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56" w:rsidRPr="003D1A10" w:rsidRDefault="00C66956" w:rsidP="00C66956">
      <w:pPr>
        <w:spacing w:before="120"/>
        <w:jc w:val="center"/>
        <w:rPr>
          <w:b/>
          <w:bCs/>
          <w:sz w:val="32"/>
          <w:szCs w:val="32"/>
        </w:rPr>
      </w:pPr>
      <w:r w:rsidRPr="003D1A10">
        <w:rPr>
          <w:b/>
          <w:bCs/>
          <w:sz w:val="32"/>
          <w:szCs w:val="32"/>
        </w:rPr>
        <w:t xml:space="preserve">Военные науки </w:t>
      </w:r>
    </w:p>
    <w:p w:rsidR="00C66956" w:rsidRDefault="00C66956" w:rsidP="00C66956">
      <w:pPr>
        <w:spacing w:before="120"/>
        <w:ind w:firstLine="567"/>
        <w:jc w:val="both"/>
      </w:pPr>
      <w:r w:rsidRPr="001A48D8">
        <w:t xml:space="preserve">Военные науки можно подразделить на две главные отрасли - военное искусство и военное право; первое обнимает собой как теорию военного искусства (тактику и стратегию), так и историю его (историю войн, военного искусства, войск и военных учреждений); второе, в свою очередь, распадается на военно-административное право (организация войск, комплектование их и управление ими, военное хозяйство) и военно-уголовное право (материальное и формальное). </w:t>
      </w:r>
    </w:p>
    <w:p w:rsidR="00C66956" w:rsidRPr="001A48D8" w:rsidRDefault="00C66956" w:rsidP="00C66956">
      <w:pPr>
        <w:spacing w:before="120"/>
        <w:ind w:firstLine="567"/>
        <w:jc w:val="both"/>
      </w:pPr>
      <w:r w:rsidRPr="001A48D8">
        <w:t xml:space="preserve">До тридцатых годов XIX столетия по теории и истории военного искусства в русской литературе появилось всего несколько сочинений, частью оригинальных, частью переводных. К числу оригинальных трудов конца XVIII и начала XIX века относятся сочинения </w:t>
      </w:r>
      <w:r w:rsidRPr="00C15226">
        <w:t>Рубана</w:t>
      </w:r>
      <w:r w:rsidRPr="001A48D8">
        <w:t xml:space="preserve"> , "Поход боярина Шеина к Азову" (1773); Михайлова, "Старинный военный устав ратных пушкарных и других дел" (1777), "Опыты полевого воинского искусства" (1794), "Полевая карманная книжка к познанию военного искусства" (1795), "Тактическия правила, или Наставление к воинским эволюциям" (1797); </w:t>
      </w:r>
      <w:r w:rsidRPr="00C15226">
        <w:t>Бестужева</w:t>
      </w:r>
      <w:r w:rsidRPr="001A48D8">
        <w:t xml:space="preserve"> </w:t>
      </w:r>
      <w:r w:rsidR="00542D1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.5pt;height:12pt">
            <v:imagedata r:id="rId4" o:title=""/>
          </v:shape>
        </w:pict>
      </w:r>
      <w:r w:rsidRPr="001A48D8">
        <w:t xml:space="preserve">, "Правила военного воспитания и наставление для офицеров, военной службе себя посвятившим" (1807), "Общий опыт тактики" (1807); Антоновского, "Наука успешно воевать по правилам Суворова" (1807), "Наука побеждать по правилам Петра Великого" (1808), "О военном искусстве древних и новых времен" (1808); </w:t>
      </w:r>
      <w:r w:rsidRPr="00C15226">
        <w:t>Де-Санглена</w:t>
      </w:r>
      <w:r w:rsidRPr="001A48D8">
        <w:t xml:space="preserve"> , "Краткое изображение воинской истории XVIII века" (1809), </w:t>
      </w:r>
      <w:r w:rsidRPr="00C15226">
        <w:t>Чуйкевича</w:t>
      </w:r>
      <w:r w:rsidRPr="001A48D8">
        <w:t xml:space="preserve"> , "Рассуждение о войне 1812 г." (1813); Тихонова, "Поражение французов на Севере в 1812 г." (1814); Вистицкого, "Тактика в пользу и употребление военнослужащих" (1817), "Памятная книжка, для военных людей" (1818); Ахшарумова, "Описание войны 1812 г." (1814); </w:t>
      </w:r>
      <w:r w:rsidRPr="00C15226">
        <w:t>Глинки</w:t>
      </w:r>
      <w:r w:rsidRPr="001A48D8">
        <w:t xml:space="preserve"> </w:t>
      </w:r>
      <w:r w:rsidR="00542D1F">
        <w:pict>
          <v:shape id="_x0000_i1027" type="#_x0000_t75" style="width:7.5pt;height:12pt">
            <v:imagedata r:id="rId4" o:title=""/>
          </v:shape>
        </w:pict>
      </w:r>
      <w:r w:rsidRPr="001A48D8">
        <w:t xml:space="preserve">, "Жизнь Суворова, им самим описанная" (1819); </w:t>
      </w:r>
      <w:r w:rsidRPr="00C15226">
        <w:t>Бутурлина</w:t>
      </w:r>
      <w:r w:rsidRPr="001A48D8">
        <w:t xml:space="preserve"> </w:t>
      </w:r>
      <w:r w:rsidR="00542D1F">
        <w:pict>
          <v:shape id="_x0000_i1029" type="#_x0000_t75" style="width:7.5pt;height:12pt">
            <v:imagedata r:id="rId4" o:title=""/>
          </v:shape>
        </w:pict>
      </w:r>
      <w:r w:rsidRPr="001A48D8">
        <w:t xml:space="preserve">, "Военная история походов России в XVIII веке (1819 - 23)", "История нашествия императора Наполеона на Россию в 1812 г." (1823), "Картина войн России с Турцией в царствование императрицы Екатерины II и императора Александра I" (1829 - 30) и "Картина осеннего похода 1813 г. в Германии" (1830); </w:t>
      </w:r>
      <w:r w:rsidRPr="00C15226">
        <w:t>Давыдова</w:t>
      </w:r>
      <w:r w:rsidRPr="001A48D8">
        <w:t xml:space="preserve"> </w:t>
      </w:r>
      <w:r w:rsidR="00542D1F">
        <w:pict>
          <v:shape id="_x0000_i1031" type="#_x0000_t75" style="width:7.5pt;height:12pt">
            <v:imagedata r:id="rId4" o:title=""/>
          </v:shape>
        </w:pict>
      </w:r>
      <w:r w:rsidRPr="001A48D8">
        <w:t xml:space="preserve">, "Опыт теории партизанских действий" (1821); </w:t>
      </w:r>
      <w:r w:rsidRPr="00C15226">
        <w:t>Пушкина</w:t>
      </w:r>
      <w:r w:rsidRPr="001A48D8">
        <w:t xml:space="preserve"> , "Краткие известия об образовании в Европе войск" (1824); </w:t>
      </w:r>
      <w:r w:rsidRPr="00C15226">
        <w:t>Мальгина</w:t>
      </w:r>
      <w:r w:rsidRPr="001A48D8">
        <w:t xml:space="preserve"> , "Российский ратник, или Общая военная повесть о государственных войнах" (1825); </w:t>
      </w:r>
      <w:r w:rsidRPr="00C15226">
        <w:t>Фукса</w:t>
      </w:r>
      <w:r w:rsidRPr="001A48D8">
        <w:t xml:space="preserve"> , "История российского-австрийской кампании 1799 года" (1825); Окунева, "Reflexions sur le systeme de guerre moderne" (1823), "История кампании 1800 г. в Италии" (1825), "Considerations sur les grandes operations de la campagne de 1812 en Russie" (1829), "Memoires sur les principes de la strategie" (1830) и "Examen raisonne des prorietes des trois armes" (1832); Мяхкова, "Опыт энциклопедического обозрения военного искусства" (1828). Разработка теории военного искусства начата у нас бароном Жомини; труды его - "Наука о больших военных действиях" (1836), "Аналитический обзор главных соображений военного искусства и об отношениях оных с политикой государств" (1833), с дополнением к нему (1838), и "Краткое начертание военного искусства" (1840) - появились первоначально на французском языке. После основания в 1832 г. военной академии появляются работы барона Медесма: "Обозрение известнейших правил и системы стратегии" (1836) и "Чистая и прикладная тактика" (1837); </w:t>
      </w:r>
      <w:r w:rsidRPr="00C15226">
        <w:t>Веймарна</w:t>
      </w:r>
      <w:r w:rsidRPr="001A48D8">
        <w:t xml:space="preserve"> , "Высшая тактика" (1840); Языкова, "Опыт теории стратегии" (1842); </w:t>
      </w:r>
      <w:r w:rsidRPr="00C15226">
        <w:t>М. Богдановича</w:t>
      </w:r>
      <w:r w:rsidRPr="001A48D8">
        <w:t xml:space="preserve"> </w:t>
      </w:r>
      <w:r w:rsidR="00542D1F">
        <w:pict>
          <v:shape id="_x0000_i1033" type="#_x0000_t75" style="width:7.5pt;height:12pt">
            <v:imagedata r:id="rId4" o:title=""/>
          </v:shape>
        </w:pict>
      </w:r>
      <w:r w:rsidRPr="001A48D8">
        <w:t xml:space="preserve">, "Записки стратегии, правила ведения войны" (часть I, 1847); </w:t>
      </w:r>
      <w:r w:rsidRPr="00C15226">
        <w:t>Ф. Горемыкина</w:t>
      </w:r>
      <w:r w:rsidRPr="001A48D8">
        <w:t xml:space="preserve"> , "Руководство к изучению тактики" (1849); Неелова, "Очерк современного состояния стратегии" (1849); Вуича, "Малая война" (1850); Энгельгардта, "Краткое начертанье малой войны для всех родов оружия" (1850); </w:t>
      </w:r>
      <w:r w:rsidRPr="00C15226">
        <w:t>Д. Милютина</w:t>
      </w:r>
      <w:r w:rsidRPr="001A48D8">
        <w:t xml:space="preserve"> , "Наставление к занятию, обороне и атаке местных предметов" (1850); </w:t>
      </w:r>
      <w:r w:rsidRPr="00C15226">
        <w:t>Карцова</w:t>
      </w:r>
      <w:r w:rsidRPr="001A48D8">
        <w:t xml:space="preserve"> , "Тактика" (1850 - 1852); Липранди, "Взаимные действия пехоты, конницы и артиллерии" (1854); </w:t>
      </w:r>
      <w:r w:rsidRPr="00C15226">
        <w:t>Столыпина</w:t>
      </w:r>
      <w:r w:rsidRPr="001A48D8">
        <w:t xml:space="preserve"> , "Опыт об употреблении легкой кавалерии" (1854); </w:t>
      </w:r>
      <w:r w:rsidRPr="00C15226">
        <w:t>Астафьева</w:t>
      </w:r>
      <w:r w:rsidRPr="001A48D8">
        <w:t xml:space="preserve"> , "О современном военном искусстве" (1856); князя Голицына, "О партизанских действиях в больших размерах" (1859); Новицкого, "Лекции малой войны" (1865); Батезатула, "Стратегические очерки настоящего положения европейских государств" (1868); </w:t>
      </w:r>
      <w:r w:rsidRPr="00C15226">
        <w:t>М. Драгомирова</w:t>
      </w:r>
      <w:r w:rsidRPr="001A48D8">
        <w:t xml:space="preserve"> </w:t>
      </w:r>
      <w:r w:rsidR="00542D1F">
        <w:pict>
          <v:shape id="_x0000_i1035" type="#_x0000_t75" style="width:7.5pt;height:12pt">
            <v:imagedata r:id="rId4" o:title=""/>
          </v:shape>
        </w:pict>
      </w:r>
      <w:r w:rsidRPr="001A48D8">
        <w:t xml:space="preserve">, "Тактика" (1866), "Опыт руководства для подготовки частей к бою" (1870, 3-я часть 1885), "Сборник оригинальных и переводных статей" (1881); </w:t>
      </w:r>
      <w:r w:rsidRPr="00C15226">
        <w:t>Г. Леера</w:t>
      </w:r>
      <w:r w:rsidRPr="001A48D8">
        <w:t xml:space="preserve"> </w:t>
      </w:r>
      <w:r w:rsidR="00542D1F">
        <w:pict>
          <v:shape id="_x0000_i1037" type="#_x0000_t75" style="width:7.5pt;height:12pt">
            <v:imagedata r:id="rId4" o:title=""/>
          </v:shape>
        </w:pict>
      </w:r>
      <w:r w:rsidRPr="001A48D8">
        <w:t xml:space="preserve">, "Стратегия" (1867, последнее издание 1898), "Действия армии в сфере крепостей" (1869), "Опыт критико-исторического исследования законов войны" (часть I, "Положительная стратегия", 1869), "Значение подготовки к войне вообще и подготовки стратегических операций в особенности" (1875), "Высшая тактика" (1880), "Прикладная тактика" (1880), "Стратегические этюды" (1886), "Сложные операции" (1892), "Метод военных наук" (1894); Сухотина, "Рейды и поиски кавалерии" (1875); Богуславского, "Выводы по тактике из опыта войны 1870 г." (1872); Преженцова, "Кавалерия впереди фронта армии" (1877); Скобельцына, "Конница, ее боевые свойства и предприятия" (1880); </w:t>
      </w:r>
      <w:r w:rsidRPr="00C15226">
        <w:t>Карцова</w:t>
      </w:r>
      <w:r w:rsidRPr="001A48D8">
        <w:t xml:space="preserve"> , "Командование ротой и эскадроном" (1882), "Командование отдельной частью" (1883); </w:t>
      </w:r>
      <w:r w:rsidRPr="00C15226">
        <w:t>Байкова</w:t>
      </w:r>
      <w:r w:rsidRPr="001A48D8">
        <w:t xml:space="preserve"> , "Опыт руководства к отправлению кавалерией стратегической службы" (1882); Потто, "Степная война" (1883); Пистолькорса, "Записки о значении русской конницы" (1884); Селиванова, "Движения и бой ночью" (1889); Баскакова, "Ночные движения и действия войск" (1889), "Война, военное дело, военная наука, военное искусство" (1890); </w:t>
      </w:r>
      <w:r w:rsidRPr="00C15226">
        <w:t>Михневича</w:t>
      </w:r>
      <w:r w:rsidRPr="001A48D8">
        <w:t xml:space="preserve"> </w:t>
      </w:r>
      <w:r w:rsidR="00542D1F">
        <w:pict>
          <v:shape id="_x0000_i1039" type="#_x0000_t75" style="width:7.5pt;height:12pt">
            <v:imagedata r:id="rId4" o:title=""/>
          </v:shape>
        </w:pict>
      </w:r>
      <w:r w:rsidRPr="001A48D8">
        <w:t xml:space="preserve">, "Влияние новейших технических изобретений на тактику войск" (1892); Клембовского, "Тайные разведки" (1892), "Партизанские действия" (1894); Скугаревского, "Атака пехоты" (1893); Зайончковского, "Наступательный бой" (1893) "Самостоятельность частных начальников" (1894); Мартынова, "Стратегия в эпоху Наполеона I и в наше время" (1894); </w:t>
      </w:r>
      <w:r w:rsidRPr="00C15226">
        <w:t>Гейсмана</w:t>
      </w:r>
      <w:r w:rsidRPr="001A48D8">
        <w:t xml:space="preserve"> , "Опыт исследования тактики массовых армий" (1894), "Война, ее значение в жизни народа и государства" (1896); Маслова, "Научные исследования по тактике" (1897). Преобразование военно-учебных заведений дало целый ряд учебных руководств по тактике; Белинского (1866), Корибута (1868), </w:t>
      </w:r>
      <w:r w:rsidRPr="00C15226">
        <w:t>Левицкого</w:t>
      </w:r>
      <w:r w:rsidRPr="001A48D8">
        <w:t xml:space="preserve"> (1872), Радзишевского (1877), Кублицкого (1882), Василевского (1883), Дурота (1882), фон-Фохта (1884), Преженцова (1893). В последние 25 лет, когда было обращено особенное внимание на подготовку войск в мирное время, по всем отраслям обучения и воспитания войск появилось множество компилятивных руководств, пособий и справочных изданий. По истории военного искусства и войн в текущем столетии появились труды: Жомини, "О великих военных действиях, или Критическое и сравнительное описание походов Фридриха Великого и Наполеона" (1809 - 17) и "Политическая и военная жизнь Наполеона" (1835); </w:t>
      </w:r>
      <w:r w:rsidRPr="00C15226">
        <w:t>Зедделера</w:t>
      </w:r>
      <w:r w:rsidRPr="001A48D8">
        <w:t xml:space="preserve"> </w:t>
      </w:r>
      <w:r w:rsidR="00542D1F">
        <w:pict>
          <v:shape id="_x0000_i1041" type="#_x0000_t75" style="width:7.5pt;height:12pt">
            <v:imagedata r:id="rId4" o:title=""/>
          </v:shape>
        </w:pict>
      </w:r>
      <w:r w:rsidRPr="001A48D8">
        <w:t xml:space="preserve">, "Обозрение истории военного искусства" (1836 и 1843); </w:t>
      </w:r>
      <w:r w:rsidRPr="00C15226">
        <w:t>Михайловского-Данилевского</w:t>
      </w:r>
      <w:r w:rsidRPr="001A48D8">
        <w:t xml:space="preserve"> , "Описания войн императора Александра с Наполеоном в 1805 году" (1844), "Александра с Наполеоном в 1806 - 1807 годах" (1846), "Турецкой 1806 - 1812 гг." (1843), "Финляндской 1808 - 1809 гг." (1841), "Отечественной 1812 г." (1839), "Записки о походе 1813 г." (1834), "Описание войны 1813 г." (1840), "Записки 1814 г." (1831), "Описание похода во Францию в 1814 г." (1841), "Воспоминания и путевые записки 1815 г." (1831); М. Богдановича, "Замечательнейшие походы Петра Великого и Суворова" (1846), "Походы Румянцева, Потемкина и Суворова в Турцию" (1852), "Поход 1796 г. Бонапарта в Италию" (1860), "История Отечественной войны 1812 г." (1859 - 1860), "История войны 1813 г. за независимость Германии" (1863), "История войны 1814 г." (1865), "История военного искусства и замечательных походов" (1853), "Описание походов графа Радецкого в Италию" (1849), "Описание экспедиции англо-французов в Крым" (1856), "Русская армия в век Екатерины II" (1873), "Восточная война 1853 - 56 годов" (1856); Беляева, "О русском войске в царствование Михаила Феодоровича" (1846) и "О сторожевой службе на Польской Украине" (1846); </w:t>
      </w:r>
      <w:r w:rsidRPr="00C15226">
        <w:t>Устрялова</w:t>
      </w:r>
      <w:r w:rsidRPr="001A48D8">
        <w:t xml:space="preserve"> , "Русское войско до Петра Великого" (1856); Карцева, "Военно-исторические обзоры войн": Северной (1851), 1812 г. (1852) и 1813 г. (1855); Д. Милютина, "Описание военных действий 1839 г. в Северном Дагестане" (1850) и "История войны 1799 г. России с Францией" (1852); Окунева, "История 2-й половины польской войны 1831 г." (1835) и "Рассуждение о больших военных действиях в 1812 г." (1841); </w:t>
      </w:r>
      <w:r w:rsidRPr="00C15226">
        <w:t>Медема</w:t>
      </w:r>
      <w:r w:rsidRPr="001A48D8">
        <w:t xml:space="preserve"> , "Петр Великий, как основатель армии и военного искусства в России" (1825); Сухтелева, "Картина военных действий в Финляндии в войну 1808 - 1809 г." (1832); Зубова, "Картина войны России с Персией 1826 - 28 г." (1834); </w:t>
      </w:r>
      <w:r w:rsidRPr="00C15226">
        <w:t>Муханова</w:t>
      </w:r>
      <w:r w:rsidRPr="001A48D8">
        <w:t xml:space="preserve"> , "Штурм Праги 1794 г." (1834); </w:t>
      </w:r>
      <w:r w:rsidRPr="00C15226">
        <w:t>Ушакова</w:t>
      </w:r>
      <w:r w:rsidRPr="001A48D8">
        <w:t xml:space="preserve"> </w:t>
      </w:r>
      <w:r w:rsidR="00542D1F">
        <w:pict>
          <v:shape id="_x0000_i1043" type="#_x0000_t75" style="width:8.25pt;height:9.75pt">
            <v:imagedata r:id="rId5" o:title=""/>
          </v:shape>
        </w:pict>
      </w:r>
      <w:r w:rsidRPr="001A48D8">
        <w:t xml:space="preserve">, "История военных действий в Азиатской Турции 1828 - 29 г." (1836); </w:t>
      </w:r>
      <w:r w:rsidRPr="00C15226">
        <w:t>Зотова</w:t>
      </w:r>
      <w:r w:rsidRPr="001A48D8">
        <w:t xml:space="preserve"> , "Военная история Российского государства" (1839); Лукьяновича, "Описание турецкой войны 1828 - 1829 годов" (1844); Неверовского, "О начале беспокойств в Дагестане" (1847), "Истребление аварских ханов" (1848); Дарагана, "Записки о войне в Трансильвании" (1849); Лебедева, "Граф Радецкий и его походы в Италию" (1850); Богдановича и Лебедева, "Очерк венгерской войны" (1850); Соковича, "Исторически обзор деятельности графа Румянцева и его сотрудников" (1852) и "Действия Суворова в Турции в 1773 г." (1853); Аничкова, "Разбор сражения при Ваграме" (1852); Шпехта, "Королевство Вестфальское и разрушение его Чернышевым" (1852); </w:t>
      </w:r>
      <w:r w:rsidRPr="00C15226">
        <w:t>Анучина</w:t>
      </w:r>
      <w:r w:rsidRPr="001A48D8">
        <w:t xml:space="preserve"> , "Защита укрепления Ахты и Самурского округа в 1848 г." (1858); </w:t>
      </w:r>
      <w:r w:rsidRPr="00C15226">
        <w:t>Жандра</w:t>
      </w:r>
      <w:r w:rsidRPr="001A48D8">
        <w:t xml:space="preserve"> , "Материалы для истории обороны Севастополя" (1859); Муравьева-Карского, "Русские на Босфоре в 1833 г." (1859) и "Турция и Египет в 1832 - 33 годах". (1870); Шпилевского, "Описание войны между Россией и Швецией в 1741 - 43 годах". (1859), Зыкова, "Военно-исторической обзор кампании 1815 г." (1860); </w:t>
      </w:r>
      <w:r w:rsidRPr="00C15226">
        <w:t>Фадеева</w:t>
      </w:r>
      <w:r w:rsidRPr="001A48D8">
        <w:t xml:space="preserve"> , "60 лет кавказской войны" (1860); Драгомирова, "Сольферинская битва" (1861) и "Очерки австро-прусской войны 1866 г." (1867); Станкевича, "Критический разбор кампании 1809 г." (1861); </w:t>
      </w:r>
      <w:r w:rsidRPr="00C15226">
        <w:t>Смита</w:t>
      </w:r>
      <w:r w:rsidRPr="001A48D8">
        <w:t xml:space="preserve"> , "История польского восстания и войны 1830 - 31 годов" (1863), "Суворов и падение Польши" (1867); Лихугина, "Записки о походе в Венгрию" (1889) и "Русские в Азиатской Турции в 1854 - 55 годах" (1863); Муравьева, "Из записок о войне 1855 г. в Малой Азии" (1863); </w:t>
      </w:r>
      <w:r w:rsidRPr="00C15226">
        <w:t>Духовского</w:t>
      </w:r>
      <w:r w:rsidRPr="001A48D8">
        <w:t xml:space="preserve"> , "Материалы для описания войны на Западном Кавказе" (1864); Иванова, "История регулярной кавалерии от Петра Великого до наших дней" (1864); Акинина и Страндена, "Очерк датской войны" (1865); </w:t>
      </w:r>
      <w:r w:rsidRPr="00C15226">
        <w:t>Петрова</w:t>
      </w:r>
      <w:r w:rsidRPr="001A48D8">
        <w:t xml:space="preserve"> , "Война России с Турцией и польскими конфедератами 1769 - 96 годов" (1866), "Вторая турецкая война в царствование Екатерины II" (1880), "Войны России с Турцией 1806 - 1812" (1885), "Война России с Турцией 1853 - 54 годов" (1890); </w:t>
      </w:r>
      <w:r w:rsidRPr="00C15226">
        <w:t>Непокойчицкого</w:t>
      </w:r>
      <w:r w:rsidRPr="001A48D8">
        <w:t xml:space="preserve"> , "Описание войны 1849 г. в Трансильвании" (1866); Чудовского, "Война за Шлезвиг-Голштейн" (1866); </w:t>
      </w:r>
      <w:r w:rsidRPr="00C15226">
        <w:t>Романовского</w:t>
      </w:r>
      <w:r w:rsidRPr="001A48D8">
        <w:t xml:space="preserve"> , "Кавказ и Кавказская война" (1870); </w:t>
      </w:r>
      <w:r w:rsidRPr="00C15226">
        <w:t>Тотлебена</w:t>
      </w:r>
      <w:r w:rsidRPr="001A48D8">
        <w:t xml:space="preserve"> , "Описание обороны Севастополя" (1866). </w:t>
      </w:r>
      <w:r w:rsidRPr="00C15226">
        <w:t>Дубровина</w:t>
      </w:r>
      <w:r w:rsidRPr="001A48D8">
        <w:t xml:space="preserve"> </w:t>
      </w:r>
      <w:r w:rsidR="00542D1F">
        <w:pict>
          <v:shape id="_x0000_i1045" type="#_x0000_t75" style="width:7.5pt;height:12pt">
            <v:imagedata r:id="rId4" o:title=""/>
          </v:shape>
        </w:pict>
      </w:r>
      <w:r w:rsidRPr="001A48D8">
        <w:t xml:space="preserve">, "История войны и владычества русских на Кавказе" (1871), "Закавказье от 1803 до 1806 г." (1876), "Материалы для истории Крымской войны и обороны Севастополя" (1871), "Отечественная война в письмах современников" (1882), "Восточная война 1853 - 56 годов" (1868); Леера, "Публичные лекции о войне 1870 г." (1871) и "Обзор войн России от Петра Великого до наших дней" (1885); князя Голицына, "Всеобщая военная история" (1872) и "Великие полководцы истории" (1875); Гудим-Левковича, "Историческое развитие вооруженных сил России до 1708 г." (1875); </w:t>
      </w:r>
      <w:r w:rsidRPr="00C15226">
        <w:t>Ореуса</w:t>
      </w:r>
      <w:r w:rsidRPr="001A48D8">
        <w:t xml:space="preserve"> </w:t>
      </w:r>
      <w:r w:rsidR="00542D1F">
        <w:pict>
          <v:shape id="_x0000_i1047" type="#_x0000_t75" style="width:7.5pt;height:12pt">
            <v:imagedata r:id="rId4" o:title=""/>
          </v:shape>
        </w:pict>
      </w:r>
      <w:r w:rsidRPr="001A48D8">
        <w:t xml:space="preserve">, "Описание Венгерской войны" (1880); Сухотина, "Заметки по истории военного искусства" (1881), "Фридрих Великий" (1882), "Наполеон и австро-французская война 1809 г." (1885); Маркова, "История конницы" (1882); </w:t>
      </w:r>
      <w:r w:rsidRPr="00C15226">
        <w:t>А. Петрушевского</w:t>
      </w:r>
      <w:r w:rsidRPr="001A48D8">
        <w:t xml:space="preserve"> , "Генералиссимус князь Суворов" (1884); </w:t>
      </w:r>
      <w:r w:rsidRPr="00C15226">
        <w:t>Пузыревского</w:t>
      </w:r>
      <w:r w:rsidRPr="001A48D8">
        <w:t xml:space="preserve"> , "Записки по истории военного искусства в эпоху Тридцатилетней войны" (1882), "История военного искусства в средние века" (1884), "Развитие постоянных регулярных армий и состояние военного искусства в век Людовика XIV и Петра Великого" (1889), "Польско-русская война 1831 г." (1866); Масловского, "Русская армия в Семилетнюю войну" (1866); "Состояние русских войск в эпоху, предшествовавшую царствованию Екатерины II" (1883), "Материалы по истории военного искусства в Р." (1892), "Записки по истории военного искусства" (1894); Михневича, "История военного искусства с древних времен" (1896), "Значение германо-французской войны в истории военного искусства" (1892) и "Война между Германией и Францией 1870 - 71 годов" (1897); Гейсмана, "Краткий курс истории военного искусства в средние и новые века" (1894); Баскакова, "Северная война 1700 - 1721 годов" (1890); </w:t>
      </w:r>
      <w:r w:rsidRPr="00C15226">
        <w:t>Мышлаевского</w:t>
      </w:r>
      <w:r w:rsidRPr="001A48D8">
        <w:t xml:space="preserve"> , "Материалы для истории военного искусства в России. Война в Финляндии в 1712 - 1714 годах" (1890). Разработка истории отдельных частей войск началась еще в конце прошлого столетия. В 1798 г. появилось "Начертание о начале и успехах в построении регулярного войска в России" </w:t>
      </w:r>
      <w:r w:rsidRPr="00C15226">
        <w:t>Шмидта</w:t>
      </w:r>
      <w:r w:rsidRPr="001A48D8">
        <w:t xml:space="preserve"> , а в 1799 г. - "Хроника российской армии" князя </w:t>
      </w:r>
      <w:r w:rsidRPr="00C15226">
        <w:t>Долгорукова</w:t>
      </w:r>
      <w:r w:rsidRPr="001A48D8">
        <w:t xml:space="preserve"> ; затем были изданы истории многих отдельных полков. Научная разработка военно - административного права началась в России сравнительно поздно: только в 1860 г. вышло первое оригинальное сочинение Аничкова "Военное хозяйство"; затем появились труды </w:t>
      </w:r>
      <w:r w:rsidRPr="00C15226">
        <w:t>Затлера</w:t>
      </w:r>
      <w:r w:rsidRPr="001A48D8">
        <w:t xml:space="preserve"> "Записки о продовольствии войск в военное время" (1865), "О госпиталях в военное время" (1861) и "Краткий критически обзор механизма армии" (1867), Фаддеева, "Вооруженные силы России" (1868), </w:t>
      </w:r>
      <w:r w:rsidRPr="00C15226">
        <w:t>Лобко</w:t>
      </w:r>
      <w:r w:rsidRPr="001A48D8">
        <w:t xml:space="preserve"> , "Записки военной администрации" (1867); </w:t>
      </w:r>
      <w:r w:rsidRPr="00C15226">
        <w:t>Газенкампфа</w:t>
      </w:r>
      <w:r w:rsidRPr="001A48D8">
        <w:t xml:space="preserve"> , "Очерк современного состояния вооруженных сил Турции" (1876) и "Военное хозяйство" (1880); </w:t>
      </w:r>
      <w:r w:rsidRPr="00C15226">
        <w:t>Редигера</w:t>
      </w:r>
      <w:r w:rsidRPr="001A48D8">
        <w:t xml:space="preserve"> , "Комплектование и устройство вооруженной силы" (1892), "Унтер-офицерский вопрос" (1880) и "Мобилизация армии" (1886); </w:t>
      </w:r>
      <w:r w:rsidRPr="00C15226">
        <w:t>Макшеева</w:t>
      </w:r>
      <w:r w:rsidRPr="001A48D8">
        <w:t xml:space="preserve"> , "Военная администрация" (1894). О военно-уголовном праве - см. выше, уголовное право. Военно-уголовного судопроизводства касаются следующие труды: </w:t>
      </w:r>
      <w:r w:rsidRPr="00C15226">
        <w:t>Володимирова</w:t>
      </w:r>
      <w:r w:rsidRPr="001A48D8">
        <w:t xml:space="preserve"> , "Военное судопроизводство" (1893) и "Руководство к изучению военно-судебного устава" (1896); Шендзиковского, "О военно-полевом суде" (1892); Огнова, "Военная подсудность" (1896); </w:t>
      </w:r>
      <w:r w:rsidRPr="00C15226">
        <w:t>Абрамовича-Барановского</w:t>
      </w:r>
      <w:r w:rsidRPr="001A48D8">
        <w:t xml:space="preserve"> , "Значение военного начальства в военном процессе" (1896); </w:t>
      </w:r>
      <w:r w:rsidRPr="00C15226">
        <w:t>Лыкошина</w:t>
      </w:r>
      <w:r w:rsidRPr="001A48D8">
        <w:t xml:space="preserve"> </w:t>
      </w:r>
      <w:r w:rsidR="00542D1F">
        <w:pict>
          <v:shape id="_x0000_i1049" type="#_x0000_t75" style="width:7.5pt;height:12pt">
            <v:imagedata r:id="rId4" o:title=""/>
          </v:shape>
        </w:pict>
      </w:r>
      <w:r w:rsidRPr="001A48D8">
        <w:t xml:space="preserve">, "Порядок постановки вопросов в военных судах" (1896). В разное время издано несколько учебников законоведения для военно-учебных заведений - Михайлова, Оссовского, Калинина, Бакшеева и </w:t>
      </w:r>
      <w:r w:rsidRPr="00C15226">
        <w:t>Мушникова</w:t>
      </w:r>
      <w:r w:rsidRPr="001A48D8">
        <w:t xml:space="preserve"> . Появился также ряд справочных изданий для офицеров, производящих дознание и принимающих участие в отправлении правосудия; из них наиболее распространены издания Анисимова, Мартынова, Щербакова и Швейковского. В 1858 г. вышел "Военно-энциклопедический словарь" Зедделера; к 1892 г. закончена "Энциклопедия военных и морских наук" Леера. В "Военной Библиотеке" (1839 и 1868), "Русском Инвалиде" и "Военном Сборнике" помещено много статей и заметок по разным отделам военных наук.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956"/>
    <w:rsid w:val="00051FB8"/>
    <w:rsid w:val="00095BA6"/>
    <w:rsid w:val="001A48D8"/>
    <w:rsid w:val="00206257"/>
    <w:rsid w:val="00210DB3"/>
    <w:rsid w:val="0031418A"/>
    <w:rsid w:val="00350B15"/>
    <w:rsid w:val="00377A3D"/>
    <w:rsid w:val="003D1A10"/>
    <w:rsid w:val="0052086C"/>
    <w:rsid w:val="00542D1F"/>
    <w:rsid w:val="005A2562"/>
    <w:rsid w:val="00755964"/>
    <w:rsid w:val="008C19D7"/>
    <w:rsid w:val="00A44D32"/>
    <w:rsid w:val="00BC36FC"/>
    <w:rsid w:val="00C15226"/>
    <w:rsid w:val="00C6695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EB6F389-02AF-4D6F-98AC-35CF1A27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5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669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2179</Words>
  <Characters>12425</Characters>
  <Application>Microsoft Office Word</Application>
  <DocSecurity>0</DocSecurity>
  <Lines>103</Lines>
  <Paragraphs>29</Paragraphs>
  <ScaleCrop>false</ScaleCrop>
  <Company>Home</Company>
  <LinksUpToDate>false</LinksUpToDate>
  <CharactersWithSpaces>14575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Военные науки </dc:title>
  <dc:subject/>
  <dc:creator>Alena</dc:creator>
  <cp:keywords/>
  <dc:description/>
  <cp:lastModifiedBy>Irina</cp:lastModifiedBy>
  <cp:revision>2</cp:revision>
  <dcterms:created xsi:type="dcterms:W3CDTF">2014-08-18T12:07:00Z</dcterms:created>
  <dcterms:modified xsi:type="dcterms:W3CDTF">2014-08-18T12:07:00Z</dcterms:modified>
</cp:coreProperties>
</file>