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D0" w:rsidRPr="00457BB1" w:rsidRDefault="00E236D0" w:rsidP="00457BB1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457BB1">
        <w:rPr>
          <w:b/>
          <w:i/>
          <w:sz w:val="28"/>
          <w:szCs w:val="28"/>
        </w:rPr>
        <w:t>Муниципальное образовательное учреждение</w:t>
      </w:r>
    </w:p>
    <w:p w:rsidR="00E236D0" w:rsidRPr="00457BB1" w:rsidRDefault="00E236D0" w:rsidP="00457BB1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457BB1">
        <w:rPr>
          <w:b/>
          <w:i/>
          <w:sz w:val="28"/>
          <w:szCs w:val="28"/>
        </w:rPr>
        <w:t>Среднеобразовательная школа №41</w:t>
      </w:r>
    </w:p>
    <w:p w:rsidR="00E236D0" w:rsidRPr="00457BB1" w:rsidRDefault="00E236D0" w:rsidP="00457BB1">
      <w:pPr>
        <w:spacing w:line="360" w:lineRule="auto"/>
        <w:ind w:firstLine="709"/>
        <w:jc w:val="both"/>
        <w:rPr>
          <w:sz w:val="28"/>
          <w:szCs w:val="28"/>
        </w:rPr>
      </w:pPr>
    </w:p>
    <w:p w:rsidR="00E236D0" w:rsidRPr="00457BB1" w:rsidRDefault="00E236D0" w:rsidP="00457BB1">
      <w:pPr>
        <w:spacing w:line="360" w:lineRule="auto"/>
        <w:ind w:firstLine="709"/>
        <w:jc w:val="both"/>
        <w:rPr>
          <w:sz w:val="28"/>
          <w:szCs w:val="28"/>
        </w:rPr>
      </w:pPr>
    </w:p>
    <w:p w:rsidR="00E236D0" w:rsidRPr="00457BB1" w:rsidRDefault="00E236D0" w:rsidP="00457BB1">
      <w:pPr>
        <w:spacing w:line="360" w:lineRule="auto"/>
        <w:ind w:firstLine="709"/>
        <w:jc w:val="both"/>
        <w:rPr>
          <w:sz w:val="28"/>
          <w:szCs w:val="28"/>
        </w:rPr>
      </w:pPr>
    </w:p>
    <w:p w:rsidR="00E236D0" w:rsidRPr="00457BB1" w:rsidRDefault="00E236D0" w:rsidP="00457BB1">
      <w:pPr>
        <w:spacing w:line="360" w:lineRule="auto"/>
        <w:ind w:firstLine="709"/>
        <w:jc w:val="both"/>
        <w:rPr>
          <w:sz w:val="28"/>
          <w:szCs w:val="28"/>
        </w:rPr>
      </w:pPr>
    </w:p>
    <w:p w:rsidR="00E236D0" w:rsidRPr="00457BB1" w:rsidRDefault="00E236D0" w:rsidP="00457BB1">
      <w:pPr>
        <w:spacing w:line="360" w:lineRule="auto"/>
        <w:ind w:firstLine="709"/>
        <w:jc w:val="both"/>
        <w:rPr>
          <w:sz w:val="28"/>
          <w:szCs w:val="28"/>
        </w:rPr>
      </w:pPr>
    </w:p>
    <w:p w:rsidR="00457BB1" w:rsidRPr="00457BB1" w:rsidRDefault="00457BB1" w:rsidP="00457BB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236D0" w:rsidRPr="00457BB1" w:rsidRDefault="00E236D0" w:rsidP="00457BB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57BB1">
        <w:rPr>
          <w:b/>
          <w:sz w:val="28"/>
          <w:szCs w:val="28"/>
        </w:rPr>
        <w:t xml:space="preserve">Реферат </w:t>
      </w:r>
    </w:p>
    <w:p w:rsidR="00E236D0" w:rsidRPr="00457BB1" w:rsidRDefault="00E236D0" w:rsidP="00457BB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57BB1">
        <w:rPr>
          <w:b/>
          <w:sz w:val="28"/>
          <w:szCs w:val="28"/>
        </w:rPr>
        <w:t>по технологии</w:t>
      </w:r>
    </w:p>
    <w:p w:rsidR="00E236D0" w:rsidRPr="00457BB1" w:rsidRDefault="00E236D0" w:rsidP="00457BB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57BB1">
        <w:rPr>
          <w:b/>
          <w:sz w:val="28"/>
          <w:szCs w:val="28"/>
        </w:rPr>
        <w:t>на тему:</w:t>
      </w:r>
    </w:p>
    <w:p w:rsidR="00E236D0" w:rsidRPr="00457BB1" w:rsidRDefault="00E236D0" w:rsidP="00457BB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57BB1">
        <w:rPr>
          <w:b/>
          <w:sz w:val="28"/>
          <w:szCs w:val="28"/>
        </w:rPr>
        <w:t>«Город восьми столетий»</w:t>
      </w:r>
    </w:p>
    <w:p w:rsidR="00E236D0" w:rsidRPr="00457BB1" w:rsidRDefault="00E236D0" w:rsidP="00457BB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236D0" w:rsidRPr="00457BB1" w:rsidRDefault="00E236D0" w:rsidP="00457BB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236D0" w:rsidRPr="00457BB1" w:rsidRDefault="00E236D0" w:rsidP="00457BB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236D0" w:rsidRPr="00457BB1" w:rsidRDefault="00E236D0" w:rsidP="00457BB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236D0" w:rsidRPr="00457BB1" w:rsidRDefault="00E236D0" w:rsidP="00457BB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236D0" w:rsidRPr="00457BB1" w:rsidRDefault="00E236D0" w:rsidP="00457BB1">
      <w:pPr>
        <w:spacing w:line="360" w:lineRule="auto"/>
        <w:ind w:firstLine="709"/>
        <w:jc w:val="center"/>
        <w:rPr>
          <w:sz w:val="28"/>
          <w:szCs w:val="28"/>
        </w:rPr>
      </w:pPr>
      <w:r w:rsidRPr="00457BB1">
        <w:rPr>
          <w:sz w:val="28"/>
          <w:szCs w:val="28"/>
        </w:rPr>
        <w:t xml:space="preserve">                </w:t>
      </w:r>
      <w:r w:rsidR="003313CD" w:rsidRPr="00457BB1">
        <w:rPr>
          <w:sz w:val="28"/>
          <w:szCs w:val="28"/>
        </w:rPr>
        <w:t xml:space="preserve">                               </w:t>
      </w:r>
      <w:r w:rsidRPr="00457BB1">
        <w:rPr>
          <w:sz w:val="28"/>
          <w:szCs w:val="28"/>
        </w:rPr>
        <w:t xml:space="preserve"> </w:t>
      </w:r>
      <w:r w:rsidR="00A1538A" w:rsidRPr="00457BB1">
        <w:rPr>
          <w:sz w:val="28"/>
          <w:szCs w:val="28"/>
        </w:rPr>
        <w:t xml:space="preserve">                   </w:t>
      </w:r>
      <w:r w:rsidR="003313CD" w:rsidRPr="00457BB1">
        <w:rPr>
          <w:sz w:val="28"/>
          <w:szCs w:val="28"/>
        </w:rPr>
        <w:t>Автор:</w:t>
      </w:r>
    </w:p>
    <w:p w:rsidR="003313CD" w:rsidRPr="00457BB1" w:rsidRDefault="003313CD" w:rsidP="00457BB1">
      <w:pPr>
        <w:spacing w:line="360" w:lineRule="auto"/>
        <w:ind w:firstLine="709"/>
        <w:jc w:val="center"/>
        <w:rPr>
          <w:sz w:val="28"/>
          <w:szCs w:val="28"/>
        </w:rPr>
      </w:pPr>
      <w:r w:rsidRPr="00457BB1">
        <w:rPr>
          <w:sz w:val="28"/>
          <w:szCs w:val="28"/>
        </w:rPr>
        <w:t xml:space="preserve">                                                           </w:t>
      </w:r>
      <w:r w:rsidR="00A1538A" w:rsidRPr="00457BB1">
        <w:rPr>
          <w:sz w:val="28"/>
          <w:szCs w:val="28"/>
        </w:rPr>
        <w:t xml:space="preserve">                  </w:t>
      </w:r>
      <w:r w:rsidRPr="00457BB1">
        <w:rPr>
          <w:sz w:val="28"/>
          <w:szCs w:val="28"/>
        </w:rPr>
        <w:t>Иванова Яна</w:t>
      </w:r>
    </w:p>
    <w:p w:rsidR="003313CD" w:rsidRPr="00457BB1" w:rsidRDefault="003313CD" w:rsidP="00457BB1">
      <w:pPr>
        <w:spacing w:line="360" w:lineRule="auto"/>
        <w:ind w:firstLine="709"/>
        <w:jc w:val="center"/>
        <w:rPr>
          <w:sz w:val="28"/>
          <w:szCs w:val="28"/>
        </w:rPr>
      </w:pPr>
      <w:r w:rsidRPr="00457BB1">
        <w:rPr>
          <w:sz w:val="28"/>
          <w:szCs w:val="28"/>
        </w:rPr>
        <w:t xml:space="preserve">                                                      </w:t>
      </w:r>
      <w:r w:rsidR="00A1538A" w:rsidRPr="00457BB1">
        <w:rPr>
          <w:sz w:val="28"/>
          <w:szCs w:val="28"/>
        </w:rPr>
        <w:t xml:space="preserve">                  </w:t>
      </w:r>
      <w:r w:rsidRPr="00457BB1">
        <w:rPr>
          <w:sz w:val="28"/>
          <w:szCs w:val="28"/>
        </w:rPr>
        <w:t>класс 11Г</w:t>
      </w:r>
    </w:p>
    <w:p w:rsidR="003313CD" w:rsidRPr="00457BB1" w:rsidRDefault="003313CD" w:rsidP="00457BB1">
      <w:pPr>
        <w:spacing w:line="360" w:lineRule="auto"/>
        <w:ind w:firstLine="709"/>
        <w:jc w:val="center"/>
        <w:rPr>
          <w:sz w:val="28"/>
          <w:szCs w:val="28"/>
        </w:rPr>
      </w:pPr>
      <w:r w:rsidRPr="00457BB1">
        <w:rPr>
          <w:sz w:val="28"/>
          <w:szCs w:val="28"/>
        </w:rPr>
        <w:t xml:space="preserve">                                                               </w:t>
      </w:r>
      <w:r w:rsidR="00A1538A" w:rsidRPr="00457BB1">
        <w:rPr>
          <w:sz w:val="28"/>
          <w:szCs w:val="28"/>
        </w:rPr>
        <w:t xml:space="preserve">                </w:t>
      </w:r>
      <w:r w:rsidRPr="00457BB1">
        <w:rPr>
          <w:sz w:val="28"/>
          <w:szCs w:val="28"/>
        </w:rPr>
        <w:t>Руководитель:</w:t>
      </w:r>
    </w:p>
    <w:p w:rsidR="003313CD" w:rsidRPr="00457BB1" w:rsidRDefault="003313CD" w:rsidP="00457BB1">
      <w:pPr>
        <w:spacing w:line="360" w:lineRule="auto"/>
        <w:ind w:firstLine="709"/>
        <w:jc w:val="center"/>
        <w:rPr>
          <w:sz w:val="28"/>
          <w:szCs w:val="28"/>
        </w:rPr>
      </w:pPr>
    </w:p>
    <w:p w:rsidR="003313CD" w:rsidRPr="00457BB1" w:rsidRDefault="003313CD" w:rsidP="00457BB1">
      <w:pPr>
        <w:spacing w:line="360" w:lineRule="auto"/>
        <w:ind w:firstLine="709"/>
        <w:jc w:val="center"/>
        <w:rPr>
          <w:sz w:val="28"/>
          <w:szCs w:val="28"/>
        </w:rPr>
      </w:pPr>
    </w:p>
    <w:p w:rsidR="003313CD" w:rsidRPr="00457BB1" w:rsidRDefault="003313CD" w:rsidP="00457BB1">
      <w:pPr>
        <w:spacing w:line="360" w:lineRule="auto"/>
        <w:ind w:firstLine="709"/>
        <w:jc w:val="center"/>
        <w:rPr>
          <w:sz w:val="28"/>
          <w:szCs w:val="28"/>
        </w:rPr>
      </w:pPr>
    </w:p>
    <w:p w:rsidR="003313CD" w:rsidRPr="00457BB1" w:rsidRDefault="003313CD" w:rsidP="00457BB1">
      <w:pPr>
        <w:spacing w:line="360" w:lineRule="auto"/>
        <w:ind w:firstLine="709"/>
        <w:jc w:val="center"/>
        <w:rPr>
          <w:sz w:val="28"/>
          <w:szCs w:val="28"/>
        </w:rPr>
      </w:pPr>
    </w:p>
    <w:p w:rsidR="00457BB1" w:rsidRPr="00457BB1" w:rsidRDefault="003073B8" w:rsidP="00457BB1">
      <w:pPr>
        <w:spacing w:line="360" w:lineRule="auto"/>
        <w:ind w:firstLine="709"/>
        <w:rPr>
          <w:sz w:val="28"/>
          <w:szCs w:val="28"/>
        </w:rPr>
      </w:pPr>
      <w:r w:rsidRPr="00457BB1">
        <w:rPr>
          <w:sz w:val="28"/>
          <w:szCs w:val="28"/>
        </w:rPr>
        <w:t xml:space="preserve">                              </w:t>
      </w:r>
    </w:p>
    <w:p w:rsidR="00457BB1" w:rsidRPr="00457BB1" w:rsidRDefault="00457BB1" w:rsidP="00457BB1">
      <w:pPr>
        <w:spacing w:line="360" w:lineRule="auto"/>
        <w:ind w:firstLine="709"/>
        <w:jc w:val="center"/>
        <w:rPr>
          <w:sz w:val="28"/>
          <w:szCs w:val="28"/>
        </w:rPr>
      </w:pPr>
    </w:p>
    <w:p w:rsidR="003313CD" w:rsidRPr="00457BB1" w:rsidRDefault="003313CD" w:rsidP="00457BB1">
      <w:pPr>
        <w:spacing w:line="360" w:lineRule="auto"/>
        <w:ind w:firstLine="709"/>
        <w:jc w:val="center"/>
        <w:rPr>
          <w:sz w:val="28"/>
          <w:szCs w:val="28"/>
        </w:rPr>
      </w:pPr>
      <w:r w:rsidRPr="00457BB1">
        <w:rPr>
          <w:sz w:val="28"/>
          <w:szCs w:val="28"/>
        </w:rPr>
        <w:t>Вологда 2007 г.</w:t>
      </w:r>
    </w:p>
    <w:p w:rsidR="003313CD" w:rsidRPr="00457BB1" w:rsidRDefault="00457BB1" w:rsidP="00457BB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57BB1">
        <w:rPr>
          <w:b/>
          <w:sz w:val="28"/>
          <w:szCs w:val="28"/>
        </w:rPr>
        <w:br w:type="page"/>
      </w:r>
      <w:r w:rsidR="00455A53" w:rsidRPr="00457BB1">
        <w:rPr>
          <w:b/>
          <w:sz w:val="28"/>
          <w:szCs w:val="28"/>
        </w:rPr>
        <w:t>Содержание:</w:t>
      </w:r>
    </w:p>
    <w:p w:rsidR="003313CD" w:rsidRPr="00457BB1" w:rsidRDefault="003313CD" w:rsidP="00457BB1">
      <w:pPr>
        <w:spacing w:line="360" w:lineRule="auto"/>
        <w:ind w:firstLine="709"/>
        <w:jc w:val="center"/>
        <w:rPr>
          <w:sz w:val="28"/>
          <w:szCs w:val="28"/>
        </w:rPr>
      </w:pPr>
    </w:p>
    <w:p w:rsidR="003313CD" w:rsidRPr="00457BB1" w:rsidRDefault="00456069" w:rsidP="00457BB1">
      <w:pPr>
        <w:spacing w:line="360" w:lineRule="auto"/>
        <w:jc w:val="both"/>
        <w:rPr>
          <w:b/>
          <w:sz w:val="28"/>
          <w:szCs w:val="28"/>
        </w:rPr>
      </w:pPr>
      <w:r w:rsidRPr="00457BB1">
        <w:rPr>
          <w:b/>
          <w:sz w:val="28"/>
          <w:szCs w:val="28"/>
        </w:rPr>
        <w:t xml:space="preserve">1. </w:t>
      </w:r>
      <w:r w:rsidR="00457BB1" w:rsidRPr="00457BB1">
        <w:rPr>
          <w:sz w:val="28"/>
          <w:szCs w:val="28"/>
        </w:rPr>
        <w:t>Введение</w:t>
      </w:r>
    </w:p>
    <w:p w:rsidR="00C302B0" w:rsidRPr="00457BB1" w:rsidRDefault="00457BB1" w:rsidP="00457BB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="00C302B0" w:rsidRPr="00457BB1">
        <w:rPr>
          <w:b/>
          <w:sz w:val="28"/>
          <w:szCs w:val="28"/>
        </w:rPr>
        <w:t xml:space="preserve"> </w:t>
      </w:r>
      <w:r w:rsidR="00C302B0" w:rsidRPr="00457BB1">
        <w:rPr>
          <w:sz w:val="28"/>
          <w:szCs w:val="28"/>
        </w:rPr>
        <w:t xml:space="preserve">Колокольня Софийского Собора – памятник </w:t>
      </w:r>
      <w:r w:rsidR="00296F61" w:rsidRPr="00457BB1">
        <w:rPr>
          <w:sz w:val="28"/>
          <w:szCs w:val="28"/>
          <w:lang w:val="en-US"/>
        </w:rPr>
        <w:t>XVII</w:t>
      </w:r>
      <w:r w:rsidR="00296F61" w:rsidRPr="00457BB1">
        <w:rPr>
          <w:sz w:val="28"/>
          <w:szCs w:val="28"/>
        </w:rPr>
        <w:t>-</w:t>
      </w:r>
      <w:r w:rsidR="00296F61" w:rsidRPr="00457BB1">
        <w:rPr>
          <w:sz w:val="28"/>
          <w:szCs w:val="28"/>
          <w:lang w:val="en-US"/>
        </w:rPr>
        <w:t>XIX</w:t>
      </w:r>
      <w:r w:rsidR="00296F61" w:rsidRPr="00457BB1">
        <w:rPr>
          <w:sz w:val="28"/>
          <w:szCs w:val="28"/>
        </w:rPr>
        <w:t xml:space="preserve"> вв</w:t>
      </w:r>
      <w:r w:rsidR="00C302B0" w:rsidRPr="00457BB1">
        <w:rPr>
          <w:sz w:val="28"/>
          <w:szCs w:val="28"/>
        </w:rPr>
        <w:t xml:space="preserve"> </w:t>
      </w:r>
    </w:p>
    <w:p w:rsidR="00456069" w:rsidRPr="00457BB1" w:rsidRDefault="006847E1" w:rsidP="00457BB1">
      <w:pPr>
        <w:spacing w:line="360" w:lineRule="auto"/>
        <w:jc w:val="both"/>
        <w:rPr>
          <w:sz w:val="28"/>
          <w:szCs w:val="28"/>
        </w:rPr>
      </w:pPr>
      <w:r w:rsidRPr="00457BB1">
        <w:rPr>
          <w:b/>
          <w:sz w:val="28"/>
          <w:szCs w:val="28"/>
        </w:rPr>
        <w:t xml:space="preserve">2. </w:t>
      </w:r>
      <w:r w:rsidRPr="00457BB1">
        <w:rPr>
          <w:sz w:val="28"/>
          <w:szCs w:val="28"/>
        </w:rPr>
        <w:t>Из глубины веков до наших дней. Панорама города, важнейшие исторические соб</w:t>
      </w:r>
      <w:r w:rsidR="003375AF" w:rsidRPr="00457BB1">
        <w:rPr>
          <w:sz w:val="28"/>
          <w:szCs w:val="28"/>
        </w:rPr>
        <w:t xml:space="preserve">ытие, особенности архитектурных </w:t>
      </w:r>
      <w:r w:rsidRPr="00457BB1">
        <w:rPr>
          <w:sz w:val="28"/>
          <w:szCs w:val="28"/>
        </w:rPr>
        <w:t>памятников</w:t>
      </w:r>
      <w:r w:rsidR="003375AF" w:rsidRPr="00457BB1">
        <w:rPr>
          <w:sz w:val="28"/>
          <w:szCs w:val="28"/>
        </w:rPr>
        <w:t xml:space="preserve"> </w:t>
      </w:r>
    </w:p>
    <w:p w:rsidR="006847E1" w:rsidRPr="00457BB1" w:rsidRDefault="006847E1" w:rsidP="00457BB1">
      <w:pPr>
        <w:spacing w:line="360" w:lineRule="auto"/>
        <w:jc w:val="both"/>
        <w:rPr>
          <w:b/>
          <w:sz w:val="28"/>
          <w:szCs w:val="28"/>
        </w:rPr>
      </w:pPr>
      <w:r w:rsidRPr="00457BB1">
        <w:rPr>
          <w:b/>
          <w:sz w:val="28"/>
          <w:szCs w:val="28"/>
        </w:rPr>
        <w:t>2.1.</w:t>
      </w:r>
      <w:r w:rsidRPr="00457BB1">
        <w:rPr>
          <w:sz w:val="28"/>
          <w:szCs w:val="28"/>
        </w:rPr>
        <w:t xml:space="preserve"> Памятник 800-летия Вологды</w:t>
      </w:r>
    </w:p>
    <w:p w:rsidR="003375AF" w:rsidRPr="00457BB1" w:rsidRDefault="006847E1" w:rsidP="00457BB1">
      <w:pPr>
        <w:spacing w:line="360" w:lineRule="auto"/>
        <w:jc w:val="both"/>
        <w:rPr>
          <w:sz w:val="28"/>
          <w:szCs w:val="28"/>
        </w:rPr>
      </w:pPr>
      <w:r w:rsidRPr="00457BB1">
        <w:rPr>
          <w:b/>
          <w:sz w:val="28"/>
          <w:szCs w:val="28"/>
        </w:rPr>
        <w:t xml:space="preserve">2.2. </w:t>
      </w:r>
      <w:r w:rsidRPr="00457BB1">
        <w:rPr>
          <w:sz w:val="28"/>
          <w:szCs w:val="28"/>
        </w:rPr>
        <w:t xml:space="preserve">Вологда в </w:t>
      </w:r>
      <w:r w:rsidR="003375AF" w:rsidRPr="00457BB1">
        <w:rPr>
          <w:sz w:val="28"/>
          <w:szCs w:val="28"/>
          <w:lang w:val="en-US"/>
        </w:rPr>
        <w:t>XV</w:t>
      </w:r>
      <w:r w:rsidR="003375AF" w:rsidRPr="00457BB1">
        <w:rPr>
          <w:sz w:val="28"/>
          <w:szCs w:val="28"/>
        </w:rPr>
        <w:t>-</w:t>
      </w:r>
      <w:r w:rsidR="003375AF" w:rsidRPr="00457BB1">
        <w:rPr>
          <w:sz w:val="28"/>
          <w:szCs w:val="28"/>
          <w:lang w:val="en-US"/>
        </w:rPr>
        <w:t>XVI</w:t>
      </w:r>
      <w:r w:rsidR="003375AF" w:rsidRPr="00457BB1">
        <w:rPr>
          <w:sz w:val="28"/>
          <w:szCs w:val="28"/>
        </w:rPr>
        <w:t xml:space="preserve"> века, история строительства Кремля. Софийский собор – памятник архитектуры </w:t>
      </w:r>
      <w:r w:rsidR="003375AF" w:rsidRPr="00457BB1">
        <w:rPr>
          <w:sz w:val="28"/>
          <w:szCs w:val="28"/>
          <w:lang w:val="en-US"/>
        </w:rPr>
        <w:t>XVI</w:t>
      </w:r>
      <w:r w:rsidR="003375AF" w:rsidRPr="00457BB1">
        <w:rPr>
          <w:sz w:val="28"/>
          <w:szCs w:val="28"/>
        </w:rPr>
        <w:t xml:space="preserve"> в</w:t>
      </w:r>
    </w:p>
    <w:p w:rsidR="000E57ED" w:rsidRPr="00457BB1" w:rsidRDefault="000E57ED" w:rsidP="00457BB1">
      <w:pPr>
        <w:spacing w:line="360" w:lineRule="auto"/>
        <w:jc w:val="both"/>
        <w:rPr>
          <w:b/>
          <w:sz w:val="28"/>
          <w:szCs w:val="28"/>
        </w:rPr>
      </w:pPr>
      <w:r w:rsidRPr="00457BB1">
        <w:rPr>
          <w:b/>
          <w:sz w:val="28"/>
          <w:szCs w:val="28"/>
        </w:rPr>
        <w:t xml:space="preserve">2.3 </w:t>
      </w:r>
      <w:r w:rsidRPr="00457BB1">
        <w:rPr>
          <w:sz w:val="28"/>
          <w:szCs w:val="28"/>
        </w:rPr>
        <w:t>Историкоархитектурный ансамбль Вологодского Кремля, бывшего архиерейского подворья; история и современность. Вологодский музей-заповедник</w:t>
      </w:r>
    </w:p>
    <w:p w:rsidR="000600C0" w:rsidRPr="00457BB1" w:rsidRDefault="000600C0" w:rsidP="00457BB1">
      <w:pPr>
        <w:spacing w:line="360" w:lineRule="auto"/>
        <w:jc w:val="both"/>
        <w:rPr>
          <w:b/>
          <w:sz w:val="28"/>
          <w:szCs w:val="28"/>
        </w:rPr>
      </w:pPr>
      <w:r w:rsidRPr="00457BB1">
        <w:rPr>
          <w:b/>
          <w:sz w:val="28"/>
          <w:szCs w:val="28"/>
        </w:rPr>
        <w:t xml:space="preserve">2.4 </w:t>
      </w:r>
      <w:r w:rsidRPr="00457BB1">
        <w:rPr>
          <w:sz w:val="28"/>
          <w:szCs w:val="28"/>
        </w:rPr>
        <w:t xml:space="preserve">Вологда в памятниках архитектуры </w:t>
      </w:r>
      <w:r w:rsidRPr="00457BB1">
        <w:rPr>
          <w:sz w:val="28"/>
          <w:szCs w:val="28"/>
          <w:lang w:val="en-US"/>
        </w:rPr>
        <w:t>XVII</w:t>
      </w:r>
      <w:r w:rsidRPr="00457BB1">
        <w:rPr>
          <w:sz w:val="28"/>
          <w:szCs w:val="28"/>
        </w:rPr>
        <w:t xml:space="preserve"> в. (церковь Константина и Елены, Спасо-Всеградский собор, легенда о моровой язве)</w:t>
      </w:r>
    </w:p>
    <w:p w:rsidR="00666A28" w:rsidRPr="00457BB1" w:rsidRDefault="000600C0" w:rsidP="00457BB1">
      <w:pPr>
        <w:spacing w:line="360" w:lineRule="auto"/>
        <w:jc w:val="both"/>
        <w:rPr>
          <w:sz w:val="28"/>
          <w:szCs w:val="28"/>
        </w:rPr>
      </w:pPr>
      <w:r w:rsidRPr="00457BB1">
        <w:rPr>
          <w:b/>
          <w:sz w:val="28"/>
          <w:szCs w:val="28"/>
        </w:rPr>
        <w:t>2.5</w:t>
      </w:r>
      <w:r w:rsidR="00666A28" w:rsidRPr="00457BB1">
        <w:rPr>
          <w:b/>
          <w:sz w:val="28"/>
          <w:szCs w:val="28"/>
        </w:rPr>
        <w:t xml:space="preserve"> </w:t>
      </w:r>
      <w:r w:rsidR="00666A28" w:rsidRPr="00457BB1">
        <w:rPr>
          <w:sz w:val="28"/>
          <w:szCs w:val="28"/>
        </w:rPr>
        <w:t xml:space="preserve">Памятники архитектуры </w:t>
      </w:r>
      <w:r w:rsidR="00666A28" w:rsidRPr="00457BB1">
        <w:rPr>
          <w:sz w:val="28"/>
          <w:szCs w:val="28"/>
          <w:lang w:val="en-US"/>
        </w:rPr>
        <w:t>XVII</w:t>
      </w:r>
      <w:r w:rsidR="00666A28" w:rsidRPr="00457BB1">
        <w:rPr>
          <w:sz w:val="28"/>
          <w:szCs w:val="28"/>
        </w:rPr>
        <w:t xml:space="preserve"> в. Церковь Варлаама Хутынского</w:t>
      </w:r>
    </w:p>
    <w:p w:rsidR="00457BB1" w:rsidRPr="00457BB1" w:rsidRDefault="00666A28" w:rsidP="00457BB1">
      <w:pPr>
        <w:spacing w:line="360" w:lineRule="auto"/>
        <w:jc w:val="both"/>
        <w:rPr>
          <w:b/>
          <w:sz w:val="28"/>
          <w:szCs w:val="28"/>
        </w:rPr>
      </w:pPr>
      <w:r w:rsidRPr="00457BB1">
        <w:rPr>
          <w:b/>
          <w:sz w:val="28"/>
          <w:szCs w:val="28"/>
        </w:rPr>
        <w:t xml:space="preserve">2.6 </w:t>
      </w:r>
      <w:r w:rsidRPr="00457BB1">
        <w:rPr>
          <w:sz w:val="28"/>
          <w:szCs w:val="28"/>
        </w:rPr>
        <w:t>Вологда – административный и торговый центр вологодской губернии.</w:t>
      </w:r>
      <w:r w:rsidR="00457BB1" w:rsidRPr="00457BB1">
        <w:rPr>
          <w:b/>
          <w:sz w:val="28"/>
          <w:szCs w:val="28"/>
        </w:rPr>
        <w:t xml:space="preserve"> </w:t>
      </w:r>
    </w:p>
    <w:p w:rsidR="00160A0E" w:rsidRPr="00457BB1" w:rsidRDefault="00666A28" w:rsidP="00457BB1">
      <w:pPr>
        <w:spacing w:line="360" w:lineRule="auto"/>
        <w:jc w:val="both"/>
        <w:rPr>
          <w:b/>
          <w:sz w:val="28"/>
          <w:szCs w:val="28"/>
        </w:rPr>
      </w:pPr>
      <w:r w:rsidRPr="00457BB1">
        <w:rPr>
          <w:b/>
          <w:sz w:val="28"/>
          <w:szCs w:val="28"/>
        </w:rPr>
        <w:t xml:space="preserve">272.7 </w:t>
      </w:r>
      <w:r w:rsidR="00160A0E" w:rsidRPr="00457BB1">
        <w:rPr>
          <w:sz w:val="28"/>
          <w:szCs w:val="28"/>
        </w:rPr>
        <w:t xml:space="preserve">«Такой город в России один»,- деревянное зодчество Вологды (дом Засецкого – памятник архитектуры </w:t>
      </w:r>
      <w:r w:rsidR="00160A0E" w:rsidRPr="00457BB1">
        <w:rPr>
          <w:sz w:val="28"/>
          <w:szCs w:val="28"/>
          <w:lang w:val="en-US"/>
        </w:rPr>
        <w:t>XVIII</w:t>
      </w:r>
      <w:r w:rsidR="00160A0E" w:rsidRPr="00457BB1">
        <w:rPr>
          <w:sz w:val="28"/>
          <w:szCs w:val="28"/>
        </w:rPr>
        <w:t xml:space="preserve"> в.).</w:t>
      </w:r>
    </w:p>
    <w:p w:rsidR="00160A0E" w:rsidRPr="00457BB1" w:rsidRDefault="00160A0E" w:rsidP="00457BB1">
      <w:pPr>
        <w:spacing w:line="360" w:lineRule="auto"/>
        <w:jc w:val="both"/>
        <w:rPr>
          <w:b/>
          <w:sz w:val="28"/>
          <w:szCs w:val="28"/>
        </w:rPr>
      </w:pPr>
      <w:r w:rsidRPr="00457BB1">
        <w:rPr>
          <w:b/>
          <w:sz w:val="28"/>
          <w:szCs w:val="28"/>
        </w:rPr>
        <w:t xml:space="preserve">2.8 </w:t>
      </w:r>
      <w:r w:rsidRPr="00457BB1">
        <w:rPr>
          <w:sz w:val="28"/>
          <w:szCs w:val="28"/>
        </w:rPr>
        <w:t>Современный город – Вологда; день сегодняшний; знаменитые земляки и перспективы развития</w:t>
      </w:r>
    </w:p>
    <w:p w:rsidR="00160A0E" w:rsidRPr="00457BB1" w:rsidRDefault="00160A0E" w:rsidP="00457BB1">
      <w:pPr>
        <w:spacing w:line="360" w:lineRule="auto"/>
        <w:jc w:val="both"/>
        <w:rPr>
          <w:b/>
          <w:sz w:val="28"/>
          <w:szCs w:val="28"/>
        </w:rPr>
      </w:pPr>
      <w:r w:rsidRPr="00457BB1">
        <w:rPr>
          <w:b/>
          <w:sz w:val="28"/>
          <w:szCs w:val="28"/>
        </w:rPr>
        <w:t xml:space="preserve">3. </w:t>
      </w:r>
      <w:r w:rsidRPr="00457BB1">
        <w:rPr>
          <w:sz w:val="28"/>
          <w:szCs w:val="28"/>
        </w:rPr>
        <w:t>Заключение. Библиография. Итоги экскурсии</w:t>
      </w:r>
    </w:p>
    <w:p w:rsidR="003313CD" w:rsidRPr="00457BB1" w:rsidRDefault="00457BB1" w:rsidP="00457BB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57BB1">
        <w:rPr>
          <w:sz w:val="28"/>
          <w:szCs w:val="28"/>
        </w:rPr>
        <w:br w:type="page"/>
      </w:r>
      <w:r w:rsidR="009E6A6F" w:rsidRPr="00457BB1">
        <w:rPr>
          <w:b/>
          <w:sz w:val="28"/>
          <w:szCs w:val="28"/>
        </w:rPr>
        <w:t>1.Введение.</w:t>
      </w:r>
    </w:p>
    <w:p w:rsidR="0062030A" w:rsidRPr="00457BB1" w:rsidRDefault="0062030A" w:rsidP="00457BB1">
      <w:pPr>
        <w:spacing w:line="360" w:lineRule="auto"/>
        <w:ind w:left="-540" w:firstLine="709"/>
        <w:rPr>
          <w:b/>
          <w:sz w:val="28"/>
          <w:szCs w:val="28"/>
        </w:rPr>
      </w:pPr>
    </w:p>
    <w:p w:rsidR="004D1E7A" w:rsidRPr="00457BB1" w:rsidRDefault="004D1E7A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>Вологда – один из древнейших городов России. Благословленная святыми и основателями монастырей, зело украшенная разных стилей храмами, деревянной архитектуры застройками и зелеными древонасаждениями.</w:t>
      </w:r>
      <w:r w:rsidR="00194B0A" w:rsidRPr="00457BB1">
        <w:rPr>
          <w:sz w:val="28"/>
          <w:szCs w:val="28"/>
        </w:rPr>
        <w:t xml:space="preserve"> Вологда – на протяжении нескольких веков служившая исходным пунктом системы рек, открывающих пути в Западную Европу, в Зауралье и в Сибирь. Вологда – с признательностью вспоминаемая сотнями тысяч эвакуированных из блокадного Ленинграда и сотнями тысяч солдат четырех фронтов, лечившихся здесь в годы Великой Отечественной войны. Вологда – славная именами поэтов и прозаиков, иконописцев и художников, героев многих войн и ученых, прославивших своим трудами Россию.</w:t>
      </w:r>
      <w:r w:rsidRPr="00457BB1">
        <w:rPr>
          <w:sz w:val="28"/>
          <w:szCs w:val="28"/>
        </w:rPr>
        <w:t xml:space="preserve"> </w:t>
      </w:r>
    </w:p>
    <w:p w:rsidR="00456069" w:rsidRPr="00457BB1" w:rsidRDefault="00BB32E1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>Варлам Шаламов выделил четыре Вологды. Но она еще более многолика. Своя, родная и… Она омыта слезами привезенных и размещенных в</w:t>
      </w:r>
      <w:r w:rsidR="00456069" w:rsidRPr="00457BB1">
        <w:rPr>
          <w:sz w:val="28"/>
          <w:szCs w:val="28"/>
        </w:rPr>
        <w:t xml:space="preserve"> Прилуцком монастыре ив иных храмах репрессированных крестьян и «врагов народа» из многих республик и областей для последующей отправки в леса Северного края. Она явилась одним из этапов трагического пути этих несчастных, часть из которых здесь и умерла, и зарыта в пригороде, в болоте…</w:t>
      </w:r>
      <w:r w:rsidRPr="00457BB1">
        <w:rPr>
          <w:sz w:val="28"/>
          <w:szCs w:val="28"/>
        </w:rPr>
        <w:t xml:space="preserve"> </w:t>
      </w:r>
    </w:p>
    <w:p w:rsidR="00BB32E1" w:rsidRPr="00457BB1" w:rsidRDefault="00456069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>И вот Вологда в конце ХХ века, на грани третьего тысячелетия нашей эры. Пройден путь в восемь с половиной веков…</w:t>
      </w:r>
      <w:r w:rsidR="00BB32E1" w:rsidRPr="00457BB1">
        <w:rPr>
          <w:sz w:val="28"/>
          <w:szCs w:val="28"/>
        </w:rPr>
        <w:t xml:space="preserve"> </w:t>
      </w:r>
    </w:p>
    <w:p w:rsidR="00E32F57" w:rsidRPr="00457BB1" w:rsidRDefault="00457BB1" w:rsidP="00457BB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57BB1">
        <w:rPr>
          <w:sz w:val="28"/>
          <w:szCs w:val="28"/>
        </w:rPr>
        <w:br w:type="page"/>
      </w:r>
      <w:r w:rsidR="00E32F57" w:rsidRPr="00457BB1">
        <w:rPr>
          <w:b/>
          <w:sz w:val="28"/>
          <w:szCs w:val="28"/>
        </w:rPr>
        <w:t>1.3 Колокольня Софийского</w:t>
      </w:r>
    </w:p>
    <w:p w:rsidR="00E32F57" w:rsidRPr="00457BB1" w:rsidRDefault="00E32F57" w:rsidP="00457BB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57BB1">
        <w:rPr>
          <w:b/>
          <w:sz w:val="28"/>
          <w:szCs w:val="28"/>
        </w:rPr>
        <w:t xml:space="preserve">Собора – памятник </w:t>
      </w:r>
      <w:r w:rsidR="00C74776" w:rsidRPr="00457BB1">
        <w:rPr>
          <w:b/>
          <w:sz w:val="28"/>
          <w:szCs w:val="28"/>
        </w:rPr>
        <w:t>X</w:t>
      </w:r>
      <w:r w:rsidRPr="00457BB1">
        <w:rPr>
          <w:b/>
          <w:sz w:val="28"/>
          <w:szCs w:val="28"/>
          <w:lang w:val="en-US"/>
        </w:rPr>
        <w:t>VII</w:t>
      </w:r>
      <w:r w:rsidRPr="00457BB1">
        <w:rPr>
          <w:b/>
          <w:sz w:val="28"/>
          <w:szCs w:val="28"/>
        </w:rPr>
        <w:t xml:space="preserve"> – </w:t>
      </w:r>
      <w:r w:rsidRPr="00457BB1">
        <w:rPr>
          <w:b/>
          <w:sz w:val="28"/>
          <w:szCs w:val="28"/>
          <w:lang w:val="en-US"/>
        </w:rPr>
        <w:t>XIX</w:t>
      </w:r>
      <w:r w:rsidRPr="00457BB1">
        <w:rPr>
          <w:b/>
          <w:sz w:val="28"/>
          <w:szCs w:val="28"/>
        </w:rPr>
        <w:t>вв.</w:t>
      </w:r>
    </w:p>
    <w:p w:rsidR="00E32F57" w:rsidRPr="00457BB1" w:rsidRDefault="00E32F57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b/>
          <w:sz w:val="28"/>
          <w:szCs w:val="28"/>
        </w:rPr>
        <w:t xml:space="preserve"> </w:t>
      </w:r>
    </w:p>
    <w:p w:rsidR="008114E4" w:rsidRPr="00457BB1" w:rsidRDefault="002C39CA" w:rsidP="00457BB1">
      <w:pPr>
        <w:spacing w:line="360" w:lineRule="auto"/>
        <w:ind w:left="-539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При соборе еще в середине </w:t>
      </w:r>
      <w:r w:rsidRPr="00457BB1">
        <w:rPr>
          <w:sz w:val="28"/>
          <w:szCs w:val="28"/>
          <w:lang w:val="en-US"/>
        </w:rPr>
        <w:t>XVII</w:t>
      </w:r>
      <w:r w:rsidRPr="00457BB1">
        <w:rPr>
          <w:sz w:val="28"/>
          <w:szCs w:val="28"/>
        </w:rPr>
        <w:t xml:space="preserve"> в. Была построена колокольня. Однако в </w:t>
      </w:r>
      <w:r w:rsidRPr="00457BB1">
        <w:rPr>
          <w:sz w:val="28"/>
          <w:szCs w:val="28"/>
          <w:lang w:val="en-US"/>
        </w:rPr>
        <w:t>XIX</w:t>
      </w:r>
      <w:r w:rsidRPr="00457BB1">
        <w:rPr>
          <w:sz w:val="28"/>
          <w:szCs w:val="28"/>
        </w:rPr>
        <w:t xml:space="preserve"> ее внешний облик сочли недостаточно внушительным</w:t>
      </w:r>
      <w:r w:rsidR="00DE144F" w:rsidRPr="00457BB1">
        <w:rPr>
          <w:sz w:val="28"/>
          <w:szCs w:val="28"/>
        </w:rPr>
        <w:t xml:space="preserve">, и в 1869 г. архитектор В.Н.Шильдкнехт перестроил ее. Она стала самым высоким сооружением в епархии. Мощным восьмигранный столп, углы которого подчеркнуты лопатками, а внизу усилены контрфорсами, заканчивается ярусом звона, прорезанным стрельчатыми арками. Над ними возвышается луковичной формы позолоченный купол на барабане. </w:t>
      </w:r>
      <w:r w:rsidR="007B0829" w:rsidRPr="00457BB1">
        <w:rPr>
          <w:sz w:val="28"/>
          <w:szCs w:val="28"/>
        </w:rPr>
        <w:t>Колокольня масштабно соотносится</w:t>
      </w:r>
      <w:r w:rsidR="0099459B" w:rsidRPr="00457BB1">
        <w:rPr>
          <w:sz w:val="28"/>
          <w:szCs w:val="28"/>
        </w:rPr>
        <w:t xml:space="preserve"> с собором и окружающими постройками Архиерейского двора, не подавляя своими размерами, а как бы являясь своеобразным ориентиром. Декоративное убранство ее выдержано в псевдоготическом стиле</w:t>
      </w:r>
      <w:r w:rsidR="0095022D" w:rsidRPr="00457BB1">
        <w:rPr>
          <w:sz w:val="28"/>
          <w:szCs w:val="28"/>
        </w:rPr>
        <w:t xml:space="preserve">, распространенном в эту эпоху. На колокольне сохранились колокола </w:t>
      </w:r>
      <w:r w:rsidR="0095022D" w:rsidRPr="00457BB1">
        <w:rPr>
          <w:sz w:val="28"/>
          <w:szCs w:val="28"/>
          <w:lang w:val="en-US"/>
        </w:rPr>
        <w:t>XVII</w:t>
      </w:r>
      <w:r w:rsidR="0095022D" w:rsidRPr="00457BB1">
        <w:rPr>
          <w:sz w:val="28"/>
          <w:szCs w:val="28"/>
        </w:rPr>
        <w:t>-</w:t>
      </w:r>
      <w:r w:rsidR="0095022D" w:rsidRPr="00457BB1">
        <w:rPr>
          <w:sz w:val="28"/>
          <w:szCs w:val="28"/>
          <w:lang w:val="en-US"/>
        </w:rPr>
        <w:t>XIX</w:t>
      </w:r>
      <w:r w:rsidR="0095022D" w:rsidRPr="00457BB1">
        <w:rPr>
          <w:sz w:val="28"/>
          <w:szCs w:val="28"/>
        </w:rPr>
        <w:t xml:space="preserve"> вв., отлитых русских, голландскими и немецкими мастерами. У каждого колокола свое назначение: Большой, или Праздничный (1687 г.), Водовоз (1643 г.), Часовой (1627 г.), Большая Лебедь (1689 г.)</w:t>
      </w:r>
      <w:r w:rsidR="0067546B" w:rsidRPr="00457BB1">
        <w:rPr>
          <w:sz w:val="28"/>
          <w:szCs w:val="28"/>
        </w:rPr>
        <w:t xml:space="preserve"> и др.</w:t>
      </w:r>
    </w:p>
    <w:p w:rsidR="00C302B0" w:rsidRPr="00457BB1" w:rsidRDefault="008114E4" w:rsidP="00457BB1">
      <w:pPr>
        <w:spacing w:line="360" w:lineRule="auto"/>
        <w:ind w:left="-539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>Сейчас на колокольне устроена смотровая площадка, куда можно подняться и осмотреть окрестности. Перед нами в непосредственной близости оказываются могучие главы</w:t>
      </w:r>
      <w:r w:rsidR="00A33B2D" w:rsidRPr="00457BB1">
        <w:rPr>
          <w:sz w:val="28"/>
          <w:szCs w:val="28"/>
        </w:rPr>
        <w:t xml:space="preserve"> Софийского собора, скромно мерцающие серебром своих куполов. Они словно плывут над городом в холодном и неярком северном небе. Внизу неторопливо течет узкая </w:t>
      </w:r>
      <w:r w:rsidR="00A10B98" w:rsidRPr="00457BB1">
        <w:rPr>
          <w:sz w:val="28"/>
          <w:szCs w:val="28"/>
        </w:rPr>
        <w:t>т</w:t>
      </w:r>
      <w:r w:rsidR="000E3107" w:rsidRPr="00457BB1">
        <w:rPr>
          <w:sz w:val="28"/>
          <w:szCs w:val="28"/>
        </w:rPr>
        <w:t xml:space="preserve">ихая река с плавными поворотами, окаймленная пологими берегами. </w:t>
      </w:r>
      <w:r w:rsidR="00E428BA" w:rsidRPr="00457BB1">
        <w:rPr>
          <w:sz w:val="28"/>
          <w:szCs w:val="28"/>
        </w:rPr>
        <w:t>Соединение городских и сельских пейзажных черт придает Вологде особое очарование.</w:t>
      </w:r>
      <w:r w:rsidR="00C302B0" w:rsidRPr="00457BB1">
        <w:rPr>
          <w:sz w:val="28"/>
          <w:szCs w:val="28"/>
        </w:rPr>
        <w:t xml:space="preserve"> Повсюду сквозь зеленные кроны деревьев виднеются главки церквей и их стройные белые колокольни; прекрасные виды открываются на Заречье и на Верхний и Нижний посады. Вдали на северо-востоке вырисовываются стены и башни Спасо-Прилуцкого монастыря</w:t>
      </w:r>
      <w:r w:rsidR="0002666A" w:rsidRPr="00457BB1">
        <w:rPr>
          <w:sz w:val="28"/>
          <w:szCs w:val="28"/>
        </w:rPr>
        <w:t>.</w:t>
      </w:r>
    </w:p>
    <w:p w:rsidR="00C302B0" w:rsidRPr="00457BB1" w:rsidRDefault="00C302B0" w:rsidP="00457BB1">
      <w:pPr>
        <w:spacing w:line="360" w:lineRule="auto"/>
        <w:ind w:left="-539" w:firstLine="709"/>
        <w:jc w:val="both"/>
        <w:rPr>
          <w:sz w:val="28"/>
          <w:szCs w:val="28"/>
        </w:rPr>
      </w:pPr>
    </w:p>
    <w:p w:rsidR="004C52F4" w:rsidRPr="00457BB1" w:rsidRDefault="00457BB1" w:rsidP="00457BB1">
      <w:pPr>
        <w:spacing w:line="360" w:lineRule="auto"/>
        <w:ind w:firstLine="709"/>
        <w:jc w:val="center"/>
        <w:rPr>
          <w:sz w:val="28"/>
          <w:szCs w:val="28"/>
        </w:rPr>
      </w:pPr>
      <w:r w:rsidRPr="00457BB1">
        <w:rPr>
          <w:sz w:val="28"/>
          <w:szCs w:val="28"/>
        </w:rPr>
        <w:br w:type="page"/>
      </w:r>
      <w:r w:rsidR="004C52F4" w:rsidRPr="00457BB1">
        <w:rPr>
          <w:b/>
          <w:sz w:val="28"/>
          <w:szCs w:val="28"/>
        </w:rPr>
        <w:t>2. Из глубины веков до наших дней.</w:t>
      </w:r>
    </w:p>
    <w:p w:rsidR="004C52F4" w:rsidRPr="00457BB1" w:rsidRDefault="004C52F4" w:rsidP="00457BB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57BB1">
        <w:rPr>
          <w:b/>
          <w:sz w:val="28"/>
          <w:szCs w:val="28"/>
        </w:rPr>
        <w:t>Панорама города, важнейшие исторические события, особенности</w:t>
      </w:r>
    </w:p>
    <w:p w:rsidR="004C52F4" w:rsidRPr="00457BB1" w:rsidRDefault="004C52F4" w:rsidP="00457BB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57BB1">
        <w:rPr>
          <w:b/>
          <w:sz w:val="28"/>
          <w:szCs w:val="28"/>
        </w:rPr>
        <w:t>архитектурных памятников.</w:t>
      </w:r>
    </w:p>
    <w:p w:rsidR="00457BB1" w:rsidRDefault="00457BB1" w:rsidP="00457BB1">
      <w:pPr>
        <w:spacing w:line="360" w:lineRule="auto"/>
        <w:ind w:firstLine="709"/>
        <w:rPr>
          <w:b/>
          <w:sz w:val="28"/>
          <w:szCs w:val="28"/>
        </w:rPr>
      </w:pPr>
    </w:p>
    <w:p w:rsidR="004C52F4" w:rsidRPr="00457BB1" w:rsidRDefault="004C52F4" w:rsidP="00457BB1">
      <w:pPr>
        <w:spacing w:line="360" w:lineRule="auto"/>
        <w:ind w:firstLine="709"/>
        <w:rPr>
          <w:b/>
          <w:sz w:val="28"/>
          <w:szCs w:val="28"/>
        </w:rPr>
      </w:pPr>
      <w:r w:rsidRPr="00457BB1">
        <w:rPr>
          <w:b/>
          <w:sz w:val="28"/>
          <w:szCs w:val="28"/>
        </w:rPr>
        <w:t>2.1. Памятник 800-летия Вологды.</w:t>
      </w:r>
    </w:p>
    <w:p w:rsidR="0002666A" w:rsidRPr="00457BB1" w:rsidRDefault="0002666A" w:rsidP="00457BB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20270" w:rsidRPr="00457BB1" w:rsidRDefault="0002666A" w:rsidP="00457BB1">
      <w:pPr>
        <w:spacing w:line="360" w:lineRule="auto"/>
        <w:ind w:left="-539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На Ленивой площадке – бывшем центре древнего города – установлен </w:t>
      </w:r>
      <w:r w:rsidR="0036610E" w:rsidRPr="00457BB1">
        <w:rPr>
          <w:i/>
          <w:sz w:val="28"/>
          <w:szCs w:val="28"/>
        </w:rPr>
        <w:t>памятник в честь 800–летия города.</w:t>
      </w:r>
      <w:r w:rsidR="0036610E" w:rsidRPr="00457BB1">
        <w:rPr>
          <w:sz w:val="28"/>
          <w:szCs w:val="28"/>
        </w:rPr>
        <w:t xml:space="preserve"> Авторы его Т.П. и Г.П. Котаревы. В декоративном оформлении использованы детали древнерусского зодчества.  </w:t>
      </w:r>
      <w:r w:rsidRPr="00457BB1">
        <w:rPr>
          <w:sz w:val="28"/>
          <w:szCs w:val="28"/>
        </w:rPr>
        <w:t xml:space="preserve">   </w:t>
      </w:r>
    </w:p>
    <w:p w:rsidR="0036610E" w:rsidRPr="00457BB1" w:rsidRDefault="0036610E" w:rsidP="00457BB1">
      <w:pPr>
        <w:spacing w:line="360" w:lineRule="auto"/>
        <w:ind w:left="-539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>На массивный гранитный постамент водружен четырехгранный обелиск. По углам постамент обработан квадровым рустом, а на его гранях помещены бронзовые рельефы, в которых</w:t>
      </w:r>
      <w:r w:rsidR="00EA4F33" w:rsidRPr="00457BB1">
        <w:rPr>
          <w:sz w:val="28"/>
          <w:szCs w:val="28"/>
        </w:rPr>
        <w:t xml:space="preserve"> отображены события из истории Вологды. Сцены обрамлены мощными архивольтами. Небольшие килевидные арочки украшают обелиск внизу.    </w:t>
      </w:r>
      <w:r w:rsidRPr="00457BB1">
        <w:rPr>
          <w:sz w:val="28"/>
          <w:szCs w:val="28"/>
        </w:rPr>
        <w:t xml:space="preserve">   </w:t>
      </w:r>
    </w:p>
    <w:p w:rsidR="003313CD" w:rsidRPr="00457BB1" w:rsidRDefault="00EA4F33" w:rsidP="00457BB1">
      <w:pPr>
        <w:spacing w:line="360" w:lineRule="auto"/>
        <w:ind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 </w:t>
      </w:r>
      <w:r w:rsidR="00094137" w:rsidRPr="00457BB1">
        <w:rPr>
          <w:sz w:val="28"/>
          <w:szCs w:val="28"/>
        </w:rPr>
        <w:t>«ВОЛОГДА» - что означает это слово?</w:t>
      </w:r>
    </w:p>
    <w:p w:rsidR="00C91B11" w:rsidRPr="00457BB1" w:rsidRDefault="00094137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>Вологодский поэт Александр Романов</w:t>
      </w:r>
      <w:r w:rsidR="00C91B11" w:rsidRPr="00457BB1">
        <w:rPr>
          <w:sz w:val="28"/>
          <w:szCs w:val="28"/>
        </w:rPr>
        <w:t xml:space="preserve"> писал так: «Слово Вологда» произносится, как глубокий выдох. Протяжные звуки «о», соединенные нежным «а», придают ему запевное очарование. Так и слышатся поначалу понятные сердцу «волога», «влага», но последний твердый слог придает всему таинственность.</w:t>
      </w:r>
    </w:p>
    <w:p w:rsidR="00C91B11" w:rsidRPr="00457BB1" w:rsidRDefault="00C91B11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>«Вологда» - что же все-таки значит? Говорят, на языке одного угро-финского, племени это – «светлая река». А вот поэт Александр Яшин написал свое знаменитое:</w:t>
      </w:r>
    </w:p>
    <w:p w:rsidR="00457BB1" w:rsidRDefault="00457BB1" w:rsidP="00457BB1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C91B11" w:rsidRPr="00457BB1" w:rsidRDefault="00C91B11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>«Ты проедешь волок, еще</w:t>
      </w:r>
    </w:p>
    <w:p w:rsidR="00C91B11" w:rsidRPr="00457BB1" w:rsidRDefault="00C91B11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                                                волок, да</w:t>
      </w:r>
    </w:p>
    <w:p w:rsidR="00C91B11" w:rsidRPr="00457BB1" w:rsidRDefault="00C91B11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>Еще волок – будет город Вологда».</w:t>
      </w:r>
    </w:p>
    <w:p w:rsidR="00457BB1" w:rsidRDefault="00457BB1" w:rsidP="00457BB1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34706F" w:rsidRPr="00457BB1" w:rsidRDefault="00C91B11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>Итак, имеются две версии названия города. По одной – это перевод с угро-финского</w:t>
      </w:r>
      <w:r w:rsidR="0034706F" w:rsidRPr="00457BB1">
        <w:rPr>
          <w:sz w:val="28"/>
          <w:szCs w:val="28"/>
        </w:rPr>
        <w:t>, по-другой – название происходит от русского слова «волок», так как в древности здесь проходил один из путей, по которому путешественники волокли свои суда по суши к реке Вологде.</w:t>
      </w:r>
    </w:p>
    <w:p w:rsidR="00841D8E" w:rsidRPr="00457BB1" w:rsidRDefault="0034706F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С доисторических времен, когда этот край был покрыт дремучими лесами, его заселяли древние, видимо, угро-финские племена, жившие по берегам рек и озер. Причудливые каменные бабы, которые сегодня можно видеть во дворе Вологодского музея-заповедника, относятся, вероятно, еще к </w:t>
      </w:r>
      <w:r w:rsidRPr="00457BB1">
        <w:rPr>
          <w:sz w:val="28"/>
          <w:szCs w:val="28"/>
          <w:lang w:val="en-US"/>
        </w:rPr>
        <w:t>III</w:t>
      </w:r>
      <w:r w:rsidRPr="00457BB1">
        <w:rPr>
          <w:sz w:val="28"/>
          <w:szCs w:val="28"/>
        </w:rPr>
        <w:t>-</w:t>
      </w:r>
      <w:r w:rsidRPr="00457BB1">
        <w:rPr>
          <w:sz w:val="28"/>
          <w:szCs w:val="28"/>
          <w:lang w:val="en-US"/>
        </w:rPr>
        <w:t>II</w:t>
      </w:r>
      <w:r w:rsidRPr="00457BB1">
        <w:rPr>
          <w:sz w:val="28"/>
          <w:szCs w:val="28"/>
        </w:rPr>
        <w:t xml:space="preserve"> тысячелетию до нашей эры. В последние годы археологи обнаружили на территории</w:t>
      </w:r>
      <w:r w:rsidR="00841D8E" w:rsidRPr="00457BB1">
        <w:rPr>
          <w:sz w:val="28"/>
          <w:szCs w:val="28"/>
        </w:rPr>
        <w:t xml:space="preserve"> области немало «домиков мертвых» - ритуальных погребальных сооружений с предметами культа и быта. С </w:t>
      </w:r>
      <w:r w:rsidR="00841D8E" w:rsidRPr="00457BB1">
        <w:rPr>
          <w:sz w:val="28"/>
          <w:szCs w:val="28"/>
          <w:lang w:val="en-US"/>
        </w:rPr>
        <w:t>V</w:t>
      </w:r>
      <w:r w:rsidR="00841D8E" w:rsidRPr="00457BB1">
        <w:rPr>
          <w:sz w:val="28"/>
          <w:szCs w:val="28"/>
        </w:rPr>
        <w:t>-</w:t>
      </w:r>
      <w:r w:rsidR="00841D8E" w:rsidRPr="00457BB1">
        <w:rPr>
          <w:sz w:val="28"/>
          <w:szCs w:val="28"/>
          <w:lang w:val="en-US"/>
        </w:rPr>
        <w:t>VI</w:t>
      </w:r>
      <w:r w:rsidR="00841D8E" w:rsidRPr="00457BB1">
        <w:rPr>
          <w:sz w:val="28"/>
          <w:szCs w:val="28"/>
        </w:rPr>
        <w:t xml:space="preserve"> века на территорию области приходят славяне. Археологические раскопки на территории древнейшей части города свидетельствуют, по существу, о его доисторическом существовании.</w:t>
      </w:r>
    </w:p>
    <w:p w:rsidR="00841D8E" w:rsidRPr="00457BB1" w:rsidRDefault="00841D8E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>Но впервые летописное упоминание о Вологде относится к 1147 году это и принято считать годом основания города. Таким образом, Вологда, по летописи, является ровесницей Москвы и одним из древнейших городов русского Севера.</w:t>
      </w:r>
    </w:p>
    <w:p w:rsidR="009D185E" w:rsidRPr="00457BB1" w:rsidRDefault="00841D8E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Вероятно, </w:t>
      </w:r>
      <w:r w:rsidR="002E1CAF" w:rsidRPr="00457BB1">
        <w:rPr>
          <w:sz w:val="28"/>
          <w:szCs w:val="28"/>
        </w:rPr>
        <w:t xml:space="preserve">город основали новгородцы. Во всяком случае, по документам </w:t>
      </w:r>
      <w:r w:rsidR="002E1CAF" w:rsidRPr="00457BB1">
        <w:rPr>
          <w:sz w:val="28"/>
          <w:szCs w:val="28"/>
          <w:lang w:val="en-US"/>
        </w:rPr>
        <w:t>XIII</w:t>
      </w:r>
      <w:r w:rsidR="002E1CAF" w:rsidRPr="00457BB1">
        <w:rPr>
          <w:sz w:val="28"/>
          <w:szCs w:val="28"/>
        </w:rPr>
        <w:t xml:space="preserve"> века Вологда значится в составе новгородских земель. Но за город шла ожесточенная борьба новгородских, ростовских и затем московских князей, которые постепенно взяли верх.</w:t>
      </w:r>
    </w:p>
    <w:p w:rsidR="00EA4F33" w:rsidRPr="00457BB1" w:rsidRDefault="00EA4F33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В </w:t>
      </w:r>
      <w:r w:rsidRPr="00457BB1">
        <w:rPr>
          <w:sz w:val="28"/>
          <w:szCs w:val="28"/>
          <w:lang w:val="en-US"/>
        </w:rPr>
        <w:t>XIV</w:t>
      </w:r>
      <w:r w:rsidRPr="00457BB1">
        <w:rPr>
          <w:sz w:val="28"/>
          <w:szCs w:val="28"/>
        </w:rPr>
        <w:t xml:space="preserve"> столетии началась активная монастырская колонизация Севера. Многочисленные монастыри возникли</w:t>
      </w:r>
      <w:r w:rsidR="002F4946" w:rsidRPr="00457BB1">
        <w:rPr>
          <w:sz w:val="28"/>
          <w:szCs w:val="28"/>
        </w:rPr>
        <w:t xml:space="preserve"> и на Вологодчине: Спасо-Прилуцкий, Кирилло-Белозерский, Ферапонтов и другие. Суровые испытания выпали на долю города в начале </w:t>
      </w:r>
      <w:r w:rsidR="002F4946" w:rsidRPr="00457BB1">
        <w:rPr>
          <w:sz w:val="28"/>
          <w:szCs w:val="28"/>
          <w:lang w:val="en-US"/>
        </w:rPr>
        <w:t>XVII</w:t>
      </w:r>
      <w:r w:rsidR="002F4946" w:rsidRPr="00457BB1">
        <w:rPr>
          <w:sz w:val="28"/>
          <w:szCs w:val="28"/>
        </w:rPr>
        <w:t xml:space="preserve"> в. во время польско-литовской интервенции. В </w:t>
      </w:r>
      <w:smartTag w:uri="urn:schemas-microsoft-com:office:smarttags" w:element="metricconverter">
        <w:smartTagPr>
          <w:attr w:name="ProductID" w:val="1608 г"/>
        </w:smartTagPr>
        <w:r w:rsidR="002F4946" w:rsidRPr="00457BB1">
          <w:rPr>
            <w:sz w:val="28"/>
            <w:szCs w:val="28"/>
          </w:rPr>
          <w:t>1608 г</w:t>
        </w:r>
      </w:smartTag>
      <w:r w:rsidR="002F4946" w:rsidRPr="00457BB1">
        <w:rPr>
          <w:sz w:val="28"/>
          <w:szCs w:val="28"/>
        </w:rPr>
        <w:t xml:space="preserve">. Вологда и некоторые другие северные города принесли присягу Лжедмитрию. Однако вскоре, испытав на себе все тяготы произвола, чинившегося при новом порядке, население встало на сторону Москвы.   </w:t>
      </w:r>
      <w:r w:rsidRPr="00457BB1">
        <w:rPr>
          <w:sz w:val="28"/>
          <w:szCs w:val="28"/>
        </w:rPr>
        <w:t xml:space="preserve"> </w:t>
      </w:r>
    </w:p>
    <w:p w:rsidR="00A01291" w:rsidRPr="00457BB1" w:rsidRDefault="00A01291" w:rsidP="00457BB1">
      <w:pPr>
        <w:spacing w:line="360" w:lineRule="auto"/>
        <w:ind w:left="-539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Штурмы и разграбления города случались в 1434ти 1450 годах. С одним из этих страшных событий исследователи связывают происхождение, по-видимому, «самой вологодской» легенды, повторявшейся в народе в разных вариантах более 400 лет. Мы имеем в виду легенду о белоризцах – людях в белых «ризах» (одежде): «Однажды в зимнее время неожиданно подошло к Вологде большое войско и к ночи окружило крепость. Вел войско князь Дмитрий Шемяка. В городе не оказалось ни воевод, ни воинов. Стены города были слабы, мало было людей для обороны от врага. Горожане в страхе ожидали наступления утра. Трое жителей города этой ночью видели одинаковый сон – будто осветился весь город, когда подошел к нему святой покровитель Вологды Димитрий Прилуцкий. От «убогого дома» (места захоронения неизвестных и погибших насильственной смертью) подошли к нему два белоризца – человека в белых светящихся одеждах. Димитрий и белоризцы помолились о спасении города от гибели и стали укреплять бревнами все четыре городские стены. Когда работа была закончена, белоризца стали невидимы. Утром с Божьей помощью горожане отбили нападение неприятеля, бросая со стен камни. Войско много дней вокруг Вологды, но  не нападало больше и затем отошло к городу Галичу, где многие воины его погибли. Так Бог наказал их за неправую войну на русской христианской земле.        </w:t>
      </w:r>
    </w:p>
    <w:p w:rsidR="002F4946" w:rsidRPr="00457BB1" w:rsidRDefault="00D11089" w:rsidP="00457B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57BB1">
        <w:rPr>
          <w:sz w:val="28"/>
          <w:szCs w:val="28"/>
        </w:rPr>
        <w:t xml:space="preserve"> </w:t>
      </w:r>
      <w:r w:rsidR="00A01291" w:rsidRPr="00457BB1">
        <w:rPr>
          <w:sz w:val="28"/>
          <w:szCs w:val="28"/>
        </w:rPr>
        <w:t xml:space="preserve">                      </w:t>
      </w:r>
      <w:r w:rsidRPr="00457BB1">
        <w:rPr>
          <w:sz w:val="28"/>
          <w:szCs w:val="28"/>
        </w:rPr>
        <w:t xml:space="preserve"> </w:t>
      </w:r>
    </w:p>
    <w:p w:rsidR="006847E1" w:rsidRPr="00457BB1" w:rsidRDefault="006847E1" w:rsidP="00457BB1">
      <w:pPr>
        <w:spacing w:line="360" w:lineRule="auto"/>
        <w:rPr>
          <w:b/>
          <w:sz w:val="28"/>
          <w:szCs w:val="28"/>
        </w:rPr>
      </w:pPr>
      <w:r w:rsidRPr="00457BB1">
        <w:rPr>
          <w:b/>
          <w:sz w:val="28"/>
          <w:szCs w:val="28"/>
        </w:rPr>
        <w:t xml:space="preserve">2.2. Вологда в </w:t>
      </w:r>
      <w:r w:rsidRPr="00457BB1">
        <w:rPr>
          <w:b/>
          <w:sz w:val="28"/>
          <w:szCs w:val="28"/>
          <w:lang w:val="en-US"/>
        </w:rPr>
        <w:t>XV</w:t>
      </w:r>
      <w:r w:rsidRPr="00457BB1">
        <w:rPr>
          <w:b/>
          <w:sz w:val="28"/>
          <w:szCs w:val="28"/>
        </w:rPr>
        <w:t>-</w:t>
      </w:r>
      <w:r w:rsidRPr="00457BB1">
        <w:rPr>
          <w:b/>
          <w:sz w:val="28"/>
          <w:szCs w:val="28"/>
          <w:lang w:val="en-US"/>
        </w:rPr>
        <w:t>XVI</w:t>
      </w:r>
      <w:r w:rsidRPr="00457BB1">
        <w:rPr>
          <w:b/>
          <w:sz w:val="28"/>
          <w:szCs w:val="28"/>
        </w:rPr>
        <w:t xml:space="preserve"> века</w:t>
      </w:r>
      <w:r w:rsidR="00F17030" w:rsidRPr="00457BB1">
        <w:rPr>
          <w:b/>
          <w:sz w:val="28"/>
          <w:szCs w:val="28"/>
        </w:rPr>
        <w:t>х</w:t>
      </w:r>
      <w:r w:rsidRPr="00457BB1">
        <w:rPr>
          <w:b/>
          <w:sz w:val="28"/>
          <w:szCs w:val="28"/>
        </w:rPr>
        <w:t xml:space="preserve">, история строительства Кремля. Софийский собор – памятник архитектуры </w:t>
      </w:r>
      <w:r w:rsidRPr="00457BB1">
        <w:rPr>
          <w:b/>
          <w:sz w:val="28"/>
          <w:szCs w:val="28"/>
          <w:lang w:val="en-US"/>
        </w:rPr>
        <w:t>XVI</w:t>
      </w:r>
      <w:r w:rsidRPr="00457BB1">
        <w:rPr>
          <w:b/>
          <w:sz w:val="28"/>
          <w:szCs w:val="28"/>
        </w:rPr>
        <w:t xml:space="preserve"> в.</w:t>
      </w:r>
    </w:p>
    <w:p w:rsidR="00457BB1" w:rsidRDefault="00457BB1" w:rsidP="00457BB1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9D185E" w:rsidRPr="00457BB1" w:rsidRDefault="009D185E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Много трагического видела Вологда. Ее брали в 1435 году войска мятежного князя Василия Косого. Потом сюда сослали пленного и ослепленного князя Василия </w:t>
      </w:r>
      <w:r w:rsidRPr="00457BB1">
        <w:rPr>
          <w:sz w:val="28"/>
          <w:szCs w:val="28"/>
          <w:lang w:val="en-US"/>
        </w:rPr>
        <w:t>II</w:t>
      </w:r>
      <w:r w:rsidRPr="00457BB1">
        <w:rPr>
          <w:sz w:val="28"/>
          <w:szCs w:val="28"/>
        </w:rPr>
        <w:t>, которому Вологда была отдана в вотчину. Затем город был разорен отрядами «вора» Дмитрия Шемяки. Все же в конце концов Василий Темный утвердился на княжеском престоле, и город, несколько раз переходивший из рук в руки, был отдан младшему сыну великого князя Андрею. Кончились смутные, кровавые времена.</w:t>
      </w:r>
    </w:p>
    <w:p w:rsidR="00921D52" w:rsidRPr="00457BB1" w:rsidRDefault="009D185E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Вологда стала столицей удельного княжества. Правда, Вологодское княжество при князе Андрее Меньшом (1462-1481) просуществовало </w:t>
      </w:r>
      <w:r w:rsidR="00921D52" w:rsidRPr="00457BB1">
        <w:rPr>
          <w:sz w:val="28"/>
          <w:szCs w:val="28"/>
        </w:rPr>
        <w:t xml:space="preserve">недолго. Сам князь часто жил в Москве. И правление его княжества велось с полного согласия Ивана </w:t>
      </w:r>
      <w:r w:rsidR="00921D52" w:rsidRPr="00457BB1">
        <w:rPr>
          <w:sz w:val="28"/>
          <w:szCs w:val="28"/>
          <w:lang w:val="en-US"/>
        </w:rPr>
        <w:t>III</w:t>
      </w:r>
      <w:r w:rsidR="00921D52" w:rsidRPr="00457BB1">
        <w:rPr>
          <w:sz w:val="28"/>
          <w:szCs w:val="28"/>
        </w:rPr>
        <w:t>. Но была все-таки Вологда столицей удела, роль ее возрастала. В то время заложили первый и дивный храм на Севере – Спасо-Преображенский собор Спасо-Каменного монастыря на Кубенском озере. Прекрасный памятник, возвышавшийся среди вод озера в тридцатые годы, был варварски взорван уже в советское время, в тридцатые года.</w:t>
      </w:r>
    </w:p>
    <w:p w:rsidR="00F17030" w:rsidRPr="00457BB1" w:rsidRDefault="00921D52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>После смерти князя Андрея Вологда окончательно отошла к Москве, к великокняжеским владением.</w:t>
      </w:r>
      <w:r w:rsidR="00F17030" w:rsidRPr="00457BB1">
        <w:rPr>
          <w:sz w:val="28"/>
          <w:szCs w:val="28"/>
        </w:rPr>
        <w:t xml:space="preserve"> </w:t>
      </w:r>
    </w:p>
    <w:p w:rsidR="00F17030" w:rsidRPr="00457BB1" w:rsidRDefault="00F17030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К этому времени город играет видную роль в стратегическом и, особенно, торговом отношении как начальный пункт важных водных путей: Сухона, Шексна, Двина. В городе хранилась часть «государственной казны». Сюда же Иван </w:t>
      </w:r>
      <w:r w:rsidRPr="00457BB1">
        <w:rPr>
          <w:sz w:val="28"/>
          <w:szCs w:val="28"/>
          <w:lang w:val="en-US"/>
        </w:rPr>
        <w:t>III</w:t>
      </w:r>
      <w:r w:rsidRPr="00457BB1">
        <w:rPr>
          <w:sz w:val="28"/>
          <w:szCs w:val="28"/>
        </w:rPr>
        <w:t xml:space="preserve"> ссылал наиболее для себя опасных и именитых пленников. </w:t>
      </w:r>
    </w:p>
    <w:p w:rsidR="00461850" w:rsidRPr="00457BB1" w:rsidRDefault="00461850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Важные страницы в истории города связаны с царем Иванов Грозным. Вологда одной из первых была зачислена в число опричных городов, пользовавшихся особыми привилегиями. Иван Грозный часто бывал в Вологде, пробыв здесь согласно летописи, «три лета и пять месяцев». Существует даже версия, что царь собирался сделать наш город столицей государства. Во всяком случае, по приказу царя в городе развернулось грандиозное строительство каменного детинца – кремля и собора. </w:t>
      </w:r>
    </w:p>
    <w:p w:rsidR="00345AB7" w:rsidRPr="00457BB1" w:rsidRDefault="00345AB7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Вологодский кремль (название это не точно, оно появилось в </w:t>
      </w:r>
      <w:r w:rsidRPr="00457BB1">
        <w:rPr>
          <w:sz w:val="28"/>
          <w:szCs w:val="28"/>
          <w:lang w:val="en-US"/>
        </w:rPr>
        <w:t>XIX</w:t>
      </w:r>
      <w:r w:rsidRPr="00457BB1">
        <w:rPr>
          <w:sz w:val="28"/>
          <w:szCs w:val="28"/>
        </w:rPr>
        <w:t xml:space="preserve"> в.) – это только часть бывшего грозненского кремля-детинца, но лучшая его часть.</w:t>
      </w:r>
    </w:p>
    <w:p w:rsidR="00345AB7" w:rsidRPr="00457BB1" w:rsidRDefault="00345AB7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>Действительно, Вологодский кремль очень красив и живописен. Он не принадлежит к широко известным, стилистически выдержанным русским ансамблям, хотя некоторые их постройки и отделены друг от друга многими веками.</w:t>
      </w:r>
    </w:p>
    <w:p w:rsidR="00E12477" w:rsidRPr="00457BB1" w:rsidRDefault="00345AB7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>Под названием «Вологодский кремль» подразумевают обычно бывший Архиерейский дом, должно быть, главным образом благодаря его высоким крепостным стенам, и неразрывно связанные с этими стенами</w:t>
      </w:r>
      <w:r w:rsidR="00356B5B" w:rsidRPr="00457BB1">
        <w:rPr>
          <w:sz w:val="28"/>
          <w:szCs w:val="28"/>
        </w:rPr>
        <w:t xml:space="preserve"> меньший (Воскресенский) собор и колокольню.</w:t>
      </w:r>
      <w:r w:rsidR="00E12477" w:rsidRPr="00457BB1">
        <w:rPr>
          <w:sz w:val="28"/>
          <w:szCs w:val="28"/>
        </w:rPr>
        <w:t xml:space="preserve"> </w:t>
      </w:r>
    </w:p>
    <w:p w:rsidR="00557F5F" w:rsidRPr="00457BB1" w:rsidRDefault="00553B14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>А стоящий на высоком  берегу реки Вологды</w:t>
      </w:r>
      <w:r w:rsidR="0013286D" w:rsidRPr="00457BB1">
        <w:rPr>
          <w:sz w:val="28"/>
          <w:szCs w:val="28"/>
        </w:rPr>
        <w:t>, вне архиерейских стен, но рядом с ними, Софийский собор – древнейшее здание города – оказывается вне кремля? Именно Софийский собор прежде и больше всего привлекает внимание посетителей кремля – привлекает своей суровой, величавой красотой и монументальностью. В давно исчезнувшем настоящем кремле Ивана Грозного он появился намного раньше каменного двора архиереев, а теперь бесспорно главенствует над всем центральным городским ансамблем – Вологодским кремлем.</w:t>
      </w:r>
      <w:r w:rsidR="00557F5F" w:rsidRPr="00457BB1">
        <w:rPr>
          <w:sz w:val="28"/>
          <w:szCs w:val="28"/>
        </w:rPr>
        <w:t xml:space="preserve">   </w:t>
      </w:r>
    </w:p>
    <w:p w:rsidR="006D2BFD" w:rsidRPr="00457BB1" w:rsidRDefault="00065ACC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>У московского и вологодского соборов есть общие архитектурные черты, в особенности это относится к шестистолпным планам. Однако между этими двумя храмами имеются отличия. Облик вологодской Софии с ее предельно скупым декором ближе к памятникам Новгорода, чем Москвы: отсутствуют аркатуры</w:t>
      </w:r>
      <w:r w:rsidR="00EE0675" w:rsidRPr="00457BB1">
        <w:rPr>
          <w:sz w:val="28"/>
          <w:szCs w:val="28"/>
        </w:rPr>
        <w:t>, бусины портиков и другие архитектурные элементы, столь характерные для фасадов московского Успенского собора. Различны в обоих храмах и формы несущих столбов.</w:t>
      </w:r>
    </w:p>
    <w:p w:rsidR="00BF4E36" w:rsidRPr="00457BB1" w:rsidRDefault="001208C5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 </w:t>
      </w:r>
      <w:r w:rsidR="004C1DA8" w:rsidRPr="00457BB1">
        <w:rPr>
          <w:sz w:val="28"/>
          <w:szCs w:val="28"/>
        </w:rPr>
        <w:t xml:space="preserve">Даже среди богатырски мощных соборов </w:t>
      </w:r>
      <w:r w:rsidR="004C1DA8" w:rsidRPr="00457BB1">
        <w:rPr>
          <w:sz w:val="28"/>
          <w:szCs w:val="28"/>
          <w:lang w:val="en-US"/>
        </w:rPr>
        <w:t>XVI</w:t>
      </w:r>
      <w:r w:rsidR="004C1DA8" w:rsidRPr="00457BB1">
        <w:rPr>
          <w:sz w:val="28"/>
          <w:szCs w:val="28"/>
        </w:rPr>
        <w:t xml:space="preserve"> века вологодский храм выделяется монументальностью своих форм, почти лишенных декора. План его имеет вид прямоугольника с сильно выступающими полукружиями алтарных апсид. Цоколь очень простой формы образован валиком и двумя уступами в его нижней части. Между апсидами алтаря с обеих сторон поставлены полуколонки с простейшими завершениями. Расположены в два яруса окна четверика сделаны с воронками, без всяких профилировок; нижние окна – высокие, верхние – небольшие. Все окна – четверика и алтаря – узкие, почти одинаковой ширины. С севера и юга в собор ведут ничем не прикрытые перспективные порталы. У западного, </w:t>
      </w:r>
      <w:r w:rsidR="003842AB" w:rsidRPr="00457BB1">
        <w:rPr>
          <w:sz w:val="28"/>
          <w:szCs w:val="28"/>
        </w:rPr>
        <w:t>главного входа перед порталом стоит большое сводчатое двухарочное крыльцо с белокаменной гирькой. Вытянутые пилястры с заменяющими капители импостами поддерживают большие закомарные обрамления. Покрытия шестистолпного Софийского собора может служить классическим примером русской крестовокупольной системы. Над закомарами возвышаются мощные барабаны с огромными маковицами. Аркатуры отсутствуют не только на соборных стенах, нет их и на барабанах глав. Маковицы завершаются тонко</w:t>
      </w:r>
      <w:r w:rsidR="006D2BFD" w:rsidRPr="00457BB1">
        <w:rPr>
          <w:sz w:val="28"/>
          <w:szCs w:val="28"/>
        </w:rPr>
        <w:t xml:space="preserve"> выполненными крестами оригинальной, так называемой «процветшей» формы.</w:t>
      </w:r>
    </w:p>
    <w:p w:rsidR="0054531E" w:rsidRPr="00457BB1" w:rsidRDefault="00BF4E36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 Внутреннее помещение вологодского собора</w:t>
      </w:r>
      <w:r w:rsidR="00DB456B" w:rsidRPr="00457BB1">
        <w:rPr>
          <w:sz w:val="28"/>
          <w:szCs w:val="28"/>
        </w:rPr>
        <w:t xml:space="preserve"> силою своего художественного воздействия на зрителя также превосходит интерьеры многих соборов </w:t>
      </w:r>
      <w:r w:rsidR="00DB456B" w:rsidRPr="00457BB1">
        <w:rPr>
          <w:sz w:val="28"/>
          <w:szCs w:val="28"/>
          <w:lang w:val="en-US"/>
        </w:rPr>
        <w:t>XVI</w:t>
      </w:r>
      <w:r w:rsidR="00DB456B" w:rsidRPr="00457BB1">
        <w:rPr>
          <w:sz w:val="28"/>
          <w:szCs w:val="28"/>
        </w:rPr>
        <w:t xml:space="preserve"> </w:t>
      </w:r>
      <w:r w:rsidR="00DB456B" w:rsidRPr="00457BB1">
        <w:rPr>
          <w:sz w:val="28"/>
          <w:szCs w:val="28"/>
          <w:lang w:val="uk-UA"/>
        </w:rPr>
        <w:t>века. Такому впечатлению</w:t>
      </w:r>
      <w:r w:rsidR="00484887" w:rsidRPr="00457BB1">
        <w:rPr>
          <w:sz w:val="28"/>
          <w:szCs w:val="28"/>
          <w:lang w:val="uk-UA"/>
        </w:rPr>
        <w:t xml:space="preserve"> </w:t>
      </w:r>
      <w:r w:rsidR="00484887" w:rsidRPr="00457BB1">
        <w:rPr>
          <w:sz w:val="28"/>
          <w:szCs w:val="28"/>
        </w:rPr>
        <w:t xml:space="preserve">в первую очередь способствует прекрасная живопись , украшающая внутренние стены, своды, столбы. Она выполнена ярославцем Дмитрием Плехановым «с товарищи». Первоначально восточная пара столбов соединялась со стенами каменной алтарной перегородкой. В настоящее время алтарь отделяется от основного храма сооруженным в </w:t>
      </w:r>
      <w:r w:rsidR="00484887" w:rsidRPr="00457BB1">
        <w:rPr>
          <w:sz w:val="28"/>
          <w:szCs w:val="28"/>
          <w:lang w:val="en-US"/>
        </w:rPr>
        <w:t>XVIII</w:t>
      </w:r>
      <w:r w:rsidR="00484887" w:rsidRPr="00457BB1">
        <w:rPr>
          <w:sz w:val="28"/>
          <w:szCs w:val="28"/>
        </w:rPr>
        <w:t xml:space="preserve"> </w:t>
      </w:r>
      <w:r w:rsidR="00484887" w:rsidRPr="00457BB1">
        <w:rPr>
          <w:sz w:val="28"/>
          <w:szCs w:val="28"/>
          <w:lang w:val="uk-UA"/>
        </w:rPr>
        <w:t>веке</w:t>
      </w:r>
      <w:r w:rsidR="00A70DBA" w:rsidRPr="00457BB1">
        <w:rPr>
          <w:sz w:val="28"/>
          <w:szCs w:val="28"/>
        </w:rPr>
        <w:t xml:space="preserve"> иконостасом, расчлененным на пять ярусов, с граненым выступом посередине. Этот грандиозный иконостас  внес в интерьер собора чуждую ему ноту классицизма </w:t>
      </w:r>
      <w:r w:rsidR="00A70DBA" w:rsidRPr="00457BB1">
        <w:rPr>
          <w:sz w:val="28"/>
          <w:szCs w:val="28"/>
          <w:lang w:val="en-US"/>
        </w:rPr>
        <w:t>XVIII</w:t>
      </w:r>
      <w:r w:rsidR="00A70DBA" w:rsidRPr="00457BB1">
        <w:rPr>
          <w:sz w:val="28"/>
          <w:szCs w:val="28"/>
        </w:rPr>
        <w:t>-</w:t>
      </w:r>
      <w:r w:rsidR="00A70DBA" w:rsidRPr="00457BB1">
        <w:rPr>
          <w:sz w:val="28"/>
          <w:szCs w:val="28"/>
          <w:lang w:val="en-US"/>
        </w:rPr>
        <w:t>XIX</w:t>
      </w:r>
      <w:r w:rsidR="00A70DBA" w:rsidRPr="00457BB1">
        <w:rPr>
          <w:sz w:val="28"/>
          <w:szCs w:val="28"/>
        </w:rPr>
        <w:t xml:space="preserve"> веков. К средней паре столбов с восточной стороны прислонены деревянные клиросы. С западной стороны каждого из четырех столбов поставлены киоты одинакового с иконостасом стиля.</w:t>
      </w:r>
      <w:r w:rsidR="0054531E" w:rsidRPr="00457BB1">
        <w:rPr>
          <w:sz w:val="28"/>
          <w:szCs w:val="28"/>
        </w:rPr>
        <w:t xml:space="preserve"> </w:t>
      </w:r>
    </w:p>
    <w:p w:rsidR="003313CD" w:rsidRPr="00457BB1" w:rsidRDefault="0054531E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Имена художников артели – а их было 30 человек – сохранились в летописной надписи, охватывающей внизу три стены собора. Каждый член артели был ответственным за определенную часть работы. Композиционные </w:t>
      </w:r>
      <w:r w:rsidR="00814129" w:rsidRPr="00457BB1">
        <w:rPr>
          <w:sz w:val="28"/>
          <w:szCs w:val="28"/>
        </w:rPr>
        <w:t xml:space="preserve">построения основных сцен «знаменил», то есть прорисовывал контуры, главный мастер – Дмитрий Плеханов. Ему же порой приходилось самому и определять их колорит.  </w:t>
      </w:r>
      <w:r w:rsidR="008B42C0" w:rsidRPr="00457BB1">
        <w:rPr>
          <w:sz w:val="28"/>
          <w:szCs w:val="28"/>
        </w:rPr>
        <w:t xml:space="preserve"> </w:t>
      </w:r>
      <w:r w:rsidR="00A70DBA" w:rsidRPr="00457BB1">
        <w:rPr>
          <w:sz w:val="28"/>
          <w:szCs w:val="28"/>
        </w:rPr>
        <w:t xml:space="preserve"> </w:t>
      </w:r>
      <w:r w:rsidR="00484887" w:rsidRPr="00457BB1">
        <w:rPr>
          <w:sz w:val="28"/>
          <w:szCs w:val="28"/>
          <w:lang w:val="uk-UA"/>
        </w:rPr>
        <w:t xml:space="preserve"> </w:t>
      </w:r>
      <w:r w:rsidR="004C1DA8" w:rsidRPr="00457BB1">
        <w:rPr>
          <w:sz w:val="28"/>
          <w:szCs w:val="28"/>
        </w:rPr>
        <w:t xml:space="preserve"> </w:t>
      </w:r>
      <w:r w:rsidR="00065ACC" w:rsidRPr="00457BB1">
        <w:rPr>
          <w:sz w:val="28"/>
          <w:szCs w:val="28"/>
        </w:rPr>
        <w:t xml:space="preserve"> </w:t>
      </w:r>
    </w:p>
    <w:p w:rsidR="00577E7B" w:rsidRPr="00457BB1" w:rsidRDefault="00577E7B" w:rsidP="00457BB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F4B7D" w:rsidRPr="00457BB1" w:rsidRDefault="00B813EA" w:rsidP="00457BB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57BB1">
        <w:rPr>
          <w:b/>
          <w:sz w:val="28"/>
          <w:szCs w:val="28"/>
        </w:rPr>
        <w:t>2.</w:t>
      </w:r>
      <w:r w:rsidR="00577E7B" w:rsidRPr="00457BB1">
        <w:rPr>
          <w:b/>
          <w:sz w:val="28"/>
          <w:szCs w:val="28"/>
        </w:rPr>
        <w:t>3. Историко</w:t>
      </w:r>
      <w:r w:rsidR="004F4B7D" w:rsidRPr="00457BB1">
        <w:rPr>
          <w:b/>
          <w:sz w:val="28"/>
          <w:szCs w:val="28"/>
        </w:rPr>
        <w:t>-архитектурный ансамбль Вологодского Кремля бывшего архиерейского подворья; история и современность. Вологодский музей-заповедник.</w:t>
      </w:r>
    </w:p>
    <w:p w:rsidR="003313CD" w:rsidRPr="00457BB1" w:rsidRDefault="004F4B7D" w:rsidP="00457BB1">
      <w:pPr>
        <w:spacing w:line="360" w:lineRule="auto"/>
        <w:ind w:firstLine="709"/>
        <w:jc w:val="both"/>
        <w:rPr>
          <w:sz w:val="28"/>
          <w:szCs w:val="28"/>
        </w:rPr>
      </w:pPr>
      <w:r w:rsidRPr="00457BB1">
        <w:rPr>
          <w:b/>
          <w:sz w:val="28"/>
          <w:szCs w:val="28"/>
        </w:rPr>
        <w:t xml:space="preserve">  </w:t>
      </w:r>
    </w:p>
    <w:p w:rsidR="006F0611" w:rsidRPr="00457BB1" w:rsidRDefault="00814129" w:rsidP="00457BB1">
      <w:pPr>
        <w:spacing w:line="360" w:lineRule="auto"/>
        <w:ind w:left="-539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>Спустившись с колокольни, перейдем к осмотру Архиерейского двора.</w:t>
      </w:r>
      <w:r w:rsidR="004874A9" w:rsidRPr="00457BB1">
        <w:rPr>
          <w:sz w:val="28"/>
          <w:szCs w:val="28"/>
        </w:rPr>
        <w:t xml:space="preserve"> Под этим названием подразумеваются постройки на дворе вологодских архиепископов. В настоящее время в этих зданиях размещается областной краеведческий музей. Вход устроен между колокольней и Воскресенским собором, встроенными непосредственно в ограду. Вся территория условно подразделяется на три части.</w:t>
      </w:r>
      <w:r w:rsidR="006F0611" w:rsidRPr="00457BB1">
        <w:rPr>
          <w:sz w:val="28"/>
          <w:szCs w:val="28"/>
        </w:rPr>
        <w:t xml:space="preserve"> Главный двор, открывающийся сразу при входе, обозначен П-образно расположенными служебными корпусами, крестовой палатой с церковью Рождества и палатами Иосифа Золотого. В северо-восточном углу находится консисторский дворик, названный так по консисторскому корпусу в его западной части. В северо-западном углу – Г-образный в плане хозяйственный двор, ограниченный кремлевскими стенами. </w:t>
      </w:r>
    </w:p>
    <w:p w:rsidR="00FD19C4" w:rsidRPr="00457BB1" w:rsidRDefault="006F0611" w:rsidP="00457BB1">
      <w:pPr>
        <w:spacing w:line="360" w:lineRule="auto"/>
        <w:ind w:left="-539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Как уже говорилось выше, Иван Грозный начал строить на этом месте кремль в середине 60-х гг. </w:t>
      </w:r>
      <w:r w:rsidRPr="00457BB1">
        <w:rPr>
          <w:sz w:val="28"/>
          <w:szCs w:val="28"/>
          <w:lang w:val="en-US"/>
        </w:rPr>
        <w:t>XVII</w:t>
      </w:r>
      <w:r w:rsidRPr="00457BB1">
        <w:rPr>
          <w:sz w:val="28"/>
          <w:szCs w:val="28"/>
        </w:rPr>
        <w:t xml:space="preserve"> в., переведя в него и Архиерейский двор. Но он не сохранился до наших дней. Это объясняется прежде всего</w:t>
      </w:r>
      <w:r w:rsidR="00692B58" w:rsidRPr="00457BB1">
        <w:rPr>
          <w:sz w:val="28"/>
          <w:szCs w:val="28"/>
        </w:rPr>
        <w:t xml:space="preserve"> тем, что до середины </w:t>
      </w:r>
      <w:r w:rsidR="00692B58" w:rsidRPr="00457BB1">
        <w:rPr>
          <w:sz w:val="28"/>
          <w:szCs w:val="28"/>
          <w:lang w:val="en-US"/>
        </w:rPr>
        <w:t>XVII</w:t>
      </w:r>
      <w:r w:rsidR="00692B58" w:rsidRPr="00457BB1">
        <w:rPr>
          <w:sz w:val="28"/>
          <w:szCs w:val="28"/>
        </w:rPr>
        <w:t xml:space="preserve"> в. все постройки двора были деревянными. Они были обнесены деревянной стеной с несколькими воротами. Особенно интересно выглядели парадные восточные Святые ворота. Они имели мощные створы с прорезной решеткой и в завершении три шатра, крытые лемехом, и были украшены иконами. За стенами размещались многочисленные строения: здесь были всевозможные кельи – архиерейские и для хранения казны, «судная» изба и разнообразные хозяйственные помещения.</w:t>
      </w:r>
      <w:r w:rsidR="00FD19C4" w:rsidRPr="00457BB1">
        <w:rPr>
          <w:sz w:val="28"/>
          <w:szCs w:val="28"/>
        </w:rPr>
        <w:t xml:space="preserve"> </w:t>
      </w:r>
    </w:p>
    <w:p w:rsidR="00132C7F" w:rsidRPr="00457BB1" w:rsidRDefault="00FD19C4" w:rsidP="00457BB1">
      <w:pPr>
        <w:spacing w:line="360" w:lineRule="auto"/>
        <w:ind w:left="-539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Отвлечемся теперь на некоторое время от истории и начнем осмотр памятников не в хронологическом порядке, а так, как они расположены, переходя от одного к другому. Первое, что поражает нас в комплексе, - его мощные стены. Их внушительный вид вводит в заблуждение многих посетителей: они ошибочно принимают ограду Архиерейского двора за кремлевскую (несохранившуюся) стену. И действительно, суровые неприступные стены напоминают крепостные сооружения, хотя оборонительной роли </w:t>
      </w:r>
      <w:r w:rsidR="00132C7F" w:rsidRPr="00457BB1">
        <w:rPr>
          <w:sz w:val="28"/>
          <w:szCs w:val="28"/>
        </w:rPr>
        <w:t>они не играли. Стены возведены в 1671-1675 гг.</w:t>
      </w:r>
    </w:p>
    <w:p w:rsidR="00F15796" w:rsidRPr="00457BB1" w:rsidRDefault="00132C7F" w:rsidP="00457BB1">
      <w:pPr>
        <w:spacing w:line="360" w:lineRule="auto"/>
        <w:ind w:left="-539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>В плане ограда Архиерейского двора образуют неправильный четырехугольник с четырехгранными башнями. По стенам с внутренней стороны была устроена покрытая односкатной крышей на деревянных</w:t>
      </w:r>
      <w:r w:rsidR="005B3144" w:rsidRPr="00457BB1">
        <w:rPr>
          <w:sz w:val="28"/>
          <w:szCs w:val="28"/>
        </w:rPr>
        <w:t xml:space="preserve"> столбиках галерея, по которой можно обойти весь двор. Особенно неприступной выглядит снаружи южная стена с тремя крупными укрепляющими ее контрфорсами. Весьма правдоподобны и прочие элементы фортификационного зодчества, например узкие бойницы, характерные для всех русских крепостей, которые на самом деле являются всего лишь окнами хозяйственных пристроек с внутренней стороны.</w:t>
      </w:r>
      <w:r w:rsidR="008A5B18" w:rsidRPr="00457BB1">
        <w:rPr>
          <w:sz w:val="28"/>
          <w:szCs w:val="28"/>
        </w:rPr>
        <w:t xml:space="preserve"> Современный вход на территорию Архиерейского двора находится между колокольней и Воскресенским собором. Многие постройки внутри двора составляют одно целое со стенами и расположены в линию ограды. </w:t>
      </w:r>
    </w:p>
    <w:p w:rsidR="00F15796" w:rsidRPr="00457BB1" w:rsidRDefault="00F15796" w:rsidP="00457BB1">
      <w:pPr>
        <w:spacing w:line="360" w:lineRule="auto"/>
        <w:ind w:left="-539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Подходя к Архиерейскому двору, мы сразу же обращаем внимание на </w:t>
      </w:r>
      <w:r w:rsidRPr="00457BB1">
        <w:rPr>
          <w:i/>
          <w:sz w:val="28"/>
          <w:szCs w:val="28"/>
        </w:rPr>
        <w:t>Воскресенский собор.</w:t>
      </w:r>
      <w:r w:rsidRPr="00457BB1">
        <w:rPr>
          <w:sz w:val="28"/>
          <w:szCs w:val="28"/>
        </w:rPr>
        <w:t xml:space="preserve"> Он построен в стиле барокко в 1772-1776 гг. </w:t>
      </w:r>
    </w:p>
    <w:p w:rsidR="00F15796" w:rsidRPr="00457BB1" w:rsidRDefault="00F15796" w:rsidP="00457BB1">
      <w:pPr>
        <w:spacing w:line="360" w:lineRule="auto"/>
        <w:ind w:left="-539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Войдем теперь на территорию Архиерейского двора. Сразу же справа перед нами находится </w:t>
      </w:r>
      <w:r w:rsidRPr="00457BB1">
        <w:rPr>
          <w:i/>
          <w:sz w:val="28"/>
          <w:szCs w:val="28"/>
        </w:rPr>
        <w:t xml:space="preserve">Казенный приказ. </w:t>
      </w:r>
      <w:r w:rsidRPr="00457BB1">
        <w:rPr>
          <w:sz w:val="28"/>
          <w:szCs w:val="28"/>
        </w:rPr>
        <w:t xml:space="preserve">Построено в 1679г. </w:t>
      </w:r>
    </w:p>
    <w:p w:rsidR="00585E24" w:rsidRPr="00457BB1" w:rsidRDefault="00F15796" w:rsidP="00457BB1">
      <w:pPr>
        <w:spacing w:line="360" w:lineRule="auto"/>
        <w:ind w:left="-539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К северной стене Казенного приказа в начале </w:t>
      </w:r>
      <w:r w:rsidRPr="00457BB1">
        <w:rPr>
          <w:sz w:val="28"/>
          <w:szCs w:val="28"/>
          <w:lang w:val="en-US"/>
        </w:rPr>
        <w:t>XVIII</w:t>
      </w:r>
      <w:r w:rsidRPr="00457BB1">
        <w:rPr>
          <w:sz w:val="28"/>
          <w:szCs w:val="28"/>
        </w:rPr>
        <w:t xml:space="preserve"> в. было пристроено двухэтажное здание. Оно называется </w:t>
      </w:r>
      <w:r w:rsidRPr="00457BB1">
        <w:rPr>
          <w:i/>
          <w:sz w:val="28"/>
          <w:szCs w:val="28"/>
        </w:rPr>
        <w:t xml:space="preserve">Безымянным корпусом, </w:t>
      </w:r>
      <w:r w:rsidRPr="00457BB1">
        <w:rPr>
          <w:sz w:val="28"/>
          <w:szCs w:val="28"/>
        </w:rPr>
        <w:t>в нем находилась казенная келья и казначейская.</w:t>
      </w:r>
      <w:r w:rsidR="00585E24" w:rsidRPr="00457BB1">
        <w:rPr>
          <w:sz w:val="28"/>
          <w:szCs w:val="28"/>
        </w:rPr>
        <w:t xml:space="preserve"> </w:t>
      </w:r>
    </w:p>
    <w:p w:rsidR="00585E24" w:rsidRPr="00457BB1" w:rsidRDefault="00585E24" w:rsidP="00457BB1">
      <w:pPr>
        <w:spacing w:line="360" w:lineRule="auto"/>
        <w:ind w:left="-539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Рядом с Казенным приказом расположена </w:t>
      </w:r>
      <w:r w:rsidRPr="00457BB1">
        <w:rPr>
          <w:i/>
          <w:sz w:val="28"/>
          <w:szCs w:val="28"/>
        </w:rPr>
        <w:t xml:space="preserve">Воздвиженская церковь над Святыми воротами </w:t>
      </w:r>
      <w:r w:rsidRPr="00457BB1">
        <w:rPr>
          <w:sz w:val="28"/>
          <w:szCs w:val="28"/>
        </w:rPr>
        <w:t xml:space="preserve">– прежним главным входом в Архиерейский двор. </w:t>
      </w:r>
    </w:p>
    <w:p w:rsidR="00585E24" w:rsidRPr="00457BB1" w:rsidRDefault="00585E24" w:rsidP="00457BB1">
      <w:pPr>
        <w:spacing w:line="360" w:lineRule="auto"/>
        <w:ind w:left="-539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Небольшой переход с двумя арочными проемами связывает надвратную Воздвиженскую церковь с </w:t>
      </w:r>
      <w:r w:rsidRPr="00457BB1">
        <w:rPr>
          <w:i/>
          <w:sz w:val="28"/>
          <w:szCs w:val="28"/>
        </w:rPr>
        <w:t xml:space="preserve">Архиерейскими палатами </w:t>
      </w:r>
      <w:r w:rsidRPr="00457BB1">
        <w:rPr>
          <w:sz w:val="28"/>
          <w:szCs w:val="28"/>
        </w:rPr>
        <w:t xml:space="preserve">и </w:t>
      </w:r>
      <w:r w:rsidRPr="00457BB1">
        <w:rPr>
          <w:i/>
          <w:sz w:val="28"/>
          <w:szCs w:val="28"/>
        </w:rPr>
        <w:t xml:space="preserve">церковью Рождества Христова, </w:t>
      </w:r>
      <w:r w:rsidRPr="00457BB1">
        <w:rPr>
          <w:sz w:val="28"/>
          <w:szCs w:val="28"/>
        </w:rPr>
        <w:t>построенными в 1667-1670гг.</w:t>
      </w:r>
    </w:p>
    <w:p w:rsidR="001B17D7" w:rsidRPr="00457BB1" w:rsidRDefault="00585E24" w:rsidP="00457BB1">
      <w:pPr>
        <w:spacing w:line="360" w:lineRule="auto"/>
        <w:ind w:left="-539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>К северной стене Архиерейских палат примыкает небольшая двухэтажная постройка середины</w:t>
      </w:r>
      <w:r w:rsidR="001B17D7" w:rsidRPr="00457BB1">
        <w:rPr>
          <w:sz w:val="28"/>
          <w:szCs w:val="28"/>
        </w:rPr>
        <w:t xml:space="preserve"> </w:t>
      </w:r>
      <w:r w:rsidR="001B17D7" w:rsidRPr="00457BB1">
        <w:rPr>
          <w:sz w:val="28"/>
          <w:szCs w:val="28"/>
          <w:lang w:val="en-US"/>
        </w:rPr>
        <w:t>XVIII</w:t>
      </w:r>
      <w:r w:rsidR="001B17D7" w:rsidRPr="00457BB1">
        <w:rPr>
          <w:sz w:val="28"/>
          <w:szCs w:val="28"/>
        </w:rPr>
        <w:t xml:space="preserve"> в. – </w:t>
      </w:r>
      <w:r w:rsidR="001B17D7" w:rsidRPr="00457BB1">
        <w:rPr>
          <w:i/>
          <w:sz w:val="28"/>
          <w:szCs w:val="28"/>
        </w:rPr>
        <w:t xml:space="preserve">Консистория, </w:t>
      </w:r>
      <w:r w:rsidR="001B17D7" w:rsidRPr="00457BB1">
        <w:rPr>
          <w:sz w:val="28"/>
          <w:szCs w:val="28"/>
        </w:rPr>
        <w:t xml:space="preserve">отчего северо-восточная часть всего комплекса и сам этот корпус стали называться Консисторскими. Облик здания сильно упрощен в связи с утратой нарядных наличников во второй половине </w:t>
      </w:r>
      <w:r w:rsidR="001B17D7" w:rsidRPr="00457BB1">
        <w:rPr>
          <w:sz w:val="28"/>
          <w:szCs w:val="28"/>
          <w:lang w:val="en-US"/>
        </w:rPr>
        <w:t>XIX</w:t>
      </w:r>
      <w:r w:rsidR="001B17D7" w:rsidRPr="00457BB1">
        <w:rPr>
          <w:sz w:val="28"/>
          <w:szCs w:val="28"/>
        </w:rPr>
        <w:t xml:space="preserve"> в. </w:t>
      </w:r>
    </w:p>
    <w:p w:rsidR="001B17D7" w:rsidRPr="00457BB1" w:rsidRDefault="001B17D7" w:rsidP="00457BB1">
      <w:pPr>
        <w:spacing w:line="360" w:lineRule="auto"/>
        <w:ind w:left="-539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С запада к Архиерейским палатам, «продолжая» их в продольном направлении, в первой трети </w:t>
      </w:r>
      <w:r w:rsidRPr="00457BB1">
        <w:rPr>
          <w:sz w:val="28"/>
          <w:szCs w:val="28"/>
          <w:lang w:val="en-US"/>
        </w:rPr>
        <w:t>XVIII</w:t>
      </w:r>
      <w:r w:rsidRPr="00457BB1">
        <w:rPr>
          <w:sz w:val="28"/>
          <w:szCs w:val="28"/>
        </w:rPr>
        <w:t xml:space="preserve"> в. был пристроен так называемый </w:t>
      </w:r>
      <w:r w:rsidRPr="00457BB1">
        <w:rPr>
          <w:i/>
          <w:sz w:val="28"/>
          <w:szCs w:val="28"/>
        </w:rPr>
        <w:t xml:space="preserve">Иринеевский корпус </w:t>
      </w:r>
      <w:r w:rsidRPr="00457BB1">
        <w:rPr>
          <w:sz w:val="28"/>
          <w:szCs w:val="28"/>
        </w:rPr>
        <w:t xml:space="preserve">(хотя епископ Ириней правил в конце </w:t>
      </w:r>
      <w:r w:rsidRPr="00457BB1">
        <w:rPr>
          <w:sz w:val="28"/>
          <w:szCs w:val="28"/>
          <w:lang w:val="en-US"/>
        </w:rPr>
        <w:t>XVIII</w:t>
      </w:r>
      <w:r w:rsidRPr="00457BB1">
        <w:rPr>
          <w:sz w:val="28"/>
          <w:szCs w:val="28"/>
        </w:rPr>
        <w:t xml:space="preserve"> в.). </w:t>
      </w:r>
    </w:p>
    <w:p w:rsidR="00D96C74" w:rsidRPr="00457BB1" w:rsidRDefault="001B17D7" w:rsidP="00457BB1">
      <w:pPr>
        <w:spacing w:line="360" w:lineRule="auto"/>
        <w:ind w:left="-539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В одну линию с Иринеевским корпусом и западной стеной Архиерейских палат стоит </w:t>
      </w:r>
      <w:r w:rsidRPr="00457BB1">
        <w:rPr>
          <w:i/>
          <w:sz w:val="28"/>
          <w:szCs w:val="28"/>
        </w:rPr>
        <w:t xml:space="preserve">Гавриловских корпус </w:t>
      </w:r>
      <w:r w:rsidR="00D96C74" w:rsidRPr="00457BB1">
        <w:rPr>
          <w:sz w:val="28"/>
          <w:szCs w:val="28"/>
        </w:rPr>
        <w:t xml:space="preserve">(по имени архиепископа Гавриила), относящийся к концу </w:t>
      </w:r>
      <w:r w:rsidR="00D96C74" w:rsidRPr="00457BB1">
        <w:rPr>
          <w:sz w:val="28"/>
          <w:szCs w:val="28"/>
          <w:lang w:val="en-US"/>
        </w:rPr>
        <w:t>XVII</w:t>
      </w:r>
      <w:r w:rsidR="00D96C74" w:rsidRPr="00457BB1">
        <w:rPr>
          <w:sz w:val="28"/>
          <w:szCs w:val="28"/>
        </w:rPr>
        <w:t xml:space="preserve"> – началу </w:t>
      </w:r>
      <w:r w:rsidR="00D96C74" w:rsidRPr="00457BB1">
        <w:rPr>
          <w:sz w:val="28"/>
          <w:szCs w:val="28"/>
          <w:lang w:val="en-US"/>
        </w:rPr>
        <w:t>XVIII</w:t>
      </w:r>
      <w:r w:rsidR="00D96C74" w:rsidRPr="00457BB1">
        <w:rPr>
          <w:sz w:val="28"/>
          <w:szCs w:val="28"/>
        </w:rPr>
        <w:t xml:space="preserve"> в.</w:t>
      </w:r>
    </w:p>
    <w:p w:rsidR="00585E24" w:rsidRPr="00457BB1" w:rsidRDefault="00D96C74" w:rsidP="00457BB1">
      <w:pPr>
        <w:spacing w:line="360" w:lineRule="auto"/>
        <w:ind w:left="-539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Заключают осмотр архитектурного комплекса Архиерейского двора </w:t>
      </w:r>
      <w:r w:rsidRPr="00457BB1">
        <w:rPr>
          <w:i/>
          <w:sz w:val="28"/>
          <w:szCs w:val="28"/>
        </w:rPr>
        <w:t xml:space="preserve">палаты Иосифа Золотого. </w:t>
      </w:r>
      <w:r w:rsidR="001B17D7" w:rsidRPr="00457BB1">
        <w:rPr>
          <w:i/>
          <w:sz w:val="28"/>
          <w:szCs w:val="28"/>
        </w:rPr>
        <w:t xml:space="preserve"> </w:t>
      </w:r>
      <w:r w:rsidR="001B17D7" w:rsidRPr="00457BB1">
        <w:rPr>
          <w:sz w:val="28"/>
          <w:szCs w:val="28"/>
        </w:rPr>
        <w:t xml:space="preserve">    </w:t>
      </w:r>
      <w:r w:rsidR="00585E24" w:rsidRPr="00457BB1">
        <w:rPr>
          <w:sz w:val="28"/>
          <w:szCs w:val="28"/>
        </w:rPr>
        <w:t xml:space="preserve"> </w:t>
      </w:r>
    </w:p>
    <w:p w:rsidR="00457BB1" w:rsidRDefault="00457BB1" w:rsidP="00457BB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813EA" w:rsidRPr="00457BB1">
        <w:rPr>
          <w:b/>
          <w:sz w:val="28"/>
          <w:szCs w:val="28"/>
        </w:rPr>
        <w:t>2.</w:t>
      </w:r>
      <w:r w:rsidR="004F4B7D" w:rsidRPr="00457BB1">
        <w:rPr>
          <w:b/>
          <w:sz w:val="28"/>
          <w:szCs w:val="28"/>
        </w:rPr>
        <w:t xml:space="preserve">4. Вологда в памятниках архитектуры </w:t>
      </w:r>
      <w:r w:rsidR="004F4B7D" w:rsidRPr="00457BB1">
        <w:rPr>
          <w:b/>
          <w:sz w:val="28"/>
          <w:szCs w:val="28"/>
          <w:lang w:val="en-US"/>
        </w:rPr>
        <w:t>XVII</w:t>
      </w:r>
      <w:r w:rsidR="004F4B7D" w:rsidRPr="00457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в. Церковь </w:t>
      </w:r>
      <w:r w:rsidR="004F4B7D" w:rsidRPr="00457BB1">
        <w:rPr>
          <w:b/>
          <w:sz w:val="28"/>
          <w:szCs w:val="28"/>
        </w:rPr>
        <w:t>Константина и Елены, Спасо-Всеградский собор.</w:t>
      </w:r>
    </w:p>
    <w:p w:rsidR="004F4B7D" w:rsidRPr="00457BB1" w:rsidRDefault="004F4B7D" w:rsidP="00457BB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57BB1">
        <w:rPr>
          <w:b/>
          <w:sz w:val="28"/>
          <w:szCs w:val="28"/>
        </w:rPr>
        <w:t>Легенда о моровой язве.</w:t>
      </w:r>
    </w:p>
    <w:p w:rsidR="00C6251A" w:rsidRPr="00457BB1" w:rsidRDefault="00C6251A" w:rsidP="00457B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57BB1">
        <w:rPr>
          <w:b/>
          <w:sz w:val="28"/>
          <w:szCs w:val="28"/>
        </w:rPr>
        <w:t xml:space="preserve">  </w:t>
      </w:r>
    </w:p>
    <w:p w:rsidR="002343FE" w:rsidRPr="00457BB1" w:rsidRDefault="00E026E2" w:rsidP="00457BB1">
      <w:pPr>
        <w:spacing w:line="360" w:lineRule="auto"/>
        <w:ind w:left="-539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Церковь Константина и Елены, построенная в </w:t>
      </w:r>
      <w:smartTag w:uri="urn:schemas-microsoft-com:office:smarttags" w:element="metricconverter">
        <w:smartTagPr>
          <w:attr w:name="ProductID" w:val="1690 г"/>
        </w:smartTagPr>
        <w:r w:rsidRPr="00457BB1">
          <w:rPr>
            <w:sz w:val="28"/>
            <w:szCs w:val="28"/>
          </w:rPr>
          <w:t>1690 г</w:t>
        </w:r>
      </w:smartTag>
      <w:r w:rsidRPr="00457BB1">
        <w:rPr>
          <w:sz w:val="28"/>
          <w:szCs w:val="28"/>
        </w:rPr>
        <w:t xml:space="preserve">., - один из лучших памятников Вологды. Архитектура храма выполнена в характерном для второй половины </w:t>
      </w:r>
      <w:r w:rsidRPr="00457BB1">
        <w:rPr>
          <w:sz w:val="28"/>
          <w:szCs w:val="28"/>
          <w:lang w:val="en-US"/>
        </w:rPr>
        <w:t>XVII</w:t>
      </w:r>
      <w:r w:rsidRPr="00457BB1">
        <w:rPr>
          <w:sz w:val="28"/>
          <w:szCs w:val="28"/>
        </w:rPr>
        <w:t xml:space="preserve"> в. стиле узорочья, особенно ярко сказавшемся в зодчестве Москвы и Ярославля.</w:t>
      </w:r>
      <w:r w:rsidR="006322FE" w:rsidRPr="00457BB1">
        <w:rPr>
          <w:sz w:val="28"/>
          <w:szCs w:val="28"/>
        </w:rPr>
        <w:t xml:space="preserve"> Необычайно живописная объемная композиция церкви находится в полной гармонии с богатым и выразительным декоративным убранством. К высокому четверику с востока и запада примыкают пониженные алтарь и паперть. Однако от этого композиция не становится симметричной и застывшей. На паперть ведет высокое крыльцо с далеко вынесенной лестницей-всходом, а к северо-западному углу пристроена шатровая столпообразная колокольня, что создает живую игру больших и малых объемов.</w:t>
      </w:r>
      <w:r w:rsidR="002343FE" w:rsidRPr="00457BB1">
        <w:rPr>
          <w:sz w:val="28"/>
          <w:szCs w:val="28"/>
        </w:rPr>
        <w:t xml:space="preserve"> </w:t>
      </w:r>
    </w:p>
    <w:p w:rsidR="003313CD" w:rsidRPr="00457BB1" w:rsidRDefault="002343FE" w:rsidP="00457BB1">
      <w:pPr>
        <w:spacing w:line="360" w:lineRule="auto"/>
        <w:ind w:left="-539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Четверик завершают два яруса полукруглых кокошников и пять глав с луковичными куполами. Стены церкви и столпа колокольни ритмично расчленены группами из трех тоненьких полуколонок-дудочек, усиливающих стройность </w:t>
      </w:r>
      <w:r w:rsidR="001A2050" w:rsidRPr="00457BB1">
        <w:rPr>
          <w:sz w:val="28"/>
          <w:szCs w:val="28"/>
        </w:rPr>
        <w:t>пропорций здания. Очень красивы перспективные порталы и разнообразные наличники окон. Среди них особенно нарядны наличники с трехкилевидными завершениями энергичного ясного рисунка. Общую картину довершает крыльцо с традиционными кубышками и висячими гирьками, а также пластичные арки яруса звона на колокольне и тесно расположенные обрамления слухов шатра.</w:t>
      </w:r>
      <w:r w:rsidR="003A789B" w:rsidRPr="00457BB1">
        <w:rPr>
          <w:sz w:val="28"/>
          <w:szCs w:val="28"/>
        </w:rPr>
        <w:t xml:space="preserve"> </w:t>
      </w:r>
      <w:r w:rsidR="001A2050" w:rsidRPr="00457BB1">
        <w:rPr>
          <w:sz w:val="28"/>
          <w:szCs w:val="28"/>
        </w:rPr>
        <w:t xml:space="preserve">   </w:t>
      </w:r>
      <w:r w:rsidRPr="00457BB1">
        <w:rPr>
          <w:sz w:val="28"/>
          <w:szCs w:val="28"/>
        </w:rPr>
        <w:t xml:space="preserve">  </w:t>
      </w:r>
      <w:r w:rsidR="006322FE" w:rsidRPr="00457BB1">
        <w:rPr>
          <w:sz w:val="28"/>
          <w:szCs w:val="28"/>
        </w:rPr>
        <w:t xml:space="preserve">    </w:t>
      </w:r>
      <w:r w:rsidR="00E026E2" w:rsidRPr="00457BB1">
        <w:rPr>
          <w:sz w:val="28"/>
          <w:szCs w:val="28"/>
        </w:rPr>
        <w:t xml:space="preserve"> </w:t>
      </w:r>
    </w:p>
    <w:p w:rsidR="00457BB1" w:rsidRDefault="00457BB1" w:rsidP="00457BB1">
      <w:pPr>
        <w:spacing w:line="360" w:lineRule="auto"/>
        <w:rPr>
          <w:sz w:val="28"/>
          <w:szCs w:val="28"/>
        </w:rPr>
      </w:pPr>
    </w:p>
    <w:p w:rsidR="000B3AE8" w:rsidRPr="00457BB1" w:rsidRDefault="00B813EA" w:rsidP="00457BB1">
      <w:pPr>
        <w:spacing w:line="360" w:lineRule="auto"/>
        <w:rPr>
          <w:b/>
          <w:sz w:val="28"/>
          <w:szCs w:val="28"/>
        </w:rPr>
      </w:pPr>
      <w:r w:rsidRPr="00457BB1">
        <w:rPr>
          <w:b/>
          <w:sz w:val="28"/>
          <w:szCs w:val="28"/>
        </w:rPr>
        <w:t>2.</w:t>
      </w:r>
      <w:r w:rsidR="00123CC9" w:rsidRPr="00457BB1">
        <w:rPr>
          <w:b/>
          <w:sz w:val="28"/>
          <w:szCs w:val="28"/>
        </w:rPr>
        <w:t>5.</w:t>
      </w:r>
      <w:r w:rsidR="000B3AE8" w:rsidRPr="00457BB1">
        <w:rPr>
          <w:b/>
          <w:sz w:val="28"/>
          <w:szCs w:val="28"/>
        </w:rPr>
        <w:t xml:space="preserve">Памятники архитектуры </w:t>
      </w:r>
      <w:r w:rsidR="000B3AE8" w:rsidRPr="00457BB1">
        <w:rPr>
          <w:b/>
          <w:sz w:val="28"/>
          <w:szCs w:val="28"/>
          <w:lang w:val="en-US"/>
        </w:rPr>
        <w:t>XVII</w:t>
      </w:r>
      <w:r w:rsidR="000B3AE8" w:rsidRPr="00457BB1">
        <w:rPr>
          <w:b/>
          <w:sz w:val="28"/>
          <w:szCs w:val="28"/>
        </w:rPr>
        <w:t xml:space="preserve"> в. Церковь Варлаама Хутынского.</w:t>
      </w:r>
    </w:p>
    <w:p w:rsidR="00457BB1" w:rsidRDefault="00457BB1" w:rsidP="00457BB1">
      <w:pPr>
        <w:spacing w:line="360" w:lineRule="auto"/>
        <w:ind w:left="-539" w:firstLine="709"/>
        <w:jc w:val="both"/>
        <w:rPr>
          <w:sz w:val="28"/>
          <w:szCs w:val="28"/>
        </w:rPr>
      </w:pPr>
    </w:p>
    <w:p w:rsidR="009F79D8" w:rsidRPr="00457BB1" w:rsidRDefault="000B3AE8" w:rsidP="00457BB1">
      <w:pPr>
        <w:spacing w:line="360" w:lineRule="auto"/>
        <w:ind w:left="-539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Церковь Варлаама Хутынского построена 1780 г. Несомненно, это один </w:t>
      </w:r>
      <w:r w:rsidR="00B4319B" w:rsidRPr="00457BB1">
        <w:rPr>
          <w:sz w:val="28"/>
          <w:szCs w:val="28"/>
        </w:rPr>
        <w:t>из самых красивых и оригинальных храмов Вологды того времени, выполненный в стиле раннего классицизма.</w:t>
      </w:r>
      <w:r w:rsidR="001B6525" w:rsidRPr="00457BB1">
        <w:rPr>
          <w:sz w:val="28"/>
          <w:szCs w:val="28"/>
        </w:rPr>
        <w:t xml:space="preserve"> Скорее всего при возведении храма был использован проект столичного зодчего. В композиции ярко выделяется колокольня с четко прорисованным силуэтом. Ее объемы динамично устремлены ввысь, завершаясь тонким шпилем-главкой на фигурном постаменте. Ноту особой </w:t>
      </w:r>
      <w:r w:rsidR="002C66AC" w:rsidRPr="00457BB1">
        <w:rPr>
          <w:sz w:val="28"/>
          <w:szCs w:val="28"/>
        </w:rPr>
        <w:t xml:space="preserve">поэтичности вносит в облик памятника очаровательная изящная полуротонда с </w:t>
      </w:r>
      <w:r w:rsidR="00474E0F" w:rsidRPr="00457BB1">
        <w:rPr>
          <w:sz w:val="28"/>
          <w:szCs w:val="28"/>
        </w:rPr>
        <w:t>ионическими колоннами, украшающая западный вход в храм.</w:t>
      </w:r>
      <w:r w:rsidR="009F79D8" w:rsidRPr="00457BB1">
        <w:rPr>
          <w:sz w:val="28"/>
          <w:szCs w:val="28"/>
        </w:rPr>
        <w:t xml:space="preserve"> Выше, на рустованном четверике, поставлен ярус звона, стены которого, прорезанные арками, имеют вогнутые очертания, а на месте срезанных углов поставлены двойные колонны и пилястры. Криволинейность завершения еще больше подчеркивается изогнутой формой многорядного карниза. </w:t>
      </w:r>
    </w:p>
    <w:p w:rsidR="003C2B9F" w:rsidRPr="00457BB1" w:rsidRDefault="009F79D8" w:rsidP="00457BB1">
      <w:pPr>
        <w:spacing w:line="360" w:lineRule="auto"/>
        <w:ind w:left="-539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>Сам же храм имеет гораздо более провинциальный облик и несколько непропорционален по отношению к колокольне. Два вазона, увитые гирляндами, расположенные по сторонам барабана</w:t>
      </w:r>
      <w:r w:rsidR="003C2B9F" w:rsidRPr="00457BB1">
        <w:rPr>
          <w:sz w:val="28"/>
          <w:szCs w:val="28"/>
        </w:rPr>
        <w:t xml:space="preserve"> главы, выглядит очень необычно для культовой постройки, придавая ей сходство со светскими зданиями. </w:t>
      </w:r>
    </w:p>
    <w:p w:rsidR="004E1C83" w:rsidRPr="00457BB1" w:rsidRDefault="004E1C83" w:rsidP="00457BB1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4E1C83" w:rsidRPr="00457BB1" w:rsidRDefault="00B813EA" w:rsidP="00457BB1">
      <w:pPr>
        <w:spacing w:line="360" w:lineRule="auto"/>
        <w:ind w:left="-540" w:firstLine="709"/>
        <w:jc w:val="center"/>
        <w:rPr>
          <w:b/>
          <w:sz w:val="28"/>
          <w:szCs w:val="28"/>
        </w:rPr>
      </w:pPr>
      <w:r w:rsidRPr="00457BB1">
        <w:rPr>
          <w:b/>
          <w:sz w:val="28"/>
          <w:szCs w:val="28"/>
        </w:rPr>
        <w:t>2.</w:t>
      </w:r>
      <w:r w:rsidR="00123CC9" w:rsidRPr="00457BB1">
        <w:rPr>
          <w:b/>
          <w:sz w:val="28"/>
          <w:szCs w:val="28"/>
        </w:rPr>
        <w:t>6.Вологда – административный и торговый центр вологодской губернии.</w:t>
      </w:r>
    </w:p>
    <w:p w:rsidR="00457BB1" w:rsidRDefault="00457BB1" w:rsidP="00457BB1">
      <w:pPr>
        <w:pStyle w:val="a6"/>
        <w:spacing w:before="0" w:beforeAutospacing="0" w:after="0" w:afterAutospacing="0" w:line="360" w:lineRule="auto"/>
        <w:ind w:left="-540" w:firstLine="709"/>
        <w:jc w:val="both"/>
        <w:rPr>
          <w:bCs/>
          <w:iCs/>
          <w:sz w:val="28"/>
          <w:szCs w:val="28"/>
        </w:rPr>
      </w:pPr>
    </w:p>
    <w:p w:rsidR="00B14958" w:rsidRPr="00457BB1" w:rsidRDefault="00B14958" w:rsidP="00457BB1">
      <w:pPr>
        <w:pStyle w:val="a6"/>
        <w:spacing w:before="0" w:beforeAutospacing="0" w:after="0" w:afterAutospacing="0"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bCs/>
          <w:iCs/>
          <w:sz w:val="28"/>
          <w:szCs w:val="28"/>
        </w:rPr>
        <w:t xml:space="preserve">Советский герб Вологды утверждён 31 мая 1967 года Вологодским горисполкомом. Автор проекта - Владимир Иванович Михайлов. </w:t>
      </w:r>
    </w:p>
    <w:p w:rsidR="00B14958" w:rsidRPr="00457BB1" w:rsidRDefault="00B14958" w:rsidP="00457BB1">
      <w:pPr>
        <w:pStyle w:val="citata"/>
        <w:spacing w:before="0" w:beforeAutospacing="0" w:after="0" w:afterAutospacing="0"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bCs/>
          <w:iCs/>
          <w:sz w:val="28"/>
          <w:szCs w:val="28"/>
        </w:rPr>
        <w:t>"Герб представляет собой четырехугольник с заострением нижней грани. Четырехугольник разделен кружевной лентой по горизонтали на 2 части, верхняя часть имеет голубой цвет, нижняя - зеленый. В центре герба изображен лось, в правом (от зрителя) верхнем углу на голубом фоне плывущая ладья, под ней цифры "1147" - год основания города. В левом (от зрителя) нижнем углу изображена ель. Зеленый цвет, фигура лося и ель символизируют характерные для Вологды приметы - северный лес и богатый животный мир, окружающий город, голубой цвет и ладья - водные связи города, кружевная лента - издавна прославленное народное мастерство".</w:t>
      </w:r>
    </w:p>
    <w:p w:rsidR="00B14958" w:rsidRPr="00457BB1" w:rsidRDefault="00B14958" w:rsidP="00457BB1">
      <w:pPr>
        <w:pStyle w:val="a6"/>
        <w:spacing w:before="0" w:beforeAutospacing="0" w:after="0" w:afterAutospacing="0"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bCs/>
          <w:iCs/>
          <w:sz w:val="28"/>
          <w:szCs w:val="28"/>
        </w:rPr>
        <w:t>11 апреля 1991 года Президиум Вологодского горсовета народных депутатов решением №223 восстановил старый герб Вологды 1780 года.</w:t>
      </w:r>
    </w:p>
    <w:p w:rsidR="00B14958" w:rsidRPr="00457BB1" w:rsidRDefault="00B14958" w:rsidP="00457BB1">
      <w:pPr>
        <w:pStyle w:val="a6"/>
        <w:spacing w:before="0" w:beforeAutospacing="0" w:after="0" w:afterAutospacing="0"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bCs/>
          <w:iCs/>
          <w:sz w:val="28"/>
          <w:szCs w:val="28"/>
        </w:rPr>
        <w:t>7 июля 1994 года Совет самоуправления Вологды (городская Дума) решением №38 внес некоторые поправки в описание герба и рисунок. Но в общем герб 1780 сохранился. Автор обновленного рисунка - О.Свириденко.</w:t>
      </w:r>
    </w:p>
    <w:p w:rsidR="00B14958" w:rsidRPr="00457BB1" w:rsidRDefault="00B14958" w:rsidP="00457BB1">
      <w:pPr>
        <w:spacing w:line="360" w:lineRule="auto"/>
        <w:ind w:left="-539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>5 июня 1997 года принято Положение о большом и среднем гербах Вологды (проекты разработал О.Свириденко):</w:t>
      </w:r>
    </w:p>
    <w:p w:rsidR="00716AA8" w:rsidRPr="00457BB1" w:rsidRDefault="00B14958" w:rsidP="00457BB1">
      <w:pPr>
        <w:spacing w:line="360" w:lineRule="auto"/>
        <w:ind w:left="-540" w:firstLine="709"/>
        <w:jc w:val="both"/>
        <w:rPr>
          <w:bCs/>
          <w:iCs/>
          <w:sz w:val="28"/>
          <w:szCs w:val="28"/>
        </w:rPr>
      </w:pPr>
      <w:r w:rsidRPr="00457BB1">
        <w:rPr>
          <w:bCs/>
          <w:iCs/>
          <w:sz w:val="28"/>
          <w:szCs w:val="28"/>
        </w:rPr>
        <w:t>"В червленом (красном) поле выходящая из серебряных облаков десница в золотом одеянии, держащая золотую державу и серебряный меч с золотым эфесом, положенный в правую перевязь. Щит увенчан золотой башенной короной с пятью зубцами и обрамлен справа ветвью ели, слева - ветвью сосны, обе натурального цвета, перевитые бело-сине-красной лентой (средний герб).</w:t>
      </w:r>
    </w:p>
    <w:p w:rsidR="00B14958" w:rsidRPr="00457BB1" w:rsidRDefault="00B14958" w:rsidP="00457BB1">
      <w:pPr>
        <w:pStyle w:val="citata"/>
        <w:spacing w:before="0" w:beforeAutospacing="0" w:after="0" w:afterAutospacing="0"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bCs/>
          <w:iCs/>
          <w:sz w:val="28"/>
          <w:szCs w:val="28"/>
        </w:rPr>
        <w:t>"В червленом (красном) поле выходящая из серебряных облаков десница в золотом одеянии, держащая золотую державу и серебряный меч с золотым эфесом, положенный в правую перевязь. Щит увенчан золотой башенной короной с пятью зубцами. Клейнод: возникающий золотой двуглавый российский орел. Под щитом в обрамлении цепь главы города Вологды. Щитодержатели: на изумрудном холме справа - юноша с серебряным мечом с золотым эфесом в деснице, слева - юноша с серебряным мечом с золотым эфесом в шуйце, оба в белом одеянии. Девизная лента бело-сине-красная с надписью золотыми литерами "Вологда". (большой герб)</w:t>
      </w:r>
    </w:p>
    <w:p w:rsidR="00B14958" w:rsidRPr="00457BB1" w:rsidRDefault="00B14958" w:rsidP="00457BB1">
      <w:pPr>
        <w:pStyle w:val="a6"/>
        <w:spacing w:before="0" w:beforeAutospacing="0" w:after="0" w:afterAutospacing="0"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bCs/>
          <w:iCs/>
          <w:sz w:val="28"/>
          <w:szCs w:val="28"/>
        </w:rPr>
        <w:t>"Десница с мечом - символ справедливости, правого суда, а также защиты Отечества, указывает на "Сказание о белоризцах". Держава - символ власти, государственности прав административного центра субъекта Российской Федерации, указывает на предание о желании Ивана IV (Грозного) сделать Вологду столицей. Червлень (красный цвет) гербового поля символизирует храбрость и мужество, золото служит обозначением богатства и могущества, серебро - благородства, света и чистоты. Золотая башенная корона с пятью зубцами указывает, что город Вологда является административным центром Вологодской области. Двое юношей в белом одеянии символизируют легендарных "белоризцев", спасших Вологду от врагов ценою собственных жизней. Цель главы города Вологды символизирует атрибут власти, означает достоинство, единство, призыв к службе, власти. Бело-сине-красная лента и двуглавый орел указывают на принадлежность города к России. Ветви ели и сосны указывают на принадлежность города к северному краю и природные особенности региона".</w:t>
      </w:r>
    </w:p>
    <w:p w:rsidR="00B14958" w:rsidRPr="00457BB1" w:rsidRDefault="00BE363F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bCs/>
          <w:iCs/>
          <w:sz w:val="28"/>
          <w:szCs w:val="28"/>
        </w:rPr>
        <w:t>Герб Вологодского района утверждён 12 сентября 1995 года. Его автор - также О.Свириденко. Описание герба: "В червлёном поле из серебряных облаков слева выходящая десница в золотом одеянии, держащая золотую державу и серебряный меч с золотым эфесом, положенный в правую перевязь; в главе щита - серебряная древняя царская корона, как она изображалась в уездных гербах".</w:t>
      </w:r>
    </w:p>
    <w:p w:rsidR="0039050E" w:rsidRPr="00457BB1" w:rsidRDefault="0039050E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>В 1824 году губернскую Вологду посетил император Александр I. Специально к его приезду были разобраны остатки крепостных сооружений времен Ивана Грозного, а на их месте разбиты Дворянский и Пятницкий бульвары (по современным улицам Октябрьской и Ленинградской). Александр Благословенный дал высокую оценку приему, оказанному ему со стороны вологжан. Остался доволен посещением города в 1858 году и его племянник — император Александр II Освободитель.</w:t>
      </w:r>
    </w:p>
    <w:p w:rsidR="0039050E" w:rsidRPr="00457BB1" w:rsidRDefault="0039050E" w:rsidP="00457BB1">
      <w:pPr>
        <w:pStyle w:val="a6"/>
        <w:spacing w:before="0" w:beforeAutospacing="0" w:after="0" w:afterAutospacing="0"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>В середине XIX века Вологда обретает первые черты цивилизованного города. Строятся мосты: Красный и Соборный через реку Вологду, Рыбнорядский, Винтеровский, Мяснорядский через Золотуху. На вологодскую январскую ярмарку привозят товар не только со всех концов Российской империи, но и из-за границы. В городе появляются первые заводики. Начинается мощение улиц. Так, в 1844 году булыжной мостовой были покрыты четыре площади и 11 улиц. В Вологде открылся театр, медицинские учреждения, гимназии и училища, кипела культурная и общественная жизнь.</w:t>
      </w:r>
    </w:p>
    <w:p w:rsidR="0039050E" w:rsidRPr="00457BB1" w:rsidRDefault="0039050E" w:rsidP="00457BB1">
      <w:pPr>
        <w:pStyle w:val="a6"/>
        <w:spacing w:before="0" w:beforeAutospacing="0" w:after="0" w:afterAutospacing="0"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>Заметно оживилась вологодская экономика с появлением в 1865 году на реке Вологде первых пароходов и с окончанием строительства железнодорожной ветки Ярославль–Вологда. В 1898 году железная дорога была проложена до Архангельска. В 1905 году стальная магистраль связала наш город с Санкт-Петербургом и Вяткой. Таким образом, город, лежавший на берегах судоходной реки, оказался, кроме того, в центре пересечения важных транспортных путей. Как и ранее, он стал занимать видное место во внутренней торговле Российской империи. Ее ярмарочный характер постепенно уступал место стационарной работе специализированных магазинов и торговых домов.</w:t>
      </w:r>
    </w:p>
    <w:p w:rsidR="0039050E" w:rsidRPr="00457BB1" w:rsidRDefault="0039050E" w:rsidP="00457BB1">
      <w:pPr>
        <w:pStyle w:val="a6"/>
        <w:spacing w:before="0" w:beforeAutospacing="0" w:after="0" w:afterAutospacing="0"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В конце XIX–начале XX веков Вологда быстро становится промышленным центром </w:t>
      </w:r>
      <w:r w:rsidR="00A01D3C" w:rsidRPr="00457BB1">
        <w:rPr>
          <w:sz w:val="28"/>
          <w:szCs w:val="28"/>
        </w:rPr>
        <w:t>Северо-запада</w:t>
      </w:r>
      <w:r w:rsidRPr="00457BB1">
        <w:rPr>
          <w:sz w:val="28"/>
          <w:szCs w:val="28"/>
        </w:rPr>
        <w:t xml:space="preserve"> России. В губернском городе открываются кирпичные, кожевенный, сахарные, маслодельные заводы, колбасные и обувные фабрики. Появились и крупные государственные предприятия — Казенный винный склад (</w:t>
      </w:r>
      <w:r w:rsidR="00A01D3C" w:rsidRPr="00457BB1">
        <w:rPr>
          <w:sz w:val="28"/>
          <w:szCs w:val="28"/>
        </w:rPr>
        <w:t>ликероводочный</w:t>
      </w:r>
      <w:r w:rsidRPr="00457BB1">
        <w:rPr>
          <w:sz w:val="28"/>
          <w:szCs w:val="28"/>
        </w:rPr>
        <w:t xml:space="preserve"> завод), Главные транспортные мастерские железной дороги (ныне ВРЗ), паровозное депо. Вместе с тем, как таковой рабочий класс в Вологде до революции еще не сложился. Население росло за счет переезда в город крестьян. Бывшие селяне долго сохраняли крестьянский уклад жизни, содержали огороды и домашний скот. Немногие из них перешли в мещанство, обзавелись торговлей. По данным Первой всероссийской переписи 1897 года в Вологде проживало 27872 человека.</w:t>
      </w:r>
    </w:p>
    <w:p w:rsidR="00716AA8" w:rsidRPr="00457BB1" w:rsidRDefault="00716AA8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Теперь нам предстоит пройти в Нижний посад. Это легко сделать, перейдя речку по </w:t>
      </w:r>
      <w:r w:rsidRPr="00457BB1">
        <w:rPr>
          <w:i/>
          <w:sz w:val="28"/>
          <w:szCs w:val="28"/>
        </w:rPr>
        <w:t>Каменному мосту</w:t>
      </w:r>
      <w:r w:rsidRPr="00457BB1">
        <w:rPr>
          <w:sz w:val="28"/>
          <w:szCs w:val="28"/>
        </w:rPr>
        <w:t xml:space="preserve">, который и будет нашим первым экскурсионным объектом на этом маршруте. Строительство моста, которое осуществлялось в 1789-1791 гг. губернским архитектором П.Т.Бортниковым, было вызвано необходимостью соединить старый административный центр с новым на Нижнем посаде. Однако в законченном виде это сооружение включило в себя не только сам мост, но и многочисленные торговые заведения. </w:t>
      </w:r>
    </w:p>
    <w:p w:rsidR="00577E7B" w:rsidRPr="00457BB1" w:rsidRDefault="00577E7B" w:rsidP="00457BB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968BE" w:rsidRPr="00457BB1" w:rsidRDefault="00B813EA" w:rsidP="00457BB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57BB1">
        <w:rPr>
          <w:b/>
          <w:sz w:val="28"/>
          <w:szCs w:val="28"/>
        </w:rPr>
        <w:t>2.</w:t>
      </w:r>
      <w:r w:rsidR="002968BE" w:rsidRPr="00457BB1">
        <w:rPr>
          <w:b/>
          <w:sz w:val="28"/>
          <w:szCs w:val="28"/>
        </w:rPr>
        <w:t xml:space="preserve">7. «Такой город в России один» - деревянное зодчество Вологды (дом Засецкого – памятник арх. </w:t>
      </w:r>
      <w:r w:rsidR="002968BE" w:rsidRPr="00457BB1">
        <w:rPr>
          <w:b/>
          <w:sz w:val="28"/>
          <w:szCs w:val="28"/>
          <w:lang w:val="en-US"/>
        </w:rPr>
        <w:t>XVIII</w:t>
      </w:r>
      <w:r w:rsidR="002968BE" w:rsidRPr="00457BB1">
        <w:rPr>
          <w:b/>
          <w:sz w:val="28"/>
          <w:szCs w:val="28"/>
        </w:rPr>
        <w:t xml:space="preserve"> в.)</w:t>
      </w:r>
    </w:p>
    <w:p w:rsidR="00457BB1" w:rsidRDefault="00457BB1" w:rsidP="00457BB1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B813EA" w:rsidRPr="00457BB1" w:rsidRDefault="008A69A6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Следующий объект нашего осмотра – деревянный одноэтажный </w:t>
      </w:r>
      <w:r w:rsidRPr="00457BB1">
        <w:rPr>
          <w:i/>
          <w:sz w:val="28"/>
          <w:szCs w:val="28"/>
        </w:rPr>
        <w:t xml:space="preserve">дом Засецких с мезонином </w:t>
      </w:r>
      <w:r w:rsidRPr="00457BB1">
        <w:rPr>
          <w:sz w:val="28"/>
          <w:szCs w:val="28"/>
        </w:rPr>
        <w:t xml:space="preserve">конца </w:t>
      </w:r>
      <w:r w:rsidRPr="00457BB1">
        <w:rPr>
          <w:sz w:val="28"/>
          <w:szCs w:val="28"/>
          <w:lang w:val="en-US"/>
        </w:rPr>
        <w:t>XVIII</w:t>
      </w:r>
      <w:r w:rsidRPr="00457BB1">
        <w:rPr>
          <w:sz w:val="28"/>
          <w:szCs w:val="28"/>
        </w:rPr>
        <w:t xml:space="preserve"> в. Внешний облик здания и расположенный перед ним палисадник напоминают сельские усадебные постройки. Такие дома  в значительной степени определяли застройку города в </w:t>
      </w:r>
      <w:r w:rsidRPr="00457BB1">
        <w:rPr>
          <w:sz w:val="28"/>
          <w:szCs w:val="28"/>
          <w:lang w:val="en-US"/>
        </w:rPr>
        <w:t>XVIII</w:t>
      </w:r>
      <w:r w:rsidRPr="00457BB1">
        <w:rPr>
          <w:sz w:val="28"/>
          <w:szCs w:val="28"/>
        </w:rPr>
        <w:t>-</w:t>
      </w:r>
      <w:r w:rsidRPr="00457BB1">
        <w:rPr>
          <w:sz w:val="28"/>
          <w:szCs w:val="28"/>
          <w:lang w:val="en-US"/>
        </w:rPr>
        <w:t>XIX</w:t>
      </w:r>
      <w:r w:rsidRPr="00457BB1">
        <w:rPr>
          <w:sz w:val="28"/>
          <w:szCs w:val="28"/>
        </w:rPr>
        <w:t xml:space="preserve"> вв. Главным украшением фасада является четырехколонный портик, поддерживающий балкон. Остальные детали декора были переделаны в конце </w:t>
      </w:r>
      <w:r w:rsidRPr="00457BB1">
        <w:rPr>
          <w:sz w:val="28"/>
          <w:szCs w:val="28"/>
          <w:lang w:val="en-US"/>
        </w:rPr>
        <w:t>XIX</w:t>
      </w:r>
      <w:r w:rsidRPr="00457BB1">
        <w:rPr>
          <w:sz w:val="28"/>
          <w:szCs w:val="28"/>
        </w:rPr>
        <w:t xml:space="preserve"> в. В интерьере сохранились прекрасные белые кафельные печи в стиле классицизма и тяжелые двери из красного дерева с резьбой крупного рисунка.</w:t>
      </w:r>
      <w:r w:rsidR="00613DFB" w:rsidRPr="00457BB1">
        <w:rPr>
          <w:sz w:val="28"/>
          <w:szCs w:val="28"/>
        </w:rPr>
        <w:t xml:space="preserve">  </w:t>
      </w:r>
      <w:r w:rsidR="00B813EA" w:rsidRPr="00457BB1">
        <w:rPr>
          <w:sz w:val="28"/>
          <w:szCs w:val="28"/>
        </w:rPr>
        <w:t xml:space="preserve"> </w:t>
      </w:r>
      <w:r w:rsidRPr="00457BB1">
        <w:rPr>
          <w:sz w:val="28"/>
          <w:szCs w:val="28"/>
        </w:rPr>
        <w:t xml:space="preserve">  </w:t>
      </w:r>
    </w:p>
    <w:p w:rsidR="00B813EA" w:rsidRPr="00457BB1" w:rsidRDefault="00B813EA" w:rsidP="00457BB1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B813EA" w:rsidRPr="00457BB1" w:rsidRDefault="00B813EA" w:rsidP="00457BB1">
      <w:pPr>
        <w:spacing w:line="360" w:lineRule="auto"/>
        <w:ind w:left="-540" w:firstLine="709"/>
        <w:jc w:val="center"/>
        <w:rPr>
          <w:b/>
          <w:sz w:val="28"/>
          <w:szCs w:val="28"/>
        </w:rPr>
      </w:pPr>
      <w:r w:rsidRPr="00457BB1">
        <w:rPr>
          <w:b/>
          <w:sz w:val="28"/>
          <w:szCs w:val="28"/>
        </w:rPr>
        <w:t>2.8. Современный город – Вологда; день сегодняшний; знаменитые земляки и перспектива развития.</w:t>
      </w:r>
    </w:p>
    <w:p w:rsidR="00457BB1" w:rsidRDefault="00457BB1" w:rsidP="00457BB1">
      <w:pPr>
        <w:pStyle w:val="tilebody"/>
        <w:spacing w:before="0" w:beforeAutospacing="0" w:after="0" w:afterAutospacing="0" w:line="360" w:lineRule="auto"/>
        <w:ind w:left="-540" w:firstLine="709"/>
        <w:jc w:val="both"/>
        <w:rPr>
          <w:sz w:val="28"/>
          <w:szCs w:val="28"/>
        </w:rPr>
      </w:pPr>
    </w:p>
    <w:p w:rsidR="000C2F72" w:rsidRPr="00457BB1" w:rsidRDefault="00F26424" w:rsidP="00457BB1">
      <w:pPr>
        <w:pStyle w:val="tilebody"/>
        <w:spacing w:before="0" w:beforeAutospacing="0" w:after="0" w:afterAutospacing="0"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>С Вологдой напрямую связана жизнь многих выдающихся россиян: первого доктора медицины Матвея Мудрова; поэтов и писателей Константина Батюшкова, Владимира Гиляровского, Николая Рубцова, Сергея Орлова, Варлама Шаламова, Василия Белова; мецената Христофора Леденцова; святителя Игнатия Брянчанинова; защитников Отечества Александра Панкратова, Степана Ловенецкого, Евгения Преображенского; спортсменов Александра Бородюка, Николая Гуляева; авиаконструкторов Александра Можайского и Сергея Ильюшина; киноактеров Лидии Сухаревской, Риммы Марковой и других.</w:t>
      </w:r>
    </w:p>
    <w:p w:rsidR="000C2F72" w:rsidRPr="00457BB1" w:rsidRDefault="00F26424" w:rsidP="00457BB1">
      <w:pPr>
        <w:pStyle w:val="a6"/>
        <w:spacing w:before="0" w:beforeAutospacing="0" w:after="0" w:afterAutospacing="0"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 </w:t>
      </w:r>
      <w:r w:rsidR="000C2F72" w:rsidRPr="00457BB1">
        <w:rPr>
          <w:sz w:val="28"/>
          <w:szCs w:val="28"/>
        </w:rPr>
        <w:t>По мнению экспертов, у нашего города, благодаря его выгодному географическому положению, большое будущее. Вологда играет все более заметную роль в экономических связях регионов России.</w:t>
      </w:r>
    </w:p>
    <w:p w:rsidR="000C2F72" w:rsidRPr="00457BB1" w:rsidRDefault="000C2F72" w:rsidP="00457BB1">
      <w:pPr>
        <w:pStyle w:val="a6"/>
        <w:spacing w:before="0" w:beforeAutospacing="0" w:after="0" w:afterAutospacing="0"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>Территория города составляет 11,6 тысяч гектаров. В Вологде по данным переписи 2002 года проживало 303000 жителей.</w:t>
      </w:r>
    </w:p>
    <w:p w:rsidR="00B813EA" w:rsidRPr="00457BB1" w:rsidRDefault="00457BB1" w:rsidP="00457BB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60A0E" w:rsidRPr="00457BB1">
        <w:rPr>
          <w:b/>
          <w:sz w:val="28"/>
          <w:szCs w:val="28"/>
        </w:rPr>
        <w:t>3. Заключение.</w:t>
      </w:r>
      <w:r w:rsidR="00B813EA" w:rsidRPr="00457BB1">
        <w:rPr>
          <w:b/>
          <w:sz w:val="28"/>
          <w:szCs w:val="28"/>
        </w:rPr>
        <w:t xml:space="preserve"> Итоги экскурсии.</w:t>
      </w:r>
    </w:p>
    <w:p w:rsidR="00457BB1" w:rsidRDefault="00457BB1" w:rsidP="00457BB1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B813EA" w:rsidRPr="00457BB1" w:rsidRDefault="002760F9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>Итак, путешествие в древнюю и современную Вологду подошло к своему завершению.</w:t>
      </w:r>
    </w:p>
    <w:p w:rsidR="000C2F72" w:rsidRPr="00457BB1" w:rsidRDefault="000C2F72" w:rsidP="00457BB1">
      <w:pPr>
        <w:pStyle w:val="a6"/>
        <w:spacing w:before="0" w:beforeAutospacing="0" w:after="0" w:afterAutospacing="0"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>На территории города находится 224 памятника истории, архитектуры, культуры, из них 128 взяты под охрану государства.</w:t>
      </w:r>
    </w:p>
    <w:p w:rsidR="000C2F72" w:rsidRPr="00457BB1" w:rsidRDefault="000C2F72" w:rsidP="00457BB1">
      <w:pPr>
        <w:pStyle w:val="a6"/>
        <w:spacing w:before="0" w:beforeAutospacing="0" w:after="0" w:afterAutospacing="0"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>Вологда входит в число 116 российских городов, обладающих особо ценным историческим наследием.</w:t>
      </w:r>
    </w:p>
    <w:p w:rsidR="00856E91" w:rsidRPr="00457BB1" w:rsidRDefault="00856E91" w:rsidP="00457BB1">
      <w:pPr>
        <w:pStyle w:val="a6"/>
        <w:spacing w:before="0" w:beforeAutospacing="0" w:after="0" w:afterAutospacing="0"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В масштабах России Вологодская область – это лишь </w:t>
      </w:r>
      <w:r w:rsidR="00F57328" w:rsidRPr="00457BB1">
        <w:rPr>
          <w:sz w:val="28"/>
          <w:szCs w:val="28"/>
        </w:rPr>
        <w:t>одна из нескольких десятков областей, но по существу – целая страна с большим количеством населения, имеющая многовековую историю, с территорией, превышающей в несколько раз территории многих европейских государств.</w:t>
      </w:r>
    </w:p>
    <w:p w:rsidR="000C2F72" w:rsidRPr="00457BB1" w:rsidRDefault="000C2F72" w:rsidP="00457BB1">
      <w:pPr>
        <w:pStyle w:val="a6"/>
        <w:spacing w:before="0" w:beforeAutospacing="0" w:after="0" w:afterAutospacing="0" w:line="360" w:lineRule="auto"/>
        <w:ind w:left="-540" w:firstLine="709"/>
        <w:jc w:val="both"/>
        <w:rPr>
          <w:sz w:val="28"/>
          <w:szCs w:val="28"/>
        </w:rPr>
      </w:pPr>
    </w:p>
    <w:p w:rsidR="00B813EA" w:rsidRDefault="00457BB1" w:rsidP="00457BB1">
      <w:pPr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203A9" w:rsidRPr="00457BB1">
        <w:rPr>
          <w:b/>
          <w:sz w:val="28"/>
          <w:szCs w:val="28"/>
        </w:rPr>
        <w:t>Список литературы:</w:t>
      </w:r>
    </w:p>
    <w:p w:rsidR="00457BB1" w:rsidRPr="00457BB1" w:rsidRDefault="00457BB1" w:rsidP="00457BB1">
      <w:pPr>
        <w:spacing w:line="360" w:lineRule="auto"/>
        <w:jc w:val="center"/>
        <w:rPr>
          <w:i/>
          <w:sz w:val="28"/>
          <w:szCs w:val="28"/>
        </w:rPr>
      </w:pPr>
    </w:p>
    <w:p w:rsidR="00B13E71" w:rsidRPr="00457BB1" w:rsidRDefault="003203A9" w:rsidP="00457BB1">
      <w:pPr>
        <w:spacing w:line="360" w:lineRule="auto"/>
        <w:jc w:val="both"/>
        <w:rPr>
          <w:sz w:val="28"/>
          <w:szCs w:val="28"/>
        </w:rPr>
      </w:pPr>
      <w:r w:rsidRPr="00457BB1">
        <w:rPr>
          <w:b/>
          <w:sz w:val="28"/>
          <w:szCs w:val="28"/>
        </w:rPr>
        <w:t>1.</w:t>
      </w:r>
      <w:r w:rsidR="00B13E71" w:rsidRPr="00457BB1">
        <w:rPr>
          <w:b/>
          <w:sz w:val="28"/>
          <w:szCs w:val="28"/>
        </w:rPr>
        <w:t xml:space="preserve"> </w:t>
      </w:r>
      <w:r w:rsidRPr="00457BB1">
        <w:rPr>
          <w:sz w:val="28"/>
          <w:szCs w:val="28"/>
        </w:rPr>
        <w:t xml:space="preserve">«В край белых ночей»/ В.П.Выголов, Н.В.Удралова/ </w:t>
      </w:r>
      <w:r w:rsidR="00B13E71" w:rsidRPr="00457BB1">
        <w:rPr>
          <w:sz w:val="28"/>
          <w:szCs w:val="28"/>
        </w:rPr>
        <w:t xml:space="preserve">М.:ПРОФИЗДАТ/ </w:t>
      </w:r>
      <w:smartTag w:uri="urn:schemas-microsoft-com:office:smarttags" w:element="metricconverter">
        <w:smartTagPr>
          <w:attr w:name="ProductID" w:val="1986 г"/>
        </w:smartTagPr>
        <w:r w:rsidR="00B13E71" w:rsidRPr="00457BB1">
          <w:rPr>
            <w:sz w:val="28"/>
            <w:szCs w:val="28"/>
          </w:rPr>
          <w:t>1986 г</w:t>
        </w:r>
      </w:smartTag>
      <w:r w:rsidR="00B13E71" w:rsidRPr="00457BB1">
        <w:rPr>
          <w:sz w:val="28"/>
          <w:szCs w:val="28"/>
        </w:rPr>
        <w:t>.</w:t>
      </w:r>
    </w:p>
    <w:p w:rsidR="00B13E71" w:rsidRPr="00457BB1" w:rsidRDefault="00B13E71" w:rsidP="00457BB1">
      <w:pPr>
        <w:spacing w:line="360" w:lineRule="auto"/>
        <w:jc w:val="both"/>
        <w:rPr>
          <w:sz w:val="28"/>
          <w:szCs w:val="28"/>
        </w:rPr>
      </w:pPr>
      <w:r w:rsidRPr="00457BB1">
        <w:rPr>
          <w:b/>
          <w:sz w:val="28"/>
          <w:szCs w:val="28"/>
        </w:rPr>
        <w:t xml:space="preserve">2. </w:t>
      </w:r>
      <w:r w:rsidRPr="00457BB1">
        <w:rPr>
          <w:sz w:val="28"/>
          <w:szCs w:val="28"/>
        </w:rPr>
        <w:t xml:space="preserve">«В Вологде проездом»/ В.И.Аринин, Н.В.Катканова/ Череповец: Туризм+Сервис/ </w:t>
      </w:r>
      <w:smartTag w:uri="urn:schemas-microsoft-com:office:smarttags" w:element="metricconverter">
        <w:smartTagPr>
          <w:attr w:name="ProductID" w:val="1991 г"/>
        </w:smartTagPr>
        <w:r w:rsidRPr="00457BB1">
          <w:rPr>
            <w:sz w:val="28"/>
            <w:szCs w:val="28"/>
          </w:rPr>
          <w:t>1991 г</w:t>
        </w:r>
      </w:smartTag>
      <w:r w:rsidRPr="00457BB1">
        <w:rPr>
          <w:sz w:val="28"/>
          <w:szCs w:val="28"/>
        </w:rPr>
        <w:t>.</w:t>
      </w:r>
    </w:p>
    <w:p w:rsidR="00B13E71" w:rsidRPr="00457BB1" w:rsidRDefault="00B13E71" w:rsidP="00457BB1">
      <w:pPr>
        <w:spacing w:line="360" w:lineRule="auto"/>
        <w:jc w:val="both"/>
        <w:rPr>
          <w:sz w:val="28"/>
          <w:szCs w:val="28"/>
        </w:rPr>
      </w:pPr>
      <w:r w:rsidRPr="00457BB1">
        <w:rPr>
          <w:b/>
          <w:sz w:val="28"/>
          <w:szCs w:val="28"/>
        </w:rPr>
        <w:t>3.</w:t>
      </w:r>
      <w:r w:rsidRPr="00457BB1">
        <w:rPr>
          <w:sz w:val="28"/>
          <w:szCs w:val="28"/>
        </w:rPr>
        <w:t xml:space="preserve"> «Вологда» Выпуск 1/ М.А.Безнин и др./ Вологда/ </w:t>
      </w:r>
      <w:smartTag w:uri="urn:schemas-microsoft-com:office:smarttags" w:element="metricconverter">
        <w:smartTagPr>
          <w:attr w:name="ProductID" w:val="1994 г"/>
        </w:smartTagPr>
        <w:r w:rsidRPr="00457BB1">
          <w:rPr>
            <w:sz w:val="28"/>
            <w:szCs w:val="28"/>
          </w:rPr>
          <w:t>1994 г</w:t>
        </w:r>
      </w:smartTag>
      <w:r w:rsidRPr="00457BB1">
        <w:rPr>
          <w:sz w:val="28"/>
          <w:szCs w:val="28"/>
        </w:rPr>
        <w:t>.</w:t>
      </w:r>
    </w:p>
    <w:p w:rsidR="00B13E71" w:rsidRPr="00457BB1" w:rsidRDefault="00B13E71" w:rsidP="00457BB1">
      <w:pPr>
        <w:spacing w:line="360" w:lineRule="auto"/>
        <w:jc w:val="both"/>
        <w:rPr>
          <w:sz w:val="28"/>
          <w:szCs w:val="28"/>
        </w:rPr>
      </w:pPr>
      <w:r w:rsidRPr="00457BB1">
        <w:rPr>
          <w:b/>
          <w:sz w:val="28"/>
          <w:szCs w:val="28"/>
        </w:rPr>
        <w:t>4.</w:t>
      </w:r>
      <w:r w:rsidRPr="00457BB1">
        <w:rPr>
          <w:sz w:val="28"/>
          <w:szCs w:val="28"/>
        </w:rPr>
        <w:t xml:space="preserve"> «Вологда» Выпуск 2/ М.А.Безнин и др./ Вологда: Русь/ </w:t>
      </w:r>
      <w:smartTag w:uri="urn:schemas-microsoft-com:office:smarttags" w:element="metricconverter">
        <w:smartTagPr>
          <w:attr w:name="ProductID" w:val="1997 г"/>
        </w:smartTagPr>
        <w:r w:rsidRPr="00457BB1">
          <w:rPr>
            <w:sz w:val="28"/>
            <w:szCs w:val="28"/>
          </w:rPr>
          <w:t>1997 г</w:t>
        </w:r>
      </w:smartTag>
      <w:r w:rsidRPr="00457BB1">
        <w:rPr>
          <w:sz w:val="28"/>
          <w:szCs w:val="28"/>
        </w:rPr>
        <w:t>.</w:t>
      </w:r>
    </w:p>
    <w:p w:rsidR="00E2607C" w:rsidRPr="00457BB1" w:rsidRDefault="00E2607C" w:rsidP="00457BB1">
      <w:pPr>
        <w:spacing w:line="360" w:lineRule="auto"/>
        <w:jc w:val="both"/>
        <w:rPr>
          <w:sz w:val="28"/>
          <w:szCs w:val="28"/>
        </w:rPr>
      </w:pPr>
      <w:r w:rsidRPr="00457BB1">
        <w:rPr>
          <w:b/>
          <w:sz w:val="28"/>
          <w:szCs w:val="28"/>
        </w:rPr>
        <w:t>5.</w:t>
      </w:r>
      <w:r w:rsidRPr="00457BB1">
        <w:rPr>
          <w:sz w:val="28"/>
          <w:szCs w:val="28"/>
        </w:rPr>
        <w:t xml:space="preserve"> «Край наш Вологодский»/ П.А.Колесников, И.М.Королев/Архангельск: Северо-Западное книжное издательство/ 1982г. </w:t>
      </w:r>
    </w:p>
    <w:p w:rsidR="00B13E71" w:rsidRPr="00457BB1" w:rsidRDefault="00B13E71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r w:rsidRPr="00457BB1">
        <w:rPr>
          <w:sz w:val="28"/>
          <w:szCs w:val="28"/>
        </w:rPr>
        <w:t xml:space="preserve"> </w:t>
      </w:r>
    </w:p>
    <w:p w:rsidR="003203A9" w:rsidRPr="00457BB1" w:rsidRDefault="003203A9" w:rsidP="00457BB1">
      <w:pPr>
        <w:spacing w:line="360" w:lineRule="auto"/>
        <w:ind w:left="-540" w:firstLine="709"/>
        <w:jc w:val="both"/>
        <w:rPr>
          <w:sz w:val="28"/>
          <w:szCs w:val="28"/>
        </w:rPr>
      </w:pPr>
      <w:bookmarkStart w:id="0" w:name="_GoBack"/>
      <w:bookmarkEnd w:id="0"/>
    </w:p>
    <w:sectPr w:rsidR="003203A9" w:rsidRPr="00457BB1" w:rsidSect="00457BB1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1AB" w:rsidRDefault="004761AB">
      <w:r>
        <w:separator/>
      </w:r>
    </w:p>
  </w:endnote>
  <w:endnote w:type="continuationSeparator" w:id="0">
    <w:p w:rsidR="004761AB" w:rsidRDefault="0047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E0B" w:rsidRDefault="00D72E0B" w:rsidP="007F7035">
    <w:pPr>
      <w:pStyle w:val="a3"/>
      <w:framePr w:wrap="around" w:vAnchor="text" w:hAnchor="margin" w:xAlign="center" w:y="1"/>
      <w:rPr>
        <w:rStyle w:val="a5"/>
      </w:rPr>
    </w:pPr>
  </w:p>
  <w:p w:rsidR="00D72E0B" w:rsidRDefault="00D72E0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E0B" w:rsidRDefault="007B2382" w:rsidP="007F7035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D72E0B" w:rsidRDefault="00D72E0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1AB" w:rsidRDefault="004761AB">
      <w:r>
        <w:separator/>
      </w:r>
    </w:p>
  </w:footnote>
  <w:footnote w:type="continuationSeparator" w:id="0">
    <w:p w:rsidR="004761AB" w:rsidRDefault="00476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6082A"/>
    <w:multiLevelType w:val="hybridMultilevel"/>
    <w:tmpl w:val="62A26EB4"/>
    <w:lvl w:ilvl="0" w:tplc="059CA6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6D0"/>
    <w:rsid w:val="0001587F"/>
    <w:rsid w:val="0002666A"/>
    <w:rsid w:val="000600C0"/>
    <w:rsid w:val="00065ACC"/>
    <w:rsid w:val="00086446"/>
    <w:rsid w:val="00094137"/>
    <w:rsid w:val="0009681A"/>
    <w:rsid w:val="000B3AE8"/>
    <w:rsid w:val="000C2F72"/>
    <w:rsid w:val="000E3107"/>
    <w:rsid w:val="000E57ED"/>
    <w:rsid w:val="001014C3"/>
    <w:rsid w:val="001208C5"/>
    <w:rsid w:val="00123CC9"/>
    <w:rsid w:val="0013286D"/>
    <w:rsid w:val="00132C7F"/>
    <w:rsid w:val="00160A0E"/>
    <w:rsid w:val="00194B0A"/>
    <w:rsid w:val="001A2050"/>
    <w:rsid w:val="001A7C8A"/>
    <w:rsid w:val="001B17D7"/>
    <w:rsid w:val="001B2269"/>
    <w:rsid w:val="001B6525"/>
    <w:rsid w:val="001C4848"/>
    <w:rsid w:val="00207985"/>
    <w:rsid w:val="00216B09"/>
    <w:rsid w:val="00220270"/>
    <w:rsid w:val="002343FE"/>
    <w:rsid w:val="00236AC4"/>
    <w:rsid w:val="0024428F"/>
    <w:rsid w:val="002760F9"/>
    <w:rsid w:val="002968BE"/>
    <w:rsid w:val="00296F61"/>
    <w:rsid w:val="002C39CA"/>
    <w:rsid w:val="002C66AC"/>
    <w:rsid w:val="002E1CAF"/>
    <w:rsid w:val="002F4946"/>
    <w:rsid w:val="002F69FE"/>
    <w:rsid w:val="003073B8"/>
    <w:rsid w:val="003203A9"/>
    <w:rsid w:val="003313CD"/>
    <w:rsid w:val="003375AF"/>
    <w:rsid w:val="00345AB7"/>
    <w:rsid w:val="0034706F"/>
    <w:rsid w:val="00356B5B"/>
    <w:rsid w:val="0036610E"/>
    <w:rsid w:val="003842AB"/>
    <w:rsid w:val="0039050E"/>
    <w:rsid w:val="003A789B"/>
    <w:rsid w:val="003C2B9F"/>
    <w:rsid w:val="003D7B87"/>
    <w:rsid w:val="00443AB8"/>
    <w:rsid w:val="00455A53"/>
    <w:rsid w:val="00456069"/>
    <w:rsid w:val="00457BB1"/>
    <w:rsid w:val="00461850"/>
    <w:rsid w:val="004634B3"/>
    <w:rsid w:val="00464C53"/>
    <w:rsid w:val="00474E0F"/>
    <w:rsid w:val="004761AB"/>
    <w:rsid w:val="00484887"/>
    <w:rsid w:val="004874A9"/>
    <w:rsid w:val="004A034A"/>
    <w:rsid w:val="004C1DA8"/>
    <w:rsid w:val="004C2259"/>
    <w:rsid w:val="004C52F4"/>
    <w:rsid w:val="004D1E7A"/>
    <w:rsid w:val="004E1C83"/>
    <w:rsid w:val="004F411C"/>
    <w:rsid w:val="004F4B7D"/>
    <w:rsid w:val="00543446"/>
    <w:rsid w:val="0054531E"/>
    <w:rsid w:val="00553B14"/>
    <w:rsid w:val="00556726"/>
    <w:rsid w:val="00557F5F"/>
    <w:rsid w:val="00577E7B"/>
    <w:rsid w:val="0058214F"/>
    <w:rsid w:val="00585E24"/>
    <w:rsid w:val="005A649A"/>
    <w:rsid w:val="005B3144"/>
    <w:rsid w:val="005F1151"/>
    <w:rsid w:val="0061303C"/>
    <w:rsid w:val="00613DFB"/>
    <w:rsid w:val="0062030A"/>
    <w:rsid w:val="00622082"/>
    <w:rsid w:val="006322FE"/>
    <w:rsid w:val="00635FB6"/>
    <w:rsid w:val="006436BF"/>
    <w:rsid w:val="00666A28"/>
    <w:rsid w:val="0067546B"/>
    <w:rsid w:val="006847E1"/>
    <w:rsid w:val="00692B58"/>
    <w:rsid w:val="006D2BFD"/>
    <w:rsid w:val="006D6BF2"/>
    <w:rsid w:val="006F0611"/>
    <w:rsid w:val="00716AA8"/>
    <w:rsid w:val="00721490"/>
    <w:rsid w:val="007A1436"/>
    <w:rsid w:val="007B0829"/>
    <w:rsid w:val="007B2382"/>
    <w:rsid w:val="007C2BE9"/>
    <w:rsid w:val="007F7035"/>
    <w:rsid w:val="008114E4"/>
    <w:rsid w:val="00814129"/>
    <w:rsid w:val="00841D8E"/>
    <w:rsid w:val="00856E91"/>
    <w:rsid w:val="008A451C"/>
    <w:rsid w:val="008A5B18"/>
    <w:rsid w:val="008A69A6"/>
    <w:rsid w:val="008B05EE"/>
    <w:rsid w:val="008B092F"/>
    <w:rsid w:val="008B42C0"/>
    <w:rsid w:val="008E5B69"/>
    <w:rsid w:val="008E723F"/>
    <w:rsid w:val="00921D52"/>
    <w:rsid w:val="0095022D"/>
    <w:rsid w:val="009855AB"/>
    <w:rsid w:val="0099459B"/>
    <w:rsid w:val="009A3B64"/>
    <w:rsid w:val="009A48B6"/>
    <w:rsid w:val="009D185E"/>
    <w:rsid w:val="009E6A6F"/>
    <w:rsid w:val="009F6549"/>
    <w:rsid w:val="009F79D8"/>
    <w:rsid w:val="00A01291"/>
    <w:rsid w:val="00A01D3C"/>
    <w:rsid w:val="00A10B98"/>
    <w:rsid w:val="00A1538A"/>
    <w:rsid w:val="00A33B2D"/>
    <w:rsid w:val="00A34E45"/>
    <w:rsid w:val="00A70DBA"/>
    <w:rsid w:val="00AC1436"/>
    <w:rsid w:val="00AC1712"/>
    <w:rsid w:val="00AE0A2B"/>
    <w:rsid w:val="00B13E71"/>
    <w:rsid w:val="00B14958"/>
    <w:rsid w:val="00B27088"/>
    <w:rsid w:val="00B4319B"/>
    <w:rsid w:val="00B813EA"/>
    <w:rsid w:val="00B94441"/>
    <w:rsid w:val="00BB32E1"/>
    <w:rsid w:val="00BE363F"/>
    <w:rsid w:val="00BF4E36"/>
    <w:rsid w:val="00C0108F"/>
    <w:rsid w:val="00C1285F"/>
    <w:rsid w:val="00C142A5"/>
    <w:rsid w:val="00C302B0"/>
    <w:rsid w:val="00C54322"/>
    <w:rsid w:val="00C6251A"/>
    <w:rsid w:val="00C74776"/>
    <w:rsid w:val="00C9006B"/>
    <w:rsid w:val="00C91B11"/>
    <w:rsid w:val="00CC3DFE"/>
    <w:rsid w:val="00CF7EB0"/>
    <w:rsid w:val="00D11089"/>
    <w:rsid w:val="00D14A32"/>
    <w:rsid w:val="00D72E0B"/>
    <w:rsid w:val="00D96C74"/>
    <w:rsid w:val="00DB456B"/>
    <w:rsid w:val="00DE144F"/>
    <w:rsid w:val="00E026E2"/>
    <w:rsid w:val="00E1044C"/>
    <w:rsid w:val="00E12477"/>
    <w:rsid w:val="00E142F2"/>
    <w:rsid w:val="00E236D0"/>
    <w:rsid w:val="00E2607C"/>
    <w:rsid w:val="00E32F57"/>
    <w:rsid w:val="00E3544B"/>
    <w:rsid w:val="00E428BA"/>
    <w:rsid w:val="00E555E0"/>
    <w:rsid w:val="00E66FE0"/>
    <w:rsid w:val="00E8093B"/>
    <w:rsid w:val="00E859E0"/>
    <w:rsid w:val="00EA4F33"/>
    <w:rsid w:val="00EE0675"/>
    <w:rsid w:val="00F15796"/>
    <w:rsid w:val="00F17030"/>
    <w:rsid w:val="00F26424"/>
    <w:rsid w:val="00F57328"/>
    <w:rsid w:val="00FD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D711C5-BBE1-4976-9A0D-2E4B94CA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5A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55A53"/>
    <w:rPr>
      <w:rFonts w:cs="Times New Roman"/>
    </w:rPr>
  </w:style>
  <w:style w:type="paragraph" w:styleId="a6">
    <w:name w:val="Normal (Web)"/>
    <w:basedOn w:val="a"/>
    <w:uiPriority w:val="99"/>
    <w:rsid w:val="00B14958"/>
    <w:pPr>
      <w:spacing w:before="100" w:beforeAutospacing="1" w:after="100" w:afterAutospacing="1"/>
    </w:pPr>
  </w:style>
  <w:style w:type="paragraph" w:customStyle="1" w:styleId="citata">
    <w:name w:val="citata"/>
    <w:basedOn w:val="a"/>
    <w:rsid w:val="00B14958"/>
    <w:pPr>
      <w:spacing w:before="100" w:beforeAutospacing="1" w:after="100" w:afterAutospacing="1"/>
    </w:pPr>
  </w:style>
  <w:style w:type="paragraph" w:customStyle="1" w:styleId="tilebody">
    <w:name w:val="tilebody"/>
    <w:basedOn w:val="a"/>
    <w:rsid w:val="00F264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2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4607</Words>
  <Characters>26261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2014-02-20T21:20:00Z</dcterms:created>
  <dcterms:modified xsi:type="dcterms:W3CDTF">2014-02-20T21:20:00Z</dcterms:modified>
</cp:coreProperties>
</file>