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97" w:rsidRDefault="00E8095D">
      <w:pPr>
        <w:widowControl w:val="0"/>
        <w:tabs>
          <w:tab w:val="left" w:pos="10266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Вооружение подводных лодок</w:t>
      </w:r>
    </w:p>
    <w:p w:rsidR="001B4097" w:rsidRDefault="00A37A5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hyperlink r:id="rId5" w:anchor="_blank" w:history="1">
        <w:r w:rsidR="00E8095D">
          <w:rPr>
            <w:rStyle w:val="a3"/>
            <w:b/>
            <w:bCs/>
            <w:sz w:val="28"/>
            <w:szCs w:val="28"/>
            <w:u w:val="none"/>
          </w:rPr>
          <w:t>Артиллерийское</w:t>
        </w:r>
      </w:hyperlink>
    </w:p>
    <w:p w:rsidR="001B4097" w:rsidRDefault="00E809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Основным видом оружия русских подводных лодок, начиная с первой боевой подводной лодки "Дельфин", были торпеды. </w:t>
      </w:r>
    </w:p>
    <w:p w:rsidR="001B4097" w:rsidRDefault="00E809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Слово "торпеда" не сразу появилось в русском флоте, первые их образцы назывались минами или самодвижущимися минами. Впервые слово "торпедо" было употреблено в России в 1875 г. И.Ф. Александровским, разработавшим торпеду своей собственной конструкции. Образцы предложенных И.Ф. Александровским были изготовлены и испытаны, но не были приняты на вооружение, так как существенно уступали по скорости и дальности хода торпедам, или как тогда говорили, минам Уайтхеда. Прозвучало слово "торпедо" и в предложении англичанина Уарда, поданном в 1878 г., но Уард под словом "торпедо" понимал нечто среднее между торпедой и подводной лодкой. Ниже приводится краткая история создания торпед, получивших вначале название мин Уайтхеда. </w:t>
      </w:r>
    </w:p>
    <w:p w:rsidR="001B4097" w:rsidRDefault="00E809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Примерно в 1860 году австрийским морским офицером-артиллеристом была предложена конструкция подводного винтового корабля, приводящегося в движение паровым двигателем или двигателем, работающим на подогретом воздухе и управляющегося с берега при помощи длинных штур-тросов. В передней части этого корабля располагался большой заряд пироксилина, взрыв которого должен был происходить при столкновении с целью (идея многократно высказывавшаяся целым рядом изобретателей, в том числе, и в России). Офицер умер, не успев осуществить свое изобретение. После его смерти чертежи попали в руки офицеру австрийского ВМФ капитану Луппису (Luppis), решившемуся построить модель, наглядно демонстрировавшую принцип действия этого корабля. Луппис вошел в соглашение с Робертом Уайтхедом (Robert Whitehead), заведовавшим несколькими механическими мастерскими в г. Фиуме, с целью осуществления постройки модели. </w:t>
      </w:r>
    </w:p>
    <w:p w:rsidR="001B4097" w:rsidRDefault="00E809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1864 году Луппис и Уайтхед начали работать над созданием подводного катера. Он приводился в действие часовым механизмом; управление катером осуществлялось перекладкой руля посредством длинных штур-тросов. Заряд из дымного пороха взрывался ударником, представлявшим комбинацию рычагов, приводившихся в движение при соприкосновении с целью горизонтального стержня, размещавшегося в носовой части катера. </w:t>
      </w:r>
    </w:p>
    <w:p w:rsidR="001B4097" w:rsidRDefault="00E809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Через два года им удалось изготовить из листового железа первую рыбовидную торпеду. Она имела заряд динамита в 18 фунтов, скорость ее равнялась 6 узлам, дальность хода была невелика. Торпеда имела горизонтальные и вертикальные рули, приводившиеся в действие автоматически при помощи устройства, которое в то время и составляло основной секрет торпеды Лупписа-Уайтхеда. Движущей силой в этой торпеде был сжатый воздух. </w:t>
      </w:r>
    </w:p>
    <w:p w:rsidR="001B4097" w:rsidRDefault="00E809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Умелое, настойчивое и последовательное усовершенствование торпед принесло к 1877 году Уайтхеду большие успехи - его изделиями пользовались военно-морские силы Англии, Франции, Германии, Италии, Австрии, России и других стран. </w:t>
      </w:r>
    </w:p>
    <w:p w:rsidR="001B4097" w:rsidRDefault="00E809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1881 году Германией был приобретен "секрет" Уайтхеда и началось изготовление на заводе Шварцкопфа (Schwarzkopf) в Берлине. К этому времени ряд нареканий на низкое качество торпед, объяснявшееся в то время ржавлением стали, из которой изготовлялись торпеды, привел к замене стали на бронзу. С 1881 г. началось изготовление "бронзовых" торпед на заводах Шварцкопфа и Уайтхеда. К этому же времени изготовление торпед было освоено и в Вулвиче (Англия). </w:t>
      </w:r>
    </w:p>
    <w:p w:rsidR="001B4097" w:rsidRDefault="00E8095D">
      <w:pPr>
        <w:widowControl w:val="0"/>
        <w:tabs>
          <w:tab w:val="left" w:pos="2783"/>
          <w:tab w:val="left" w:pos="10154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Применение бронзы не дало существенного улучшения качества торпед и впоследствии вернулись к изготовлению более прочных стальных торпед. </w:t>
      </w:r>
    </w:p>
    <w:p w:rsidR="001B4097" w:rsidRDefault="00E8095D">
      <w:pPr>
        <w:widowControl w:val="0"/>
        <w:tabs>
          <w:tab w:val="left" w:pos="10266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Торпедное вооружение</w:t>
      </w:r>
    </w:p>
    <w:p w:rsidR="001B4097" w:rsidRDefault="00A37A5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hyperlink r:id="rId6" w:anchor="_blank" w:history="1">
        <w:r w:rsidR="00E8095D">
          <w:rPr>
            <w:rStyle w:val="a3"/>
            <w:b/>
            <w:bCs/>
            <w:sz w:val="28"/>
            <w:szCs w:val="28"/>
            <w:u w:val="none"/>
          </w:rPr>
          <w:t>Минное</w:t>
        </w:r>
      </w:hyperlink>
    </w:p>
    <w:p w:rsidR="001B4097" w:rsidRDefault="00A37A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hyperlink r:id="rId7" w:anchor="_blank" w:history="1">
        <w:r w:rsidR="00E8095D">
          <w:rPr>
            <w:rStyle w:val="a3"/>
            <w:sz w:val="24"/>
            <w:szCs w:val="24"/>
            <w:u w:val="none"/>
          </w:rPr>
          <w:t>Артиллерийское</w:t>
        </w:r>
      </w:hyperlink>
      <w:r w:rsidR="00E8095D">
        <w:rPr>
          <w:color w:val="000000"/>
          <w:sz w:val="24"/>
          <w:szCs w:val="24"/>
        </w:rPr>
        <w:t xml:space="preserve">. В России изготовление торпед было освоено в 1884 году на Обуховском сталелитейном заводе, заводе Лесснера в Санкт-Петербурге и в торпедных мастерских в Кронштадте и в Николаеве. Торпедами отечественного производства начали снабжаться надводные корабли. До 1892 года калибр торпед составлял 380 мм при длине торпед от 3,2 м до 5,79 м. Скорость этих торпед была около 20-21 узла. Начиная с 1892 года было начато производство торпед калибром 450 мм. </w:t>
      </w:r>
    </w:p>
    <w:p w:rsidR="001B4097" w:rsidRDefault="00E809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Подводные лодки постройки 1903-1913 гг. вооружались торпедами калибра 380 мм, но торпеды все еще назывались минами. Когда началась русско-японская война, заводу Шварцкопфа для подводных лодок было заказано 75 торпед "В-50", калибром 450 мм. Торпеды калибра 450 мм использовались на подводных лодках Голланда, Лэка и Круппа. В 1908 году была принята на вооружение торпеда 45-08 (торпеда калибром 45 см 1908 г.) с подогревательным аппаратом. </w:t>
      </w:r>
    </w:p>
    <w:p w:rsidR="001B4097" w:rsidRDefault="00E809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русской торпеды (мины Уайтхеда) образца 1912 года</w:t>
      </w:r>
    </w:p>
    <w:p w:rsidR="001B4097" w:rsidRDefault="00E8095D">
      <w:pPr>
        <w:widowControl w:val="0"/>
        <w:tabs>
          <w:tab w:val="left" w:pos="5003"/>
          <w:tab w:val="left" w:pos="6141"/>
        </w:tabs>
        <w:spacing w:before="120"/>
        <w:ind w:left="68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Диаметр мины, мм  450</w:t>
      </w:r>
    </w:p>
    <w:p w:rsidR="001B4097" w:rsidRDefault="00E8095D">
      <w:pPr>
        <w:widowControl w:val="0"/>
        <w:tabs>
          <w:tab w:val="left" w:pos="5003"/>
          <w:tab w:val="left" w:pos="6141"/>
        </w:tabs>
        <w:spacing w:before="120"/>
        <w:ind w:left="68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Наибольшая длина (с прорезателем), мм ,  5500</w:t>
      </w:r>
    </w:p>
    <w:p w:rsidR="001B4097" w:rsidRDefault="00E8095D">
      <w:pPr>
        <w:widowControl w:val="0"/>
        <w:tabs>
          <w:tab w:val="left" w:pos="5003"/>
          <w:tab w:val="left" w:pos="6141"/>
        </w:tabs>
        <w:spacing w:before="120"/>
        <w:ind w:left="68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 заряда, кг  100</w:t>
      </w:r>
    </w:p>
    <w:p w:rsidR="001B4097" w:rsidRDefault="00E8095D">
      <w:pPr>
        <w:widowControl w:val="0"/>
        <w:tabs>
          <w:tab w:val="left" w:pos="5003"/>
          <w:tab w:val="left" w:pos="6141"/>
        </w:tabs>
        <w:spacing w:before="120"/>
        <w:ind w:left="68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Давление воздуха в резервуаре, кг/кв. см  150</w:t>
      </w:r>
    </w:p>
    <w:p w:rsidR="001B4097" w:rsidRDefault="00E8095D">
      <w:pPr>
        <w:widowControl w:val="0"/>
        <w:tabs>
          <w:tab w:val="left" w:pos="5003"/>
          <w:tab w:val="left" w:pos="6141"/>
        </w:tabs>
        <w:spacing w:before="120"/>
        <w:ind w:left="68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Средняя скорость, узл. </w:t>
      </w:r>
    </w:p>
    <w:p w:rsidR="001B4097" w:rsidRDefault="00E8095D">
      <w:pPr>
        <w:widowControl w:val="0"/>
        <w:tabs>
          <w:tab w:val="left" w:pos="5003"/>
          <w:tab w:val="left" w:pos="6141"/>
        </w:tabs>
        <w:spacing w:before="120"/>
        <w:ind w:left="68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дистанцию не меньше 2000 м  43</w:t>
      </w:r>
    </w:p>
    <w:p w:rsidR="001B4097" w:rsidRDefault="00E8095D">
      <w:pPr>
        <w:widowControl w:val="0"/>
        <w:tabs>
          <w:tab w:val="left" w:pos="5003"/>
          <w:tab w:val="left" w:pos="6141"/>
        </w:tabs>
        <w:spacing w:before="120"/>
        <w:ind w:left="68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дистанцию не меньше 6000 м  28</w:t>
      </w:r>
    </w:p>
    <w:p w:rsidR="001B4097" w:rsidRDefault="00E8095D">
      <w:pPr>
        <w:widowControl w:val="0"/>
        <w:tabs>
          <w:tab w:val="left" w:pos="5003"/>
          <w:tab w:val="left" w:pos="6141"/>
        </w:tabs>
        <w:spacing w:before="120"/>
        <w:ind w:left="68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 мины, кг  802</w:t>
      </w:r>
    </w:p>
    <w:p w:rsidR="001B4097" w:rsidRDefault="00E8095D">
      <w:pPr>
        <w:widowControl w:val="0"/>
        <w:tabs>
          <w:tab w:val="left" w:pos="5003"/>
          <w:tab w:val="left" w:pos="6141"/>
        </w:tabs>
        <w:spacing w:before="120"/>
        <w:ind w:left="68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Плавучесть мины, кг  4</w:t>
      </w:r>
    </w:p>
    <w:p w:rsidR="001B4097" w:rsidRDefault="00E809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Зарядное отделение изготавливалось из бронзы и крепилось 22 винтами к резервуару мины. Вес заряда - 100 кг. В середине зарядного отделения размещался ударник с запальным стаканом, в носовой части находился кольцевой прорезатель сетей (кольцо-нож). Нож при ударе об сеть должен был углубиться в свое гнездо и наколоть пистоны, которые вызовут взрыв пороховой мякоти, расположенной в гнезде. Этим взрывом нож с силой ударял по сети и должен был ее прорезать. </w:t>
      </w:r>
    </w:p>
    <w:p w:rsidR="001B4097" w:rsidRDefault="00E809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Воздушный резервуар стальной, к заднему дну крепилась 37 винтами хвостовая часть. </w:t>
      </w:r>
    </w:p>
    <w:p w:rsidR="001B4097" w:rsidRDefault="00E809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центре заднего дна размещался ниппель для трубы подачи воздуха. В кормовой части размещался подогревательный аппарат для воздуха. </w:t>
      </w:r>
    </w:p>
    <w:p w:rsidR="001B4097" w:rsidRDefault="00E809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Главная машина состоит из 2-х рабочих цилиндров, 2-х золотников и целой системы передач и приводится в действие горячей парогазовоздушной смесью, поступаюшей из подогревательного аппарата. В подогревательном аппарате керосин распыляется воздухом, полученная смесь воспламеняется специальным запальным приспособлением; туда же подается пресная вода, которая превращаясь в пар несколько снижает температуру горячей смеси. </w:t>
      </w:r>
    </w:p>
    <w:p w:rsidR="001B4097" w:rsidRDefault="00E809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Главная машина состоит из 2-х рабочих цилиндров, 2-х золотников и целой системы передач и приводится в действие горячей парогазовоздушной смесью, поступающей из подогревательного аппарата. В подогревательном аппарате керосин распыляется воздухом, полученная смесь воспламеняется специальным запальным приспособлением; туда же подается пресная вода, которая превращаясь в пар, несколько снижает температуру горячей смеси. </w:t>
      </w:r>
    </w:p>
    <w:p w:rsidR="001B4097" w:rsidRDefault="00E809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Гребных валов - 2, наружный и внутренний; каждый гребной вал приводит в действие собственный гребной винт; винты вращаются в противоположные стороны. Рулевая машинка горизонтальных рулей приводится в действие воздухом и управляется гидростатическим аппаратом. Волчок прибора Обри раскручивается воздушной турбиной 8-минутного действия. В нижней части прибора Обри размещается рулевая машинка вертикальных рулей, также работающая на воздухе; верхнее перо вертикального руля соединено с машинкой специальной тягой. </w:t>
      </w:r>
    </w:p>
    <w:p w:rsidR="001B4097" w:rsidRDefault="00E809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появлением торпеды тесно связано изобретение решетчатого торпедного аппарата, впервые примененного в России на минных катерах "Чесма" и "Синоп". На этих катерах в 1878 году были установлены у ватерлинии вдоль бортов решетчатые пеналы, в которых находились торпеды, расположенные параллельно диаметральной плоскости. Выстрел производился только прямо по направлению движения катера. </w:t>
      </w:r>
    </w:p>
    <w:p w:rsidR="001B4097" w:rsidRDefault="00E809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Инженером </w:t>
      </w:r>
      <w:hyperlink r:id="rId8" w:history="1">
        <w:r>
          <w:rPr>
            <w:rStyle w:val="a3"/>
            <w:sz w:val="24"/>
            <w:szCs w:val="24"/>
            <w:u w:val="none"/>
          </w:rPr>
          <w:t>С.К. Джевецким</w:t>
        </w:r>
      </w:hyperlink>
      <w:r>
        <w:rPr>
          <w:color w:val="000000"/>
          <w:sz w:val="24"/>
          <w:szCs w:val="24"/>
        </w:rPr>
        <w:t xml:space="preserve"> эта идея была использована в изобретенном им торпедном аппарате для подводной лодки. </w:t>
      </w:r>
    </w:p>
    <w:p w:rsidR="001B4097" w:rsidRDefault="00E809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 решетчатые торпедные аппараты могли поворачиваться на угол от 0 до 20 градусов (по отношению к диаметральной плоскости подводной лодки). </w:t>
      </w:r>
    </w:p>
    <w:p w:rsidR="001B4097" w:rsidRDefault="00E809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Поворотный решетчатый торпедный аппарат Джевецкого представлял собой раму из двух балок - верхней и нижней, закрепленной в нише надстройки подводной лодки. Балки соединялись двумя полубугелями, выгнутыми по форме торпеды. </w:t>
      </w:r>
    </w:p>
    <w:p w:rsidR="001B4097" w:rsidRDefault="00E809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Торпеда укладывалась на нижнюю балку рамы и с наружной стороны охватывались вторыми (наружными) полубугелями, крепившимися с помощью шарниров к нижней балке. Верхний конец наружных полубугелей закреплялся на верхней балке с помощью пальца-штифта, связанного со штоком пневматического привода. Под действием сжатого воздуха палец выводился из крепления и наружные полубугели откидывались наружу, освобождая торпеду, которая удерживалась в аппарате "щипцами" (зажимами), державшими торпеду за хвостовую часть. Эти "щипцы" имели свой пневматический привод, освобождавший торпеду в нужный момент. Решетчатые аппараты имели специальный рычаг для отваливания торпеды на установленный угол прицеливания; этот рычаг вращался на вертикальной оси вместе с "щипцами" и полубугелем, на котором лежала торпеда в момент отваливания. </w:t>
      </w:r>
    </w:p>
    <w:p w:rsidR="001B4097" w:rsidRDefault="00E809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Пневматические приводы работали в следующей последовательности: </w:t>
      </w:r>
    </w:p>
    <w:p w:rsidR="001B4097" w:rsidRDefault="00E809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отдавались наружные полубугели; </w:t>
      </w:r>
    </w:p>
    <w:p w:rsidR="001B4097" w:rsidRDefault="00E809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механизм рычага отваливания приводил торпеду на прицельный угол; </w:t>
      </w:r>
    </w:p>
    <w:p w:rsidR="001B4097" w:rsidRDefault="00E809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раскрывались "щипцы" и открывался курок запирающего клапана торпеды, после чего воздух из воздушного резервуара торпеды поступал в машину, и торпеда начинала движение к цели.</w:t>
      </w:r>
    </w:p>
    <w:p w:rsidR="001B4097" w:rsidRDefault="00E809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Установка поворотных аппаратов на разные углы позволяла выпускать торпеды веером в одном залпе. </w:t>
      </w:r>
    </w:p>
    <w:p w:rsidR="001B4097" w:rsidRDefault="00E809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Особенностью стрельбы из решетчатых аппаратов являлась беспузырность выстрелов и отсутствие влияния торпедной стрельбы на плавучесть и дифферент лодки, т.к. торпеды имели нулевую плавучесть. </w:t>
      </w:r>
    </w:p>
    <w:p w:rsidR="001B4097" w:rsidRDefault="00E809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сожалению, наружные аппараты обладали очень большим недостатком - торпеды, находясь в переменной среде воздуха и морской воды, подвергались сильному оборжавлению и обмерзанию, что и привело к полному отказу от торпедных аппаратов такого типа, просуществовавших до конца первой мировой войны. </w:t>
      </w:r>
    </w:p>
    <w:p w:rsidR="001B4097" w:rsidRDefault="00E8095D">
      <w:pPr>
        <w:widowControl w:val="0"/>
        <w:tabs>
          <w:tab w:val="left" w:pos="2783"/>
          <w:tab w:val="left" w:pos="10154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Трубчатые неповоротные аппараты устанавливались в носовой и кормовой оконечностях лодки и имели две крышки - наружную и внутреннюю. При стрельбе торпедный аппарат заполнялся водой, наружная крышка открывалась и торпеда выталкивалась из аппарата сжатым воздухом. Потребовалось немало времени для усовершенствования стрельбы из внутренних торпедных аппаратов - создания устройства для беспузырной стрельбы (чтобы воздух не выходил из торпедного аппарата и не демаскировал лодки при стрельбе) и для компенсации дифферента на корму, создававшегося вследствие медленного заполнения пустых труб аппарата водой. </w:t>
      </w:r>
    </w:p>
    <w:p w:rsidR="001B4097" w:rsidRDefault="00E8095D">
      <w:pPr>
        <w:widowControl w:val="0"/>
        <w:tabs>
          <w:tab w:val="left" w:pos="10266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Минное вооружение</w:t>
      </w:r>
    </w:p>
    <w:p w:rsidR="001B4097" w:rsidRDefault="00A37A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hyperlink r:id="rId9" w:anchor="_blank" w:history="1">
        <w:r w:rsidR="00E8095D">
          <w:rPr>
            <w:rStyle w:val="a3"/>
            <w:sz w:val="24"/>
            <w:szCs w:val="24"/>
            <w:u w:val="none"/>
          </w:rPr>
          <w:t>Артиллерийское</w:t>
        </w:r>
      </w:hyperlink>
      <w:r w:rsidR="00E8095D">
        <w:rPr>
          <w:color w:val="000000"/>
          <w:sz w:val="24"/>
          <w:szCs w:val="24"/>
        </w:rPr>
        <w:t xml:space="preserve"> К созданию мин, которые могли бы ставиться подводными лодками, приступили по предложению М.П. Налетова, выступившего с идеей создания подводного минного заградителя (ПМЗ) "Краб". </w:t>
      </w:r>
    </w:p>
    <w:p w:rsidR="001B4097" w:rsidRDefault="00E809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конце 1906 года в пояснительной записке к первому варианту ПМЗ Налетов писал: "... Я нахожу, что подводная лодка ... должна быть ... вооружена не только минами Уайтхеда, а минами заграждения...". Для установки на ПМЗ "Краб" Налетов предложил "мину заграждения с пустотелым якорем, отрицательная плавучесть которого является положительной плавучестью мины". Для соблюдения этого принципа Налетов предложил чугунный якорь мины сделать пустотелым, заполнявшимся в нужный момент водой для уничтожения плавучести. </w:t>
      </w:r>
    </w:p>
    <w:p w:rsidR="001B4097" w:rsidRDefault="00E809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Проект мины, разработанный М.П. Налетовым, был осуществлен, хотя между Налетовым и помощником главного инспектора минного дела капитаном 2-го ранга Н.Н. Шрейбером, возникли длительные пререкания о приоритете в создании мины, пригодной для постановки с подводных лодок. </w:t>
      </w:r>
    </w:p>
    <w:p w:rsidR="001B4097" w:rsidRDefault="00E809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Первоначально на подводном минном заградителе "Краб" мины перемещались по минным трубам с помощью цепной передачи, замененной впоследствии на червячный вал для большей надежности минного устройства. </w:t>
      </w:r>
    </w:p>
    <w:p w:rsidR="001B4097" w:rsidRDefault="00E809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Аналогичное устройство было установлено на втором подводном минном заградителе "Ерш", постройки Балтийского завода и на недостроенной подводной лодке "Форель". Обе эти подводные лодки первоначально строились по типу "Барс". </w:t>
      </w:r>
    </w:p>
    <w:p w:rsidR="001B4097" w:rsidRDefault="00E809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подводных лодках типа "Барс" ("Акула", "Барс" и "Вепрь") предпринимались попытки размещения мин заграждения на палубе надстройки, но попытка минных постановок была только одна - подводная лодка "Акула" в ноябре 1915 года вышла в поход, имея четыре мины с задачей поставить эти мины на пути Либава-Мемель, но из похода не вернулась. </w:t>
      </w:r>
    </w:p>
    <w:p w:rsidR="001B4097" w:rsidRDefault="00E8095D">
      <w:pPr>
        <w:widowControl w:val="0"/>
        <w:tabs>
          <w:tab w:val="left" w:pos="2783"/>
          <w:tab w:val="left" w:pos="10154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войны было намечено строительство еще четырех малых минных заградителей (З-1, З-2, З-3) по проекту </w:t>
      </w:r>
      <w:hyperlink r:id="rId10" w:history="1">
        <w:r>
          <w:rPr>
            <w:rStyle w:val="a3"/>
            <w:sz w:val="24"/>
            <w:szCs w:val="24"/>
            <w:u w:val="none"/>
          </w:rPr>
          <w:t>И.Г. Бубнова</w:t>
        </w:r>
      </w:hyperlink>
      <w:r>
        <w:rPr>
          <w:color w:val="000000"/>
          <w:sz w:val="24"/>
          <w:szCs w:val="24"/>
        </w:rPr>
        <w:t xml:space="preserve">, но построены они не были. </w:t>
      </w:r>
    </w:p>
    <w:p w:rsidR="001B4097" w:rsidRDefault="00E8095D">
      <w:pPr>
        <w:widowControl w:val="0"/>
        <w:tabs>
          <w:tab w:val="left" w:pos="10266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Артиллерийское вооружение</w:t>
      </w:r>
    </w:p>
    <w:p w:rsidR="001B4097" w:rsidRDefault="00A37A51">
      <w:pPr>
        <w:widowControl w:val="0"/>
        <w:tabs>
          <w:tab w:val="left" w:pos="2783"/>
          <w:tab w:val="left" w:pos="10154"/>
        </w:tabs>
        <w:spacing w:before="120"/>
        <w:ind w:firstLine="567"/>
        <w:rPr>
          <w:color w:val="000000"/>
          <w:sz w:val="24"/>
          <w:szCs w:val="24"/>
          <w:lang w:val="en-US"/>
        </w:rPr>
      </w:pPr>
      <w:hyperlink r:id="rId11" w:anchor="_blank" w:history="1">
        <w:r w:rsidR="00E8095D">
          <w:rPr>
            <w:rStyle w:val="a3"/>
            <w:sz w:val="24"/>
            <w:szCs w:val="24"/>
            <w:u w:val="none"/>
          </w:rPr>
          <w:t>Минное</w:t>
        </w:r>
      </w:hyperlink>
      <w:r w:rsidR="00E8095D">
        <w:rPr>
          <w:color w:val="000000"/>
          <w:sz w:val="24"/>
          <w:szCs w:val="24"/>
        </w:rPr>
        <w:t xml:space="preserve"> Артиллерийское вооружение на русских подводных лодках стали устанавливать по опыту первой мировой войны. Приходилось устанавливать пушки, уже имевшиеся в наличии, зачастую иностранного производства, не приспособленные специально для установки на подводных лодках. Наилучшим вариантом была признана установка 75-мм горных орудий (если позволяла нагрузка подводной лодки) или 57-мм орудий, а также 37-мм зенитных орудий и трехлинейных пулеметов. </w:t>
      </w:r>
    </w:p>
    <w:p w:rsidR="001B4097" w:rsidRDefault="001B4097">
      <w:bookmarkStart w:id="0" w:name="_GoBack"/>
      <w:bookmarkEnd w:id="0"/>
    </w:p>
    <w:sectPr w:rsidR="001B409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5E72F1"/>
    <w:multiLevelType w:val="hybridMultilevel"/>
    <w:tmpl w:val="C26C5DE8"/>
    <w:lvl w:ilvl="0" w:tplc="EABA8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8A11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2A5A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42E7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A247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EC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FC12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A68B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5A08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95D"/>
    <w:rsid w:val="001B4097"/>
    <w:rsid w:val="00A37A51"/>
    <w:rsid w:val="00E8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98DFC1-01F2-4945-AF3A-38F28642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color w:val="FFFF00"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styleId="a3">
    <w:name w:val="Hyperlink"/>
    <w:basedOn w:val="a0"/>
    <w:uiPriority w:val="99"/>
    <w:rPr>
      <w:color w:val="000000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5">
    <w:name w:val="Strong"/>
    <w:basedOn w:val="a0"/>
    <w:uiPriority w:val="99"/>
    <w:qFormat/>
    <w:rPr>
      <w:b/>
      <w:bCs/>
    </w:rPr>
  </w:style>
  <w:style w:type="character" w:styleId="a6">
    <w:name w:val="Emphasis"/>
    <w:basedOn w:val="a0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ww\doc2html\work\bestreferat-8876-13907010177340\input\ref&#1089;&#1082;&#1072;&#1095;&#1072;&#1085;&#1085;&#1086;&#1077;navyjevetskii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www\doc2html\work\bestreferat-8876-13907010177340\input\ref&#1089;&#1082;&#1072;&#1095;&#1072;&#1085;&#1085;&#1086;&#1077;navy%22%20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www\doc2html\work\bestreferat-8876-13907010177340\input\ref&#1089;&#1082;&#1072;&#1095;&#1072;&#1085;&#1085;&#1086;&#1077;navy%22%20l" TargetMode="External"/><Relationship Id="rId11" Type="http://schemas.openxmlformats.org/officeDocument/2006/relationships/hyperlink" Target="file:///C:\www\doc2html\work\bestreferat-8876-13907010177340\input\ref&#1089;&#1082;&#1072;&#1095;&#1072;&#1085;&#1085;&#1086;&#1077;navy%22%20l" TargetMode="External"/><Relationship Id="rId5" Type="http://schemas.openxmlformats.org/officeDocument/2006/relationships/hyperlink" Target="file:///C:\www\doc2html\work\bestreferat-8876-13907010177340\input\ref&#1089;&#1082;&#1072;&#1095;&#1072;&#1085;&#1085;&#1086;&#1077;navy%22%20l" TargetMode="External"/><Relationship Id="rId10" Type="http://schemas.openxmlformats.org/officeDocument/2006/relationships/hyperlink" Target="file:///C:\www\doc2html\work\bestreferat-8876-13907010177340\input\ref&#1089;&#1082;&#1072;&#1095;&#1072;&#1085;&#1085;&#1086;&#1077;navybubnov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www\doc2html\work\bestreferat-8876-13907010177340\input\ref&#1089;&#1082;&#1072;&#1095;&#1072;&#1085;&#1085;&#1086;&#1077;navy%22%2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8386</Words>
  <Characters>4781</Characters>
  <Application>Microsoft Office Word</Application>
  <DocSecurity>0</DocSecurity>
  <Lines>39</Lines>
  <Paragraphs>26</Paragraphs>
  <ScaleCrop>false</ScaleCrop>
  <Company>PERSONAL COMPUTERS</Company>
  <LinksUpToDate>false</LinksUpToDate>
  <CharactersWithSpaces>13141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Вооружение подводных лодок</dc:title>
  <dc:subject/>
  <dc:creator>USER</dc:creator>
  <cp:keywords/>
  <dc:description/>
  <cp:lastModifiedBy>admin</cp:lastModifiedBy>
  <cp:revision>2</cp:revision>
  <dcterms:created xsi:type="dcterms:W3CDTF">2014-01-26T01:50:00Z</dcterms:created>
  <dcterms:modified xsi:type="dcterms:W3CDTF">2014-01-26T01:50:00Z</dcterms:modified>
</cp:coreProperties>
</file>