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1FA" w:rsidRPr="00BE13E4" w:rsidRDefault="000241FA" w:rsidP="00BE13E4">
      <w:pPr>
        <w:spacing w:line="360" w:lineRule="auto"/>
        <w:ind w:firstLine="709"/>
        <w:jc w:val="both"/>
        <w:rPr>
          <w:sz w:val="28"/>
          <w:szCs w:val="28"/>
        </w:rPr>
      </w:pPr>
    </w:p>
    <w:p w:rsidR="000241FA" w:rsidRPr="00BE13E4" w:rsidRDefault="000241FA" w:rsidP="00BE13E4">
      <w:pPr>
        <w:spacing w:line="360" w:lineRule="auto"/>
        <w:ind w:firstLine="709"/>
        <w:jc w:val="both"/>
        <w:rPr>
          <w:sz w:val="28"/>
          <w:szCs w:val="28"/>
        </w:rPr>
      </w:pPr>
    </w:p>
    <w:p w:rsidR="00BE13E4" w:rsidRDefault="00BE13E4" w:rsidP="00BE13E4">
      <w:pPr>
        <w:spacing w:line="360" w:lineRule="auto"/>
        <w:ind w:firstLine="709"/>
        <w:jc w:val="both"/>
        <w:rPr>
          <w:sz w:val="28"/>
          <w:szCs w:val="28"/>
        </w:rPr>
      </w:pPr>
    </w:p>
    <w:p w:rsidR="00BE13E4" w:rsidRDefault="00BE13E4" w:rsidP="00BE13E4">
      <w:pPr>
        <w:spacing w:line="360" w:lineRule="auto"/>
        <w:ind w:firstLine="709"/>
        <w:jc w:val="both"/>
        <w:rPr>
          <w:sz w:val="28"/>
          <w:szCs w:val="28"/>
        </w:rPr>
      </w:pPr>
    </w:p>
    <w:p w:rsidR="00BE13E4" w:rsidRDefault="00BE13E4" w:rsidP="00BE13E4">
      <w:pPr>
        <w:spacing w:line="360" w:lineRule="auto"/>
        <w:ind w:firstLine="709"/>
        <w:jc w:val="both"/>
        <w:rPr>
          <w:sz w:val="28"/>
          <w:szCs w:val="28"/>
        </w:rPr>
      </w:pPr>
    </w:p>
    <w:p w:rsidR="00BE13E4" w:rsidRDefault="00BE13E4" w:rsidP="00BE13E4">
      <w:pPr>
        <w:spacing w:line="360" w:lineRule="auto"/>
        <w:ind w:firstLine="709"/>
        <w:jc w:val="both"/>
        <w:rPr>
          <w:sz w:val="28"/>
          <w:szCs w:val="28"/>
        </w:rPr>
      </w:pPr>
    </w:p>
    <w:p w:rsidR="00BE13E4" w:rsidRDefault="00BE13E4" w:rsidP="00BE13E4">
      <w:pPr>
        <w:spacing w:line="360" w:lineRule="auto"/>
        <w:ind w:firstLine="709"/>
        <w:jc w:val="both"/>
        <w:rPr>
          <w:sz w:val="28"/>
          <w:szCs w:val="28"/>
        </w:rPr>
      </w:pPr>
    </w:p>
    <w:p w:rsidR="00BE13E4" w:rsidRDefault="00BE13E4" w:rsidP="00BE13E4">
      <w:pPr>
        <w:spacing w:line="360" w:lineRule="auto"/>
        <w:ind w:firstLine="709"/>
        <w:jc w:val="both"/>
        <w:rPr>
          <w:sz w:val="28"/>
          <w:szCs w:val="28"/>
        </w:rPr>
      </w:pPr>
    </w:p>
    <w:p w:rsidR="000241FA" w:rsidRPr="00BE13E4" w:rsidRDefault="000241FA" w:rsidP="00BE13E4">
      <w:pPr>
        <w:spacing w:line="360" w:lineRule="auto"/>
        <w:ind w:firstLine="709"/>
        <w:jc w:val="center"/>
        <w:rPr>
          <w:b/>
          <w:sz w:val="28"/>
          <w:szCs w:val="28"/>
        </w:rPr>
      </w:pPr>
      <w:r w:rsidRPr="00BE13E4">
        <w:rPr>
          <w:b/>
          <w:sz w:val="28"/>
          <w:szCs w:val="52"/>
        </w:rPr>
        <w:t>Реферат на тему:</w:t>
      </w:r>
    </w:p>
    <w:p w:rsidR="000241FA" w:rsidRPr="00BE13E4" w:rsidRDefault="00210174" w:rsidP="00BE13E4">
      <w:pPr>
        <w:spacing w:line="360" w:lineRule="auto"/>
        <w:ind w:firstLine="709"/>
        <w:jc w:val="center"/>
        <w:rPr>
          <w:b/>
          <w:sz w:val="28"/>
        </w:rPr>
      </w:pPr>
      <w:r w:rsidRPr="00BE13E4">
        <w:rPr>
          <w:b/>
          <w:sz w:val="28"/>
          <w:szCs w:val="72"/>
        </w:rPr>
        <w:t>Воп</w:t>
      </w:r>
      <w:r w:rsidR="000241FA" w:rsidRPr="00BE13E4">
        <w:rPr>
          <w:b/>
          <w:sz w:val="28"/>
          <w:szCs w:val="72"/>
        </w:rPr>
        <w:t>р</w:t>
      </w:r>
      <w:r w:rsidRPr="00BE13E4">
        <w:rPr>
          <w:b/>
          <w:sz w:val="28"/>
          <w:szCs w:val="72"/>
        </w:rPr>
        <w:t>о</w:t>
      </w:r>
      <w:r w:rsidR="000241FA" w:rsidRPr="00BE13E4">
        <w:rPr>
          <w:b/>
          <w:sz w:val="28"/>
          <w:szCs w:val="72"/>
        </w:rPr>
        <w:t>сы охраны труда в сетевы</w:t>
      </w:r>
      <w:r w:rsidR="00BE13E4">
        <w:rPr>
          <w:b/>
          <w:sz w:val="28"/>
          <w:szCs w:val="72"/>
        </w:rPr>
        <w:t>х графиках и календарных планах</w:t>
      </w:r>
    </w:p>
    <w:p w:rsidR="000241FA" w:rsidRPr="00BE13E4" w:rsidRDefault="000241FA" w:rsidP="00BE13E4">
      <w:pPr>
        <w:spacing w:line="360" w:lineRule="auto"/>
        <w:ind w:firstLine="709"/>
        <w:jc w:val="both"/>
        <w:rPr>
          <w:sz w:val="28"/>
        </w:rPr>
      </w:pPr>
    </w:p>
    <w:p w:rsidR="000241FA" w:rsidRPr="00BE13E4" w:rsidRDefault="000241FA" w:rsidP="00BE13E4">
      <w:pPr>
        <w:spacing w:line="360" w:lineRule="auto"/>
        <w:ind w:firstLine="709"/>
        <w:jc w:val="both"/>
        <w:rPr>
          <w:sz w:val="28"/>
        </w:rPr>
      </w:pPr>
    </w:p>
    <w:p w:rsidR="000241FA" w:rsidRPr="00BE13E4" w:rsidRDefault="000241FA" w:rsidP="00BE13E4">
      <w:pPr>
        <w:spacing w:line="360" w:lineRule="auto"/>
        <w:ind w:firstLine="709"/>
        <w:jc w:val="both"/>
        <w:rPr>
          <w:sz w:val="28"/>
        </w:rPr>
      </w:pPr>
    </w:p>
    <w:p w:rsidR="000241FA" w:rsidRPr="00BE13E4" w:rsidRDefault="000241FA" w:rsidP="00BE13E4">
      <w:pPr>
        <w:spacing w:line="360" w:lineRule="auto"/>
        <w:ind w:firstLine="709"/>
        <w:jc w:val="both"/>
        <w:rPr>
          <w:sz w:val="28"/>
        </w:rPr>
      </w:pPr>
    </w:p>
    <w:p w:rsidR="000241FA" w:rsidRPr="00BE13E4" w:rsidRDefault="000241FA" w:rsidP="00BE13E4">
      <w:pPr>
        <w:spacing w:line="360" w:lineRule="auto"/>
        <w:ind w:firstLine="709"/>
        <w:jc w:val="both"/>
        <w:rPr>
          <w:sz w:val="28"/>
        </w:rPr>
      </w:pPr>
    </w:p>
    <w:p w:rsidR="000241FA" w:rsidRPr="00BE13E4" w:rsidRDefault="000241FA" w:rsidP="00BE13E4">
      <w:pPr>
        <w:spacing w:line="360" w:lineRule="auto"/>
        <w:ind w:firstLine="709"/>
        <w:jc w:val="both"/>
        <w:rPr>
          <w:sz w:val="28"/>
        </w:rPr>
      </w:pPr>
    </w:p>
    <w:p w:rsidR="000241FA" w:rsidRPr="00BE13E4" w:rsidRDefault="000241FA" w:rsidP="00BE13E4">
      <w:pPr>
        <w:spacing w:line="360" w:lineRule="auto"/>
        <w:ind w:firstLine="709"/>
        <w:jc w:val="both"/>
        <w:rPr>
          <w:sz w:val="28"/>
        </w:rPr>
      </w:pPr>
    </w:p>
    <w:p w:rsidR="000241FA" w:rsidRPr="00BE13E4" w:rsidRDefault="000241FA" w:rsidP="00BE13E4">
      <w:pPr>
        <w:spacing w:line="360" w:lineRule="auto"/>
        <w:ind w:firstLine="709"/>
        <w:jc w:val="right"/>
        <w:rPr>
          <w:sz w:val="28"/>
          <w:szCs w:val="28"/>
        </w:rPr>
      </w:pPr>
      <w:r w:rsidRPr="00BE13E4">
        <w:rPr>
          <w:sz w:val="28"/>
          <w:szCs w:val="28"/>
        </w:rPr>
        <w:t>Выполнила:</w:t>
      </w:r>
    </w:p>
    <w:p w:rsidR="000241FA" w:rsidRPr="00BE13E4" w:rsidRDefault="000241FA" w:rsidP="00BE13E4">
      <w:pPr>
        <w:spacing w:line="360" w:lineRule="auto"/>
        <w:ind w:firstLine="709"/>
        <w:jc w:val="right"/>
        <w:rPr>
          <w:sz w:val="28"/>
          <w:szCs w:val="28"/>
        </w:rPr>
      </w:pPr>
      <w:r w:rsidRPr="00BE13E4">
        <w:rPr>
          <w:sz w:val="28"/>
          <w:szCs w:val="28"/>
        </w:rPr>
        <w:t>ст – ка</w:t>
      </w:r>
    </w:p>
    <w:p w:rsidR="000241FA" w:rsidRPr="00BE13E4" w:rsidRDefault="000241FA" w:rsidP="00BE13E4">
      <w:pPr>
        <w:spacing w:line="360" w:lineRule="auto"/>
        <w:ind w:firstLine="709"/>
        <w:jc w:val="right"/>
        <w:rPr>
          <w:sz w:val="28"/>
          <w:szCs w:val="28"/>
        </w:rPr>
      </w:pPr>
      <w:r w:rsidRPr="00BE13E4">
        <w:rPr>
          <w:sz w:val="28"/>
          <w:szCs w:val="28"/>
        </w:rPr>
        <w:t>Анастасия</w:t>
      </w:r>
    </w:p>
    <w:p w:rsidR="000241FA" w:rsidRPr="00BE13E4" w:rsidRDefault="000241FA" w:rsidP="00BE13E4">
      <w:pPr>
        <w:spacing w:line="360" w:lineRule="auto"/>
        <w:ind w:firstLine="709"/>
        <w:jc w:val="right"/>
        <w:rPr>
          <w:sz w:val="28"/>
          <w:szCs w:val="28"/>
        </w:rPr>
      </w:pPr>
      <w:r w:rsidRPr="00BE13E4">
        <w:rPr>
          <w:sz w:val="28"/>
          <w:szCs w:val="28"/>
        </w:rPr>
        <w:t>Принял:</w:t>
      </w:r>
    </w:p>
    <w:p w:rsidR="000241FA" w:rsidRPr="00BE13E4" w:rsidRDefault="00BE13E4" w:rsidP="00BE13E4">
      <w:pPr>
        <w:spacing w:line="360" w:lineRule="auto"/>
        <w:ind w:firstLine="709"/>
        <w:jc w:val="center"/>
        <w:rPr>
          <w:b/>
          <w:sz w:val="28"/>
          <w:szCs w:val="32"/>
          <w:lang w:val="en-US"/>
        </w:rPr>
      </w:pPr>
      <w:r>
        <w:rPr>
          <w:sz w:val="28"/>
          <w:szCs w:val="28"/>
        </w:rPr>
        <w:br w:type="page"/>
      </w:r>
      <w:r>
        <w:rPr>
          <w:b/>
          <w:sz w:val="28"/>
          <w:szCs w:val="32"/>
        </w:rPr>
        <w:t>План</w:t>
      </w:r>
    </w:p>
    <w:p w:rsidR="000241FA" w:rsidRPr="00BE13E4" w:rsidRDefault="000241FA" w:rsidP="00BE13E4">
      <w:pPr>
        <w:shd w:val="clear" w:color="auto" w:fill="FFFFFF"/>
        <w:autoSpaceDE w:val="0"/>
        <w:autoSpaceDN w:val="0"/>
        <w:adjustRightInd w:val="0"/>
        <w:spacing w:line="360" w:lineRule="auto"/>
        <w:ind w:firstLine="709"/>
        <w:jc w:val="both"/>
        <w:rPr>
          <w:sz w:val="28"/>
          <w:szCs w:val="32"/>
        </w:rPr>
      </w:pPr>
    </w:p>
    <w:p w:rsidR="000241FA" w:rsidRPr="00BE13E4" w:rsidRDefault="00BE13E4" w:rsidP="00BE13E4">
      <w:pPr>
        <w:shd w:val="clear" w:color="auto" w:fill="FFFFFF"/>
        <w:autoSpaceDE w:val="0"/>
        <w:autoSpaceDN w:val="0"/>
        <w:adjustRightInd w:val="0"/>
        <w:spacing w:line="360" w:lineRule="auto"/>
        <w:jc w:val="both"/>
        <w:rPr>
          <w:sz w:val="28"/>
          <w:szCs w:val="28"/>
        </w:rPr>
      </w:pPr>
      <w:r>
        <w:rPr>
          <w:sz w:val="28"/>
          <w:szCs w:val="28"/>
        </w:rPr>
        <w:t>Введение</w:t>
      </w:r>
    </w:p>
    <w:p w:rsidR="000241FA" w:rsidRPr="00BE13E4" w:rsidRDefault="000241FA" w:rsidP="00BE13E4">
      <w:pPr>
        <w:numPr>
          <w:ilvl w:val="0"/>
          <w:numId w:val="4"/>
        </w:numPr>
        <w:tabs>
          <w:tab w:val="clear" w:pos="720"/>
          <w:tab w:val="num" w:pos="567"/>
        </w:tabs>
        <w:spacing w:line="360" w:lineRule="auto"/>
        <w:ind w:left="0" w:firstLine="0"/>
        <w:jc w:val="both"/>
        <w:rPr>
          <w:sz w:val="28"/>
          <w:szCs w:val="28"/>
        </w:rPr>
      </w:pPr>
      <w:r w:rsidRPr="00BE13E4">
        <w:rPr>
          <w:sz w:val="28"/>
          <w:szCs w:val="28"/>
        </w:rPr>
        <w:t>Понятие календарного плана и сетевого графика в строительном производстве.</w:t>
      </w:r>
    </w:p>
    <w:p w:rsidR="000241FA" w:rsidRPr="00BE13E4" w:rsidRDefault="000241FA" w:rsidP="00BE13E4">
      <w:pPr>
        <w:numPr>
          <w:ilvl w:val="0"/>
          <w:numId w:val="4"/>
        </w:numPr>
        <w:tabs>
          <w:tab w:val="clear" w:pos="720"/>
          <w:tab w:val="num" w:pos="567"/>
        </w:tabs>
        <w:spacing w:line="360" w:lineRule="auto"/>
        <w:ind w:left="0" w:firstLine="0"/>
        <w:jc w:val="both"/>
        <w:rPr>
          <w:sz w:val="28"/>
          <w:szCs w:val="28"/>
        </w:rPr>
      </w:pPr>
      <w:r w:rsidRPr="00BE13E4">
        <w:rPr>
          <w:sz w:val="28"/>
          <w:szCs w:val="28"/>
        </w:rPr>
        <w:t>Вопросы охраны труда в календарных планах.</w:t>
      </w:r>
    </w:p>
    <w:p w:rsidR="000241FA" w:rsidRPr="00BE13E4" w:rsidRDefault="000241FA" w:rsidP="00BE13E4">
      <w:pPr>
        <w:numPr>
          <w:ilvl w:val="0"/>
          <w:numId w:val="4"/>
        </w:numPr>
        <w:tabs>
          <w:tab w:val="clear" w:pos="720"/>
          <w:tab w:val="num" w:pos="567"/>
        </w:tabs>
        <w:spacing w:line="360" w:lineRule="auto"/>
        <w:ind w:left="0" w:firstLine="0"/>
        <w:jc w:val="both"/>
        <w:rPr>
          <w:sz w:val="28"/>
          <w:szCs w:val="28"/>
        </w:rPr>
      </w:pPr>
      <w:r w:rsidRPr="00BE13E4">
        <w:rPr>
          <w:sz w:val="28"/>
          <w:szCs w:val="28"/>
        </w:rPr>
        <w:t>Расчет нормативной численности работников службы охраны труда в календарных планах.</w:t>
      </w:r>
    </w:p>
    <w:p w:rsidR="000241FA" w:rsidRPr="00BE13E4" w:rsidRDefault="000241FA" w:rsidP="00BE13E4">
      <w:pPr>
        <w:numPr>
          <w:ilvl w:val="0"/>
          <w:numId w:val="4"/>
        </w:numPr>
        <w:tabs>
          <w:tab w:val="clear" w:pos="720"/>
          <w:tab w:val="num" w:pos="567"/>
        </w:tabs>
        <w:spacing w:line="360" w:lineRule="auto"/>
        <w:ind w:left="0" w:firstLine="0"/>
        <w:jc w:val="both"/>
        <w:rPr>
          <w:sz w:val="28"/>
          <w:szCs w:val="28"/>
        </w:rPr>
      </w:pPr>
      <w:r w:rsidRPr="00BE13E4">
        <w:rPr>
          <w:sz w:val="28"/>
          <w:szCs w:val="28"/>
        </w:rPr>
        <w:t>Вопросы охраны труда в сетевых графиках.</w:t>
      </w:r>
    </w:p>
    <w:p w:rsidR="000241FA" w:rsidRPr="00BE13E4" w:rsidRDefault="000241FA" w:rsidP="00BE13E4">
      <w:pPr>
        <w:spacing w:line="360" w:lineRule="auto"/>
        <w:jc w:val="both"/>
        <w:rPr>
          <w:sz w:val="28"/>
          <w:szCs w:val="28"/>
        </w:rPr>
      </w:pPr>
      <w:r w:rsidRPr="00BE13E4">
        <w:rPr>
          <w:sz w:val="28"/>
          <w:szCs w:val="28"/>
        </w:rPr>
        <w:t>Заключение.</w:t>
      </w:r>
    </w:p>
    <w:p w:rsidR="006F1115" w:rsidRPr="00BE13E4" w:rsidRDefault="000241FA" w:rsidP="00BE13E4">
      <w:pPr>
        <w:shd w:val="clear" w:color="auto" w:fill="FFFFFF"/>
        <w:autoSpaceDE w:val="0"/>
        <w:autoSpaceDN w:val="0"/>
        <w:adjustRightInd w:val="0"/>
        <w:spacing w:line="360" w:lineRule="auto"/>
        <w:jc w:val="both"/>
        <w:rPr>
          <w:sz w:val="28"/>
          <w:szCs w:val="28"/>
        </w:rPr>
      </w:pPr>
      <w:r w:rsidRPr="00BE13E4">
        <w:rPr>
          <w:sz w:val="28"/>
          <w:szCs w:val="28"/>
        </w:rPr>
        <w:t>Список используемой литературы.</w:t>
      </w:r>
    </w:p>
    <w:p w:rsidR="000241FA" w:rsidRPr="00BE13E4" w:rsidRDefault="00BE13E4" w:rsidP="00BE13E4">
      <w:pPr>
        <w:shd w:val="clear" w:color="auto" w:fill="FFFFFF"/>
        <w:autoSpaceDE w:val="0"/>
        <w:autoSpaceDN w:val="0"/>
        <w:adjustRightInd w:val="0"/>
        <w:spacing w:line="360" w:lineRule="auto"/>
        <w:ind w:firstLine="709"/>
        <w:jc w:val="center"/>
        <w:rPr>
          <w:b/>
          <w:sz w:val="28"/>
          <w:szCs w:val="28"/>
        </w:rPr>
      </w:pPr>
      <w:r>
        <w:rPr>
          <w:sz w:val="28"/>
          <w:szCs w:val="28"/>
        </w:rPr>
        <w:br w:type="page"/>
      </w:r>
      <w:r>
        <w:rPr>
          <w:b/>
          <w:sz w:val="28"/>
          <w:szCs w:val="32"/>
        </w:rPr>
        <w:t>Введение</w:t>
      </w:r>
    </w:p>
    <w:p w:rsidR="006F1115" w:rsidRPr="00BE13E4" w:rsidRDefault="006F1115" w:rsidP="00BE13E4">
      <w:pPr>
        <w:spacing w:line="360" w:lineRule="auto"/>
        <w:ind w:firstLine="709"/>
        <w:jc w:val="both"/>
        <w:rPr>
          <w:sz w:val="28"/>
          <w:szCs w:val="32"/>
        </w:rPr>
      </w:pPr>
    </w:p>
    <w:p w:rsidR="000241FA" w:rsidRPr="00BE13E4" w:rsidRDefault="000241FA" w:rsidP="00BE13E4">
      <w:pPr>
        <w:spacing w:line="360" w:lineRule="auto"/>
        <w:ind w:firstLine="709"/>
        <w:jc w:val="both"/>
        <w:rPr>
          <w:sz w:val="28"/>
          <w:szCs w:val="28"/>
        </w:rPr>
      </w:pPr>
      <w:r w:rsidRPr="00BE13E4">
        <w:rPr>
          <w:sz w:val="28"/>
          <w:szCs w:val="28"/>
        </w:rPr>
        <w:t xml:space="preserve">До начала производства </w:t>
      </w:r>
      <w:r w:rsidR="00BE13E4" w:rsidRPr="00BE13E4">
        <w:rPr>
          <w:sz w:val="28"/>
          <w:szCs w:val="28"/>
        </w:rPr>
        <w:t>строительно-монтажных</w:t>
      </w:r>
      <w:r w:rsidRPr="00BE13E4">
        <w:rPr>
          <w:sz w:val="28"/>
          <w:szCs w:val="28"/>
        </w:rPr>
        <w:t xml:space="preserve"> работ каждый строительный объект должен быть обеспечен проектной документацией по организации строительства и безопасному производству работ.</w:t>
      </w:r>
    </w:p>
    <w:p w:rsidR="000241FA" w:rsidRPr="00BE13E4" w:rsidRDefault="000241FA" w:rsidP="00BE13E4">
      <w:pPr>
        <w:spacing w:line="360" w:lineRule="auto"/>
        <w:ind w:firstLine="709"/>
        <w:jc w:val="both"/>
        <w:rPr>
          <w:sz w:val="28"/>
          <w:szCs w:val="28"/>
        </w:rPr>
      </w:pPr>
      <w:r w:rsidRPr="00BE13E4">
        <w:rPr>
          <w:sz w:val="28"/>
          <w:szCs w:val="28"/>
        </w:rPr>
        <w:t xml:space="preserve">Для возведения зданий и сооружений разрабатывают календарные планы и сетевые графики, в которых помимо строгой последовательности и сроков выполнения всех </w:t>
      </w:r>
      <w:r w:rsidR="00BE13E4" w:rsidRPr="00BE13E4">
        <w:rPr>
          <w:sz w:val="28"/>
          <w:szCs w:val="28"/>
        </w:rPr>
        <w:t>строительно-монтажных</w:t>
      </w:r>
      <w:r w:rsidRPr="00BE13E4">
        <w:rPr>
          <w:sz w:val="28"/>
          <w:szCs w:val="28"/>
        </w:rPr>
        <w:t xml:space="preserve"> работ должны учитываться и работы по обеспечению безопасности труда.</w:t>
      </w:r>
    </w:p>
    <w:p w:rsidR="000241FA" w:rsidRPr="00BE13E4" w:rsidRDefault="000241FA" w:rsidP="00BE13E4">
      <w:pPr>
        <w:shd w:val="clear" w:color="auto" w:fill="FFFFFF"/>
        <w:autoSpaceDE w:val="0"/>
        <w:autoSpaceDN w:val="0"/>
        <w:adjustRightInd w:val="0"/>
        <w:spacing w:line="360" w:lineRule="auto"/>
        <w:ind w:firstLine="709"/>
        <w:jc w:val="both"/>
        <w:rPr>
          <w:sz w:val="28"/>
          <w:szCs w:val="28"/>
        </w:rPr>
      </w:pPr>
      <w:r w:rsidRPr="00BE13E4">
        <w:rPr>
          <w:sz w:val="28"/>
          <w:szCs w:val="28"/>
        </w:rPr>
        <w:t>Решения по охране труда, учитываемые при разработке календарных планов и сетевых графиков должны быть конкретными и соответствовать реальным условиям данного строительства. Мероприятия по охране труда должны органически входить в комплекс работ организации строительства и технологии их производства.</w:t>
      </w:r>
    </w:p>
    <w:p w:rsidR="000241FA" w:rsidRPr="00BE13E4" w:rsidRDefault="000241FA" w:rsidP="00BE13E4">
      <w:pPr>
        <w:shd w:val="clear" w:color="auto" w:fill="FFFFFF"/>
        <w:autoSpaceDE w:val="0"/>
        <w:autoSpaceDN w:val="0"/>
        <w:adjustRightInd w:val="0"/>
        <w:spacing w:line="360" w:lineRule="auto"/>
        <w:ind w:firstLine="709"/>
        <w:jc w:val="both"/>
        <w:rPr>
          <w:sz w:val="28"/>
          <w:szCs w:val="28"/>
        </w:rPr>
      </w:pPr>
      <w:r w:rsidRPr="00BE13E4">
        <w:rPr>
          <w:sz w:val="28"/>
          <w:szCs w:val="28"/>
        </w:rPr>
        <w:t>Исходными материалами для разработки вопросов обеспечения безопасности работ и производственной санитарии в сетевых графиках и календарных планах являются: инженерные решения, соответствующие данному строительству; действующие нормативы; типовые решения по охране труда; каталоги технических средств безопасност</w:t>
      </w:r>
      <w:r w:rsidR="00BE13E4">
        <w:rPr>
          <w:sz w:val="28"/>
          <w:szCs w:val="28"/>
        </w:rPr>
        <w:t>и; материалы анализа причин про</w:t>
      </w:r>
      <w:r w:rsidRPr="00BE13E4">
        <w:rPr>
          <w:sz w:val="28"/>
          <w:szCs w:val="28"/>
        </w:rPr>
        <w:t>изводственного травматизма.</w:t>
      </w:r>
    </w:p>
    <w:p w:rsidR="000241FA" w:rsidRPr="00BE13E4" w:rsidRDefault="000241FA" w:rsidP="00BE13E4">
      <w:pPr>
        <w:spacing w:line="360" w:lineRule="auto"/>
        <w:ind w:firstLine="709"/>
        <w:jc w:val="both"/>
        <w:rPr>
          <w:sz w:val="28"/>
          <w:szCs w:val="28"/>
        </w:rPr>
      </w:pPr>
      <w:r w:rsidRPr="00BE13E4">
        <w:rPr>
          <w:sz w:val="28"/>
          <w:szCs w:val="28"/>
        </w:rPr>
        <w:t>Таким образом, вопросы охраны труда и техники безопасности приобретают особо важное значение в данных документах по организации строительного производства.</w:t>
      </w:r>
    </w:p>
    <w:p w:rsidR="000365AE" w:rsidRPr="00BE13E4" w:rsidRDefault="00BE13E4" w:rsidP="00BE13E4">
      <w:pPr>
        <w:numPr>
          <w:ilvl w:val="0"/>
          <w:numId w:val="1"/>
        </w:numPr>
        <w:spacing w:line="360" w:lineRule="auto"/>
        <w:ind w:left="0" w:firstLine="709"/>
        <w:jc w:val="center"/>
        <w:rPr>
          <w:b/>
          <w:sz w:val="28"/>
          <w:szCs w:val="32"/>
        </w:rPr>
      </w:pPr>
      <w:r>
        <w:rPr>
          <w:sz w:val="28"/>
          <w:szCs w:val="32"/>
        </w:rPr>
        <w:br w:type="page"/>
      </w:r>
      <w:r w:rsidR="00F161D8" w:rsidRPr="00BE13E4">
        <w:rPr>
          <w:b/>
          <w:sz w:val="28"/>
          <w:szCs w:val="32"/>
        </w:rPr>
        <w:t>Понятие календарного плана и сетевого граф</w:t>
      </w:r>
      <w:r w:rsidRPr="00BE13E4">
        <w:rPr>
          <w:b/>
          <w:sz w:val="28"/>
          <w:szCs w:val="32"/>
        </w:rPr>
        <w:t>ика в строительном производстве</w:t>
      </w:r>
    </w:p>
    <w:p w:rsidR="00F161D8" w:rsidRPr="00BE13E4" w:rsidRDefault="00F161D8" w:rsidP="00BE13E4">
      <w:pPr>
        <w:spacing w:line="360" w:lineRule="auto"/>
        <w:ind w:firstLine="709"/>
        <w:jc w:val="both"/>
        <w:rPr>
          <w:sz w:val="28"/>
          <w:szCs w:val="32"/>
        </w:rPr>
      </w:pPr>
    </w:p>
    <w:p w:rsidR="00F161D8" w:rsidRPr="00BE13E4" w:rsidRDefault="00F161D8" w:rsidP="00BE13E4">
      <w:pPr>
        <w:spacing w:line="360" w:lineRule="auto"/>
        <w:ind w:firstLine="709"/>
        <w:jc w:val="both"/>
        <w:rPr>
          <w:sz w:val="28"/>
          <w:szCs w:val="28"/>
        </w:rPr>
      </w:pPr>
      <w:r w:rsidRPr="00BE13E4">
        <w:rPr>
          <w:sz w:val="28"/>
          <w:szCs w:val="28"/>
        </w:rPr>
        <w:t>Элементами планирования строительства объектов являются календарные планы производства работ и сетевые графики.</w:t>
      </w:r>
    </w:p>
    <w:p w:rsidR="00F161D8" w:rsidRPr="00BE13E4" w:rsidRDefault="00F161D8" w:rsidP="00BE13E4">
      <w:pPr>
        <w:pStyle w:val="a3"/>
        <w:spacing w:before="0" w:beforeAutospacing="0" w:after="0" w:afterAutospacing="0" w:line="360" w:lineRule="auto"/>
        <w:ind w:firstLine="709"/>
        <w:jc w:val="both"/>
        <w:rPr>
          <w:sz w:val="28"/>
          <w:szCs w:val="28"/>
        </w:rPr>
      </w:pPr>
      <w:r w:rsidRPr="00BE13E4">
        <w:rPr>
          <w:sz w:val="28"/>
          <w:szCs w:val="28"/>
        </w:rPr>
        <w:t>Календарный план производства работ по возведению жилого или культурно-бытового здания предназначен для определения последовательности и сроков выполнения общестроительных, специальных и монтажных работ, осуществляемых при возведении объекта. Эти сроки устанавливаются в результате рациональной увязки сроков выполнения отдельных видов работ, учете состава и количества основных ресурсов, в первую очередь рабочих бригад и ведущих механизмов, а также специфических условий района строительства, отдельной площадки и ряда других существенных факторов.</w:t>
      </w:r>
    </w:p>
    <w:p w:rsidR="00F161D8" w:rsidRPr="00BE13E4" w:rsidRDefault="00F161D8" w:rsidP="00BE13E4">
      <w:pPr>
        <w:pStyle w:val="a3"/>
        <w:spacing w:before="0" w:beforeAutospacing="0" w:after="0" w:afterAutospacing="0" w:line="360" w:lineRule="auto"/>
        <w:ind w:firstLine="709"/>
        <w:jc w:val="both"/>
        <w:rPr>
          <w:sz w:val="28"/>
          <w:szCs w:val="28"/>
        </w:rPr>
      </w:pPr>
      <w:r w:rsidRPr="00BE13E4">
        <w:rPr>
          <w:sz w:val="28"/>
          <w:szCs w:val="28"/>
        </w:rPr>
        <w:t>По календарному плану рассчитывают во времени потребность в трудовых и материально-технических ресурсах, а также сроки поставок всех видов оборудования. Эти расчеты выполняются по объекту в целом и по отдельным периодам строительства. На основе календарного плана контролируется ход работ и координируется работа исполнителей. Сроки работ, рассчитанные в календарном плане, используются в качестве отправных в более детальных плановых документах, например, в недельно-суточных графиках и сменных заданиях.</w:t>
      </w:r>
    </w:p>
    <w:p w:rsidR="00F161D8" w:rsidRPr="00BE13E4" w:rsidRDefault="00F161D8" w:rsidP="00BE13E4">
      <w:pPr>
        <w:pStyle w:val="a3"/>
        <w:spacing w:before="0" w:beforeAutospacing="0" w:after="0" w:afterAutospacing="0" w:line="360" w:lineRule="auto"/>
        <w:ind w:firstLine="709"/>
        <w:jc w:val="both"/>
        <w:rPr>
          <w:sz w:val="28"/>
          <w:szCs w:val="28"/>
        </w:rPr>
      </w:pPr>
      <w:r w:rsidRPr="00BE13E4">
        <w:rPr>
          <w:sz w:val="28"/>
          <w:szCs w:val="28"/>
        </w:rPr>
        <w:t>Календарный план производства работ на объекте состоит из двух частей: левой – расчетной (табл. 21) и правой – графической. Графическая часть может быть линейной (график Ганта, циклограмма) или сетевой.</w:t>
      </w:r>
    </w:p>
    <w:p w:rsidR="00F161D8" w:rsidRPr="00BE13E4" w:rsidRDefault="00BE13E4" w:rsidP="00BE13E4">
      <w:pPr>
        <w:pStyle w:val="a3"/>
        <w:spacing w:before="0" w:beforeAutospacing="0" w:after="0" w:afterAutospacing="0" w:line="360" w:lineRule="auto"/>
        <w:ind w:firstLine="709"/>
        <w:jc w:val="both"/>
        <w:rPr>
          <w:sz w:val="28"/>
          <w:szCs w:val="28"/>
        </w:rPr>
      </w:pPr>
      <w:r>
        <w:rPr>
          <w:sz w:val="28"/>
          <w:szCs w:val="28"/>
        </w:rPr>
        <w:br w:type="page"/>
      </w:r>
      <w:r w:rsidR="00F161D8" w:rsidRPr="00BE13E4">
        <w:rPr>
          <w:sz w:val="28"/>
          <w:szCs w:val="28"/>
        </w:rPr>
        <w:t>Таблица 1</w:t>
      </w:r>
      <w:r w:rsidR="00574F23" w:rsidRPr="00BE13E4">
        <w:rPr>
          <w:sz w:val="28"/>
          <w:szCs w:val="28"/>
        </w:rPr>
        <w:t>.</w:t>
      </w:r>
    </w:p>
    <w:tbl>
      <w:tblPr>
        <w:tblW w:w="4944" w:type="pct"/>
        <w:tblCellSpacing w:w="0" w:type="dxa"/>
        <w:tblInd w:w="-1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694"/>
        <w:gridCol w:w="927"/>
        <w:gridCol w:w="817"/>
        <w:gridCol w:w="818"/>
        <w:gridCol w:w="825"/>
        <w:gridCol w:w="599"/>
        <w:gridCol w:w="1052"/>
        <w:gridCol w:w="571"/>
        <w:gridCol w:w="1287"/>
        <w:gridCol w:w="851"/>
        <w:gridCol w:w="838"/>
      </w:tblGrid>
      <w:tr w:rsidR="00BE13E4" w:rsidRPr="00BE13E4" w:rsidTr="00BE13E4">
        <w:trPr>
          <w:trHeight w:val="574"/>
          <w:tblCellSpacing w:w="0" w:type="dxa"/>
        </w:trPr>
        <w:tc>
          <w:tcPr>
            <w:tcW w:w="693" w:type="dxa"/>
            <w:tcBorders>
              <w:top w:val="outset" w:sz="6" w:space="0" w:color="auto"/>
              <w:bottom w:val="outset" w:sz="6" w:space="0" w:color="auto"/>
              <w:right w:val="outset" w:sz="6" w:space="0" w:color="auto"/>
            </w:tcBorders>
          </w:tcPr>
          <w:p w:rsidR="00F161D8" w:rsidRPr="00BE13E4" w:rsidRDefault="00F161D8" w:rsidP="00BE13E4">
            <w:pPr>
              <w:pStyle w:val="a3"/>
              <w:spacing w:before="0" w:beforeAutospacing="0" w:after="0" w:afterAutospacing="0" w:line="360" w:lineRule="auto"/>
              <w:jc w:val="both"/>
              <w:rPr>
                <w:sz w:val="20"/>
                <w:szCs w:val="20"/>
              </w:rPr>
            </w:pPr>
            <w:r w:rsidRPr="00BE13E4">
              <w:rPr>
                <w:sz w:val="20"/>
                <w:szCs w:val="20"/>
              </w:rPr>
              <w:t> </w:t>
            </w:r>
          </w:p>
        </w:tc>
        <w:tc>
          <w:tcPr>
            <w:tcW w:w="1744" w:type="dxa"/>
            <w:gridSpan w:val="2"/>
            <w:tcBorders>
              <w:top w:val="outset" w:sz="6" w:space="0" w:color="auto"/>
              <w:left w:val="outset" w:sz="6" w:space="0" w:color="auto"/>
              <w:bottom w:val="outset" w:sz="6" w:space="0" w:color="auto"/>
              <w:right w:val="outset" w:sz="6" w:space="0" w:color="auto"/>
            </w:tcBorders>
          </w:tcPr>
          <w:p w:rsidR="00BE13E4" w:rsidRDefault="00F161D8" w:rsidP="00BE13E4">
            <w:pPr>
              <w:pStyle w:val="a3"/>
              <w:spacing w:before="0" w:beforeAutospacing="0" w:after="0" w:afterAutospacing="0" w:line="360" w:lineRule="auto"/>
              <w:jc w:val="both"/>
              <w:rPr>
                <w:sz w:val="20"/>
                <w:szCs w:val="20"/>
              </w:rPr>
            </w:pPr>
            <w:r w:rsidRPr="00BE13E4">
              <w:rPr>
                <w:sz w:val="20"/>
                <w:szCs w:val="20"/>
              </w:rPr>
              <w:t>Объем</w:t>
            </w:r>
          </w:p>
          <w:p w:rsidR="00F161D8" w:rsidRPr="00BE13E4" w:rsidRDefault="00F161D8" w:rsidP="00BE13E4">
            <w:pPr>
              <w:pStyle w:val="a3"/>
              <w:spacing w:before="0" w:beforeAutospacing="0" w:after="0" w:afterAutospacing="0" w:line="360" w:lineRule="auto"/>
              <w:jc w:val="both"/>
              <w:rPr>
                <w:sz w:val="20"/>
                <w:szCs w:val="20"/>
              </w:rPr>
            </w:pPr>
            <w:r w:rsidRPr="00BE13E4">
              <w:rPr>
                <w:sz w:val="20"/>
                <w:szCs w:val="20"/>
              </w:rPr>
              <w:t>работ</w:t>
            </w:r>
          </w:p>
        </w:tc>
        <w:tc>
          <w:tcPr>
            <w:tcW w:w="818" w:type="dxa"/>
            <w:tcBorders>
              <w:top w:val="outset" w:sz="6" w:space="0" w:color="auto"/>
              <w:left w:val="outset" w:sz="6" w:space="0" w:color="auto"/>
              <w:bottom w:val="outset" w:sz="6" w:space="0" w:color="auto"/>
              <w:right w:val="outset" w:sz="6" w:space="0" w:color="auto"/>
            </w:tcBorders>
          </w:tcPr>
          <w:p w:rsidR="00F161D8" w:rsidRPr="00BE13E4" w:rsidRDefault="00F161D8" w:rsidP="00BE13E4">
            <w:pPr>
              <w:pStyle w:val="a3"/>
              <w:spacing w:before="0" w:beforeAutospacing="0" w:after="0" w:afterAutospacing="0" w:line="360" w:lineRule="auto"/>
              <w:jc w:val="both"/>
              <w:rPr>
                <w:sz w:val="20"/>
                <w:szCs w:val="20"/>
              </w:rPr>
            </w:pPr>
            <w:r w:rsidRPr="00BE13E4">
              <w:rPr>
                <w:sz w:val="20"/>
                <w:szCs w:val="20"/>
              </w:rPr>
              <w:t>Затраты труда,</w:t>
            </w:r>
          </w:p>
        </w:tc>
        <w:tc>
          <w:tcPr>
            <w:tcW w:w="1424" w:type="dxa"/>
            <w:gridSpan w:val="2"/>
            <w:tcBorders>
              <w:top w:val="outset" w:sz="6" w:space="0" w:color="auto"/>
              <w:left w:val="outset" w:sz="6" w:space="0" w:color="auto"/>
              <w:bottom w:val="outset" w:sz="6" w:space="0" w:color="auto"/>
              <w:right w:val="outset" w:sz="6" w:space="0" w:color="auto"/>
            </w:tcBorders>
          </w:tcPr>
          <w:p w:rsidR="00F161D8" w:rsidRPr="00BE13E4" w:rsidRDefault="00F161D8" w:rsidP="00BE13E4">
            <w:pPr>
              <w:pStyle w:val="a3"/>
              <w:spacing w:before="0" w:beforeAutospacing="0" w:after="0" w:afterAutospacing="0" w:line="360" w:lineRule="auto"/>
              <w:jc w:val="both"/>
              <w:rPr>
                <w:sz w:val="20"/>
                <w:szCs w:val="20"/>
              </w:rPr>
            </w:pPr>
            <w:r w:rsidRPr="00BE13E4">
              <w:rPr>
                <w:sz w:val="20"/>
                <w:szCs w:val="20"/>
              </w:rPr>
              <w:t>Требуемые машины</w:t>
            </w:r>
          </w:p>
        </w:tc>
        <w:tc>
          <w:tcPr>
            <w:tcW w:w="1052" w:type="dxa"/>
            <w:tcBorders>
              <w:top w:val="outset" w:sz="6" w:space="0" w:color="auto"/>
              <w:left w:val="outset" w:sz="6" w:space="0" w:color="auto"/>
              <w:bottom w:val="outset" w:sz="6" w:space="0" w:color="auto"/>
              <w:right w:val="outset" w:sz="6" w:space="0" w:color="auto"/>
            </w:tcBorders>
          </w:tcPr>
          <w:p w:rsidR="00F161D8" w:rsidRPr="00BE13E4" w:rsidRDefault="00F161D8" w:rsidP="00BE13E4">
            <w:pPr>
              <w:pStyle w:val="a3"/>
              <w:spacing w:before="0" w:beforeAutospacing="0" w:after="0" w:afterAutospacing="0" w:line="360" w:lineRule="auto"/>
              <w:jc w:val="both"/>
              <w:rPr>
                <w:sz w:val="20"/>
                <w:szCs w:val="20"/>
              </w:rPr>
            </w:pPr>
            <w:r w:rsidRPr="00BE13E4">
              <w:rPr>
                <w:sz w:val="20"/>
                <w:szCs w:val="20"/>
              </w:rPr>
              <w:t>Продолжи тельность</w:t>
            </w:r>
          </w:p>
        </w:tc>
        <w:tc>
          <w:tcPr>
            <w:tcW w:w="571" w:type="dxa"/>
            <w:tcBorders>
              <w:top w:val="outset" w:sz="6" w:space="0" w:color="auto"/>
              <w:left w:val="outset" w:sz="6" w:space="0" w:color="auto"/>
              <w:bottom w:val="outset" w:sz="6" w:space="0" w:color="auto"/>
              <w:right w:val="outset" w:sz="6" w:space="0" w:color="auto"/>
            </w:tcBorders>
          </w:tcPr>
          <w:p w:rsidR="00F161D8" w:rsidRPr="00BE13E4" w:rsidRDefault="00F161D8" w:rsidP="00BE13E4">
            <w:pPr>
              <w:pStyle w:val="a3"/>
              <w:spacing w:before="0" w:beforeAutospacing="0" w:after="0" w:afterAutospacing="0" w:line="360" w:lineRule="auto"/>
              <w:jc w:val="both"/>
              <w:rPr>
                <w:sz w:val="20"/>
                <w:szCs w:val="20"/>
              </w:rPr>
            </w:pPr>
            <w:r w:rsidRPr="00BE13E4">
              <w:rPr>
                <w:sz w:val="20"/>
                <w:szCs w:val="20"/>
              </w:rPr>
              <w:t>Число</w:t>
            </w:r>
          </w:p>
        </w:tc>
        <w:tc>
          <w:tcPr>
            <w:tcW w:w="1287" w:type="dxa"/>
            <w:tcBorders>
              <w:top w:val="outset" w:sz="6" w:space="0" w:color="auto"/>
              <w:left w:val="outset" w:sz="6" w:space="0" w:color="auto"/>
              <w:bottom w:val="outset" w:sz="6" w:space="0" w:color="auto"/>
              <w:right w:val="outset" w:sz="6" w:space="0" w:color="auto"/>
            </w:tcBorders>
          </w:tcPr>
          <w:p w:rsidR="00F161D8" w:rsidRPr="00BE13E4" w:rsidRDefault="00F161D8" w:rsidP="00BE13E4">
            <w:pPr>
              <w:pStyle w:val="a3"/>
              <w:spacing w:before="0" w:beforeAutospacing="0" w:after="0" w:afterAutospacing="0" w:line="360" w:lineRule="auto"/>
              <w:jc w:val="both"/>
              <w:rPr>
                <w:sz w:val="20"/>
                <w:szCs w:val="20"/>
              </w:rPr>
            </w:pPr>
            <w:r w:rsidRPr="00BE13E4">
              <w:rPr>
                <w:sz w:val="20"/>
                <w:szCs w:val="20"/>
              </w:rPr>
              <w:t>Численность рабочих</w:t>
            </w:r>
          </w:p>
        </w:tc>
        <w:tc>
          <w:tcPr>
            <w:tcW w:w="851" w:type="dxa"/>
            <w:tcBorders>
              <w:top w:val="outset" w:sz="6" w:space="0" w:color="auto"/>
              <w:left w:val="outset" w:sz="6" w:space="0" w:color="auto"/>
              <w:bottom w:val="outset" w:sz="6" w:space="0" w:color="auto"/>
              <w:right w:val="outset" w:sz="6" w:space="0" w:color="auto"/>
            </w:tcBorders>
          </w:tcPr>
          <w:p w:rsidR="00F161D8" w:rsidRPr="00BE13E4" w:rsidRDefault="00F161D8" w:rsidP="00BE13E4">
            <w:pPr>
              <w:pStyle w:val="a3"/>
              <w:spacing w:before="0" w:beforeAutospacing="0" w:after="0" w:afterAutospacing="0" w:line="360" w:lineRule="auto"/>
              <w:jc w:val="both"/>
              <w:rPr>
                <w:sz w:val="20"/>
                <w:szCs w:val="20"/>
              </w:rPr>
            </w:pPr>
            <w:r w:rsidRPr="00BE13E4">
              <w:rPr>
                <w:sz w:val="20"/>
                <w:szCs w:val="20"/>
              </w:rPr>
              <w:t>Состав</w:t>
            </w:r>
          </w:p>
        </w:tc>
        <w:tc>
          <w:tcPr>
            <w:tcW w:w="838" w:type="dxa"/>
            <w:tcBorders>
              <w:top w:val="outset" w:sz="6" w:space="0" w:color="auto"/>
              <w:left w:val="outset" w:sz="6" w:space="0" w:color="auto"/>
              <w:bottom w:val="outset" w:sz="6" w:space="0" w:color="auto"/>
            </w:tcBorders>
          </w:tcPr>
          <w:p w:rsidR="00F161D8" w:rsidRPr="00BE13E4" w:rsidRDefault="00F161D8" w:rsidP="00BE13E4">
            <w:pPr>
              <w:pStyle w:val="a3"/>
              <w:spacing w:before="0" w:beforeAutospacing="0" w:after="0" w:afterAutospacing="0" w:line="360" w:lineRule="auto"/>
              <w:jc w:val="both"/>
              <w:rPr>
                <w:sz w:val="20"/>
                <w:szCs w:val="20"/>
              </w:rPr>
            </w:pPr>
            <w:r w:rsidRPr="00BE13E4">
              <w:rPr>
                <w:sz w:val="20"/>
                <w:szCs w:val="20"/>
              </w:rPr>
              <w:t>График работ</w:t>
            </w:r>
          </w:p>
        </w:tc>
      </w:tr>
      <w:tr w:rsidR="00BE13E4" w:rsidRPr="00BE13E4" w:rsidTr="00BE13E4">
        <w:trPr>
          <w:trHeight w:val="1132"/>
          <w:tblCellSpacing w:w="0" w:type="dxa"/>
        </w:trPr>
        <w:tc>
          <w:tcPr>
            <w:tcW w:w="693" w:type="dxa"/>
            <w:tcBorders>
              <w:top w:val="outset" w:sz="6" w:space="0" w:color="auto"/>
              <w:bottom w:val="outset" w:sz="6" w:space="0" w:color="auto"/>
              <w:right w:val="outset" w:sz="6" w:space="0" w:color="auto"/>
            </w:tcBorders>
          </w:tcPr>
          <w:p w:rsidR="00F161D8" w:rsidRPr="00BE13E4" w:rsidRDefault="00F161D8" w:rsidP="00BE13E4">
            <w:pPr>
              <w:pStyle w:val="a3"/>
              <w:spacing w:before="0" w:beforeAutospacing="0" w:after="0" w:afterAutospacing="0" w:line="360" w:lineRule="auto"/>
              <w:jc w:val="both"/>
              <w:rPr>
                <w:sz w:val="20"/>
                <w:szCs w:val="20"/>
              </w:rPr>
            </w:pPr>
            <w:r w:rsidRPr="00BE13E4">
              <w:rPr>
                <w:sz w:val="20"/>
                <w:szCs w:val="20"/>
              </w:rPr>
              <w:t>Работа</w:t>
            </w:r>
          </w:p>
        </w:tc>
        <w:tc>
          <w:tcPr>
            <w:tcW w:w="927" w:type="dxa"/>
            <w:tcBorders>
              <w:top w:val="outset" w:sz="6" w:space="0" w:color="auto"/>
              <w:left w:val="outset" w:sz="6" w:space="0" w:color="auto"/>
              <w:bottom w:val="outset" w:sz="6" w:space="0" w:color="auto"/>
              <w:right w:val="outset" w:sz="6" w:space="0" w:color="auto"/>
            </w:tcBorders>
          </w:tcPr>
          <w:p w:rsidR="00F161D8" w:rsidRPr="00BE13E4" w:rsidRDefault="00F161D8" w:rsidP="00BE13E4">
            <w:pPr>
              <w:pStyle w:val="a3"/>
              <w:spacing w:before="0" w:beforeAutospacing="0" w:after="0" w:afterAutospacing="0" w:line="360" w:lineRule="auto"/>
              <w:jc w:val="both"/>
              <w:rPr>
                <w:sz w:val="20"/>
                <w:szCs w:val="20"/>
              </w:rPr>
            </w:pPr>
            <w:r w:rsidRPr="00BE13E4">
              <w:rPr>
                <w:sz w:val="20"/>
                <w:szCs w:val="20"/>
              </w:rPr>
              <w:t>единица измерения</w:t>
            </w:r>
          </w:p>
        </w:tc>
        <w:tc>
          <w:tcPr>
            <w:tcW w:w="817" w:type="dxa"/>
            <w:tcBorders>
              <w:top w:val="outset" w:sz="6" w:space="0" w:color="auto"/>
              <w:left w:val="outset" w:sz="6" w:space="0" w:color="auto"/>
              <w:bottom w:val="outset" w:sz="6" w:space="0" w:color="auto"/>
              <w:right w:val="outset" w:sz="6" w:space="0" w:color="auto"/>
            </w:tcBorders>
          </w:tcPr>
          <w:p w:rsidR="00F161D8" w:rsidRPr="00BE13E4" w:rsidRDefault="00F161D8" w:rsidP="00BE13E4">
            <w:pPr>
              <w:pStyle w:val="a3"/>
              <w:spacing w:before="0" w:beforeAutospacing="0" w:after="0" w:afterAutospacing="0" w:line="360" w:lineRule="auto"/>
              <w:jc w:val="both"/>
              <w:rPr>
                <w:sz w:val="20"/>
                <w:szCs w:val="20"/>
              </w:rPr>
            </w:pPr>
            <w:r w:rsidRPr="00BE13E4">
              <w:rPr>
                <w:sz w:val="20"/>
                <w:szCs w:val="20"/>
              </w:rPr>
              <w:t>количество</w:t>
            </w:r>
          </w:p>
        </w:tc>
        <w:tc>
          <w:tcPr>
            <w:tcW w:w="818" w:type="dxa"/>
            <w:tcBorders>
              <w:top w:val="outset" w:sz="6" w:space="0" w:color="auto"/>
              <w:left w:val="outset" w:sz="6" w:space="0" w:color="auto"/>
              <w:bottom w:val="outset" w:sz="6" w:space="0" w:color="auto"/>
              <w:right w:val="outset" w:sz="6" w:space="0" w:color="auto"/>
            </w:tcBorders>
          </w:tcPr>
          <w:p w:rsidR="00F161D8" w:rsidRPr="00BE13E4" w:rsidRDefault="00F161D8" w:rsidP="00BE13E4">
            <w:pPr>
              <w:pStyle w:val="a3"/>
              <w:spacing w:before="0" w:beforeAutospacing="0" w:after="0" w:afterAutospacing="0" w:line="360" w:lineRule="auto"/>
              <w:jc w:val="both"/>
              <w:rPr>
                <w:sz w:val="20"/>
                <w:szCs w:val="20"/>
              </w:rPr>
            </w:pPr>
            <w:r w:rsidRPr="00BE13E4">
              <w:rPr>
                <w:sz w:val="20"/>
                <w:szCs w:val="20"/>
              </w:rPr>
              <w:t>чел.-дн.</w:t>
            </w:r>
          </w:p>
        </w:tc>
        <w:tc>
          <w:tcPr>
            <w:tcW w:w="825" w:type="dxa"/>
            <w:tcBorders>
              <w:top w:val="outset" w:sz="6" w:space="0" w:color="auto"/>
              <w:left w:val="outset" w:sz="6" w:space="0" w:color="auto"/>
              <w:bottom w:val="outset" w:sz="6" w:space="0" w:color="auto"/>
              <w:right w:val="outset" w:sz="6" w:space="0" w:color="auto"/>
            </w:tcBorders>
          </w:tcPr>
          <w:p w:rsidR="00F161D8" w:rsidRPr="00BE13E4" w:rsidRDefault="00F161D8" w:rsidP="00BE13E4">
            <w:pPr>
              <w:pStyle w:val="a3"/>
              <w:spacing w:before="0" w:beforeAutospacing="0" w:after="0" w:afterAutospacing="0" w:line="360" w:lineRule="auto"/>
              <w:jc w:val="both"/>
              <w:rPr>
                <w:sz w:val="20"/>
                <w:szCs w:val="20"/>
              </w:rPr>
            </w:pPr>
            <w:r w:rsidRPr="00BE13E4">
              <w:rPr>
                <w:sz w:val="20"/>
                <w:szCs w:val="20"/>
              </w:rPr>
              <w:t>наиме нование</w:t>
            </w:r>
          </w:p>
        </w:tc>
        <w:tc>
          <w:tcPr>
            <w:tcW w:w="599" w:type="dxa"/>
            <w:tcBorders>
              <w:top w:val="outset" w:sz="6" w:space="0" w:color="auto"/>
              <w:left w:val="outset" w:sz="6" w:space="0" w:color="auto"/>
              <w:bottom w:val="outset" w:sz="6" w:space="0" w:color="auto"/>
              <w:right w:val="outset" w:sz="6" w:space="0" w:color="auto"/>
            </w:tcBorders>
          </w:tcPr>
          <w:p w:rsidR="00F161D8" w:rsidRPr="00BE13E4" w:rsidRDefault="00F161D8" w:rsidP="00BE13E4">
            <w:pPr>
              <w:pStyle w:val="a3"/>
              <w:spacing w:before="0" w:beforeAutospacing="0" w:after="0" w:afterAutospacing="0" w:line="360" w:lineRule="auto"/>
              <w:jc w:val="both"/>
              <w:rPr>
                <w:sz w:val="20"/>
                <w:szCs w:val="20"/>
              </w:rPr>
            </w:pPr>
            <w:r w:rsidRPr="00BE13E4">
              <w:rPr>
                <w:sz w:val="20"/>
                <w:szCs w:val="20"/>
              </w:rPr>
              <w:t>число маш. - смен</w:t>
            </w:r>
          </w:p>
        </w:tc>
        <w:tc>
          <w:tcPr>
            <w:tcW w:w="1052" w:type="dxa"/>
            <w:tcBorders>
              <w:top w:val="outset" w:sz="6" w:space="0" w:color="auto"/>
              <w:left w:val="outset" w:sz="6" w:space="0" w:color="auto"/>
              <w:bottom w:val="outset" w:sz="6" w:space="0" w:color="auto"/>
              <w:right w:val="outset" w:sz="6" w:space="0" w:color="auto"/>
            </w:tcBorders>
          </w:tcPr>
          <w:p w:rsidR="00F161D8" w:rsidRPr="00BE13E4" w:rsidRDefault="00F161D8" w:rsidP="00BE13E4">
            <w:pPr>
              <w:pStyle w:val="a3"/>
              <w:spacing w:before="0" w:beforeAutospacing="0" w:after="0" w:afterAutospacing="0" w:line="360" w:lineRule="auto"/>
              <w:jc w:val="both"/>
              <w:rPr>
                <w:sz w:val="20"/>
                <w:szCs w:val="20"/>
              </w:rPr>
            </w:pPr>
            <w:r w:rsidRPr="00BE13E4">
              <w:rPr>
                <w:sz w:val="20"/>
                <w:szCs w:val="20"/>
              </w:rPr>
              <w:t>работы, дн</w:t>
            </w:r>
          </w:p>
        </w:tc>
        <w:tc>
          <w:tcPr>
            <w:tcW w:w="571" w:type="dxa"/>
            <w:tcBorders>
              <w:top w:val="outset" w:sz="6" w:space="0" w:color="auto"/>
              <w:left w:val="outset" w:sz="6" w:space="0" w:color="auto"/>
              <w:bottom w:val="outset" w:sz="6" w:space="0" w:color="auto"/>
              <w:right w:val="outset" w:sz="6" w:space="0" w:color="auto"/>
            </w:tcBorders>
          </w:tcPr>
          <w:p w:rsidR="00F161D8" w:rsidRPr="00BE13E4" w:rsidRDefault="00F161D8" w:rsidP="00BE13E4">
            <w:pPr>
              <w:pStyle w:val="a3"/>
              <w:spacing w:before="0" w:beforeAutospacing="0" w:after="0" w:afterAutospacing="0" w:line="360" w:lineRule="auto"/>
              <w:jc w:val="both"/>
              <w:rPr>
                <w:sz w:val="20"/>
                <w:szCs w:val="20"/>
              </w:rPr>
            </w:pPr>
            <w:r w:rsidRPr="00BE13E4">
              <w:rPr>
                <w:sz w:val="20"/>
                <w:szCs w:val="20"/>
              </w:rPr>
              <w:t>смен</w:t>
            </w:r>
          </w:p>
        </w:tc>
        <w:tc>
          <w:tcPr>
            <w:tcW w:w="1287" w:type="dxa"/>
            <w:tcBorders>
              <w:top w:val="outset" w:sz="6" w:space="0" w:color="auto"/>
              <w:left w:val="outset" w:sz="6" w:space="0" w:color="auto"/>
              <w:bottom w:val="outset" w:sz="6" w:space="0" w:color="auto"/>
              <w:right w:val="outset" w:sz="6" w:space="0" w:color="auto"/>
            </w:tcBorders>
          </w:tcPr>
          <w:p w:rsidR="00F161D8" w:rsidRPr="00BE13E4" w:rsidRDefault="00F161D8" w:rsidP="00BE13E4">
            <w:pPr>
              <w:pStyle w:val="a3"/>
              <w:spacing w:before="0" w:beforeAutospacing="0" w:after="0" w:afterAutospacing="0" w:line="360" w:lineRule="auto"/>
              <w:jc w:val="both"/>
              <w:rPr>
                <w:sz w:val="20"/>
                <w:szCs w:val="20"/>
              </w:rPr>
            </w:pPr>
            <w:r w:rsidRPr="00BE13E4">
              <w:rPr>
                <w:sz w:val="20"/>
                <w:szCs w:val="20"/>
              </w:rPr>
              <w:t>в смену</w:t>
            </w:r>
          </w:p>
        </w:tc>
        <w:tc>
          <w:tcPr>
            <w:tcW w:w="851" w:type="dxa"/>
            <w:tcBorders>
              <w:top w:val="outset" w:sz="6" w:space="0" w:color="auto"/>
              <w:left w:val="outset" w:sz="6" w:space="0" w:color="auto"/>
              <w:bottom w:val="outset" w:sz="6" w:space="0" w:color="auto"/>
              <w:right w:val="outset" w:sz="6" w:space="0" w:color="auto"/>
            </w:tcBorders>
          </w:tcPr>
          <w:p w:rsidR="00F161D8" w:rsidRPr="00BE13E4" w:rsidRDefault="00F161D8" w:rsidP="00BE13E4">
            <w:pPr>
              <w:pStyle w:val="a3"/>
              <w:spacing w:before="0" w:beforeAutospacing="0" w:after="0" w:afterAutospacing="0" w:line="360" w:lineRule="auto"/>
              <w:jc w:val="both"/>
              <w:rPr>
                <w:sz w:val="20"/>
                <w:szCs w:val="20"/>
              </w:rPr>
            </w:pPr>
            <w:r w:rsidRPr="00BE13E4">
              <w:rPr>
                <w:sz w:val="20"/>
                <w:szCs w:val="20"/>
              </w:rPr>
              <w:t>бригады</w:t>
            </w:r>
          </w:p>
        </w:tc>
        <w:tc>
          <w:tcPr>
            <w:tcW w:w="838" w:type="dxa"/>
            <w:tcBorders>
              <w:top w:val="outset" w:sz="6" w:space="0" w:color="auto"/>
              <w:left w:val="outset" w:sz="6" w:space="0" w:color="auto"/>
              <w:bottom w:val="outset" w:sz="6" w:space="0" w:color="auto"/>
            </w:tcBorders>
          </w:tcPr>
          <w:p w:rsidR="00F161D8" w:rsidRPr="00BE13E4" w:rsidRDefault="00F161D8" w:rsidP="00BE13E4">
            <w:pPr>
              <w:pStyle w:val="a3"/>
              <w:spacing w:before="0" w:beforeAutospacing="0" w:after="0" w:afterAutospacing="0" w:line="360" w:lineRule="auto"/>
              <w:jc w:val="both"/>
              <w:rPr>
                <w:sz w:val="20"/>
                <w:szCs w:val="20"/>
              </w:rPr>
            </w:pPr>
            <w:r w:rsidRPr="00BE13E4">
              <w:rPr>
                <w:sz w:val="20"/>
                <w:szCs w:val="20"/>
              </w:rPr>
              <w:t>(дни, месяцы)</w:t>
            </w:r>
          </w:p>
        </w:tc>
      </w:tr>
      <w:tr w:rsidR="00BE13E4" w:rsidRPr="00BE13E4" w:rsidTr="00BE13E4">
        <w:trPr>
          <w:trHeight w:val="279"/>
          <w:tblCellSpacing w:w="0" w:type="dxa"/>
        </w:trPr>
        <w:tc>
          <w:tcPr>
            <w:tcW w:w="693" w:type="dxa"/>
            <w:tcBorders>
              <w:top w:val="outset" w:sz="6" w:space="0" w:color="auto"/>
              <w:bottom w:val="outset" w:sz="6" w:space="0" w:color="auto"/>
              <w:right w:val="outset" w:sz="6" w:space="0" w:color="auto"/>
            </w:tcBorders>
          </w:tcPr>
          <w:p w:rsidR="00F161D8" w:rsidRPr="00BE13E4" w:rsidRDefault="00F161D8" w:rsidP="00BE13E4">
            <w:pPr>
              <w:pStyle w:val="a3"/>
              <w:spacing w:before="0" w:beforeAutospacing="0" w:after="0" w:afterAutospacing="0" w:line="360" w:lineRule="auto"/>
              <w:jc w:val="both"/>
              <w:rPr>
                <w:sz w:val="20"/>
                <w:szCs w:val="20"/>
              </w:rPr>
            </w:pPr>
            <w:r w:rsidRPr="00BE13E4">
              <w:rPr>
                <w:sz w:val="20"/>
                <w:szCs w:val="20"/>
              </w:rPr>
              <w:t>1</w:t>
            </w:r>
          </w:p>
        </w:tc>
        <w:tc>
          <w:tcPr>
            <w:tcW w:w="927" w:type="dxa"/>
            <w:tcBorders>
              <w:top w:val="outset" w:sz="6" w:space="0" w:color="auto"/>
              <w:left w:val="outset" w:sz="6" w:space="0" w:color="auto"/>
              <w:bottom w:val="outset" w:sz="6" w:space="0" w:color="auto"/>
              <w:right w:val="outset" w:sz="6" w:space="0" w:color="auto"/>
            </w:tcBorders>
          </w:tcPr>
          <w:p w:rsidR="00F161D8" w:rsidRPr="00BE13E4" w:rsidRDefault="00F161D8" w:rsidP="00BE13E4">
            <w:pPr>
              <w:pStyle w:val="a3"/>
              <w:spacing w:before="0" w:beforeAutospacing="0" w:after="0" w:afterAutospacing="0" w:line="360" w:lineRule="auto"/>
              <w:jc w:val="both"/>
              <w:rPr>
                <w:sz w:val="20"/>
                <w:szCs w:val="20"/>
              </w:rPr>
            </w:pPr>
            <w:r w:rsidRPr="00BE13E4">
              <w:rPr>
                <w:sz w:val="20"/>
                <w:szCs w:val="20"/>
              </w:rPr>
              <w:t>2</w:t>
            </w:r>
          </w:p>
        </w:tc>
        <w:tc>
          <w:tcPr>
            <w:tcW w:w="817" w:type="dxa"/>
            <w:tcBorders>
              <w:top w:val="outset" w:sz="6" w:space="0" w:color="auto"/>
              <w:left w:val="outset" w:sz="6" w:space="0" w:color="auto"/>
              <w:bottom w:val="outset" w:sz="6" w:space="0" w:color="auto"/>
              <w:right w:val="outset" w:sz="6" w:space="0" w:color="auto"/>
            </w:tcBorders>
          </w:tcPr>
          <w:p w:rsidR="00F161D8" w:rsidRPr="00BE13E4" w:rsidRDefault="00F161D8" w:rsidP="00BE13E4">
            <w:pPr>
              <w:pStyle w:val="a3"/>
              <w:spacing w:before="0" w:beforeAutospacing="0" w:after="0" w:afterAutospacing="0" w:line="360" w:lineRule="auto"/>
              <w:jc w:val="both"/>
              <w:rPr>
                <w:sz w:val="20"/>
                <w:szCs w:val="20"/>
              </w:rPr>
            </w:pPr>
            <w:r w:rsidRPr="00BE13E4">
              <w:rPr>
                <w:sz w:val="20"/>
                <w:szCs w:val="20"/>
              </w:rPr>
              <w:t>3</w:t>
            </w:r>
          </w:p>
        </w:tc>
        <w:tc>
          <w:tcPr>
            <w:tcW w:w="818" w:type="dxa"/>
            <w:tcBorders>
              <w:top w:val="outset" w:sz="6" w:space="0" w:color="auto"/>
              <w:left w:val="outset" w:sz="6" w:space="0" w:color="auto"/>
              <w:bottom w:val="outset" w:sz="6" w:space="0" w:color="auto"/>
              <w:right w:val="outset" w:sz="6" w:space="0" w:color="auto"/>
            </w:tcBorders>
          </w:tcPr>
          <w:p w:rsidR="00F161D8" w:rsidRPr="00BE13E4" w:rsidRDefault="00F161D8" w:rsidP="00BE13E4">
            <w:pPr>
              <w:pStyle w:val="a3"/>
              <w:spacing w:before="0" w:beforeAutospacing="0" w:after="0" w:afterAutospacing="0" w:line="360" w:lineRule="auto"/>
              <w:jc w:val="both"/>
              <w:rPr>
                <w:sz w:val="20"/>
                <w:szCs w:val="20"/>
              </w:rPr>
            </w:pPr>
            <w:r w:rsidRPr="00BE13E4">
              <w:rPr>
                <w:sz w:val="20"/>
                <w:szCs w:val="20"/>
              </w:rPr>
              <w:t>4</w:t>
            </w:r>
          </w:p>
        </w:tc>
        <w:tc>
          <w:tcPr>
            <w:tcW w:w="825" w:type="dxa"/>
            <w:tcBorders>
              <w:top w:val="outset" w:sz="6" w:space="0" w:color="auto"/>
              <w:left w:val="outset" w:sz="6" w:space="0" w:color="auto"/>
              <w:bottom w:val="outset" w:sz="6" w:space="0" w:color="auto"/>
              <w:right w:val="outset" w:sz="6" w:space="0" w:color="auto"/>
            </w:tcBorders>
          </w:tcPr>
          <w:p w:rsidR="00F161D8" w:rsidRPr="00BE13E4" w:rsidRDefault="00F161D8" w:rsidP="00BE13E4">
            <w:pPr>
              <w:pStyle w:val="a3"/>
              <w:spacing w:before="0" w:beforeAutospacing="0" w:after="0" w:afterAutospacing="0" w:line="360" w:lineRule="auto"/>
              <w:jc w:val="both"/>
              <w:rPr>
                <w:sz w:val="20"/>
                <w:szCs w:val="20"/>
              </w:rPr>
            </w:pPr>
            <w:r w:rsidRPr="00BE13E4">
              <w:rPr>
                <w:sz w:val="20"/>
                <w:szCs w:val="20"/>
              </w:rPr>
              <w:t>5</w:t>
            </w:r>
          </w:p>
        </w:tc>
        <w:tc>
          <w:tcPr>
            <w:tcW w:w="599" w:type="dxa"/>
            <w:tcBorders>
              <w:top w:val="outset" w:sz="6" w:space="0" w:color="auto"/>
              <w:left w:val="outset" w:sz="6" w:space="0" w:color="auto"/>
              <w:bottom w:val="outset" w:sz="6" w:space="0" w:color="auto"/>
              <w:right w:val="outset" w:sz="6" w:space="0" w:color="auto"/>
            </w:tcBorders>
          </w:tcPr>
          <w:p w:rsidR="00F161D8" w:rsidRPr="00BE13E4" w:rsidRDefault="00F161D8" w:rsidP="00BE13E4">
            <w:pPr>
              <w:pStyle w:val="a3"/>
              <w:spacing w:before="0" w:beforeAutospacing="0" w:after="0" w:afterAutospacing="0" w:line="360" w:lineRule="auto"/>
              <w:jc w:val="both"/>
              <w:rPr>
                <w:sz w:val="20"/>
                <w:szCs w:val="20"/>
              </w:rPr>
            </w:pPr>
            <w:r w:rsidRPr="00BE13E4">
              <w:rPr>
                <w:sz w:val="20"/>
                <w:szCs w:val="20"/>
              </w:rPr>
              <w:t>6</w:t>
            </w:r>
          </w:p>
        </w:tc>
        <w:tc>
          <w:tcPr>
            <w:tcW w:w="1052" w:type="dxa"/>
            <w:tcBorders>
              <w:top w:val="outset" w:sz="6" w:space="0" w:color="auto"/>
              <w:left w:val="outset" w:sz="6" w:space="0" w:color="auto"/>
              <w:bottom w:val="outset" w:sz="6" w:space="0" w:color="auto"/>
              <w:right w:val="outset" w:sz="6" w:space="0" w:color="auto"/>
            </w:tcBorders>
          </w:tcPr>
          <w:p w:rsidR="00F161D8" w:rsidRPr="00BE13E4" w:rsidRDefault="00F161D8" w:rsidP="00BE13E4">
            <w:pPr>
              <w:pStyle w:val="a3"/>
              <w:spacing w:before="0" w:beforeAutospacing="0" w:after="0" w:afterAutospacing="0" w:line="360" w:lineRule="auto"/>
              <w:jc w:val="both"/>
              <w:rPr>
                <w:sz w:val="20"/>
                <w:szCs w:val="20"/>
              </w:rPr>
            </w:pPr>
            <w:r w:rsidRPr="00BE13E4">
              <w:rPr>
                <w:sz w:val="20"/>
                <w:szCs w:val="20"/>
              </w:rPr>
              <w:t>7</w:t>
            </w:r>
          </w:p>
        </w:tc>
        <w:tc>
          <w:tcPr>
            <w:tcW w:w="571" w:type="dxa"/>
            <w:tcBorders>
              <w:top w:val="outset" w:sz="6" w:space="0" w:color="auto"/>
              <w:left w:val="outset" w:sz="6" w:space="0" w:color="auto"/>
              <w:bottom w:val="outset" w:sz="6" w:space="0" w:color="auto"/>
              <w:right w:val="outset" w:sz="6" w:space="0" w:color="auto"/>
            </w:tcBorders>
          </w:tcPr>
          <w:p w:rsidR="00F161D8" w:rsidRPr="00BE13E4" w:rsidRDefault="00F161D8" w:rsidP="00BE13E4">
            <w:pPr>
              <w:pStyle w:val="a3"/>
              <w:spacing w:before="0" w:beforeAutospacing="0" w:after="0" w:afterAutospacing="0" w:line="360" w:lineRule="auto"/>
              <w:jc w:val="both"/>
              <w:rPr>
                <w:sz w:val="20"/>
                <w:szCs w:val="20"/>
              </w:rPr>
            </w:pPr>
            <w:r w:rsidRPr="00BE13E4">
              <w:rPr>
                <w:sz w:val="20"/>
                <w:szCs w:val="20"/>
              </w:rPr>
              <w:t>8</w:t>
            </w:r>
          </w:p>
        </w:tc>
        <w:tc>
          <w:tcPr>
            <w:tcW w:w="1287" w:type="dxa"/>
            <w:tcBorders>
              <w:top w:val="outset" w:sz="6" w:space="0" w:color="auto"/>
              <w:left w:val="outset" w:sz="6" w:space="0" w:color="auto"/>
              <w:bottom w:val="outset" w:sz="6" w:space="0" w:color="auto"/>
              <w:right w:val="outset" w:sz="6" w:space="0" w:color="auto"/>
            </w:tcBorders>
          </w:tcPr>
          <w:p w:rsidR="00F161D8" w:rsidRPr="00BE13E4" w:rsidRDefault="00F161D8" w:rsidP="00BE13E4">
            <w:pPr>
              <w:pStyle w:val="a3"/>
              <w:spacing w:before="0" w:beforeAutospacing="0" w:after="0" w:afterAutospacing="0" w:line="360" w:lineRule="auto"/>
              <w:jc w:val="both"/>
              <w:rPr>
                <w:sz w:val="20"/>
                <w:szCs w:val="20"/>
              </w:rPr>
            </w:pPr>
            <w:r w:rsidRPr="00BE13E4">
              <w:rPr>
                <w:sz w:val="20"/>
                <w:szCs w:val="20"/>
              </w:rPr>
              <w:t>9</w:t>
            </w:r>
          </w:p>
        </w:tc>
        <w:tc>
          <w:tcPr>
            <w:tcW w:w="851" w:type="dxa"/>
            <w:tcBorders>
              <w:top w:val="outset" w:sz="6" w:space="0" w:color="auto"/>
              <w:left w:val="outset" w:sz="6" w:space="0" w:color="auto"/>
              <w:bottom w:val="outset" w:sz="6" w:space="0" w:color="auto"/>
              <w:right w:val="outset" w:sz="6" w:space="0" w:color="auto"/>
            </w:tcBorders>
          </w:tcPr>
          <w:p w:rsidR="00F161D8" w:rsidRPr="00BE13E4" w:rsidRDefault="00F161D8" w:rsidP="00BE13E4">
            <w:pPr>
              <w:pStyle w:val="a3"/>
              <w:spacing w:before="0" w:beforeAutospacing="0" w:after="0" w:afterAutospacing="0" w:line="360" w:lineRule="auto"/>
              <w:jc w:val="both"/>
              <w:rPr>
                <w:sz w:val="20"/>
                <w:szCs w:val="20"/>
              </w:rPr>
            </w:pPr>
            <w:r w:rsidRPr="00BE13E4">
              <w:rPr>
                <w:sz w:val="20"/>
                <w:szCs w:val="20"/>
              </w:rPr>
              <w:t>10</w:t>
            </w:r>
          </w:p>
        </w:tc>
        <w:tc>
          <w:tcPr>
            <w:tcW w:w="838" w:type="dxa"/>
            <w:tcBorders>
              <w:top w:val="outset" w:sz="6" w:space="0" w:color="auto"/>
              <w:left w:val="outset" w:sz="6" w:space="0" w:color="auto"/>
              <w:bottom w:val="outset" w:sz="6" w:space="0" w:color="auto"/>
            </w:tcBorders>
          </w:tcPr>
          <w:p w:rsidR="00F161D8" w:rsidRPr="00BE13E4" w:rsidRDefault="00F161D8" w:rsidP="00BE13E4">
            <w:pPr>
              <w:pStyle w:val="a3"/>
              <w:spacing w:before="0" w:beforeAutospacing="0" w:after="0" w:afterAutospacing="0" w:line="360" w:lineRule="auto"/>
              <w:jc w:val="both"/>
              <w:rPr>
                <w:sz w:val="20"/>
                <w:szCs w:val="20"/>
              </w:rPr>
            </w:pPr>
            <w:r w:rsidRPr="00BE13E4">
              <w:rPr>
                <w:sz w:val="20"/>
                <w:szCs w:val="20"/>
              </w:rPr>
              <w:t>11</w:t>
            </w:r>
          </w:p>
        </w:tc>
      </w:tr>
    </w:tbl>
    <w:p w:rsidR="00F161D8" w:rsidRPr="00BE13E4" w:rsidRDefault="00F161D8" w:rsidP="00BE13E4">
      <w:pPr>
        <w:spacing w:line="360" w:lineRule="auto"/>
        <w:ind w:firstLine="709"/>
        <w:jc w:val="both"/>
        <w:rPr>
          <w:sz w:val="28"/>
          <w:szCs w:val="28"/>
        </w:rPr>
      </w:pPr>
    </w:p>
    <w:p w:rsidR="00F161D8" w:rsidRPr="00BE13E4" w:rsidRDefault="00F161D8" w:rsidP="00BE13E4">
      <w:pPr>
        <w:spacing w:line="360" w:lineRule="auto"/>
        <w:ind w:firstLine="709"/>
        <w:jc w:val="both"/>
        <w:rPr>
          <w:sz w:val="28"/>
          <w:szCs w:val="28"/>
        </w:rPr>
      </w:pPr>
      <w:r w:rsidRPr="00BE13E4">
        <w:rPr>
          <w:sz w:val="28"/>
          <w:szCs w:val="28"/>
        </w:rPr>
        <w:t>Исходными документами для определения перечня и подсчетов объемов работ для сетевого графика и календарного плана производства работ являются: рабочая документация; сметы; проект производства работ; проект организации строительства.</w:t>
      </w:r>
    </w:p>
    <w:p w:rsidR="00F161D8" w:rsidRPr="00BE13E4" w:rsidRDefault="00F161D8" w:rsidP="00BE13E4">
      <w:pPr>
        <w:spacing w:line="360" w:lineRule="auto"/>
        <w:ind w:firstLine="709"/>
        <w:jc w:val="both"/>
        <w:rPr>
          <w:sz w:val="28"/>
          <w:szCs w:val="28"/>
        </w:rPr>
      </w:pPr>
      <w:r w:rsidRPr="00BE13E4">
        <w:rPr>
          <w:sz w:val="28"/>
          <w:szCs w:val="28"/>
        </w:rPr>
        <w:t>Календарные планы производства работ могут разрабатываться:</w:t>
      </w:r>
    </w:p>
    <w:p w:rsidR="00F161D8" w:rsidRPr="00BE13E4" w:rsidRDefault="00F161D8" w:rsidP="00BE13E4">
      <w:pPr>
        <w:spacing w:line="360" w:lineRule="auto"/>
        <w:ind w:firstLine="709"/>
        <w:jc w:val="both"/>
        <w:rPr>
          <w:sz w:val="28"/>
          <w:szCs w:val="28"/>
        </w:rPr>
      </w:pPr>
      <w:r w:rsidRPr="00BE13E4">
        <w:rPr>
          <w:sz w:val="28"/>
          <w:szCs w:val="28"/>
        </w:rPr>
        <w:t>- на подготовительный период строительства здания, сооружения;</w:t>
      </w:r>
    </w:p>
    <w:p w:rsidR="00F161D8" w:rsidRPr="00BE13E4" w:rsidRDefault="00F161D8" w:rsidP="00BE13E4">
      <w:pPr>
        <w:spacing w:line="360" w:lineRule="auto"/>
        <w:ind w:firstLine="709"/>
        <w:jc w:val="both"/>
        <w:rPr>
          <w:sz w:val="28"/>
          <w:szCs w:val="28"/>
        </w:rPr>
      </w:pPr>
      <w:r w:rsidRPr="00BE13E4">
        <w:rPr>
          <w:sz w:val="28"/>
          <w:szCs w:val="28"/>
        </w:rPr>
        <w:t>- на период работ выполнения подземной части здания, сооружения;</w:t>
      </w:r>
    </w:p>
    <w:p w:rsidR="00F161D8" w:rsidRPr="00BE13E4" w:rsidRDefault="00F161D8" w:rsidP="00BE13E4">
      <w:pPr>
        <w:spacing w:line="360" w:lineRule="auto"/>
        <w:ind w:firstLine="709"/>
        <w:jc w:val="both"/>
        <w:rPr>
          <w:sz w:val="28"/>
          <w:szCs w:val="28"/>
        </w:rPr>
      </w:pPr>
      <w:r w:rsidRPr="00BE13E4">
        <w:rPr>
          <w:sz w:val="28"/>
          <w:szCs w:val="28"/>
        </w:rPr>
        <w:t>- на период возведения надземной части здания, сооружения;</w:t>
      </w:r>
    </w:p>
    <w:p w:rsidR="00F161D8" w:rsidRPr="00BE13E4" w:rsidRDefault="00F161D8" w:rsidP="00BE13E4">
      <w:pPr>
        <w:spacing w:line="360" w:lineRule="auto"/>
        <w:ind w:firstLine="709"/>
        <w:jc w:val="both"/>
        <w:rPr>
          <w:sz w:val="28"/>
          <w:szCs w:val="28"/>
        </w:rPr>
      </w:pPr>
      <w:r w:rsidRPr="00BE13E4">
        <w:rPr>
          <w:sz w:val="28"/>
          <w:szCs w:val="28"/>
        </w:rPr>
        <w:t>- на отдельные виды работ (земляные работы, забивка шпунта или свай, кровельные работы, устройство типового этажа и т.п.).</w:t>
      </w:r>
    </w:p>
    <w:p w:rsidR="00F161D8" w:rsidRPr="00BE13E4" w:rsidRDefault="00F161D8" w:rsidP="00BE13E4">
      <w:pPr>
        <w:spacing w:line="360" w:lineRule="auto"/>
        <w:ind w:firstLine="709"/>
        <w:jc w:val="both"/>
        <w:rPr>
          <w:sz w:val="28"/>
          <w:szCs w:val="28"/>
        </w:rPr>
      </w:pPr>
      <w:r w:rsidRPr="00BE13E4">
        <w:rPr>
          <w:sz w:val="28"/>
          <w:szCs w:val="28"/>
        </w:rPr>
        <w:t>На основании рабочих чертежей, смет и ППР определяются путем подсчета объемы работ по тому составу конструктивов, которые составляют объект строительства, например: разработка грунта экскаваторами; зачистка дна котлована бульдозером (вручную); устройство бетонной подготовки; установка арматуры нижней плиты; устройство опалубки; укладка бетонной смеси; сооружение стен, колонн; сооружение перекрытия и т.д.</w:t>
      </w:r>
    </w:p>
    <w:p w:rsidR="00574F23" w:rsidRPr="00BE13E4" w:rsidRDefault="00574F23" w:rsidP="00BE13E4">
      <w:pPr>
        <w:spacing w:line="360" w:lineRule="auto"/>
        <w:ind w:firstLine="709"/>
        <w:jc w:val="both"/>
        <w:rPr>
          <w:sz w:val="28"/>
          <w:szCs w:val="28"/>
        </w:rPr>
      </w:pPr>
      <w:r w:rsidRPr="00BE13E4">
        <w:rPr>
          <w:sz w:val="28"/>
          <w:szCs w:val="28"/>
        </w:rPr>
        <w:t>Календарные планы оптимизируются по трудовым ресурсам, объемам капитальных вложений и стоимости строительно-монтажных работ, исходя из необходимости их равномерного распределения по периодам строительства (кварталам, месяцам, рабочим неделям) с учетом стоимости технологического оборудования, КИПиА и других затрат, а также сроков поставки конструкций, материалов, изделий и оборудования.</w:t>
      </w:r>
    </w:p>
    <w:p w:rsidR="00574F23" w:rsidRPr="00BE13E4" w:rsidRDefault="00574F23" w:rsidP="00BE13E4">
      <w:pPr>
        <w:spacing w:line="360" w:lineRule="auto"/>
        <w:ind w:firstLine="709"/>
        <w:jc w:val="both"/>
        <w:rPr>
          <w:sz w:val="28"/>
          <w:szCs w:val="28"/>
        </w:rPr>
      </w:pPr>
      <w:r w:rsidRPr="00BE13E4">
        <w:rPr>
          <w:sz w:val="28"/>
          <w:szCs w:val="28"/>
        </w:rPr>
        <w:t>Графики движения трудовых ресурсов выполняются на основании разработанного календарного плана производства работ по форме таблицы 2.</w:t>
      </w:r>
    </w:p>
    <w:p w:rsidR="00BE13E4" w:rsidRDefault="00BE13E4" w:rsidP="00BE13E4">
      <w:pPr>
        <w:spacing w:line="360" w:lineRule="auto"/>
        <w:ind w:firstLine="709"/>
        <w:jc w:val="both"/>
        <w:rPr>
          <w:bCs/>
          <w:sz w:val="28"/>
          <w:szCs w:val="28"/>
        </w:rPr>
      </w:pPr>
    </w:p>
    <w:p w:rsidR="00574F23" w:rsidRPr="00BE13E4" w:rsidRDefault="00574F23" w:rsidP="00BE13E4">
      <w:pPr>
        <w:spacing w:line="360" w:lineRule="auto"/>
        <w:ind w:firstLine="709"/>
        <w:jc w:val="both"/>
        <w:rPr>
          <w:bCs/>
          <w:sz w:val="28"/>
          <w:szCs w:val="28"/>
        </w:rPr>
      </w:pPr>
      <w:r w:rsidRPr="00BE13E4">
        <w:rPr>
          <w:bCs/>
          <w:sz w:val="28"/>
          <w:szCs w:val="28"/>
        </w:rPr>
        <w:t>Таблица 2- Форма графика движения рабочей силы.</w:t>
      </w:r>
    </w:p>
    <w:tbl>
      <w:tblPr>
        <w:tblW w:w="914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24"/>
        <w:gridCol w:w="445"/>
        <w:gridCol w:w="513"/>
        <w:gridCol w:w="598"/>
        <w:gridCol w:w="598"/>
        <w:gridCol w:w="598"/>
        <w:gridCol w:w="598"/>
        <w:gridCol w:w="26"/>
        <w:gridCol w:w="571"/>
        <w:gridCol w:w="598"/>
        <w:gridCol w:w="598"/>
        <w:gridCol w:w="313"/>
        <w:gridCol w:w="286"/>
        <w:gridCol w:w="526"/>
        <w:gridCol w:w="526"/>
        <w:gridCol w:w="526"/>
      </w:tblGrid>
      <w:tr w:rsidR="00574F23" w:rsidRPr="00BE13E4" w:rsidTr="00BE13E4">
        <w:trPr>
          <w:jc w:val="center"/>
        </w:trPr>
        <w:tc>
          <w:tcPr>
            <w:tcW w:w="1824" w:type="dxa"/>
            <w:vMerge w:val="restart"/>
            <w:tcBorders>
              <w:top w:val="single" w:sz="4" w:space="0" w:color="auto"/>
              <w:bottom w:val="single" w:sz="4" w:space="0" w:color="auto"/>
              <w:right w:val="single" w:sz="4" w:space="0" w:color="auto"/>
            </w:tcBorders>
            <w:vAlign w:val="center"/>
          </w:tcPr>
          <w:p w:rsidR="00574F23" w:rsidRPr="00BE13E4" w:rsidRDefault="00574F23" w:rsidP="00BE13E4">
            <w:pPr>
              <w:spacing w:line="360" w:lineRule="auto"/>
              <w:jc w:val="both"/>
              <w:rPr>
                <w:sz w:val="20"/>
                <w:szCs w:val="20"/>
              </w:rPr>
            </w:pPr>
            <w:bookmarkStart w:id="0" w:name="TO0000002"/>
            <w:r w:rsidRPr="00BE13E4">
              <w:rPr>
                <w:sz w:val="20"/>
                <w:szCs w:val="20"/>
              </w:rPr>
              <w:t>Наименование</w:t>
            </w:r>
          </w:p>
        </w:tc>
        <w:tc>
          <w:tcPr>
            <w:tcW w:w="7320" w:type="dxa"/>
            <w:gridSpan w:val="15"/>
            <w:tcBorders>
              <w:top w:val="single" w:sz="4" w:space="0" w:color="auto"/>
              <w:left w:val="single" w:sz="4" w:space="0" w:color="auto"/>
              <w:bottom w:val="single" w:sz="4" w:space="0" w:color="auto"/>
            </w:tcBorders>
          </w:tcPr>
          <w:p w:rsidR="00574F23" w:rsidRPr="00BE13E4" w:rsidRDefault="00574F23" w:rsidP="00BE13E4">
            <w:pPr>
              <w:spacing w:line="360" w:lineRule="auto"/>
              <w:jc w:val="both"/>
              <w:rPr>
                <w:sz w:val="20"/>
                <w:szCs w:val="20"/>
              </w:rPr>
            </w:pPr>
            <w:r w:rsidRPr="00BE13E4">
              <w:rPr>
                <w:sz w:val="20"/>
                <w:szCs w:val="20"/>
              </w:rPr>
              <w:t>Рабочие месяцы</w:t>
            </w:r>
          </w:p>
        </w:tc>
      </w:tr>
      <w:tr w:rsidR="00574F23" w:rsidRPr="00BE13E4" w:rsidTr="00BE13E4">
        <w:trPr>
          <w:jc w:val="center"/>
        </w:trPr>
        <w:tc>
          <w:tcPr>
            <w:tcW w:w="1824" w:type="dxa"/>
            <w:vMerge/>
            <w:tcBorders>
              <w:top w:val="single" w:sz="4" w:space="0" w:color="auto"/>
              <w:bottom w:val="single" w:sz="4" w:space="0" w:color="auto"/>
              <w:right w:val="single" w:sz="4" w:space="0" w:color="auto"/>
            </w:tcBorders>
            <w:vAlign w:val="center"/>
          </w:tcPr>
          <w:p w:rsidR="00574F23" w:rsidRPr="00BE13E4" w:rsidRDefault="00574F23" w:rsidP="00BE13E4">
            <w:pPr>
              <w:spacing w:line="360" w:lineRule="auto"/>
              <w:jc w:val="both"/>
              <w:rPr>
                <w:sz w:val="20"/>
                <w:szCs w:val="20"/>
              </w:rPr>
            </w:pPr>
          </w:p>
        </w:tc>
        <w:tc>
          <w:tcPr>
            <w:tcW w:w="3376" w:type="dxa"/>
            <w:gridSpan w:val="7"/>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1</w:t>
            </w:r>
          </w:p>
        </w:tc>
        <w:tc>
          <w:tcPr>
            <w:tcW w:w="2080" w:type="dxa"/>
            <w:gridSpan w:val="4"/>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2</w:t>
            </w:r>
          </w:p>
        </w:tc>
        <w:tc>
          <w:tcPr>
            <w:tcW w:w="1864" w:type="dxa"/>
            <w:gridSpan w:val="4"/>
            <w:tcBorders>
              <w:top w:val="single" w:sz="4" w:space="0" w:color="auto"/>
              <w:left w:val="single" w:sz="4" w:space="0" w:color="auto"/>
              <w:bottom w:val="single" w:sz="4" w:space="0" w:color="auto"/>
            </w:tcBorders>
          </w:tcPr>
          <w:p w:rsidR="00574F23" w:rsidRPr="00BE13E4" w:rsidRDefault="00574F23" w:rsidP="00BE13E4">
            <w:pPr>
              <w:spacing w:line="360" w:lineRule="auto"/>
              <w:jc w:val="both"/>
              <w:rPr>
                <w:sz w:val="20"/>
                <w:szCs w:val="20"/>
              </w:rPr>
            </w:pPr>
            <w:r w:rsidRPr="00BE13E4">
              <w:rPr>
                <w:sz w:val="20"/>
                <w:szCs w:val="20"/>
              </w:rPr>
              <w:t>3</w:t>
            </w:r>
          </w:p>
        </w:tc>
      </w:tr>
      <w:tr w:rsidR="00574F23" w:rsidRPr="00BE13E4" w:rsidTr="00BE13E4">
        <w:trPr>
          <w:jc w:val="center"/>
        </w:trPr>
        <w:tc>
          <w:tcPr>
            <w:tcW w:w="1824" w:type="dxa"/>
            <w:vMerge/>
            <w:tcBorders>
              <w:top w:val="single" w:sz="4" w:space="0" w:color="auto"/>
              <w:bottom w:val="single" w:sz="4" w:space="0" w:color="auto"/>
              <w:right w:val="single" w:sz="4" w:space="0" w:color="auto"/>
            </w:tcBorders>
            <w:vAlign w:val="center"/>
          </w:tcPr>
          <w:p w:rsidR="00574F23" w:rsidRPr="00BE13E4" w:rsidRDefault="00574F23" w:rsidP="00BE13E4">
            <w:pPr>
              <w:spacing w:line="360" w:lineRule="auto"/>
              <w:jc w:val="both"/>
              <w:rPr>
                <w:sz w:val="20"/>
                <w:szCs w:val="20"/>
              </w:rPr>
            </w:pPr>
          </w:p>
        </w:tc>
        <w:tc>
          <w:tcPr>
            <w:tcW w:w="7320" w:type="dxa"/>
            <w:gridSpan w:val="15"/>
            <w:tcBorders>
              <w:top w:val="single" w:sz="4" w:space="0" w:color="auto"/>
              <w:left w:val="single" w:sz="4" w:space="0" w:color="auto"/>
              <w:bottom w:val="single" w:sz="4" w:space="0" w:color="auto"/>
            </w:tcBorders>
          </w:tcPr>
          <w:p w:rsidR="00574F23" w:rsidRPr="00BE13E4" w:rsidRDefault="00574F23" w:rsidP="00BE13E4">
            <w:pPr>
              <w:spacing w:line="360" w:lineRule="auto"/>
              <w:jc w:val="both"/>
              <w:rPr>
                <w:sz w:val="20"/>
                <w:szCs w:val="20"/>
              </w:rPr>
            </w:pPr>
            <w:r w:rsidRPr="00BE13E4">
              <w:rPr>
                <w:sz w:val="20"/>
                <w:szCs w:val="20"/>
              </w:rPr>
              <w:t>Рабочие дни недели</w:t>
            </w:r>
          </w:p>
        </w:tc>
      </w:tr>
      <w:tr w:rsidR="00574F23" w:rsidRPr="00BE13E4" w:rsidTr="00BE13E4">
        <w:trPr>
          <w:jc w:val="center"/>
        </w:trPr>
        <w:tc>
          <w:tcPr>
            <w:tcW w:w="1824" w:type="dxa"/>
            <w:vMerge/>
            <w:tcBorders>
              <w:top w:val="single" w:sz="4" w:space="0" w:color="auto"/>
              <w:bottom w:val="single" w:sz="4" w:space="0" w:color="auto"/>
              <w:right w:val="single" w:sz="4" w:space="0" w:color="auto"/>
            </w:tcBorders>
            <w:vAlign w:val="center"/>
          </w:tcPr>
          <w:p w:rsidR="00574F23" w:rsidRPr="00BE13E4" w:rsidRDefault="00574F23" w:rsidP="00BE13E4">
            <w:pPr>
              <w:spacing w:line="360" w:lineRule="auto"/>
              <w:jc w:val="both"/>
              <w:rPr>
                <w:sz w:val="20"/>
                <w:szCs w:val="20"/>
              </w:rPr>
            </w:pPr>
          </w:p>
        </w:tc>
        <w:tc>
          <w:tcPr>
            <w:tcW w:w="445"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1 - 5</w:t>
            </w:r>
          </w:p>
        </w:tc>
        <w:tc>
          <w:tcPr>
            <w:tcW w:w="513"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6 - 10</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11 - 15</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16 - 20</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21 - 25</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26 - 30</w:t>
            </w:r>
          </w:p>
        </w:tc>
        <w:tc>
          <w:tcPr>
            <w:tcW w:w="597" w:type="dxa"/>
            <w:gridSpan w:val="2"/>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31 - 35</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36 - 40</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41 - 45</w:t>
            </w:r>
          </w:p>
        </w:tc>
        <w:tc>
          <w:tcPr>
            <w:tcW w:w="599" w:type="dxa"/>
            <w:gridSpan w:val="2"/>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46 - 50</w:t>
            </w:r>
          </w:p>
        </w:tc>
        <w:tc>
          <w:tcPr>
            <w:tcW w:w="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74F23" w:rsidRPr="00BE13E4" w:rsidRDefault="00574F23" w:rsidP="00BE13E4">
            <w:pPr>
              <w:spacing w:line="360" w:lineRule="auto"/>
              <w:jc w:val="both"/>
              <w:rPr>
                <w:sz w:val="20"/>
                <w:szCs w:val="20"/>
              </w:rPr>
            </w:pPr>
            <w:r w:rsidRPr="00BE13E4">
              <w:rPr>
                <w:sz w:val="20"/>
                <w:szCs w:val="20"/>
              </w:rPr>
              <w:t>51 - 55</w:t>
            </w:r>
          </w:p>
        </w:tc>
        <w:tc>
          <w:tcPr>
            <w:tcW w:w="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74F23" w:rsidRPr="00BE13E4" w:rsidRDefault="00574F23" w:rsidP="00BE13E4">
            <w:pPr>
              <w:spacing w:line="360" w:lineRule="auto"/>
              <w:jc w:val="both"/>
              <w:rPr>
                <w:sz w:val="20"/>
                <w:szCs w:val="20"/>
              </w:rPr>
            </w:pPr>
            <w:r w:rsidRPr="00BE13E4">
              <w:rPr>
                <w:sz w:val="20"/>
                <w:szCs w:val="20"/>
              </w:rPr>
              <w:t>56 - 60</w:t>
            </w:r>
          </w:p>
        </w:tc>
        <w:tc>
          <w:tcPr>
            <w:tcW w:w="526" w:type="dxa"/>
            <w:tcBorders>
              <w:top w:val="single" w:sz="4" w:space="0" w:color="auto"/>
              <w:left w:val="single" w:sz="4" w:space="0" w:color="auto"/>
              <w:bottom w:val="single" w:sz="4" w:space="0" w:color="auto"/>
            </w:tcBorders>
            <w:tcMar>
              <w:top w:w="0" w:type="dxa"/>
              <w:left w:w="0" w:type="dxa"/>
              <w:bottom w:w="0" w:type="dxa"/>
              <w:right w:w="0" w:type="dxa"/>
            </w:tcMar>
          </w:tcPr>
          <w:p w:rsidR="00574F23" w:rsidRPr="00BE13E4" w:rsidRDefault="00574F23" w:rsidP="00BE13E4">
            <w:pPr>
              <w:spacing w:line="360" w:lineRule="auto"/>
              <w:jc w:val="both"/>
              <w:rPr>
                <w:sz w:val="20"/>
                <w:szCs w:val="20"/>
              </w:rPr>
            </w:pPr>
            <w:r w:rsidRPr="00BE13E4">
              <w:rPr>
                <w:sz w:val="20"/>
                <w:szCs w:val="20"/>
              </w:rPr>
              <w:t>61 - 65</w:t>
            </w:r>
          </w:p>
        </w:tc>
      </w:tr>
      <w:tr w:rsidR="00574F23" w:rsidRPr="00BE13E4" w:rsidTr="00BE13E4">
        <w:trPr>
          <w:jc w:val="center"/>
        </w:trPr>
        <w:tc>
          <w:tcPr>
            <w:tcW w:w="1824" w:type="dxa"/>
            <w:tcBorders>
              <w:top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445"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13"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7" w:type="dxa"/>
            <w:gridSpan w:val="2"/>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9" w:type="dxa"/>
            <w:gridSpan w:val="2"/>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74F23" w:rsidRPr="00BE13E4" w:rsidRDefault="00574F23" w:rsidP="00BE13E4">
            <w:pPr>
              <w:spacing w:line="360" w:lineRule="auto"/>
              <w:jc w:val="both"/>
              <w:rPr>
                <w:sz w:val="20"/>
                <w:szCs w:val="20"/>
              </w:rPr>
            </w:pPr>
            <w:r w:rsidRPr="00BE13E4">
              <w:rPr>
                <w:sz w:val="20"/>
                <w:szCs w:val="20"/>
              </w:rPr>
              <w:t> </w:t>
            </w:r>
          </w:p>
        </w:tc>
        <w:tc>
          <w:tcPr>
            <w:tcW w:w="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74F23" w:rsidRPr="00BE13E4" w:rsidRDefault="00574F23" w:rsidP="00BE13E4">
            <w:pPr>
              <w:spacing w:line="360" w:lineRule="auto"/>
              <w:jc w:val="both"/>
              <w:rPr>
                <w:sz w:val="20"/>
                <w:szCs w:val="20"/>
              </w:rPr>
            </w:pPr>
            <w:r w:rsidRPr="00BE13E4">
              <w:rPr>
                <w:sz w:val="20"/>
                <w:szCs w:val="20"/>
              </w:rPr>
              <w:t> </w:t>
            </w:r>
          </w:p>
        </w:tc>
        <w:tc>
          <w:tcPr>
            <w:tcW w:w="526" w:type="dxa"/>
            <w:tcBorders>
              <w:top w:val="single" w:sz="4" w:space="0" w:color="auto"/>
              <w:left w:val="single" w:sz="4" w:space="0" w:color="auto"/>
              <w:bottom w:val="single" w:sz="4" w:space="0" w:color="auto"/>
            </w:tcBorders>
            <w:tcMar>
              <w:top w:w="0" w:type="dxa"/>
              <w:left w:w="0" w:type="dxa"/>
              <w:bottom w:w="0" w:type="dxa"/>
              <w:right w:w="0" w:type="dxa"/>
            </w:tcMar>
          </w:tcPr>
          <w:p w:rsidR="00574F23" w:rsidRPr="00BE13E4" w:rsidRDefault="00574F23" w:rsidP="00BE13E4">
            <w:pPr>
              <w:spacing w:line="360" w:lineRule="auto"/>
              <w:jc w:val="both"/>
              <w:rPr>
                <w:sz w:val="20"/>
                <w:szCs w:val="20"/>
              </w:rPr>
            </w:pPr>
            <w:r w:rsidRPr="00BE13E4">
              <w:rPr>
                <w:sz w:val="20"/>
                <w:szCs w:val="20"/>
              </w:rPr>
              <w:t> </w:t>
            </w:r>
          </w:p>
        </w:tc>
      </w:tr>
      <w:tr w:rsidR="00574F23" w:rsidRPr="00BE13E4" w:rsidTr="00BE13E4">
        <w:trPr>
          <w:jc w:val="center"/>
        </w:trPr>
        <w:tc>
          <w:tcPr>
            <w:tcW w:w="1824" w:type="dxa"/>
            <w:tcBorders>
              <w:top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445"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13"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7" w:type="dxa"/>
            <w:gridSpan w:val="2"/>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9" w:type="dxa"/>
            <w:gridSpan w:val="2"/>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74F23" w:rsidRPr="00BE13E4" w:rsidRDefault="00574F23" w:rsidP="00BE13E4">
            <w:pPr>
              <w:spacing w:line="360" w:lineRule="auto"/>
              <w:jc w:val="both"/>
              <w:rPr>
                <w:sz w:val="20"/>
                <w:szCs w:val="20"/>
              </w:rPr>
            </w:pPr>
            <w:r w:rsidRPr="00BE13E4">
              <w:rPr>
                <w:sz w:val="20"/>
                <w:szCs w:val="20"/>
              </w:rPr>
              <w:t> </w:t>
            </w:r>
          </w:p>
        </w:tc>
        <w:tc>
          <w:tcPr>
            <w:tcW w:w="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74F23" w:rsidRPr="00BE13E4" w:rsidRDefault="00574F23" w:rsidP="00BE13E4">
            <w:pPr>
              <w:spacing w:line="360" w:lineRule="auto"/>
              <w:jc w:val="both"/>
              <w:rPr>
                <w:sz w:val="20"/>
                <w:szCs w:val="20"/>
              </w:rPr>
            </w:pPr>
            <w:r w:rsidRPr="00BE13E4">
              <w:rPr>
                <w:sz w:val="20"/>
                <w:szCs w:val="20"/>
              </w:rPr>
              <w:t> </w:t>
            </w:r>
          </w:p>
        </w:tc>
        <w:tc>
          <w:tcPr>
            <w:tcW w:w="526" w:type="dxa"/>
            <w:tcBorders>
              <w:top w:val="single" w:sz="4" w:space="0" w:color="auto"/>
              <w:left w:val="single" w:sz="4" w:space="0" w:color="auto"/>
              <w:bottom w:val="single" w:sz="4" w:space="0" w:color="auto"/>
            </w:tcBorders>
            <w:tcMar>
              <w:top w:w="0" w:type="dxa"/>
              <w:left w:w="0" w:type="dxa"/>
              <w:bottom w:w="0" w:type="dxa"/>
              <w:right w:w="0" w:type="dxa"/>
            </w:tcMar>
          </w:tcPr>
          <w:p w:rsidR="00574F23" w:rsidRPr="00BE13E4" w:rsidRDefault="00574F23" w:rsidP="00BE13E4">
            <w:pPr>
              <w:spacing w:line="360" w:lineRule="auto"/>
              <w:jc w:val="both"/>
              <w:rPr>
                <w:sz w:val="20"/>
                <w:szCs w:val="20"/>
              </w:rPr>
            </w:pPr>
            <w:r w:rsidRPr="00BE13E4">
              <w:rPr>
                <w:sz w:val="20"/>
                <w:szCs w:val="20"/>
              </w:rPr>
              <w:t> </w:t>
            </w:r>
          </w:p>
        </w:tc>
      </w:tr>
      <w:tr w:rsidR="00574F23" w:rsidRPr="00BE13E4" w:rsidTr="00BE13E4">
        <w:trPr>
          <w:jc w:val="center"/>
        </w:trPr>
        <w:tc>
          <w:tcPr>
            <w:tcW w:w="1824" w:type="dxa"/>
            <w:tcBorders>
              <w:top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445"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13"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7" w:type="dxa"/>
            <w:gridSpan w:val="2"/>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9" w:type="dxa"/>
            <w:gridSpan w:val="2"/>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74F23" w:rsidRPr="00BE13E4" w:rsidRDefault="00574F23" w:rsidP="00BE13E4">
            <w:pPr>
              <w:spacing w:line="360" w:lineRule="auto"/>
              <w:jc w:val="both"/>
              <w:rPr>
                <w:sz w:val="20"/>
                <w:szCs w:val="20"/>
              </w:rPr>
            </w:pPr>
            <w:r w:rsidRPr="00BE13E4">
              <w:rPr>
                <w:sz w:val="20"/>
                <w:szCs w:val="20"/>
              </w:rPr>
              <w:t> </w:t>
            </w:r>
          </w:p>
        </w:tc>
        <w:tc>
          <w:tcPr>
            <w:tcW w:w="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74F23" w:rsidRPr="00BE13E4" w:rsidRDefault="00574F23" w:rsidP="00BE13E4">
            <w:pPr>
              <w:spacing w:line="360" w:lineRule="auto"/>
              <w:jc w:val="both"/>
              <w:rPr>
                <w:sz w:val="20"/>
                <w:szCs w:val="20"/>
              </w:rPr>
            </w:pPr>
            <w:r w:rsidRPr="00BE13E4">
              <w:rPr>
                <w:sz w:val="20"/>
                <w:szCs w:val="20"/>
              </w:rPr>
              <w:t> </w:t>
            </w:r>
          </w:p>
        </w:tc>
        <w:tc>
          <w:tcPr>
            <w:tcW w:w="526" w:type="dxa"/>
            <w:tcBorders>
              <w:top w:val="single" w:sz="4" w:space="0" w:color="auto"/>
              <w:left w:val="single" w:sz="4" w:space="0" w:color="auto"/>
              <w:bottom w:val="single" w:sz="4" w:space="0" w:color="auto"/>
            </w:tcBorders>
            <w:tcMar>
              <w:top w:w="0" w:type="dxa"/>
              <w:left w:w="0" w:type="dxa"/>
              <w:bottom w:w="0" w:type="dxa"/>
              <w:right w:w="0" w:type="dxa"/>
            </w:tcMar>
          </w:tcPr>
          <w:p w:rsidR="00574F23" w:rsidRPr="00BE13E4" w:rsidRDefault="00574F23" w:rsidP="00BE13E4">
            <w:pPr>
              <w:spacing w:line="360" w:lineRule="auto"/>
              <w:jc w:val="both"/>
              <w:rPr>
                <w:sz w:val="20"/>
                <w:szCs w:val="20"/>
              </w:rPr>
            </w:pPr>
            <w:r w:rsidRPr="00BE13E4">
              <w:rPr>
                <w:sz w:val="20"/>
                <w:szCs w:val="20"/>
              </w:rPr>
              <w:t> </w:t>
            </w:r>
          </w:p>
        </w:tc>
      </w:tr>
      <w:tr w:rsidR="00574F23" w:rsidRPr="00BE13E4" w:rsidTr="00BE13E4">
        <w:trPr>
          <w:jc w:val="center"/>
        </w:trPr>
        <w:tc>
          <w:tcPr>
            <w:tcW w:w="1824" w:type="dxa"/>
            <w:tcBorders>
              <w:top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445"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13"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7" w:type="dxa"/>
            <w:gridSpan w:val="2"/>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9" w:type="dxa"/>
            <w:gridSpan w:val="2"/>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74F23" w:rsidRPr="00BE13E4" w:rsidRDefault="00574F23" w:rsidP="00BE13E4">
            <w:pPr>
              <w:spacing w:line="360" w:lineRule="auto"/>
              <w:jc w:val="both"/>
              <w:rPr>
                <w:sz w:val="20"/>
                <w:szCs w:val="20"/>
              </w:rPr>
            </w:pPr>
            <w:r w:rsidRPr="00BE13E4">
              <w:rPr>
                <w:sz w:val="20"/>
                <w:szCs w:val="20"/>
              </w:rPr>
              <w:t> </w:t>
            </w:r>
          </w:p>
        </w:tc>
        <w:tc>
          <w:tcPr>
            <w:tcW w:w="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74F23" w:rsidRPr="00BE13E4" w:rsidRDefault="00574F23" w:rsidP="00BE13E4">
            <w:pPr>
              <w:spacing w:line="360" w:lineRule="auto"/>
              <w:jc w:val="both"/>
              <w:rPr>
                <w:sz w:val="20"/>
                <w:szCs w:val="20"/>
              </w:rPr>
            </w:pPr>
            <w:r w:rsidRPr="00BE13E4">
              <w:rPr>
                <w:sz w:val="20"/>
                <w:szCs w:val="20"/>
              </w:rPr>
              <w:t> </w:t>
            </w:r>
          </w:p>
        </w:tc>
        <w:tc>
          <w:tcPr>
            <w:tcW w:w="526" w:type="dxa"/>
            <w:tcBorders>
              <w:top w:val="single" w:sz="4" w:space="0" w:color="auto"/>
              <w:left w:val="single" w:sz="4" w:space="0" w:color="auto"/>
              <w:bottom w:val="single" w:sz="4" w:space="0" w:color="auto"/>
            </w:tcBorders>
            <w:tcMar>
              <w:top w:w="0" w:type="dxa"/>
              <w:left w:w="0" w:type="dxa"/>
              <w:bottom w:w="0" w:type="dxa"/>
              <w:right w:w="0" w:type="dxa"/>
            </w:tcMar>
          </w:tcPr>
          <w:p w:rsidR="00574F23" w:rsidRPr="00BE13E4" w:rsidRDefault="00574F23" w:rsidP="00BE13E4">
            <w:pPr>
              <w:spacing w:line="360" w:lineRule="auto"/>
              <w:jc w:val="both"/>
              <w:rPr>
                <w:sz w:val="20"/>
                <w:szCs w:val="20"/>
              </w:rPr>
            </w:pPr>
            <w:r w:rsidRPr="00BE13E4">
              <w:rPr>
                <w:sz w:val="20"/>
                <w:szCs w:val="20"/>
              </w:rPr>
              <w:t> </w:t>
            </w:r>
          </w:p>
        </w:tc>
      </w:tr>
      <w:tr w:rsidR="00574F23" w:rsidRPr="00BE13E4" w:rsidTr="00BE13E4">
        <w:trPr>
          <w:jc w:val="center"/>
        </w:trPr>
        <w:tc>
          <w:tcPr>
            <w:tcW w:w="1824" w:type="dxa"/>
            <w:tcBorders>
              <w:top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445"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13"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7" w:type="dxa"/>
            <w:gridSpan w:val="2"/>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8" w:type="dxa"/>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99" w:type="dxa"/>
            <w:gridSpan w:val="2"/>
            <w:tcBorders>
              <w:top w:val="single" w:sz="4" w:space="0" w:color="auto"/>
              <w:left w:val="single" w:sz="4" w:space="0" w:color="auto"/>
              <w:bottom w:val="single" w:sz="4" w:space="0" w:color="auto"/>
              <w:right w:val="single" w:sz="4" w:space="0" w:color="auto"/>
            </w:tcBorders>
          </w:tcPr>
          <w:p w:rsidR="00574F23" w:rsidRPr="00BE13E4" w:rsidRDefault="00574F23" w:rsidP="00BE13E4">
            <w:pPr>
              <w:spacing w:line="360" w:lineRule="auto"/>
              <w:jc w:val="both"/>
              <w:rPr>
                <w:sz w:val="20"/>
                <w:szCs w:val="20"/>
              </w:rPr>
            </w:pPr>
            <w:r w:rsidRPr="00BE13E4">
              <w:rPr>
                <w:sz w:val="20"/>
                <w:szCs w:val="20"/>
              </w:rPr>
              <w:t> </w:t>
            </w:r>
          </w:p>
        </w:tc>
        <w:tc>
          <w:tcPr>
            <w:tcW w:w="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74F23" w:rsidRPr="00BE13E4" w:rsidRDefault="00574F23" w:rsidP="00BE13E4">
            <w:pPr>
              <w:spacing w:line="360" w:lineRule="auto"/>
              <w:jc w:val="both"/>
              <w:rPr>
                <w:sz w:val="20"/>
                <w:szCs w:val="20"/>
              </w:rPr>
            </w:pPr>
            <w:r w:rsidRPr="00BE13E4">
              <w:rPr>
                <w:sz w:val="20"/>
                <w:szCs w:val="20"/>
              </w:rPr>
              <w:t> </w:t>
            </w:r>
          </w:p>
        </w:tc>
        <w:tc>
          <w:tcPr>
            <w:tcW w:w="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74F23" w:rsidRPr="00BE13E4" w:rsidRDefault="00574F23" w:rsidP="00BE13E4">
            <w:pPr>
              <w:spacing w:line="360" w:lineRule="auto"/>
              <w:jc w:val="both"/>
              <w:rPr>
                <w:sz w:val="20"/>
                <w:szCs w:val="20"/>
              </w:rPr>
            </w:pPr>
            <w:r w:rsidRPr="00BE13E4">
              <w:rPr>
                <w:sz w:val="20"/>
                <w:szCs w:val="20"/>
              </w:rPr>
              <w:t> </w:t>
            </w:r>
          </w:p>
        </w:tc>
        <w:tc>
          <w:tcPr>
            <w:tcW w:w="526" w:type="dxa"/>
            <w:tcBorders>
              <w:top w:val="single" w:sz="4" w:space="0" w:color="auto"/>
              <w:left w:val="single" w:sz="4" w:space="0" w:color="auto"/>
              <w:bottom w:val="single" w:sz="4" w:space="0" w:color="auto"/>
            </w:tcBorders>
            <w:tcMar>
              <w:top w:w="0" w:type="dxa"/>
              <w:left w:w="0" w:type="dxa"/>
              <w:bottom w:w="0" w:type="dxa"/>
              <w:right w:w="0" w:type="dxa"/>
            </w:tcMar>
          </w:tcPr>
          <w:p w:rsidR="00574F23" w:rsidRPr="00BE13E4" w:rsidRDefault="00574F23" w:rsidP="00BE13E4">
            <w:pPr>
              <w:spacing w:line="360" w:lineRule="auto"/>
              <w:jc w:val="both"/>
              <w:rPr>
                <w:sz w:val="20"/>
                <w:szCs w:val="20"/>
              </w:rPr>
            </w:pPr>
            <w:r w:rsidRPr="00BE13E4">
              <w:rPr>
                <w:sz w:val="20"/>
                <w:szCs w:val="20"/>
              </w:rPr>
              <w:t> </w:t>
            </w:r>
            <w:bookmarkEnd w:id="0"/>
          </w:p>
        </w:tc>
      </w:tr>
    </w:tbl>
    <w:p w:rsidR="00F161D8" w:rsidRPr="00BE13E4" w:rsidRDefault="00F161D8" w:rsidP="00BE13E4">
      <w:pPr>
        <w:spacing w:line="360" w:lineRule="auto"/>
        <w:ind w:firstLine="709"/>
        <w:jc w:val="both"/>
        <w:rPr>
          <w:sz w:val="28"/>
          <w:szCs w:val="28"/>
        </w:rPr>
      </w:pPr>
    </w:p>
    <w:p w:rsidR="009C16E5" w:rsidRDefault="00574F23" w:rsidP="00BE13E4">
      <w:pPr>
        <w:spacing w:line="360" w:lineRule="auto"/>
        <w:ind w:firstLine="709"/>
        <w:jc w:val="both"/>
        <w:rPr>
          <w:sz w:val="28"/>
          <w:szCs w:val="28"/>
          <w:lang w:val="en-US"/>
        </w:rPr>
      </w:pPr>
      <w:r w:rsidRPr="00BE13E4">
        <w:rPr>
          <w:sz w:val="28"/>
          <w:szCs w:val="28"/>
        </w:rPr>
        <w:t>Сетевой график является технологически логической системой планирования и управления. Весь ход строительства разбивается на ряд отдельных видов работ, которые вносятся в сетевой график. Сетевой график должен логически отражать ход работ, давать правильное представление принятой последовательности их выполнения. При составлении графика нужно: во-первых, проанализировать правильность отображения событий и, во-вторых, принять рациональное построение графика.</w:t>
      </w:r>
      <w:r w:rsidR="00481AA0" w:rsidRPr="00BE13E4">
        <w:rPr>
          <w:sz w:val="28"/>
          <w:szCs w:val="25"/>
        </w:rPr>
        <w:t xml:space="preserve"> </w:t>
      </w:r>
      <w:r w:rsidR="00481AA0" w:rsidRPr="00BE13E4">
        <w:rPr>
          <w:sz w:val="28"/>
          <w:szCs w:val="28"/>
        </w:rPr>
        <w:t>При построении сети решаются вопросы какие работы (работу) необходимо выполнить, чтобы начать данную работу; какие работы могут выполняться с данной работой; какие работы зависят от завершения данной работы.</w:t>
      </w:r>
      <w:r w:rsidR="009C16E5" w:rsidRPr="00BE13E4">
        <w:rPr>
          <w:sz w:val="28"/>
          <w:szCs w:val="25"/>
        </w:rPr>
        <w:t xml:space="preserve"> </w:t>
      </w:r>
      <w:r w:rsidR="009C16E5" w:rsidRPr="00BE13E4">
        <w:rPr>
          <w:bCs/>
          <w:sz w:val="28"/>
          <w:szCs w:val="28"/>
        </w:rPr>
        <w:t xml:space="preserve">Сетевой график </w:t>
      </w:r>
      <w:r w:rsidR="009C16E5" w:rsidRPr="00BE13E4">
        <w:rPr>
          <w:sz w:val="28"/>
          <w:szCs w:val="28"/>
        </w:rPr>
        <w:t>представляет собой сетевую модель с расчетными временными параметрами. Пример сетевого графика показан на рисунке</w:t>
      </w:r>
      <w:r w:rsidR="009C16E5" w:rsidRPr="00BE13E4">
        <w:rPr>
          <w:sz w:val="28"/>
          <w:szCs w:val="28"/>
          <w:lang w:val="en-US"/>
        </w:rPr>
        <w:t xml:space="preserve"> 1</w:t>
      </w:r>
      <w:r w:rsidR="009C16E5" w:rsidRPr="00BE13E4">
        <w:rPr>
          <w:sz w:val="28"/>
          <w:szCs w:val="28"/>
        </w:rPr>
        <w:t>.</w:t>
      </w:r>
    </w:p>
    <w:p w:rsidR="009C16E5" w:rsidRPr="00BE13E4" w:rsidRDefault="00BE13E4" w:rsidP="00BE13E4">
      <w:pPr>
        <w:spacing w:line="360" w:lineRule="auto"/>
        <w:ind w:firstLine="709"/>
        <w:jc w:val="both"/>
        <w:rPr>
          <w:sz w:val="28"/>
          <w:szCs w:val="28"/>
        </w:rPr>
      </w:pPr>
      <w:r>
        <w:rPr>
          <w:sz w:val="28"/>
          <w:szCs w:val="28"/>
          <w:lang w:val="en-US"/>
        </w:rPr>
        <w:br w:type="page"/>
      </w:r>
      <w:r w:rsidR="00B6464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Упрощенный вид сетевого графика" style="width:282.75pt;height:149.25pt">
            <v:imagedata r:id="rId5" o:title=""/>
          </v:shape>
        </w:pict>
      </w:r>
    </w:p>
    <w:p w:rsidR="009C16E5" w:rsidRPr="00BE13E4" w:rsidRDefault="005F717B" w:rsidP="00BE13E4">
      <w:pPr>
        <w:spacing w:line="360" w:lineRule="auto"/>
        <w:ind w:firstLine="709"/>
        <w:jc w:val="both"/>
        <w:rPr>
          <w:sz w:val="28"/>
          <w:szCs w:val="28"/>
        </w:rPr>
      </w:pPr>
      <w:r w:rsidRPr="00BE13E4">
        <w:rPr>
          <w:sz w:val="28"/>
          <w:szCs w:val="28"/>
        </w:rPr>
        <w:t>Рисунок 1.- Сетевой график.</w:t>
      </w:r>
    </w:p>
    <w:p w:rsidR="005F717B" w:rsidRPr="00BE13E4" w:rsidRDefault="005F717B" w:rsidP="00BE13E4">
      <w:pPr>
        <w:spacing w:line="360" w:lineRule="auto"/>
        <w:ind w:firstLine="709"/>
        <w:jc w:val="both"/>
        <w:rPr>
          <w:sz w:val="28"/>
          <w:szCs w:val="28"/>
        </w:rPr>
      </w:pPr>
    </w:p>
    <w:p w:rsidR="009C16E5" w:rsidRPr="00BE13E4" w:rsidRDefault="009C16E5" w:rsidP="00BE13E4">
      <w:pPr>
        <w:spacing w:line="360" w:lineRule="auto"/>
        <w:ind w:firstLine="709"/>
        <w:jc w:val="both"/>
        <w:rPr>
          <w:sz w:val="28"/>
          <w:szCs w:val="28"/>
        </w:rPr>
      </w:pPr>
      <w:r w:rsidRPr="00BE13E4">
        <w:rPr>
          <w:sz w:val="28"/>
          <w:szCs w:val="28"/>
        </w:rPr>
        <w:t>Как в календарных планах, так и в сетевых графиках особое внимание должно уделяться вопросам охраны труда</w:t>
      </w:r>
      <w:r w:rsidR="00AB2EAF" w:rsidRPr="00BE13E4">
        <w:rPr>
          <w:sz w:val="28"/>
          <w:szCs w:val="28"/>
        </w:rPr>
        <w:t>, поскольку разработка и расчёты</w:t>
      </w:r>
      <w:r w:rsidR="00BE13E4">
        <w:rPr>
          <w:sz w:val="28"/>
          <w:szCs w:val="28"/>
        </w:rPr>
        <w:t xml:space="preserve"> </w:t>
      </w:r>
      <w:r w:rsidR="00AB2EAF" w:rsidRPr="00BE13E4">
        <w:rPr>
          <w:sz w:val="28"/>
          <w:szCs w:val="28"/>
        </w:rPr>
        <w:t>тех или иных строительных работ должны осуществляться параллельно с составлением норм безопасности труда на предприятии. А при расчётах в календарном плане оптимального количества трудовых ресурсов необходимо предусматривать и численность работников службы охраны труда.</w:t>
      </w:r>
    </w:p>
    <w:p w:rsidR="009C16E5" w:rsidRPr="00BE13E4" w:rsidRDefault="005F717B" w:rsidP="00BE13E4">
      <w:pPr>
        <w:spacing w:line="360" w:lineRule="auto"/>
        <w:ind w:firstLine="709"/>
        <w:jc w:val="both"/>
        <w:rPr>
          <w:sz w:val="28"/>
          <w:szCs w:val="28"/>
        </w:rPr>
      </w:pPr>
      <w:r w:rsidRPr="00BE13E4">
        <w:rPr>
          <w:sz w:val="28"/>
          <w:szCs w:val="28"/>
        </w:rPr>
        <w:t>На основании календарного плана контролируется ход работ и координируется работа исполнителей. В случае нарушения сроков выполнения тех или иных операций выявляются причины, в том числе и условия, при которых выполнялись строительные работы, их соответствие нормам охраны труда и технике безопасности на производстве.</w:t>
      </w:r>
    </w:p>
    <w:p w:rsidR="005F717B" w:rsidRDefault="005F717B" w:rsidP="00BE13E4">
      <w:pPr>
        <w:spacing w:line="360" w:lineRule="auto"/>
        <w:ind w:firstLine="709"/>
        <w:jc w:val="both"/>
        <w:rPr>
          <w:sz w:val="28"/>
          <w:szCs w:val="28"/>
        </w:rPr>
      </w:pPr>
      <w:r w:rsidRPr="00BE13E4">
        <w:rPr>
          <w:sz w:val="28"/>
          <w:szCs w:val="28"/>
        </w:rPr>
        <w:t>Разработка сетевого графика начинается с производственного анализа проекта строительства и определения состава работ . Каждая работа должна быть четко определена, четко сформулирована исходя из требований безопасности её выполнения.</w:t>
      </w:r>
    </w:p>
    <w:p w:rsidR="00BE13E4" w:rsidRPr="00BE13E4" w:rsidRDefault="00BE13E4" w:rsidP="00BE13E4">
      <w:pPr>
        <w:spacing w:line="360" w:lineRule="auto"/>
        <w:ind w:firstLine="709"/>
        <w:jc w:val="both"/>
        <w:rPr>
          <w:sz w:val="28"/>
          <w:szCs w:val="28"/>
        </w:rPr>
      </w:pPr>
    </w:p>
    <w:p w:rsidR="00AE667C" w:rsidRPr="00BE13E4" w:rsidRDefault="00AE667C" w:rsidP="00BE13E4">
      <w:pPr>
        <w:numPr>
          <w:ilvl w:val="0"/>
          <w:numId w:val="1"/>
        </w:numPr>
        <w:spacing w:line="360" w:lineRule="auto"/>
        <w:ind w:left="0" w:firstLine="709"/>
        <w:jc w:val="center"/>
        <w:rPr>
          <w:b/>
          <w:sz w:val="28"/>
          <w:szCs w:val="32"/>
        </w:rPr>
      </w:pPr>
      <w:r w:rsidRPr="00BE13E4">
        <w:rPr>
          <w:b/>
          <w:sz w:val="28"/>
          <w:szCs w:val="32"/>
        </w:rPr>
        <w:t>Вопросы ох</w:t>
      </w:r>
      <w:r w:rsidR="00BE13E4" w:rsidRPr="00BE13E4">
        <w:rPr>
          <w:b/>
          <w:sz w:val="28"/>
          <w:szCs w:val="32"/>
        </w:rPr>
        <w:t>раны труда в календарных планах</w:t>
      </w:r>
    </w:p>
    <w:p w:rsidR="00BE13E4" w:rsidRDefault="00BE13E4" w:rsidP="00BE13E4">
      <w:pPr>
        <w:shd w:val="clear" w:color="auto" w:fill="FFFFFF"/>
        <w:autoSpaceDE w:val="0"/>
        <w:autoSpaceDN w:val="0"/>
        <w:adjustRightInd w:val="0"/>
        <w:spacing w:line="360" w:lineRule="auto"/>
        <w:ind w:firstLine="709"/>
        <w:jc w:val="both"/>
        <w:rPr>
          <w:sz w:val="28"/>
          <w:szCs w:val="28"/>
        </w:rPr>
      </w:pPr>
    </w:p>
    <w:p w:rsidR="00AE667C" w:rsidRPr="00BE13E4" w:rsidRDefault="00AE667C" w:rsidP="00BE13E4">
      <w:pPr>
        <w:shd w:val="clear" w:color="auto" w:fill="FFFFFF"/>
        <w:autoSpaceDE w:val="0"/>
        <w:autoSpaceDN w:val="0"/>
        <w:adjustRightInd w:val="0"/>
        <w:spacing w:line="360" w:lineRule="auto"/>
        <w:ind w:firstLine="709"/>
        <w:jc w:val="both"/>
        <w:rPr>
          <w:sz w:val="28"/>
          <w:szCs w:val="28"/>
        </w:rPr>
      </w:pPr>
      <w:r w:rsidRPr="00BE13E4">
        <w:rPr>
          <w:sz w:val="28"/>
          <w:szCs w:val="28"/>
        </w:rPr>
        <w:t xml:space="preserve">В календарных планах строительства, устанавливающих строгую последовательность и сроки выполнения всех </w:t>
      </w:r>
      <w:r w:rsidR="00BE13E4" w:rsidRPr="00BE13E4">
        <w:rPr>
          <w:sz w:val="28"/>
          <w:szCs w:val="28"/>
        </w:rPr>
        <w:t>строительно-монтажных</w:t>
      </w:r>
      <w:r w:rsidRPr="00BE13E4">
        <w:rPr>
          <w:sz w:val="28"/>
          <w:szCs w:val="28"/>
        </w:rPr>
        <w:t xml:space="preserve"> работ, должны учитываться и работы по обеспечению безопасности труда. Объемы работ и сроки их выполнения устанав</w:t>
      </w:r>
      <w:r w:rsidR="00BE13E4">
        <w:rPr>
          <w:sz w:val="28"/>
          <w:szCs w:val="28"/>
        </w:rPr>
        <w:t>ливаются с учетом проведения до</w:t>
      </w:r>
      <w:r w:rsidRPr="00BE13E4">
        <w:rPr>
          <w:sz w:val="28"/>
          <w:szCs w:val="28"/>
        </w:rPr>
        <w:t>полнительных работ, вызываемых требованиями безопасности. Например, определяя объем земляных работ для устройства котлованов и траншей, необходимо учесть объем грунта, который должен быть разработан для образования откосов нужной крутизны, исключающих обвалы. При разработке котлованов и траншей с вертикальными стенками определяют последовательность отрывки выемок и объем работ по изготовлению креплений и их устройства. Устанавливая сроки и трудоемкость возведения стен, учитывают объем работ по устройству ограждений проемов, защитных козырьков и настилов, монтажных площадок и безопасных переходов, страховочных канатов, а также по устройству ограждений междуэтажных перекрытий и т. д.</w:t>
      </w:r>
    </w:p>
    <w:p w:rsidR="00AE667C" w:rsidRPr="00BE13E4" w:rsidRDefault="00AE667C" w:rsidP="00BE13E4">
      <w:pPr>
        <w:shd w:val="clear" w:color="auto" w:fill="FFFFFF"/>
        <w:autoSpaceDE w:val="0"/>
        <w:autoSpaceDN w:val="0"/>
        <w:adjustRightInd w:val="0"/>
        <w:spacing w:line="360" w:lineRule="auto"/>
        <w:ind w:firstLine="709"/>
        <w:jc w:val="both"/>
        <w:rPr>
          <w:sz w:val="28"/>
          <w:szCs w:val="28"/>
        </w:rPr>
      </w:pPr>
      <w:r w:rsidRPr="00BE13E4">
        <w:rPr>
          <w:sz w:val="28"/>
          <w:szCs w:val="28"/>
        </w:rPr>
        <w:t>При составлении календарного плана</w:t>
      </w:r>
      <w:r w:rsidR="00BE13E4">
        <w:rPr>
          <w:sz w:val="28"/>
          <w:szCs w:val="28"/>
        </w:rPr>
        <w:t xml:space="preserve"> строительства необходимо преду</w:t>
      </w:r>
      <w:r w:rsidRPr="00BE13E4">
        <w:rPr>
          <w:sz w:val="28"/>
          <w:szCs w:val="28"/>
        </w:rPr>
        <w:t>смотреть строгую последовательность выполнения работ, обеспечивающую устойчивость и жесткость элементов со</w:t>
      </w:r>
      <w:r w:rsidR="00BE13E4">
        <w:rPr>
          <w:sz w:val="28"/>
          <w:szCs w:val="28"/>
        </w:rPr>
        <w:t>оружения. Предусмотренная кален</w:t>
      </w:r>
      <w:r w:rsidRPr="00BE13E4">
        <w:rPr>
          <w:sz w:val="28"/>
          <w:szCs w:val="28"/>
        </w:rPr>
        <w:t>дарным планом последовательность монтажа отдельных сборных элементов должна обеспечить установку необходимых связей, гарантирующих устойчивость смонтированных конструкций.</w:t>
      </w:r>
    </w:p>
    <w:p w:rsidR="00AE667C" w:rsidRPr="00BE13E4" w:rsidRDefault="00AE667C" w:rsidP="00BE13E4">
      <w:pPr>
        <w:shd w:val="clear" w:color="auto" w:fill="FFFFFF"/>
        <w:autoSpaceDE w:val="0"/>
        <w:autoSpaceDN w:val="0"/>
        <w:adjustRightInd w:val="0"/>
        <w:spacing w:line="360" w:lineRule="auto"/>
        <w:ind w:firstLine="709"/>
        <w:jc w:val="both"/>
        <w:rPr>
          <w:sz w:val="28"/>
          <w:szCs w:val="28"/>
        </w:rPr>
      </w:pPr>
      <w:r w:rsidRPr="00BE13E4">
        <w:rPr>
          <w:sz w:val="28"/>
          <w:szCs w:val="28"/>
        </w:rPr>
        <w:t>Монтаж последующей конструкции может быть предусмотрен календарным планом лишь после полного окончания предыдущих монтажных работ, а также выполнения всех работ по сварке и замоноличиванию узлов.</w:t>
      </w:r>
    </w:p>
    <w:p w:rsidR="00AE667C" w:rsidRPr="00BE13E4" w:rsidRDefault="00AE667C" w:rsidP="00BE13E4">
      <w:pPr>
        <w:shd w:val="clear" w:color="auto" w:fill="FFFFFF"/>
        <w:autoSpaceDE w:val="0"/>
        <w:autoSpaceDN w:val="0"/>
        <w:adjustRightInd w:val="0"/>
        <w:spacing w:line="360" w:lineRule="auto"/>
        <w:ind w:firstLine="709"/>
        <w:jc w:val="both"/>
        <w:rPr>
          <w:sz w:val="28"/>
          <w:szCs w:val="28"/>
        </w:rPr>
      </w:pPr>
      <w:r w:rsidRPr="00BE13E4">
        <w:rPr>
          <w:sz w:val="28"/>
          <w:szCs w:val="28"/>
        </w:rPr>
        <w:t>Календарным планом устанавлива</w:t>
      </w:r>
      <w:r w:rsidRPr="00BE13E4">
        <w:rPr>
          <w:sz w:val="28"/>
          <w:szCs w:val="28"/>
        </w:rPr>
        <w:softHyphen/>
        <w:t>ют продолжительность и объем работ, выполняемых по одной вертикали, и определяют при этом их взаимную последовательность с целью обеспечения безопасности ведения работ.</w:t>
      </w:r>
    </w:p>
    <w:p w:rsidR="00AE667C" w:rsidRPr="00BE13E4" w:rsidRDefault="00AE667C" w:rsidP="00BE13E4">
      <w:pPr>
        <w:shd w:val="clear" w:color="auto" w:fill="FFFFFF"/>
        <w:autoSpaceDE w:val="0"/>
        <w:autoSpaceDN w:val="0"/>
        <w:adjustRightInd w:val="0"/>
        <w:spacing w:line="360" w:lineRule="auto"/>
        <w:ind w:firstLine="709"/>
        <w:jc w:val="both"/>
        <w:rPr>
          <w:sz w:val="28"/>
          <w:szCs w:val="28"/>
        </w:rPr>
      </w:pPr>
      <w:r w:rsidRPr="00BE13E4">
        <w:rPr>
          <w:sz w:val="28"/>
          <w:szCs w:val="28"/>
        </w:rPr>
        <w:t>Так, при необходимости одновремен</w:t>
      </w:r>
      <w:r w:rsidRPr="00BE13E4">
        <w:rPr>
          <w:sz w:val="28"/>
          <w:szCs w:val="28"/>
        </w:rPr>
        <w:softHyphen/>
        <w:t>ного выполнения на строительстве жилых домов санитарно-технических и мо</w:t>
      </w:r>
      <w:r w:rsidR="00BE13E4">
        <w:rPr>
          <w:sz w:val="28"/>
          <w:szCs w:val="28"/>
        </w:rPr>
        <w:t>нтажных работ на различных уров</w:t>
      </w:r>
      <w:r w:rsidRPr="00BE13E4">
        <w:rPr>
          <w:sz w:val="28"/>
          <w:szCs w:val="28"/>
        </w:rPr>
        <w:t>нях по одной вертикали календарным планом должно быть предусмотрено смещение этих работ во времени на одну смену. Выполнение работ по настилке паркетных полов или полов из рулонных материалов и плиток ПХВ с применением бензина и уайт-спирита может быть допущено только при усло</w:t>
      </w:r>
      <w:r w:rsidRPr="00BE13E4">
        <w:rPr>
          <w:sz w:val="28"/>
          <w:szCs w:val="28"/>
        </w:rPr>
        <w:softHyphen/>
        <w:t>вии запрещения всех других видов работ в данном помещения или секции.</w:t>
      </w:r>
    </w:p>
    <w:p w:rsidR="00AE667C" w:rsidRPr="00BE13E4" w:rsidRDefault="00AE667C" w:rsidP="00BE13E4">
      <w:pPr>
        <w:shd w:val="clear" w:color="auto" w:fill="FFFFFF"/>
        <w:autoSpaceDE w:val="0"/>
        <w:autoSpaceDN w:val="0"/>
        <w:adjustRightInd w:val="0"/>
        <w:spacing w:line="360" w:lineRule="auto"/>
        <w:ind w:firstLine="709"/>
        <w:jc w:val="both"/>
        <w:rPr>
          <w:sz w:val="28"/>
          <w:szCs w:val="28"/>
        </w:rPr>
      </w:pPr>
      <w:r w:rsidRPr="00BE13E4">
        <w:rPr>
          <w:sz w:val="28"/>
          <w:szCs w:val="28"/>
        </w:rPr>
        <w:t>В календарных планах предусматривается выполнение дополнительных работ по обеспечению безопасных условий труда при работе в зимних условиях выполнения работ в котлованах и траншеях, дополнительных мероприятий п</w:t>
      </w:r>
      <w:r w:rsidR="00BE13E4">
        <w:rPr>
          <w:sz w:val="28"/>
          <w:szCs w:val="28"/>
        </w:rPr>
        <w:t>о отводу дождевых, талых и грун</w:t>
      </w:r>
      <w:r w:rsidRPr="00BE13E4">
        <w:rPr>
          <w:sz w:val="28"/>
          <w:szCs w:val="28"/>
        </w:rPr>
        <w:t>товых вод.</w:t>
      </w:r>
    </w:p>
    <w:p w:rsidR="00AE667C" w:rsidRPr="00BE13E4" w:rsidRDefault="00AE667C" w:rsidP="00BE13E4">
      <w:pPr>
        <w:spacing w:line="360" w:lineRule="auto"/>
        <w:ind w:firstLine="709"/>
        <w:jc w:val="both"/>
        <w:rPr>
          <w:sz w:val="28"/>
          <w:szCs w:val="28"/>
        </w:rPr>
      </w:pPr>
      <w:r w:rsidRPr="00BE13E4">
        <w:rPr>
          <w:sz w:val="28"/>
          <w:szCs w:val="28"/>
        </w:rPr>
        <w:t>К моменту составления календарного плана должны быть определены методы производства работ.</w:t>
      </w:r>
    </w:p>
    <w:p w:rsidR="00AE667C" w:rsidRPr="00BE13E4" w:rsidRDefault="00AE667C" w:rsidP="00BE13E4">
      <w:pPr>
        <w:pStyle w:val="a3"/>
        <w:spacing w:before="0" w:beforeAutospacing="0" w:after="0" w:afterAutospacing="0" w:line="360" w:lineRule="auto"/>
        <w:ind w:firstLine="709"/>
        <w:jc w:val="both"/>
        <w:rPr>
          <w:sz w:val="28"/>
          <w:szCs w:val="28"/>
        </w:rPr>
      </w:pPr>
      <w:r w:rsidRPr="00BE13E4">
        <w:rPr>
          <w:sz w:val="28"/>
          <w:szCs w:val="28"/>
        </w:rPr>
        <w:t xml:space="preserve">Основным методом сокращения сроков строительства объектов является поточно-параллельное и совмещенное выполнение строительно-монтажных работ. Работы, не связанные между собой, должны выполняться параллельно и независимо друг от друга. При наличии технологической связи между работами в пределах общего фронта соответственно смещаются участки их выполнения и работы выполняются </w:t>
      </w:r>
      <w:r w:rsidR="00BE13E4" w:rsidRPr="00BE13E4">
        <w:rPr>
          <w:sz w:val="28"/>
          <w:szCs w:val="28"/>
        </w:rPr>
        <w:t>совмещен</w:t>
      </w:r>
      <w:r w:rsidR="00BE13E4">
        <w:rPr>
          <w:sz w:val="28"/>
          <w:szCs w:val="28"/>
        </w:rPr>
        <w:t>н</w:t>
      </w:r>
      <w:r w:rsidR="00BE13E4" w:rsidRPr="00BE13E4">
        <w:rPr>
          <w:sz w:val="28"/>
          <w:szCs w:val="28"/>
        </w:rPr>
        <w:t>о</w:t>
      </w:r>
      <w:r w:rsidRPr="00BE13E4">
        <w:rPr>
          <w:sz w:val="28"/>
          <w:szCs w:val="28"/>
        </w:rPr>
        <w:t>. При этом необходимо особенно строго соблюдать правила охраны труда. Например, при выполнении в течение дня на одной захватке монтажных и отделочных работ следует предусмотреть выполнение в первую смену отделочных работ, а во вторую-третью монтаж конструкций.</w:t>
      </w:r>
    </w:p>
    <w:p w:rsidR="00AE667C" w:rsidRPr="00BE13E4" w:rsidRDefault="00AE667C" w:rsidP="00BE13E4">
      <w:pPr>
        <w:pStyle w:val="a3"/>
        <w:spacing w:before="0" w:beforeAutospacing="0" w:after="0" w:afterAutospacing="0" w:line="360" w:lineRule="auto"/>
        <w:ind w:firstLine="709"/>
        <w:jc w:val="both"/>
        <w:rPr>
          <w:sz w:val="28"/>
          <w:szCs w:val="28"/>
        </w:rPr>
      </w:pPr>
      <w:r w:rsidRPr="00BE13E4">
        <w:rPr>
          <w:sz w:val="28"/>
          <w:szCs w:val="28"/>
        </w:rPr>
        <w:t>Вопросы охраны труда и техники безопасности приобретают особо важное значение при использовании поточно-скоростных методов строительства, предусматривающих совмещение строительных процессов, так как здесь правила техники безопасности имеют свои особенности. Правила по технике безопасности допускают одновременное производство различных работ на разных этажах только при наличии между работающими постоянного междуэтажного перекрытия или прочного настила. Во время монтажа строительных конструкций работы в зоне действия крана нельзя выполнять без надежных ограждений в виде настилов. Крайне нежелательно одновременно вести монтаж плит покрытия одноэтажного промышленного здания и устройство подготовки под полы.</w:t>
      </w:r>
    </w:p>
    <w:p w:rsidR="00AE667C" w:rsidRPr="00BE13E4" w:rsidRDefault="00AE667C" w:rsidP="00BE13E4">
      <w:pPr>
        <w:shd w:val="clear" w:color="auto" w:fill="FFFFFF"/>
        <w:autoSpaceDE w:val="0"/>
        <w:autoSpaceDN w:val="0"/>
        <w:adjustRightInd w:val="0"/>
        <w:spacing w:line="360" w:lineRule="auto"/>
        <w:ind w:firstLine="709"/>
        <w:jc w:val="both"/>
        <w:rPr>
          <w:sz w:val="28"/>
          <w:szCs w:val="28"/>
        </w:rPr>
      </w:pPr>
    </w:p>
    <w:p w:rsidR="005F717B" w:rsidRPr="00BE13E4" w:rsidRDefault="000E5C24" w:rsidP="00BE13E4">
      <w:pPr>
        <w:numPr>
          <w:ilvl w:val="0"/>
          <w:numId w:val="1"/>
        </w:numPr>
        <w:spacing w:line="360" w:lineRule="auto"/>
        <w:ind w:left="0" w:firstLine="709"/>
        <w:jc w:val="center"/>
        <w:rPr>
          <w:b/>
          <w:sz w:val="28"/>
          <w:szCs w:val="32"/>
        </w:rPr>
      </w:pPr>
      <w:r w:rsidRPr="00BE13E4">
        <w:rPr>
          <w:b/>
          <w:sz w:val="28"/>
          <w:szCs w:val="32"/>
        </w:rPr>
        <w:t>Расчет нормативной численности работников службы охран</w:t>
      </w:r>
      <w:r w:rsidR="00BE13E4" w:rsidRPr="00BE13E4">
        <w:rPr>
          <w:b/>
          <w:sz w:val="28"/>
          <w:szCs w:val="32"/>
        </w:rPr>
        <w:t>ы труда в календарных планах</w:t>
      </w:r>
    </w:p>
    <w:p w:rsidR="00BE13E4" w:rsidRDefault="00BE13E4" w:rsidP="00BE13E4">
      <w:pPr>
        <w:spacing w:line="360" w:lineRule="auto"/>
        <w:ind w:firstLine="709"/>
        <w:jc w:val="both"/>
        <w:rPr>
          <w:sz w:val="28"/>
          <w:szCs w:val="28"/>
        </w:rPr>
      </w:pPr>
    </w:p>
    <w:p w:rsidR="000E5C24" w:rsidRPr="00BE13E4" w:rsidRDefault="000E5C24" w:rsidP="00BE13E4">
      <w:pPr>
        <w:spacing w:line="360" w:lineRule="auto"/>
        <w:ind w:firstLine="709"/>
        <w:jc w:val="both"/>
        <w:rPr>
          <w:sz w:val="28"/>
          <w:szCs w:val="28"/>
        </w:rPr>
      </w:pPr>
      <w:r w:rsidRPr="00BE13E4">
        <w:rPr>
          <w:sz w:val="28"/>
          <w:szCs w:val="28"/>
        </w:rPr>
        <w:t>Как уже было сказано выше, календарные планы оптимизируются по трудовым ресурсам, объемам капитальных вложений и стоимости строительно-монтажных работ, исходя из необходимости их равномерного распределения по периодам строительства.</w:t>
      </w:r>
    </w:p>
    <w:p w:rsidR="000E5C24" w:rsidRPr="00BE13E4" w:rsidRDefault="000E5C24" w:rsidP="00BE13E4">
      <w:pPr>
        <w:tabs>
          <w:tab w:val="left" w:pos="3544"/>
        </w:tabs>
        <w:spacing w:line="360" w:lineRule="auto"/>
        <w:ind w:firstLine="709"/>
        <w:jc w:val="both"/>
        <w:rPr>
          <w:sz w:val="28"/>
          <w:szCs w:val="28"/>
        </w:rPr>
      </w:pPr>
      <w:r w:rsidRPr="00BE13E4">
        <w:rPr>
          <w:sz w:val="28"/>
          <w:szCs w:val="28"/>
        </w:rPr>
        <w:t>Одним из основных вопросов охраны труда в календарных планах является определение нормативной численности работников службы охраны труда. Необходимое число сотрудников службы охраны труда устанавливается в зависимости от среднесписочной численности работников на предприятии и численности рабочих, занятых на тяжелых, горячих и связанных с вредными условиями труда работах, а также от количества самостоятельных</w:t>
      </w:r>
      <w:r w:rsidR="00BE13E4">
        <w:rPr>
          <w:sz w:val="28"/>
          <w:szCs w:val="28"/>
        </w:rPr>
        <w:t xml:space="preserve"> </w:t>
      </w:r>
      <w:r w:rsidRPr="00BE13E4">
        <w:rPr>
          <w:sz w:val="28"/>
          <w:szCs w:val="28"/>
        </w:rPr>
        <w:t>производственных структурных подразделений. На предприятиях со среднесписочной численностью работников до 700 человек функции этой службы могут выполнять отдельные исполнители. На предприятиях с большей численностью создается бюро охраны труда при штатной численности работников 3-5 единиц (включая начальника), или отдел при штатной численности работников от 6 единиц.</w:t>
      </w:r>
    </w:p>
    <w:p w:rsidR="000E5C24" w:rsidRPr="00BE13E4" w:rsidRDefault="000E5C24" w:rsidP="00BE13E4">
      <w:pPr>
        <w:tabs>
          <w:tab w:val="left" w:pos="3544"/>
        </w:tabs>
        <w:spacing w:line="360" w:lineRule="auto"/>
        <w:ind w:firstLine="709"/>
        <w:jc w:val="both"/>
        <w:rPr>
          <w:sz w:val="28"/>
          <w:szCs w:val="28"/>
        </w:rPr>
      </w:pPr>
      <w:r w:rsidRPr="00BE13E4">
        <w:rPr>
          <w:sz w:val="28"/>
          <w:szCs w:val="28"/>
        </w:rPr>
        <w:t>Чтобы определить необходимую штатную численность сотрудников службы охраны труда, необходимо сначала определить нормативы численности по отдельным направлениям деятельности службы охраны труда:</w:t>
      </w:r>
    </w:p>
    <w:p w:rsidR="000E5C24" w:rsidRPr="00BE13E4" w:rsidRDefault="000E5C24" w:rsidP="00BE13E4">
      <w:pPr>
        <w:tabs>
          <w:tab w:val="left" w:pos="3544"/>
        </w:tabs>
        <w:spacing w:line="360" w:lineRule="auto"/>
        <w:ind w:firstLine="709"/>
        <w:jc w:val="both"/>
        <w:rPr>
          <w:sz w:val="28"/>
          <w:szCs w:val="28"/>
        </w:rPr>
      </w:pPr>
      <w:r w:rsidRPr="00BE13E4">
        <w:rPr>
          <w:sz w:val="28"/>
          <w:szCs w:val="28"/>
        </w:rPr>
        <w:t>— управление службой охраны труда;</w:t>
      </w:r>
    </w:p>
    <w:p w:rsidR="000E5C24" w:rsidRPr="00BE13E4" w:rsidRDefault="000E5C24" w:rsidP="00BE13E4">
      <w:pPr>
        <w:tabs>
          <w:tab w:val="left" w:pos="3544"/>
        </w:tabs>
        <w:spacing w:line="360" w:lineRule="auto"/>
        <w:ind w:firstLine="709"/>
        <w:jc w:val="both"/>
        <w:rPr>
          <w:sz w:val="28"/>
          <w:szCs w:val="28"/>
        </w:rPr>
      </w:pPr>
      <w:r w:rsidRPr="00BE13E4">
        <w:rPr>
          <w:sz w:val="28"/>
          <w:szCs w:val="28"/>
        </w:rPr>
        <w:t>— контроль за соблюдением законодательных и иных нормативных правовых актов по охране труда;</w:t>
      </w:r>
    </w:p>
    <w:p w:rsidR="000E5C24" w:rsidRPr="00BE13E4" w:rsidRDefault="000E5C24" w:rsidP="00BE13E4">
      <w:pPr>
        <w:tabs>
          <w:tab w:val="left" w:pos="3544"/>
        </w:tabs>
        <w:spacing w:line="360" w:lineRule="auto"/>
        <w:ind w:firstLine="709"/>
        <w:jc w:val="both"/>
        <w:rPr>
          <w:sz w:val="28"/>
          <w:szCs w:val="28"/>
        </w:rPr>
      </w:pPr>
      <w:r w:rsidRPr="00BE13E4">
        <w:rPr>
          <w:sz w:val="28"/>
          <w:szCs w:val="28"/>
        </w:rPr>
        <w:t>— оперативный контроль за состоянием охраны труда на предприятии;</w:t>
      </w:r>
    </w:p>
    <w:p w:rsidR="000E5C24" w:rsidRPr="00BE13E4" w:rsidRDefault="000E5C24" w:rsidP="00BE13E4">
      <w:pPr>
        <w:tabs>
          <w:tab w:val="left" w:pos="3544"/>
        </w:tabs>
        <w:spacing w:line="360" w:lineRule="auto"/>
        <w:ind w:firstLine="709"/>
        <w:jc w:val="both"/>
        <w:rPr>
          <w:sz w:val="28"/>
          <w:szCs w:val="28"/>
        </w:rPr>
      </w:pPr>
      <w:r w:rsidRPr="00BE13E4">
        <w:rPr>
          <w:sz w:val="28"/>
          <w:szCs w:val="28"/>
        </w:rPr>
        <w:t>— организация работы по снижению производственного травматизма;</w:t>
      </w:r>
    </w:p>
    <w:p w:rsidR="000E5C24" w:rsidRPr="00BE13E4" w:rsidRDefault="000E5C24" w:rsidP="00BE13E4">
      <w:pPr>
        <w:tabs>
          <w:tab w:val="left" w:pos="3544"/>
        </w:tabs>
        <w:spacing w:line="360" w:lineRule="auto"/>
        <w:ind w:firstLine="709"/>
        <w:jc w:val="both"/>
        <w:rPr>
          <w:sz w:val="28"/>
          <w:szCs w:val="28"/>
        </w:rPr>
      </w:pPr>
      <w:r w:rsidRPr="00BE13E4">
        <w:rPr>
          <w:sz w:val="28"/>
          <w:szCs w:val="28"/>
        </w:rPr>
        <w:t>— участие в работе комиссий по контролю за состоянием охраны труда на предприятии;</w:t>
      </w:r>
    </w:p>
    <w:p w:rsidR="000E5C24" w:rsidRPr="00BE13E4" w:rsidRDefault="000E5C24" w:rsidP="00BE13E4">
      <w:pPr>
        <w:tabs>
          <w:tab w:val="left" w:pos="3544"/>
        </w:tabs>
        <w:spacing w:line="360" w:lineRule="auto"/>
        <w:ind w:firstLine="709"/>
        <w:jc w:val="both"/>
        <w:rPr>
          <w:sz w:val="28"/>
          <w:szCs w:val="28"/>
        </w:rPr>
      </w:pPr>
      <w:r w:rsidRPr="00BE13E4">
        <w:rPr>
          <w:sz w:val="28"/>
          <w:szCs w:val="28"/>
        </w:rPr>
        <w:t>— участие в планировании мероприятий по охране труда;</w:t>
      </w:r>
    </w:p>
    <w:p w:rsidR="000E5C24" w:rsidRPr="00BE13E4" w:rsidRDefault="000E5C24" w:rsidP="00BE13E4">
      <w:pPr>
        <w:tabs>
          <w:tab w:val="left" w:pos="3544"/>
        </w:tabs>
        <w:spacing w:line="360" w:lineRule="auto"/>
        <w:ind w:firstLine="709"/>
        <w:jc w:val="both"/>
        <w:rPr>
          <w:sz w:val="28"/>
          <w:szCs w:val="28"/>
        </w:rPr>
      </w:pPr>
      <w:r w:rsidRPr="00BE13E4">
        <w:rPr>
          <w:sz w:val="28"/>
          <w:szCs w:val="28"/>
        </w:rPr>
        <w:t>— организация проведения инструктажей, обучения, проверки знаний по охране труда у работников предприятия.</w:t>
      </w:r>
    </w:p>
    <w:p w:rsidR="000E5C24" w:rsidRPr="00BE13E4" w:rsidRDefault="000E5C24" w:rsidP="00BE13E4">
      <w:pPr>
        <w:tabs>
          <w:tab w:val="left" w:pos="3544"/>
        </w:tabs>
        <w:spacing w:line="360" w:lineRule="auto"/>
        <w:ind w:firstLine="709"/>
        <w:jc w:val="both"/>
        <w:rPr>
          <w:sz w:val="28"/>
          <w:szCs w:val="28"/>
        </w:rPr>
      </w:pPr>
      <w:r w:rsidRPr="00BE13E4">
        <w:rPr>
          <w:sz w:val="28"/>
          <w:szCs w:val="28"/>
        </w:rPr>
        <w:t>Общая штатная численность находится путем суммирования нормативов по отдельным направлениям работы службы охраны труда.</w:t>
      </w:r>
    </w:p>
    <w:p w:rsidR="00BE13E4" w:rsidRDefault="00BE13E4" w:rsidP="00BE13E4">
      <w:pPr>
        <w:tabs>
          <w:tab w:val="left" w:pos="3544"/>
        </w:tabs>
        <w:spacing w:line="360" w:lineRule="auto"/>
        <w:ind w:firstLine="709"/>
        <w:jc w:val="both"/>
        <w:rPr>
          <w:sz w:val="28"/>
          <w:szCs w:val="28"/>
        </w:rPr>
      </w:pPr>
    </w:p>
    <w:p w:rsidR="000E5C24" w:rsidRPr="00BE13E4" w:rsidRDefault="00323290" w:rsidP="00BE13E4">
      <w:pPr>
        <w:tabs>
          <w:tab w:val="left" w:pos="3544"/>
        </w:tabs>
        <w:spacing w:line="360" w:lineRule="auto"/>
        <w:ind w:firstLine="709"/>
        <w:jc w:val="both"/>
        <w:rPr>
          <w:sz w:val="28"/>
          <w:szCs w:val="28"/>
        </w:rPr>
      </w:pPr>
      <w:r w:rsidRPr="00BE13E4">
        <w:rPr>
          <w:sz w:val="28"/>
          <w:szCs w:val="28"/>
        </w:rPr>
        <w:t xml:space="preserve">Таблица 3. </w:t>
      </w:r>
      <w:r w:rsidR="000E5C24" w:rsidRPr="00BE13E4">
        <w:rPr>
          <w:sz w:val="28"/>
          <w:szCs w:val="28"/>
        </w:rPr>
        <w:t>Пример расчета нормативной численности работников службы охраны труда:</w:t>
      </w:r>
    </w:p>
    <w:tbl>
      <w:tblPr>
        <w:tblW w:w="9340" w:type="dxa"/>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81"/>
        <w:gridCol w:w="1675"/>
        <w:gridCol w:w="2244"/>
        <w:gridCol w:w="1143"/>
        <w:gridCol w:w="1090"/>
        <w:gridCol w:w="1261"/>
        <w:gridCol w:w="1446"/>
      </w:tblGrid>
      <w:tr w:rsidR="000E5C24" w:rsidRPr="00BE13E4" w:rsidTr="00BE13E4">
        <w:trPr>
          <w:tblCellSpacing w:w="0" w:type="dxa"/>
        </w:trPr>
        <w:tc>
          <w:tcPr>
            <w:tcW w:w="481" w:type="dxa"/>
            <w:tcBorders>
              <w:top w:val="single" w:sz="12" w:space="0" w:color="auto"/>
              <w:left w:val="single" w:sz="12" w:space="0" w:color="auto"/>
              <w:bottom w:val="single" w:sz="6" w:space="0" w:color="auto"/>
              <w:right w:val="single" w:sz="6" w:space="0" w:color="auto"/>
            </w:tcBorders>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п.п.</w:t>
            </w:r>
          </w:p>
        </w:tc>
        <w:tc>
          <w:tcPr>
            <w:tcW w:w="1675" w:type="dxa"/>
            <w:tcBorders>
              <w:top w:val="single" w:sz="12" w:space="0" w:color="auto"/>
              <w:left w:val="single" w:sz="6" w:space="0" w:color="auto"/>
              <w:bottom w:val="single" w:sz="6" w:space="0" w:color="auto"/>
              <w:right w:val="single" w:sz="6" w:space="0" w:color="auto"/>
            </w:tcBorders>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Наименование видов работ</w:t>
            </w:r>
          </w:p>
        </w:tc>
        <w:tc>
          <w:tcPr>
            <w:tcW w:w="2244" w:type="dxa"/>
            <w:tcBorders>
              <w:top w:val="single" w:sz="12" w:space="0" w:color="auto"/>
              <w:left w:val="single" w:sz="6" w:space="0" w:color="auto"/>
              <w:bottom w:val="single" w:sz="6" w:space="0" w:color="auto"/>
              <w:right w:val="single" w:sz="6" w:space="0" w:color="auto"/>
            </w:tcBorders>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Наименование факторов</w:t>
            </w:r>
          </w:p>
        </w:tc>
        <w:tc>
          <w:tcPr>
            <w:tcW w:w="1143"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Единица измерения</w:t>
            </w:r>
          </w:p>
        </w:tc>
        <w:tc>
          <w:tcPr>
            <w:tcW w:w="1090"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Числовые значения факторов</w:t>
            </w:r>
          </w:p>
        </w:tc>
        <w:tc>
          <w:tcPr>
            <w:tcW w:w="1261"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tcPr>
          <w:p w:rsidR="000E5C24" w:rsidRPr="00BE13E4" w:rsidRDefault="000E5C24" w:rsidP="00BE13E4">
            <w:pPr>
              <w:tabs>
                <w:tab w:val="left" w:pos="3544"/>
              </w:tabs>
              <w:spacing w:line="360" w:lineRule="auto"/>
              <w:jc w:val="both"/>
              <w:rPr>
                <w:sz w:val="20"/>
                <w:szCs w:val="20"/>
              </w:rPr>
            </w:pPr>
            <w:r w:rsidRPr="00BE13E4">
              <w:rPr>
                <w:sz w:val="20"/>
                <w:szCs w:val="20"/>
              </w:rPr>
              <w:t>Номер таблицы норматива </w:t>
            </w:r>
          </w:p>
        </w:tc>
        <w:tc>
          <w:tcPr>
            <w:tcW w:w="1446" w:type="dxa"/>
            <w:tcBorders>
              <w:top w:val="single" w:sz="12" w:space="0" w:color="auto"/>
              <w:left w:val="single" w:sz="6" w:space="0" w:color="auto"/>
              <w:bottom w:val="single" w:sz="6" w:space="0" w:color="auto"/>
              <w:right w:val="single" w:sz="12" w:space="0" w:color="auto"/>
            </w:tcBorders>
            <w:tcMar>
              <w:top w:w="0" w:type="dxa"/>
              <w:left w:w="108" w:type="dxa"/>
              <w:bottom w:w="0" w:type="dxa"/>
              <w:right w:w="108" w:type="dxa"/>
            </w:tcMar>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Норматив численности</w:t>
            </w:r>
          </w:p>
        </w:tc>
      </w:tr>
      <w:tr w:rsidR="000E5C24" w:rsidRPr="00BE13E4" w:rsidTr="00BE13E4">
        <w:trPr>
          <w:tblCellSpacing w:w="0" w:type="dxa"/>
        </w:trPr>
        <w:tc>
          <w:tcPr>
            <w:tcW w:w="481" w:type="dxa"/>
            <w:tcBorders>
              <w:top w:val="single" w:sz="6" w:space="0" w:color="auto"/>
              <w:left w:val="single" w:sz="12" w:space="0" w:color="auto"/>
              <w:bottom w:val="single" w:sz="6" w:space="0" w:color="auto"/>
              <w:right w:val="single" w:sz="6" w:space="0" w:color="auto"/>
            </w:tcBorders>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1</w:t>
            </w:r>
          </w:p>
        </w:tc>
        <w:tc>
          <w:tcPr>
            <w:tcW w:w="1675" w:type="dxa"/>
            <w:tcBorders>
              <w:top w:val="single" w:sz="6" w:space="0" w:color="auto"/>
              <w:left w:val="single" w:sz="6" w:space="0" w:color="auto"/>
              <w:bottom w:val="single" w:sz="6" w:space="0" w:color="auto"/>
              <w:right w:val="single" w:sz="6" w:space="0" w:color="auto"/>
            </w:tcBorders>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lang w:val="en-US"/>
              </w:rPr>
              <w:t>2</w:t>
            </w:r>
          </w:p>
        </w:tc>
        <w:tc>
          <w:tcPr>
            <w:tcW w:w="2244" w:type="dxa"/>
            <w:tcBorders>
              <w:top w:val="single" w:sz="6" w:space="0" w:color="auto"/>
              <w:left w:val="single" w:sz="6" w:space="0" w:color="auto"/>
              <w:bottom w:val="single" w:sz="6" w:space="0" w:color="auto"/>
              <w:right w:val="single" w:sz="6" w:space="0" w:color="auto"/>
            </w:tcBorders>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lang w:val="en-US"/>
              </w:rPr>
              <w:t>3</w:t>
            </w:r>
          </w:p>
        </w:tc>
        <w:tc>
          <w:tcPr>
            <w:tcW w:w="114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4</w:t>
            </w:r>
          </w:p>
        </w:tc>
        <w:tc>
          <w:tcPr>
            <w:tcW w:w="10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5</w:t>
            </w:r>
          </w:p>
        </w:tc>
        <w:tc>
          <w:tcPr>
            <w:tcW w:w="126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6</w:t>
            </w:r>
          </w:p>
        </w:tc>
        <w:tc>
          <w:tcPr>
            <w:tcW w:w="1446" w:type="dxa"/>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7</w:t>
            </w:r>
          </w:p>
        </w:tc>
      </w:tr>
      <w:tr w:rsidR="000E5C24" w:rsidRPr="00BE13E4" w:rsidTr="00BE13E4">
        <w:trPr>
          <w:trHeight w:val="578"/>
          <w:tblCellSpacing w:w="0" w:type="dxa"/>
        </w:trPr>
        <w:tc>
          <w:tcPr>
            <w:tcW w:w="481" w:type="dxa"/>
            <w:tcBorders>
              <w:top w:val="single" w:sz="6" w:space="0" w:color="auto"/>
              <w:left w:val="single" w:sz="12" w:space="0" w:color="auto"/>
              <w:bottom w:val="single" w:sz="6" w:space="0" w:color="auto"/>
              <w:right w:val="single" w:sz="6" w:space="0" w:color="auto"/>
            </w:tcBorders>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1</w:t>
            </w:r>
          </w:p>
        </w:tc>
        <w:tc>
          <w:tcPr>
            <w:tcW w:w="1675" w:type="dxa"/>
            <w:tcBorders>
              <w:top w:val="single" w:sz="6" w:space="0" w:color="auto"/>
              <w:left w:val="single" w:sz="6" w:space="0" w:color="auto"/>
              <w:bottom w:val="single" w:sz="6" w:space="0" w:color="auto"/>
              <w:right w:val="single" w:sz="6" w:space="0" w:color="auto"/>
            </w:tcBorders>
          </w:tcPr>
          <w:p w:rsidR="000E5C24" w:rsidRPr="00BE13E4" w:rsidRDefault="000E5C24" w:rsidP="00BE13E4">
            <w:pPr>
              <w:tabs>
                <w:tab w:val="left" w:pos="3544"/>
              </w:tabs>
              <w:spacing w:line="360" w:lineRule="auto"/>
              <w:jc w:val="both"/>
              <w:rPr>
                <w:sz w:val="20"/>
                <w:szCs w:val="20"/>
              </w:rPr>
            </w:pPr>
            <w:r w:rsidRPr="00BE13E4">
              <w:rPr>
                <w:sz w:val="20"/>
                <w:szCs w:val="20"/>
              </w:rPr>
              <w:t>Управление службой охраны труда</w:t>
            </w:r>
          </w:p>
        </w:tc>
        <w:tc>
          <w:tcPr>
            <w:tcW w:w="2244" w:type="dxa"/>
            <w:tcBorders>
              <w:top w:val="single" w:sz="6" w:space="0" w:color="auto"/>
              <w:left w:val="single" w:sz="6" w:space="0" w:color="auto"/>
              <w:bottom w:val="single" w:sz="6" w:space="0" w:color="auto"/>
              <w:right w:val="single" w:sz="6" w:space="0" w:color="auto"/>
            </w:tcBorders>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 </w:t>
            </w:r>
          </w:p>
        </w:tc>
        <w:tc>
          <w:tcPr>
            <w:tcW w:w="114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 </w:t>
            </w:r>
          </w:p>
        </w:tc>
        <w:tc>
          <w:tcPr>
            <w:tcW w:w="10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 </w:t>
            </w:r>
          </w:p>
        </w:tc>
        <w:tc>
          <w:tcPr>
            <w:tcW w:w="126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п.3.1</w:t>
            </w:r>
          </w:p>
        </w:tc>
        <w:tc>
          <w:tcPr>
            <w:tcW w:w="1446" w:type="dxa"/>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 </w:t>
            </w:r>
          </w:p>
        </w:tc>
      </w:tr>
      <w:tr w:rsidR="000E5C24" w:rsidRPr="00BE13E4" w:rsidTr="00BE13E4">
        <w:trPr>
          <w:trHeight w:val="4335"/>
          <w:tblCellSpacing w:w="0" w:type="dxa"/>
        </w:trPr>
        <w:tc>
          <w:tcPr>
            <w:tcW w:w="481" w:type="dxa"/>
            <w:tcBorders>
              <w:top w:val="single" w:sz="6" w:space="0" w:color="auto"/>
              <w:left w:val="single" w:sz="12" w:space="0" w:color="auto"/>
              <w:bottom w:val="single" w:sz="6" w:space="0" w:color="auto"/>
              <w:right w:val="single" w:sz="6" w:space="0" w:color="auto"/>
            </w:tcBorders>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3</w:t>
            </w:r>
          </w:p>
        </w:tc>
        <w:tc>
          <w:tcPr>
            <w:tcW w:w="1675" w:type="dxa"/>
            <w:tcBorders>
              <w:top w:val="single" w:sz="6" w:space="0" w:color="auto"/>
              <w:left w:val="single" w:sz="6" w:space="0" w:color="auto"/>
              <w:bottom w:val="single" w:sz="6" w:space="0" w:color="auto"/>
              <w:right w:val="single" w:sz="6" w:space="0" w:color="auto"/>
            </w:tcBorders>
          </w:tcPr>
          <w:p w:rsidR="000E5C24" w:rsidRPr="00BE13E4" w:rsidRDefault="000E5C24" w:rsidP="00BE13E4">
            <w:pPr>
              <w:tabs>
                <w:tab w:val="left" w:pos="3544"/>
              </w:tabs>
              <w:spacing w:line="360" w:lineRule="auto"/>
              <w:jc w:val="both"/>
              <w:rPr>
                <w:sz w:val="20"/>
                <w:szCs w:val="20"/>
              </w:rPr>
            </w:pPr>
            <w:r w:rsidRPr="00BE13E4">
              <w:rPr>
                <w:sz w:val="20"/>
                <w:szCs w:val="20"/>
              </w:rPr>
              <w:t>Оперативный контроль за состоянием охраны труда на предприятии.</w:t>
            </w:r>
          </w:p>
        </w:tc>
        <w:tc>
          <w:tcPr>
            <w:tcW w:w="2244" w:type="dxa"/>
            <w:tcBorders>
              <w:top w:val="single" w:sz="6" w:space="0" w:color="auto"/>
              <w:left w:val="single" w:sz="6" w:space="0" w:color="auto"/>
              <w:bottom w:val="single" w:sz="6" w:space="0" w:color="auto"/>
              <w:right w:val="single" w:sz="6" w:space="0" w:color="auto"/>
            </w:tcBorders>
          </w:tcPr>
          <w:p w:rsidR="000E5C24" w:rsidRPr="00BE13E4" w:rsidRDefault="000E5C24" w:rsidP="00BE13E4">
            <w:pPr>
              <w:tabs>
                <w:tab w:val="left" w:pos="3544"/>
              </w:tabs>
              <w:spacing w:line="360" w:lineRule="auto"/>
              <w:jc w:val="both"/>
              <w:rPr>
                <w:sz w:val="20"/>
                <w:szCs w:val="20"/>
              </w:rPr>
            </w:pPr>
            <w:r w:rsidRPr="00BE13E4">
              <w:rPr>
                <w:sz w:val="20"/>
                <w:szCs w:val="20"/>
              </w:rPr>
              <w:t>Среднесписочная численность работников на предприятии.</w:t>
            </w:r>
          </w:p>
          <w:p w:rsidR="000E5C24" w:rsidRPr="00BE13E4" w:rsidRDefault="000E5C24" w:rsidP="00BE13E4">
            <w:pPr>
              <w:tabs>
                <w:tab w:val="left" w:pos="3544"/>
              </w:tabs>
              <w:spacing w:line="360" w:lineRule="auto"/>
              <w:jc w:val="both"/>
              <w:rPr>
                <w:sz w:val="20"/>
                <w:szCs w:val="20"/>
              </w:rPr>
            </w:pPr>
            <w:r w:rsidRPr="00BE13E4">
              <w:rPr>
                <w:sz w:val="20"/>
                <w:szCs w:val="20"/>
              </w:rPr>
              <w:t>Численность рабочих, занятых на тяжелых, горячих и связанных с вредными условиями труда работах</w:t>
            </w:r>
          </w:p>
          <w:p w:rsidR="000E5C24" w:rsidRPr="00BE13E4" w:rsidRDefault="000E5C24" w:rsidP="00BE13E4">
            <w:pPr>
              <w:tabs>
                <w:tab w:val="left" w:pos="3544"/>
              </w:tabs>
              <w:spacing w:line="360" w:lineRule="auto"/>
              <w:jc w:val="both"/>
              <w:rPr>
                <w:sz w:val="20"/>
                <w:szCs w:val="20"/>
              </w:rPr>
            </w:pPr>
            <w:r w:rsidRPr="00BE13E4">
              <w:rPr>
                <w:sz w:val="20"/>
                <w:szCs w:val="20"/>
              </w:rPr>
              <w:t>Количество самостоятельных производственных структурных подразделений</w:t>
            </w:r>
          </w:p>
        </w:tc>
        <w:tc>
          <w:tcPr>
            <w:tcW w:w="114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E5C24" w:rsidRPr="00BE13E4" w:rsidRDefault="000E5C24" w:rsidP="00BE13E4">
            <w:pPr>
              <w:tabs>
                <w:tab w:val="left" w:pos="3544"/>
              </w:tabs>
              <w:spacing w:line="360" w:lineRule="auto"/>
              <w:jc w:val="both"/>
              <w:rPr>
                <w:sz w:val="20"/>
                <w:szCs w:val="20"/>
              </w:rPr>
            </w:pPr>
            <w:r w:rsidRPr="00BE13E4">
              <w:rPr>
                <w:sz w:val="20"/>
                <w:szCs w:val="20"/>
              </w:rPr>
              <w:t>Чел.</w:t>
            </w:r>
          </w:p>
          <w:p w:rsidR="000E5C24" w:rsidRPr="00BE13E4" w:rsidRDefault="000E5C24" w:rsidP="00BE13E4">
            <w:pPr>
              <w:tabs>
                <w:tab w:val="left" w:pos="3544"/>
              </w:tabs>
              <w:spacing w:line="360" w:lineRule="auto"/>
              <w:jc w:val="both"/>
              <w:rPr>
                <w:sz w:val="20"/>
                <w:szCs w:val="20"/>
              </w:rPr>
            </w:pPr>
          </w:p>
          <w:p w:rsidR="000E5C24" w:rsidRPr="00BE13E4" w:rsidRDefault="000E5C24" w:rsidP="00BE13E4">
            <w:pPr>
              <w:tabs>
                <w:tab w:val="left" w:pos="3544"/>
              </w:tabs>
              <w:spacing w:line="360" w:lineRule="auto"/>
              <w:jc w:val="both"/>
              <w:rPr>
                <w:sz w:val="20"/>
                <w:szCs w:val="20"/>
              </w:rPr>
            </w:pPr>
          </w:p>
          <w:p w:rsidR="000E5C24" w:rsidRPr="00BE13E4" w:rsidRDefault="000E5C24" w:rsidP="00BE13E4">
            <w:pPr>
              <w:tabs>
                <w:tab w:val="left" w:pos="3544"/>
              </w:tabs>
              <w:spacing w:line="360" w:lineRule="auto"/>
              <w:jc w:val="both"/>
              <w:rPr>
                <w:sz w:val="20"/>
                <w:szCs w:val="20"/>
              </w:rPr>
            </w:pPr>
            <w:r w:rsidRPr="00BE13E4">
              <w:rPr>
                <w:sz w:val="20"/>
                <w:szCs w:val="20"/>
              </w:rPr>
              <w:t>Чел.</w:t>
            </w:r>
          </w:p>
          <w:p w:rsidR="000E5C24" w:rsidRPr="00BE13E4" w:rsidRDefault="000E5C24" w:rsidP="00BE13E4">
            <w:pPr>
              <w:tabs>
                <w:tab w:val="left" w:pos="3544"/>
              </w:tabs>
              <w:spacing w:line="360" w:lineRule="auto"/>
              <w:jc w:val="both"/>
              <w:rPr>
                <w:sz w:val="20"/>
                <w:szCs w:val="20"/>
              </w:rPr>
            </w:pPr>
          </w:p>
          <w:p w:rsidR="000E5C24" w:rsidRPr="00BE13E4" w:rsidRDefault="000E5C24" w:rsidP="00BE13E4">
            <w:pPr>
              <w:tabs>
                <w:tab w:val="left" w:pos="3544"/>
              </w:tabs>
              <w:spacing w:line="360" w:lineRule="auto"/>
              <w:jc w:val="both"/>
              <w:rPr>
                <w:sz w:val="20"/>
                <w:szCs w:val="20"/>
              </w:rPr>
            </w:pPr>
          </w:p>
          <w:p w:rsidR="000E5C24" w:rsidRPr="00BE13E4" w:rsidRDefault="000E5C24" w:rsidP="00BE13E4">
            <w:pPr>
              <w:tabs>
                <w:tab w:val="left" w:pos="3544"/>
              </w:tabs>
              <w:spacing w:line="360" w:lineRule="auto"/>
              <w:jc w:val="both"/>
              <w:rPr>
                <w:sz w:val="20"/>
                <w:szCs w:val="20"/>
              </w:rPr>
            </w:pPr>
          </w:p>
          <w:p w:rsidR="000E5C24" w:rsidRPr="00BE13E4" w:rsidRDefault="000E5C24" w:rsidP="00BE13E4">
            <w:pPr>
              <w:tabs>
                <w:tab w:val="left" w:pos="3544"/>
              </w:tabs>
              <w:spacing w:line="360" w:lineRule="auto"/>
              <w:jc w:val="both"/>
              <w:rPr>
                <w:sz w:val="20"/>
                <w:szCs w:val="20"/>
                <w:lang w:val="en-US"/>
              </w:rPr>
            </w:pPr>
          </w:p>
          <w:p w:rsidR="000E5C24" w:rsidRPr="00BE13E4" w:rsidRDefault="000E5C24" w:rsidP="00BE13E4">
            <w:pPr>
              <w:tabs>
                <w:tab w:val="left" w:pos="3544"/>
              </w:tabs>
              <w:spacing w:line="360" w:lineRule="auto"/>
              <w:jc w:val="both"/>
              <w:rPr>
                <w:sz w:val="20"/>
                <w:szCs w:val="20"/>
              </w:rPr>
            </w:pPr>
          </w:p>
          <w:p w:rsidR="000E5C24" w:rsidRPr="00BE13E4" w:rsidRDefault="000E5C24" w:rsidP="00BE13E4">
            <w:pPr>
              <w:tabs>
                <w:tab w:val="left" w:pos="3544"/>
              </w:tabs>
              <w:spacing w:line="360" w:lineRule="auto"/>
              <w:jc w:val="both"/>
              <w:rPr>
                <w:sz w:val="20"/>
                <w:szCs w:val="20"/>
              </w:rPr>
            </w:pPr>
          </w:p>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Ед.</w:t>
            </w:r>
          </w:p>
        </w:tc>
        <w:tc>
          <w:tcPr>
            <w:tcW w:w="10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E5C24" w:rsidRPr="00BE13E4" w:rsidRDefault="000E5C24" w:rsidP="00BE13E4">
            <w:pPr>
              <w:tabs>
                <w:tab w:val="left" w:pos="3544"/>
              </w:tabs>
              <w:spacing w:line="360" w:lineRule="auto"/>
              <w:jc w:val="both"/>
              <w:rPr>
                <w:sz w:val="20"/>
                <w:szCs w:val="20"/>
              </w:rPr>
            </w:pPr>
            <w:r w:rsidRPr="00BE13E4">
              <w:rPr>
                <w:sz w:val="20"/>
                <w:szCs w:val="20"/>
              </w:rPr>
              <w:t>1002</w:t>
            </w:r>
          </w:p>
          <w:p w:rsidR="000E5C24" w:rsidRPr="00BE13E4" w:rsidRDefault="000E5C24" w:rsidP="00BE13E4">
            <w:pPr>
              <w:tabs>
                <w:tab w:val="left" w:pos="3544"/>
              </w:tabs>
              <w:spacing w:line="360" w:lineRule="auto"/>
              <w:jc w:val="both"/>
              <w:rPr>
                <w:sz w:val="20"/>
                <w:szCs w:val="20"/>
              </w:rPr>
            </w:pPr>
          </w:p>
          <w:p w:rsidR="000E5C24" w:rsidRPr="00BE13E4" w:rsidRDefault="000E5C24" w:rsidP="00BE13E4">
            <w:pPr>
              <w:tabs>
                <w:tab w:val="left" w:pos="3544"/>
              </w:tabs>
              <w:spacing w:line="360" w:lineRule="auto"/>
              <w:jc w:val="both"/>
              <w:rPr>
                <w:sz w:val="20"/>
                <w:szCs w:val="20"/>
              </w:rPr>
            </w:pPr>
          </w:p>
          <w:p w:rsidR="000E5C24" w:rsidRPr="00BE13E4" w:rsidRDefault="000E5C24" w:rsidP="00BE13E4">
            <w:pPr>
              <w:tabs>
                <w:tab w:val="left" w:pos="3544"/>
              </w:tabs>
              <w:spacing w:line="360" w:lineRule="auto"/>
              <w:jc w:val="both"/>
              <w:rPr>
                <w:sz w:val="20"/>
                <w:szCs w:val="20"/>
              </w:rPr>
            </w:pPr>
            <w:r w:rsidRPr="00BE13E4">
              <w:rPr>
                <w:sz w:val="20"/>
                <w:szCs w:val="20"/>
              </w:rPr>
              <w:t>145</w:t>
            </w:r>
          </w:p>
          <w:p w:rsidR="000E5C24" w:rsidRPr="00BE13E4" w:rsidRDefault="000E5C24" w:rsidP="00BE13E4">
            <w:pPr>
              <w:tabs>
                <w:tab w:val="left" w:pos="3544"/>
              </w:tabs>
              <w:spacing w:line="360" w:lineRule="auto"/>
              <w:jc w:val="both"/>
              <w:rPr>
                <w:sz w:val="20"/>
                <w:szCs w:val="20"/>
              </w:rPr>
            </w:pPr>
          </w:p>
          <w:p w:rsidR="000E5C24" w:rsidRPr="00BE13E4" w:rsidRDefault="000E5C24" w:rsidP="00BE13E4">
            <w:pPr>
              <w:tabs>
                <w:tab w:val="left" w:pos="3544"/>
              </w:tabs>
              <w:spacing w:line="360" w:lineRule="auto"/>
              <w:jc w:val="both"/>
              <w:rPr>
                <w:sz w:val="20"/>
                <w:szCs w:val="20"/>
              </w:rPr>
            </w:pPr>
          </w:p>
          <w:p w:rsidR="000E5C24" w:rsidRPr="00BE13E4" w:rsidRDefault="000E5C24" w:rsidP="00BE13E4">
            <w:pPr>
              <w:tabs>
                <w:tab w:val="left" w:pos="3544"/>
              </w:tabs>
              <w:spacing w:line="360" w:lineRule="auto"/>
              <w:jc w:val="both"/>
              <w:rPr>
                <w:sz w:val="20"/>
                <w:szCs w:val="20"/>
                <w:lang w:val="en-US"/>
              </w:rPr>
            </w:pPr>
          </w:p>
          <w:p w:rsidR="000E5C24" w:rsidRPr="00BE13E4" w:rsidRDefault="000E5C24" w:rsidP="00BE13E4">
            <w:pPr>
              <w:tabs>
                <w:tab w:val="left" w:pos="3544"/>
              </w:tabs>
              <w:spacing w:line="360" w:lineRule="auto"/>
              <w:jc w:val="both"/>
              <w:rPr>
                <w:sz w:val="20"/>
                <w:szCs w:val="20"/>
                <w:lang w:val="en-US"/>
              </w:rPr>
            </w:pPr>
          </w:p>
          <w:p w:rsidR="000E5C24" w:rsidRPr="00BE13E4" w:rsidRDefault="000E5C24" w:rsidP="00BE13E4">
            <w:pPr>
              <w:tabs>
                <w:tab w:val="left" w:pos="3544"/>
              </w:tabs>
              <w:spacing w:line="360" w:lineRule="auto"/>
              <w:jc w:val="both"/>
              <w:rPr>
                <w:sz w:val="20"/>
                <w:szCs w:val="20"/>
              </w:rPr>
            </w:pPr>
          </w:p>
          <w:p w:rsidR="000E5C24" w:rsidRPr="00BE13E4" w:rsidRDefault="000E5C24" w:rsidP="00BE13E4">
            <w:pPr>
              <w:tabs>
                <w:tab w:val="left" w:pos="3544"/>
              </w:tabs>
              <w:spacing w:line="360" w:lineRule="auto"/>
              <w:jc w:val="both"/>
              <w:rPr>
                <w:sz w:val="20"/>
                <w:szCs w:val="20"/>
              </w:rPr>
            </w:pPr>
          </w:p>
          <w:p w:rsidR="000E5C24" w:rsidRPr="00BE13E4" w:rsidRDefault="000E5C24" w:rsidP="00BE13E4">
            <w:pPr>
              <w:tabs>
                <w:tab w:val="left" w:pos="3544"/>
              </w:tabs>
              <w:spacing w:line="360" w:lineRule="auto"/>
              <w:jc w:val="both"/>
              <w:rPr>
                <w:sz w:val="20"/>
                <w:szCs w:val="20"/>
              </w:rPr>
            </w:pPr>
            <w:r w:rsidRPr="00BE13E4">
              <w:rPr>
                <w:sz w:val="20"/>
                <w:szCs w:val="20"/>
              </w:rPr>
              <w:t>38</w:t>
            </w:r>
          </w:p>
        </w:tc>
        <w:tc>
          <w:tcPr>
            <w:tcW w:w="126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2</w:t>
            </w:r>
          </w:p>
        </w:tc>
        <w:tc>
          <w:tcPr>
            <w:tcW w:w="1446" w:type="dxa"/>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0.79</w:t>
            </w:r>
          </w:p>
        </w:tc>
      </w:tr>
      <w:tr w:rsidR="000E5C24" w:rsidRPr="00BE13E4" w:rsidTr="00BE13E4">
        <w:trPr>
          <w:tblCellSpacing w:w="0" w:type="dxa"/>
        </w:trPr>
        <w:tc>
          <w:tcPr>
            <w:tcW w:w="481" w:type="dxa"/>
            <w:tcBorders>
              <w:top w:val="single" w:sz="6" w:space="0" w:color="auto"/>
              <w:left w:val="single" w:sz="12" w:space="0" w:color="auto"/>
              <w:bottom w:val="single" w:sz="6" w:space="0" w:color="auto"/>
              <w:right w:val="single" w:sz="6" w:space="0" w:color="auto"/>
            </w:tcBorders>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4</w:t>
            </w:r>
          </w:p>
        </w:tc>
        <w:tc>
          <w:tcPr>
            <w:tcW w:w="1675" w:type="dxa"/>
            <w:tcBorders>
              <w:top w:val="single" w:sz="6" w:space="0" w:color="auto"/>
              <w:left w:val="single" w:sz="6" w:space="0" w:color="auto"/>
              <w:bottom w:val="single" w:sz="6" w:space="0" w:color="auto"/>
              <w:right w:val="single" w:sz="6" w:space="0" w:color="auto"/>
            </w:tcBorders>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Организация работы по снижению производственного травматизма</w:t>
            </w:r>
          </w:p>
        </w:tc>
        <w:tc>
          <w:tcPr>
            <w:tcW w:w="2244" w:type="dxa"/>
            <w:tcBorders>
              <w:top w:val="single" w:sz="6" w:space="0" w:color="auto"/>
              <w:left w:val="single" w:sz="6" w:space="0" w:color="auto"/>
              <w:bottom w:val="single" w:sz="6" w:space="0" w:color="auto"/>
              <w:right w:val="single" w:sz="6" w:space="0" w:color="auto"/>
            </w:tcBorders>
          </w:tcPr>
          <w:p w:rsidR="000E5C24" w:rsidRPr="00BE13E4" w:rsidRDefault="000E5C24" w:rsidP="00BE13E4">
            <w:pPr>
              <w:tabs>
                <w:tab w:val="left" w:pos="3544"/>
              </w:tabs>
              <w:spacing w:line="360" w:lineRule="auto"/>
              <w:jc w:val="both"/>
              <w:rPr>
                <w:sz w:val="20"/>
                <w:szCs w:val="20"/>
              </w:rPr>
            </w:pPr>
            <w:r w:rsidRPr="00BE13E4">
              <w:rPr>
                <w:sz w:val="20"/>
                <w:szCs w:val="20"/>
              </w:rPr>
              <w:t>Среднесписочная численность работников на предприятии</w:t>
            </w:r>
          </w:p>
          <w:p w:rsidR="000E5C24" w:rsidRPr="00BE13E4" w:rsidRDefault="000E5C24" w:rsidP="00BE13E4">
            <w:pPr>
              <w:tabs>
                <w:tab w:val="left" w:pos="3544"/>
              </w:tabs>
              <w:spacing w:line="360" w:lineRule="auto"/>
              <w:jc w:val="both"/>
              <w:rPr>
                <w:sz w:val="20"/>
                <w:szCs w:val="20"/>
              </w:rPr>
            </w:pPr>
            <w:r w:rsidRPr="00BE13E4">
              <w:rPr>
                <w:sz w:val="20"/>
                <w:szCs w:val="20"/>
              </w:rPr>
              <w:t>Численность рабочих, занятых на тяжелых, горячих и связанных с вредными условиями труда работах</w:t>
            </w:r>
          </w:p>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 </w:t>
            </w:r>
          </w:p>
        </w:tc>
        <w:tc>
          <w:tcPr>
            <w:tcW w:w="114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E5C24" w:rsidRPr="00BE13E4" w:rsidRDefault="000E5C24" w:rsidP="00BE13E4">
            <w:pPr>
              <w:tabs>
                <w:tab w:val="left" w:pos="3544"/>
              </w:tabs>
              <w:spacing w:line="360" w:lineRule="auto"/>
              <w:jc w:val="both"/>
              <w:rPr>
                <w:sz w:val="20"/>
                <w:szCs w:val="20"/>
              </w:rPr>
            </w:pPr>
            <w:r w:rsidRPr="00BE13E4">
              <w:rPr>
                <w:sz w:val="20"/>
                <w:szCs w:val="20"/>
              </w:rPr>
              <w:t>Чел.</w:t>
            </w:r>
          </w:p>
          <w:p w:rsidR="000E5C24" w:rsidRPr="00BE13E4" w:rsidRDefault="000E5C24" w:rsidP="00BE13E4">
            <w:pPr>
              <w:tabs>
                <w:tab w:val="left" w:pos="3544"/>
              </w:tabs>
              <w:spacing w:line="360" w:lineRule="auto"/>
              <w:jc w:val="both"/>
              <w:rPr>
                <w:sz w:val="20"/>
                <w:szCs w:val="20"/>
              </w:rPr>
            </w:pPr>
          </w:p>
          <w:p w:rsidR="000E5C24" w:rsidRPr="00BE13E4" w:rsidRDefault="000E5C24" w:rsidP="00BE13E4">
            <w:pPr>
              <w:tabs>
                <w:tab w:val="left" w:pos="3544"/>
              </w:tabs>
              <w:spacing w:line="360" w:lineRule="auto"/>
              <w:jc w:val="both"/>
              <w:rPr>
                <w:sz w:val="20"/>
                <w:szCs w:val="20"/>
              </w:rPr>
            </w:pPr>
          </w:p>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Чел.</w:t>
            </w:r>
          </w:p>
        </w:tc>
        <w:tc>
          <w:tcPr>
            <w:tcW w:w="10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E5C24" w:rsidRPr="00BE13E4" w:rsidRDefault="000E5C24" w:rsidP="00BE13E4">
            <w:pPr>
              <w:tabs>
                <w:tab w:val="left" w:pos="3544"/>
              </w:tabs>
              <w:spacing w:line="360" w:lineRule="auto"/>
              <w:jc w:val="both"/>
              <w:rPr>
                <w:sz w:val="20"/>
                <w:szCs w:val="20"/>
              </w:rPr>
            </w:pPr>
            <w:r w:rsidRPr="00BE13E4">
              <w:rPr>
                <w:sz w:val="20"/>
                <w:szCs w:val="20"/>
              </w:rPr>
              <w:t>1002</w:t>
            </w:r>
          </w:p>
          <w:p w:rsidR="000E5C24" w:rsidRPr="00BE13E4" w:rsidRDefault="000E5C24" w:rsidP="00BE13E4">
            <w:pPr>
              <w:tabs>
                <w:tab w:val="left" w:pos="3544"/>
              </w:tabs>
              <w:spacing w:line="360" w:lineRule="auto"/>
              <w:jc w:val="both"/>
              <w:rPr>
                <w:sz w:val="20"/>
                <w:szCs w:val="20"/>
              </w:rPr>
            </w:pPr>
          </w:p>
          <w:p w:rsidR="000E5C24" w:rsidRPr="00BE13E4" w:rsidRDefault="000E5C24" w:rsidP="00BE13E4">
            <w:pPr>
              <w:tabs>
                <w:tab w:val="left" w:pos="3544"/>
              </w:tabs>
              <w:spacing w:line="360" w:lineRule="auto"/>
              <w:jc w:val="both"/>
              <w:rPr>
                <w:sz w:val="20"/>
                <w:szCs w:val="20"/>
              </w:rPr>
            </w:pPr>
          </w:p>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145</w:t>
            </w:r>
          </w:p>
        </w:tc>
        <w:tc>
          <w:tcPr>
            <w:tcW w:w="126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3</w:t>
            </w:r>
          </w:p>
        </w:tc>
        <w:tc>
          <w:tcPr>
            <w:tcW w:w="1446" w:type="dxa"/>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0.21</w:t>
            </w:r>
          </w:p>
        </w:tc>
      </w:tr>
      <w:tr w:rsidR="000E5C24" w:rsidRPr="00BE13E4" w:rsidTr="00BE13E4">
        <w:trPr>
          <w:trHeight w:val="2415"/>
          <w:tblCellSpacing w:w="0" w:type="dxa"/>
        </w:trPr>
        <w:tc>
          <w:tcPr>
            <w:tcW w:w="481" w:type="dxa"/>
            <w:tcBorders>
              <w:top w:val="single" w:sz="6" w:space="0" w:color="auto"/>
              <w:left w:val="single" w:sz="12" w:space="0" w:color="auto"/>
              <w:bottom w:val="single" w:sz="6" w:space="0" w:color="auto"/>
              <w:right w:val="single" w:sz="6" w:space="0" w:color="auto"/>
            </w:tcBorders>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5</w:t>
            </w:r>
          </w:p>
        </w:tc>
        <w:tc>
          <w:tcPr>
            <w:tcW w:w="1675" w:type="dxa"/>
            <w:tcBorders>
              <w:top w:val="single" w:sz="6" w:space="0" w:color="auto"/>
              <w:left w:val="single" w:sz="6" w:space="0" w:color="auto"/>
              <w:bottom w:val="single" w:sz="6" w:space="0" w:color="auto"/>
              <w:right w:val="single" w:sz="6" w:space="0" w:color="auto"/>
            </w:tcBorders>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Участие в работе комиссий по контролю за состоянием охраны труда на предприятии</w:t>
            </w:r>
          </w:p>
        </w:tc>
        <w:tc>
          <w:tcPr>
            <w:tcW w:w="2244" w:type="dxa"/>
            <w:tcBorders>
              <w:top w:val="single" w:sz="6" w:space="0" w:color="auto"/>
              <w:left w:val="single" w:sz="6" w:space="0" w:color="auto"/>
              <w:bottom w:val="single" w:sz="6" w:space="0" w:color="auto"/>
              <w:right w:val="single" w:sz="6" w:space="0" w:color="auto"/>
            </w:tcBorders>
          </w:tcPr>
          <w:p w:rsidR="000E5C24" w:rsidRPr="00BE13E4" w:rsidRDefault="000E5C24" w:rsidP="00BE13E4">
            <w:pPr>
              <w:tabs>
                <w:tab w:val="left" w:pos="3544"/>
              </w:tabs>
              <w:spacing w:line="360" w:lineRule="auto"/>
              <w:jc w:val="both"/>
              <w:rPr>
                <w:sz w:val="20"/>
                <w:szCs w:val="20"/>
              </w:rPr>
            </w:pPr>
            <w:r w:rsidRPr="00BE13E4">
              <w:rPr>
                <w:sz w:val="20"/>
                <w:szCs w:val="20"/>
              </w:rPr>
              <w:t>Среднесписочная численность работников на предприятии</w:t>
            </w:r>
          </w:p>
          <w:p w:rsidR="000E5C24" w:rsidRPr="00BE13E4" w:rsidRDefault="000E5C24" w:rsidP="00BE13E4">
            <w:pPr>
              <w:tabs>
                <w:tab w:val="left" w:pos="3544"/>
              </w:tabs>
              <w:spacing w:line="360" w:lineRule="auto"/>
              <w:jc w:val="both"/>
              <w:rPr>
                <w:sz w:val="20"/>
                <w:szCs w:val="20"/>
              </w:rPr>
            </w:pPr>
            <w:r w:rsidRPr="00BE13E4">
              <w:rPr>
                <w:sz w:val="20"/>
                <w:szCs w:val="20"/>
              </w:rPr>
              <w:t>Количество самостоятельных производственных структурных подразделений</w:t>
            </w:r>
          </w:p>
        </w:tc>
        <w:tc>
          <w:tcPr>
            <w:tcW w:w="114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E5C24" w:rsidRPr="00BE13E4" w:rsidRDefault="000E5C24" w:rsidP="00BE13E4">
            <w:pPr>
              <w:tabs>
                <w:tab w:val="left" w:pos="3544"/>
              </w:tabs>
              <w:spacing w:line="360" w:lineRule="auto"/>
              <w:jc w:val="both"/>
              <w:rPr>
                <w:sz w:val="20"/>
                <w:szCs w:val="20"/>
              </w:rPr>
            </w:pPr>
            <w:r w:rsidRPr="00BE13E4">
              <w:rPr>
                <w:sz w:val="20"/>
                <w:szCs w:val="20"/>
              </w:rPr>
              <w:t>Чел.</w:t>
            </w:r>
          </w:p>
          <w:p w:rsidR="000E5C24" w:rsidRPr="00BE13E4" w:rsidRDefault="000E5C24" w:rsidP="00BE13E4">
            <w:pPr>
              <w:tabs>
                <w:tab w:val="left" w:pos="3544"/>
              </w:tabs>
              <w:spacing w:line="360" w:lineRule="auto"/>
              <w:jc w:val="both"/>
              <w:rPr>
                <w:sz w:val="20"/>
                <w:szCs w:val="20"/>
              </w:rPr>
            </w:pPr>
          </w:p>
          <w:p w:rsidR="000E5C24" w:rsidRPr="00BE13E4" w:rsidRDefault="000E5C24" w:rsidP="00BE13E4">
            <w:pPr>
              <w:tabs>
                <w:tab w:val="left" w:pos="3544"/>
              </w:tabs>
              <w:spacing w:line="360" w:lineRule="auto"/>
              <w:jc w:val="both"/>
              <w:rPr>
                <w:sz w:val="20"/>
                <w:szCs w:val="20"/>
              </w:rPr>
            </w:pPr>
          </w:p>
          <w:p w:rsidR="000E5C24" w:rsidRPr="00BE13E4" w:rsidRDefault="000E5C24" w:rsidP="00BE13E4">
            <w:pPr>
              <w:tabs>
                <w:tab w:val="left" w:pos="3544"/>
              </w:tabs>
              <w:spacing w:line="360" w:lineRule="auto"/>
              <w:jc w:val="both"/>
              <w:rPr>
                <w:sz w:val="20"/>
                <w:szCs w:val="20"/>
              </w:rPr>
            </w:pPr>
          </w:p>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Ед.</w:t>
            </w:r>
          </w:p>
        </w:tc>
        <w:tc>
          <w:tcPr>
            <w:tcW w:w="10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E5C24" w:rsidRPr="00BE13E4" w:rsidRDefault="000E5C24" w:rsidP="00BE13E4">
            <w:pPr>
              <w:tabs>
                <w:tab w:val="left" w:pos="3544"/>
              </w:tabs>
              <w:spacing w:line="360" w:lineRule="auto"/>
              <w:jc w:val="both"/>
              <w:rPr>
                <w:sz w:val="20"/>
                <w:szCs w:val="20"/>
              </w:rPr>
            </w:pPr>
            <w:r w:rsidRPr="00BE13E4">
              <w:rPr>
                <w:sz w:val="20"/>
                <w:szCs w:val="20"/>
              </w:rPr>
              <w:t>1002</w:t>
            </w:r>
          </w:p>
          <w:p w:rsidR="000E5C24" w:rsidRPr="00BE13E4" w:rsidRDefault="000E5C24" w:rsidP="00BE13E4">
            <w:pPr>
              <w:tabs>
                <w:tab w:val="left" w:pos="3544"/>
              </w:tabs>
              <w:spacing w:line="360" w:lineRule="auto"/>
              <w:jc w:val="both"/>
              <w:rPr>
                <w:sz w:val="20"/>
                <w:szCs w:val="20"/>
              </w:rPr>
            </w:pPr>
          </w:p>
          <w:p w:rsidR="000E5C24" w:rsidRPr="00BE13E4" w:rsidRDefault="000E5C24" w:rsidP="00BE13E4">
            <w:pPr>
              <w:tabs>
                <w:tab w:val="left" w:pos="3544"/>
              </w:tabs>
              <w:spacing w:line="360" w:lineRule="auto"/>
              <w:jc w:val="both"/>
              <w:rPr>
                <w:sz w:val="20"/>
                <w:szCs w:val="20"/>
              </w:rPr>
            </w:pPr>
          </w:p>
          <w:p w:rsidR="000E5C24" w:rsidRPr="00BE13E4" w:rsidRDefault="000E5C24" w:rsidP="00BE13E4">
            <w:pPr>
              <w:tabs>
                <w:tab w:val="left" w:pos="3544"/>
              </w:tabs>
              <w:spacing w:line="360" w:lineRule="auto"/>
              <w:jc w:val="both"/>
              <w:rPr>
                <w:sz w:val="20"/>
                <w:szCs w:val="20"/>
              </w:rPr>
            </w:pPr>
          </w:p>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38</w:t>
            </w:r>
          </w:p>
        </w:tc>
        <w:tc>
          <w:tcPr>
            <w:tcW w:w="126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4</w:t>
            </w:r>
          </w:p>
        </w:tc>
        <w:tc>
          <w:tcPr>
            <w:tcW w:w="1446" w:type="dxa"/>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0.42</w:t>
            </w:r>
          </w:p>
        </w:tc>
      </w:tr>
      <w:tr w:rsidR="000E5C24" w:rsidRPr="00BE13E4" w:rsidTr="00BE13E4">
        <w:trPr>
          <w:tblCellSpacing w:w="0" w:type="dxa"/>
        </w:trPr>
        <w:tc>
          <w:tcPr>
            <w:tcW w:w="481" w:type="dxa"/>
            <w:tcBorders>
              <w:top w:val="single" w:sz="6" w:space="0" w:color="auto"/>
              <w:left w:val="single" w:sz="12" w:space="0" w:color="auto"/>
              <w:bottom w:val="single" w:sz="6" w:space="0" w:color="auto"/>
              <w:right w:val="single" w:sz="6" w:space="0" w:color="auto"/>
            </w:tcBorders>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6</w:t>
            </w:r>
          </w:p>
        </w:tc>
        <w:tc>
          <w:tcPr>
            <w:tcW w:w="1675" w:type="dxa"/>
            <w:tcBorders>
              <w:top w:val="single" w:sz="6" w:space="0" w:color="auto"/>
              <w:left w:val="single" w:sz="6" w:space="0" w:color="auto"/>
              <w:bottom w:val="single" w:sz="6" w:space="0" w:color="auto"/>
              <w:right w:val="single" w:sz="6" w:space="0" w:color="auto"/>
            </w:tcBorders>
          </w:tcPr>
          <w:p w:rsidR="000E5C24" w:rsidRPr="00BE13E4" w:rsidRDefault="000E5C24" w:rsidP="00BE13E4">
            <w:pPr>
              <w:tabs>
                <w:tab w:val="left" w:pos="3544"/>
              </w:tabs>
              <w:spacing w:line="360" w:lineRule="auto"/>
              <w:jc w:val="both"/>
              <w:rPr>
                <w:sz w:val="20"/>
                <w:szCs w:val="20"/>
              </w:rPr>
            </w:pPr>
            <w:r w:rsidRPr="00BE13E4">
              <w:rPr>
                <w:sz w:val="20"/>
                <w:szCs w:val="20"/>
              </w:rPr>
              <w:t>Участие в планировании мероприятий по охране труда, составление отчетности по установленным формам и ведение документации</w:t>
            </w:r>
          </w:p>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 </w:t>
            </w:r>
          </w:p>
        </w:tc>
        <w:tc>
          <w:tcPr>
            <w:tcW w:w="2244" w:type="dxa"/>
            <w:tcBorders>
              <w:top w:val="single" w:sz="6" w:space="0" w:color="auto"/>
              <w:left w:val="single" w:sz="6" w:space="0" w:color="auto"/>
              <w:bottom w:val="single" w:sz="6" w:space="0" w:color="auto"/>
              <w:right w:val="single" w:sz="6" w:space="0" w:color="auto"/>
            </w:tcBorders>
          </w:tcPr>
          <w:p w:rsidR="000E5C24" w:rsidRPr="00BE13E4" w:rsidRDefault="000E5C24" w:rsidP="00BE13E4">
            <w:pPr>
              <w:tabs>
                <w:tab w:val="left" w:pos="3544"/>
              </w:tabs>
              <w:spacing w:line="360" w:lineRule="auto"/>
              <w:jc w:val="both"/>
              <w:rPr>
                <w:sz w:val="20"/>
                <w:szCs w:val="20"/>
              </w:rPr>
            </w:pPr>
            <w:r w:rsidRPr="00BE13E4">
              <w:rPr>
                <w:sz w:val="20"/>
                <w:szCs w:val="20"/>
              </w:rPr>
              <w:t>Среднеспсочная численность работников на предприятии</w:t>
            </w:r>
          </w:p>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Количество самостоятельных структурных подразделений</w:t>
            </w:r>
          </w:p>
        </w:tc>
        <w:tc>
          <w:tcPr>
            <w:tcW w:w="1143" w:type="dxa"/>
            <w:tcBorders>
              <w:top w:val="single" w:sz="6" w:space="0" w:color="auto"/>
              <w:left w:val="single" w:sz="6" w:space="0" w:color="auto"/>
              <w:bottom w:val="single" w:sz="6" w:space="0" w:color="auto"/>
              <w:right w:val="single" w:sz="6" w:space="0" w:color="auto"/>
            </w:tcBorders>
          </w:tcPr>
          <w:p w:rsidR="000E5C24" w:rsidRPr="00BE13E4" w:rsidRDefault="000E5C24" w:rsidP="00BE13E4">
            <w:pPr>
              <w:tabs>
                <w:tab w:val="left" w:pos="3544"/>
              </w:tabs>
              <w:spacing w:line="360" w:lineRule="auto"/>
              <w:jc w:val="both"/>
              <w:rPr>
                <w:sz w:val="20"/>
                <w:szCs w:val="20"/>
              </w:rPr>
            </w:pPr>
            <w:r w:rsidRPr="00BE13E4">
              <w:rPr>
                <w:sz w:val="20"/>
                <w:szCs w:val="20"/>
              </w:rPr>
              <w:t>Чел.</w:t>
            </w:r>
          </w:p>
          <w:p w:rsidR="000E5C24" w:rsidRPr="00BE13E4" w:rsidRDefault="000E5C24" w:rsidP="00BE13E4">
            <w:pPr>
              <w:tabs>
                <w:tab w:val="left" w:pos="3544"/>
              </w:tabs>
              <w:spacing w:line="360" w:lineRule="auto"/>
              <w:jc w:val="both"/>
              <w:rPr>
                <w:sz w:val="20"/>
                <w:szCs w:val="20"/>
              </w:rPr>
            </w:pPr>
          </w:p>
          <w:p w:rsidR="000E5C24" w:rsidRPr="00BE13E4" w:rsidRDefault="000E5C24" w:rsidP="00BE13E4">
            <w:pPr>
              <w:tabs>
                <w:tab w:val="left" w:pos="3544"/>
              </w:tabs>
              <w:spacing w:line="360" w:lineRule="auto"/>
              <w:jc w:val="both"/>
              <w:rPr>
                <w:sz w:val="20"/>
                <w:szCs w:val="20"/>
              </w:rPr>
            </w:pPr>
          </w:p>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Ед.</w:t>
            </w:r>
          </w:p>
        </w:tc>
        <w:tc>
          <w:tcPr>
            <w:tcW w:w="10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E5C24" w:rsidRPr="00BE13E4" w:rsidRDefault="000E5C24" w:rsidP="00BE13E4">
            <w:pPr>
              <w:tabs>
                <w:tab w:val="left" w:pos="3544"/>
              </w:tabs>
              <w:spacing w:line="360" w:lineRule="auto"/>
              <w:jc w:val="both"/>
              <w:rPr>
                <w:sz w:val="20"/>
                <w:szCs w:val="20"/>
              </w:rPr>
            </w:pPr>
            <w:r w:rsidRPr="00BE13E4">
              <w:rPr>
                <w:sz w:val="20"/>
                <w:szCs w:val="20"/>
              </w:rPr>
              <w:t>1002</w:t>
            </w:r>
          </w:p>
          <w:p w:rsidR="000E5C24" w:rsidRPr="00BE13E4" w:rsidRDefault="000E5C24" w:rsidP="00BE13E4">
            <w:pPr>
              <w:tabs>
                <w:tab w:val="left" w:pos="3544"/>
              </w:tabs>
              <w:spacing w:line="360" w:lineRule="auto"/>
              <w:jc w:val="both"/>
              <w:rPr>
                <w:sz w:val="20"/>
                <w:szCs w:val="20"/>
              </w:rPr>
            </w:pPr>
          </w:p>
          <w:p w:rsidR="000E5C24" w:rsidRPr="00BE13E4" w:rsidRDefault="000E5C24" w:rsidP="00BE13E4">
            <w:pPr>
              <w:tabs>
                <w:tab w:val="left" w:pos="3544"/>
              </w:tabs>
              <w:spacing w:line="360" w:lineRule="auto"/>
              <w:jc w:val="both"/>
              <w:rPr>
                <w:sz w:val="20"/>
                <w:szCs w:val="20"/>
              </w:rPr>
            </w:pPr>
          </w:p>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38</w:t>
            </w:r>
          </w:p>
        </w:tc>
        <w:tc>
          <w:tcPr>
            <w:tcW w:w="126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5</w:t>
            </w:r>
          </w:p>
        </w:tc>
        <w:tc>
          <w:tcPr>
            <w:tcW w:w="1446" w:type="dxa"/>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0.33</w:t>
            </w:r>
          </w:p>
        </w:tc>
      </w:tr>
      <w:tr w:rsidR="000E5C24" w:rsidRPr="00BE13E4" w:rsidTr="00BE13E4">
        <w:trPr>
          <w:tblCellSpacing w:w="0" w:type="dxa"/>
        </w:trPr>
        <w:tc>
          <w:tcPr>
            <w:tcW w:w="481" w:type="dxa"/>
            <w:tcBorders>
              <w:top w:val="single" w:sz="6" w:space="0" w:color="auto"/>
              <w:left w:val="single" w:sz="12" w:space="0" w:color="auto"/>
              <w:bottom w:val="single" w:sz="6" w:space="0" w:color="auto"/>
              <w:right w:val="single" w:sz="6" w:space="0" w:color="auto"/>
            </w:tcBorders>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7</w:t>
            </w:r>
          </w:p>
        </w:tc>
        <w:tc>
          <w:tcPr>
            <w:tcW w:w="1675" w:type="dxa"/>
            <w:tcBorders>
              <w:top w:val="single" w:sz="6" w:space="0" w:color="auto"/>
              <w:left w:val="single" w:sz="6" w:space="0" w:color="auto"/>
              <w:bottom w:val="single" w:sz="6" w:space="0" w:color="auto"/>
              <w:right w:val="single" w:sz="6" w:space="0" w:color="auto"/>
            </w:tcBorders>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Организация пропаганды по охране труда</w:t>
            </w:r>
          </w:p>
        </w:tc>
        <w:tc>
          <w:tcPr>
            <w:tcW w:w="2244" w:type="dxa"/>
            <w:tcBorders>
              <w:top w:val="single" w:sz="6" w:space="0" w:color="auto"/>
              <w:left w:val="single" w:sz="6" w:space="0" w:color="auto"/>
              <w:bottom w:val="single" w:sz="6" w:space="0" w:color="auto"/>
              <w:right w:val="single" w:sz="6" w:space="0" w:color="auto"/>
            </w:tcBorders>
          </w:tcPr>
          <w:p w:rsidR="000E5C24" w:rsidRPr="00BE13E4" w:rsidRDefault="000E5C24" w:rsidP="00BE13E4">
            <w:pPr>
              <w:tabs>
                <w:tab w:val="left" w:pos="3544"/>
              </w:tabs>
              <w:spacing w:line="360" w:lineRule="auto"/>
              <w:jc w:val="both"/>
              <w:rPr>
                <w:sz w:val="20"/>
                <w:szCs w:val="20"/>
              </w:rPr>
            </w:pPr>
            <w:r w:rsidRPr="00BE13E4">
              <w:rPr>
                <w:sz w:val="20"/>
                <w:szCs w:val="20"/>
              </w:rPr>
              <w:t>Среднесписочная численность работников на предприятии</w:t>
            </w:r>
          </w:p>
          <w:p w:rsidR="000E5C24" w:rsidRPr="00BE13E4" w:rsidRDefault="000E5C24" w:rsidP="00BE13E4">
            <w:pPr>
              <w:tabs>
                <w:tab w:val="left" w:pos="3544"/>
              </w:tabs>
              <w:spacing w:line="360" w:lineRule="auto"/>
              <w:jc w:val="both"/>
              <w:rPr>
                <w:sz w:val="20"/>
                <w:szCs w:val="20"/>
              </w:rPr>
            </w:pPr>
            <w:r w:rsidRPr="00BE13E4">
              <w:rPr>
                <w:sz w:val="20"/>
                <w:szCs w:val="20"/>
              </w:rPr>
              <w:t>Количество самостоятельных структурных подразделений </w:t>
            </w:r>
          </w:p>
        </w:tc>
        <w:tc>
          <w:tcPr>
            <w:tcW w:w="1143" w:type="dxa"/>
            <w:tcBorders>
              <w:top w:val="single" w:sz="6" w:space="0" w:color="auto"/>
              <w:left w:val="single" w:sz="6" w:space="0" w:color="auto"/>
              <w:bottom w:val="single" w:sz="6" w:space="0" w:color="auto"/>
              <w:right w:val="single" w:sz="6" w:space="0" w:color="auto"/>
            </w:tcBorders>
          </w:tcPr>
          <w:p w:rsidR="000E5C24" w:rsidRPr="00BE13E4" w:rsidRDefault="000E5C24" w:rsidP="00BE13E4">
            <w:pPr>
              <w:tabs>
                <w:tab w:val="left" w:pos="3544"/>
              </w:tabs>
              <w:spacing w:line="360" w:lineRule="auto"/>
              <w:jc w:val="both"/>
              <w:rPr>
                <w:sz w:val="20"/>
                <w:szCs w:val="20"/>
              </w:rPr>
            </w:pPr>
            <w:r w:rsidRPr="00BE13E4">
              <w:rPr>
                <w:sz w:val="20"/>
                <w:szCs w:val="20"/>
              </w:rPr>
              <w:t>Чел.</w:t>
            </w:r>
          </w:p>
          <w:p w:rsidR="000E5C24" w:rsidRPr="00BE13E4" w:rsidRDefault="000E5C24" w:rsidP="00BE13E4">
            <w:pPr>
              <w:tabs>
                <w:tab w:val="left" w:pos="3544"/>
              </w:tabs>
              <w:spacing w:line="360" w:lineRule="auto"/>
              <w:jc w:val="both"/>
              <w:rPr>
                <w:sz w:val="20"/>
                <w:szCs w:val="20"/>
              </w:rPr>
            </w:pPr>
            <w:r w:rsidRPr="00BE13E4">
              <w:rPr>
                <w:sz w:val="20"/>
                <w:szCs w:val="20"/>
              </w:rPr>
              <w:t> </w:t>
            </w:r>
          </w:p>
          <w:p w:rsidR="000E5C24" w:rsidRPr="00BE13E4" w:rsidRDefault="000E5C24" w:rsidP="00BE13E4">
            <w:pPr>
              <w:tabs>
                <w:tab w:val="left" w:pos="3544"/>
              </w:tabs>
              <w:spacing w:line="360" w:lineRule="auto"/>
              <w:jc w:val="both"/>
              <w:rPr>
                <w:sz w:val="20"/>
                <w:szCs w:val="20"/>
              </w:rPr>
            </w:pPr>
            <w:r w:rsidRPr="00BE13E4">
              <w:rPr>
                <w:sz w:val="20"/>
                <w:szCs w:val="20"/>
              </w:rPr>
              <w:t> </w:t>
            </w:r>
          </w:p>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Ед.</w:t>
            </w:r>
          </w:p>
        </w:tc>
        <w:tc>
          <w:tcPr>
            <w:tcW w:w="10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E5C24" w:rsidRPr="00BE13E4" w:rsidRDefault="000E5C24" w:rsidP="00BE13E4">
            <w:pPr>
              <w:tabs>
                <w:tab w:val="left" w:pos="3544"/>
              </w:tabs>
              <w:spacing w:line="360" w:lineRule="auto"/>
              <w:jc w:val="both"/>
              <w:rPr>
                <w:sz w:val="20"/>
                <w:szCs w:val="20"/>
              </w:rPr>
            </w:pPr>
            <w:r w:rsidRPr="00BE13E4">
              <w:rPr>
                <w:sz w:val="20"/>
                <w:szCs w:val="20"/>
              </w:rPr>
              <w:t>1002</w:t>
            </w:r>
          </w:p>
          <w:p w:rsidR="000E5C24" w:rsidRPr="00BE13E4" w:rsidRDefault="000E5C24" w:rsidP="00BE13E4">
            <w:pPr>
              <w:tabs>
                <w:tab w:val="left" w:pos="3544"/>
              </w:tabs>
              <w:spacing w:line="360" w:lineRule="auto"/>
              <w:jc w:val="both"/>
              <w:rPr>
                <w:sz w:val="20"/>
                <w:szCs w:val="20"/>
              </w:rPr>
            </w:pPr>
            <w:r w:rsidRPr="00BE13E4">
              <w:rPr>
                <w:sz w:val="20"/>
                <w:szCs w:val="20"/>
              </w:rPr>
              <w:t> </w:t>
            </w:r>
          </w:p>
          <w:p w:rsidR="000E5C24" w:rsidRPr="00BE13E4" w:rsidRDefault="000E5C24" w:rsidP="00BE13E4">
            <w:pPr>
              <w:tabs>
                <w:tab w:val="left" w:pos="3544"/>
              </w:tabs>
              <w:spacing w:line="360" w:lineRule="auto"/>
              <w:jc w:val="both"/>
              <w:rPr>
                <w:sz w:val="20"/>
                <w:szCs w:val="20"/>
              </w:rPr>
            </w:pPr>
            <w:r w:rsidRPr="00BE13E4">
              <w:rPr>
                <w:sz w:val="20"/>
                <w:szCs w:val="20"/>
              </w:rPr>
              <w:t> </w:t>
            </w:r>
          </w:p>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38</w:t>
            </w:r>
          </w:p>
        </w:tc>
        <w:tc>
          <w:tcPr>
            <w:tcW w:w="126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6</w:t>
            </w:r>
          </w:p>
        </w:tc>
        <w:tc>
          <w:tcPr>
            <w:tcW w:w="1446" w:type="dxa"/>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0.40</w:t>
            </w:r>
          </w:p>
        </w:tc>
      </w:tr>
      <w:tr w:rsidR="000E5C24" w:rsidRPr="00BE13E4" w:rsidTr="00BE13E4">
        <w:trPr>
          <w:trHeight w:val="2674"/>
          <w:tblCellSpacing w:w="0" w:type="dxa"/>
        </w:trPr>
        <w:tc>
          <w:tcPr>
            <w:tcW w:w="481" w:type="dxa"/>
            <w:tcBorders>
              <w:top w:val="single" w:sz="6" w:space="0" w:color="auto"/>
              <w:left w:val="single" w:sz="12" w:space="0" w:color="auto"/>
              <w:bottom w:val="single" w:sz="12" w:space="0" w:color="auto"/>
              <w:right w:val="single" w:sz="6" w:space="0" w:color="auto"/>
            </w:tcBorders>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8</w:t>
            </w:r>
          </w:p>
        </w:tc>
        <w:tc>
          <w:tcPr>
            <w:tcW w:w="1675" w:type="dxa"/>
            <w:tcBorders>
              <w:top w:val="single" w:sz="6" w:space="0" w:color="auto"/>
              <w:left w:val="single" w:sz="6" w:space="0" w:color="auto"/>
              <w:bottom w:val="single" w:sz="12" w:space="0" w:color="auto"/>
              <w:right w:val="single" w:sz="6" w:space="0" w:color="auto"/>
            </w:tcBorders>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Организация проведения инструктажей, обучения, проверки знаний работников предприятия</w:t>
            </w:r>
          </w:p>
        </w:tc>
        <w:tc>
          <w:tcPr>
            <w:tcW w:w="2244" w:type="dxa"/>
            <w:tcBorders>
              <w:top w:val="single" w:sz="6" w:space="0" w:color="auto"/>
              <w:left w:val="single" w:sz="6" w:space="0" w:color="auto"/>
              <w:bottom w:val="single" w:sz="12" w:space="0" w:color="auto"/>
              <w:right w:val="single" w:sz="6" w:space="0" w:color="auto"/>
            </w:tcBorders>
          </w:tcPr>
          <w:p w:rsidR="000E5C24" w:rsidRPr="00BE13E4" w:rsidRDefault="000E5C24" w:rsidP="00BE13E4">
            <w:pPr>
              <w:tabs>
                <w:tab w:val="left" w:pos="3544"/>
              </w:tabs>
              <w:spacing w:line="360" w:lineRule="auto"/>
              <w:jc w:val="both"/>
              <w:rPr>
                <w:sz w:val="20"/>
                <w:szCs w:val="20"/>
              </w:rPr>
            </w:pPr>
            <w:r w:rsidRPr="00BE13E4">
              <w:rPr>
                <w:sz w:val="20"/>
                <w:szCs w:val="20"/>
              </w:rPr>
              <w:t>Среднесписочная численность работников на предприятии</w:t>
            </w:r>
          </w:p>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Среднесписочная численность вновь принимаемых работников на предприятии</w:t>
            </w:r>
          </w:p>
        </w:tc>
        <w:tc>
          <w:tcPr>
            <w:tcW w:w="1143" w:type="dxa"/>
            <w:tcBorders>
              <w:top w:val="single" w:sz="6" w:space="0" w:color="auto"/>
              <w:left w:val="single" w:sz="6" w:space="0" w:color="auto"/>
              <w:bottom w:val="single" w:sz="12" w:space="0" w:color="auto"/>
              <w:right w:val="single" w:sz="6" w:space="0" w:color="auto"/>
            </w:tcBorders>
          </w:tcPr>
          <w:p w:rsidR="000E5C24" w:rsidRPr="00BE13E4" w:rsidRDefault="000E5C24" w:rsidP="00BE13E4">
            <w:pPr>
              <w:tabs>
                <w:tab w:val="left" w:pos="3544"/>
              </w:tabs>
              <w:spacing w:line="360" w:lineRule="auto"/>
              <w:jc w:val="both"/>
              <w:rPr>
                <w:sz w:val="20"/>
                <w:szCs w:val="20"/>
              </w:rPr>
            </w:pPr>
            <w:r w:rsidRPr="00BE13E4">
              <w:rPr>
                <w:sz w:val="20"/>
                <w:szCs w:val="20"/>
              </w:rPr>
              <w:t>Чел.</w:t>
            </w:r>
          </w:p>
          <w:p w:rsidR="000E5C24" w:rsidRPr="00BE13E4" w:rsidRDefault="000E5C24" w:rsidP="00BE13E4">
            <w:pPr>
              <w:tabs>
                <w:tab w:val="left" w:pos="3544"/>
              </w:tabs>
              <w:spacing w:line="360" w:lineRule="auto"/>
              <w:jc w:val="both"/>
              <w:rPr>
                <w:sz w:val="20"/>
                <w:szCs w:val="20"/>
              </w:rPr>
            </w:pPr>
          </w:p>
          <w:p w:rsidR="000E5C24" w:rsidRPr="00BE13E4" w:rsidRDefault="000E5C24" w:rsidP="00BE13E4">
            <w:pPr>
              <w:tabs>
                <w:tab w:val="left" w:pos="3544"/>
              </w:tabs>
              <w:spacing w:line="360" w:lineRule="auto"/>
              <w:jc w:val="both"/>
              <w:rPr>
                <w:sz w:val="20"/>
                <w:szCs w:val="20"/>
              </w:rPr>
            </w:pPr>
          </w:p>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Чел.</w:t>
            </w:r>
          </w:p>
        </w:tc>
        <w:tc>
          <w:tcPr>
            <w:tcW w:w="1090" w:type="dxa"/>
            <w:tcBorders>
              <w:top w:val="single" w:sz="6" w:space="0" w:color="auto"/>
              <w:left w:val="single" w:sz="6" w:space="0" w:color="auto"/>
              <w:bottom w:val="single" w:sz="12" w:space="0" w:color="auto"/>
              <w:right w:val="single" w:sz="6" w:space="0" w:color="auto"/>
            </w:tcBorders>
            <w:tcMar>
              <w:top w:w="0" w:type="dxa"/>
              <w:left w:w="108" w:type="dxa"/>
              <w:bottom w:w="0" w:type="dxa"/>
              <w:right w:w="108" w:type="dxa"/>
            </w:tcMar>
          </w:tcPr>
          <w:p w:rsidR="000E5C24" w:rsidRPr="00BE13E4" w:rsidRDefault="000E5C24" w:rsidP="00BE13E4">
            <w:pPr>
              <w:tabs>
                <w:tab w:val="left" w:pos="3544"/>
              </w:tabs>
              <w:spacing w:line="360" w:lineRule="auto"/>
              <w:jc w:val="both"/>
              <w:rPr>
                <w:sz w:val="20"/>
                <w:szCs w:val="20"/>
              </w:rPr>
            </w:pPr>
            <w:r w:rsidRPr="00BE13E4">
              <w:rPr>
                <w:sz w:val="20"/>
                <w:szCs w:val="20"/>
              </w:rPr>
              <w:t>1002</w:t>
            </w:r>
          </w:p>
          <w:p w:rsidR="000E5C24" w:rsidRPr="00BE13E4" w:rsidRDefault="000E5C24" w:rsidP="00BE13E4">
            <w:pPr>
              <w:tabs>
                <w:tab w:val="left" w:pos="3544"/>
              </w:tabs>
              <w:spacing w:line="360" w:lineRule="auto"/>
              <w:jc w:val="both"/>
              <w:rPr>
                <w:sz w:val="20"/>
                <w:szCs w:val="20"/>
              </w:rPr>
            </w:pPr>
          </w:p>
          <w:p w:rsidR="000E5C24" w:rsidRPr="00BE13E4" w:rsidRDefault="000E5C24" w:rsidP="00BE13E4">
            <w:pPr>
              <w:tabs>
                <w:tab w:val="left" w:pos="3544"/>
              </w:tabs>
              <w:spacing w:line="360" w:lineRule="auto"/>
              <w:jc w:val="both"/>
              <w:rPr>
                <w:sz w:val="20"/>
                <w:szCs w:val="20"/>
              </w:rPr>
            </w:pPr>
          </w:p>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20</w:t>
            </w:r>
          </w:p>
        </w:tc>
        <w:tc>
          <w:tcPr>
            <w:tcW w:w="1261" w:type="dxa"/>
            <w:tcBorders>
              <w:top w:val="single" w:sz="6" w:space="0" w:color="auto"/>
              <w:left w:val="single" w:sz="6" w:space="0" w:color="auto"/>
              <w:bottom w:val="single" w:sz="12" w:space="0" w:color="auto"/>
              <w:right w:val="single" w:sz="6" w:space="0" w:color="auto"/>
            </w:tcBorders>
            <w:tcMar>
              <w:top w:w="0" w:type="dxa"/>
              <w:left w:w="108" w:type="dxa"/>
              <w:bottom w:w="0" w:type="dxa"/>
              <w:right w:w="108" w:type="dxa"/>
            </w:tcMar>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7</w:t>
            </w:r>
          </w:p>
        </w:tc>
        <w:tc>
          <w:tcPr>
            <w:tcW w:w="1446" w:type="dxa"/>
            <w:tcBorders>
              <w:top w:val="single" w:sz="6" w:space="0" w:color="auto"/>
              <w:left w:val="single" w:sz="6" w:space="0" w:color="auto"/>
              <w:bottom w:val="single" w:sz="12" w:space="0" w:color="auto"/>
              <w:right w:val="single" w:sz="12" w:space="0" w:color="auto"/>
            </w:tcBorders>
            <w:tcMar>
              <w:top w:w="0" w:type="dxa"/>
              <w:left w:w="108" w:type="dxa"/>
              <w:bottom w:w="0" w:type="dxa"/>
              <w:right w:w="108" w:type="dxa"/>
            </w:tcMar>
          </w:tcPr>
          <w:p w:rsidR="000E5C24" w:rsidRPr="00BE13E4" w:rsidRDefault="000E5C24" w:rsidP="00BE13E4">
            <w:pPr>
              <w:tabs>
                <w:tab w:val="left" w:pos="3544"/>
              </w:tabs>
              <w:overflowPunct w:val="0"/>
              <w:adjustRightInd w:val="0"/>
              <w:spacing w:line="360" w:lineRule="auto"/>
              <w:jc w:val="both"/>
              <w:rPr>
                <w:sz w:val="20"/>
                <w:szCs w:val="20"/>
              </w:rPr>
            </w:pPr>
            <w:r w:rsidRPr="00BE13E4">
              <w:rPr>
                <w:sz w:val="20"/>
                <w:szCs w:val="20"/>
              </w:rPr>
              <w:t>0.55</w:t>
            </w:r>
          </w:p>
        </w:tc>
      </w:tr>
    </w:tbl>
    <w:p w:rsidR="00BE13E4" w:rsidRDefault="00BE13E4" w:rsidP="00BE13E4">
      <w:pPr>
        <w:tabs>
          <w:tab w:val="left" w:pos="3544"/>
        </w:tabs>
        <w:spacing w:line="360" w:lineRule="auto"/>
        <w:ind w:firstLine="709"/>
        <w:jc w:val="both"/>
        <w:rPr>
          <w:sz w:val="28"/>
        </w:rPr>
      </w:pPr>
    </w:p>
    <w:p w:rsidR="00323290" w:rsidRPr="00BE13E4" w:rsidRDefault="000E5C24" w:rsidP="00BE13E4">
      <w:pPr>
        <w:tabs>
          <w:tab w:val="left" w:pos="3544"/>
        </w:tabs>
        <w:spacing w:line="360" w:lineRule="auto"/>
        <w:ind w:firstLine="709"/>
        <w:jc w:val="both"/>
        <w:rPr>
          <w:sz w:val="28"/>
        </w:rPr>
      </w:pPr>
      <w:r w:rsidRPr="00BE13E4">
        <w:rPr>
          <w:sz w:val="28"/>
        </w:rPr>
        <w:t>ИТОГО:</w:t>
      </w:r>
      <w:r w:rsidR="00BE13E4">
        <w:rPr>
          <w:sz w:val="28"/>
        </w:rPr>
        <w:t xml:space="preserve"> </w:t>
      </w:r>
      <w:r w:rsidRPr="00BE13E4">
        <w:rPr>
          <w:sz w:val="28"/>
        </w:rPr>
        <w:t>2.82</w:t>
      </w:r>
    </w:p>
    <w:p w:rsidR="00323290" w:rsidRPr="00BE13E4" w:rsidRDefault="00BE13E4" w:rsidP="00BE13E4">
      <w:pPr>
        <w:pStyle w:val="a3"/>
        <w:spacing w:before="0" w:beforeAutospacing="0" w:after="0" w:afterAutospacing="0" w:line="360" w:lineRule="auto"/>
        <w:ind w:firstLine="709"/>
        <w:jc w:val="center"/>
        <w:rPr>
          <w:b/>
          <w:sz w:val="28"/>
          <w:szCs w:val="32"/>
        </w:rPr>
      </w:pPr>
      <w:r>
        <w:rPr>
          <w:sz w:val="28"/>
          <w:szCs w:val="32"/>
        </w:rPr>
        <w:br w:type="page"/>
      </w:r>
      <w:r w:rsidR="00AE667C" w:rsidRPr="00BE13E4">
        <w:rPr>
          <w:b/>
          <w:sz w:val="28"/>
          <w:szCs w:val="32"/>
        </w:rPr>
        <w:t>4</w:t>
      </w:r>
      <w:r w:rsidR="00323290" w:rsidRPr="00BE13E4">
        <w:rPr>
          <w:b/>
          <w:sz w:val="28"/>
          <w:szCs w:val="32"/>
        </w:rPr>
        <w:t xml:space="preserve">. Вопросы </w:t>
      </w:r>
      <w:r w:rsidRPr="00BE13E4">
        <w:rPr>
          <w:b/>
          <w:sz w:val="28"/>
          <w:szCs w:val="32"/>
        </w:rPr>
        <w:t>охраны труда в сетевых графиках</w:t>
      </w:r>
    </w:p>
    <w:p w:rsidR="00BE13E4" w:rsidRDefault="00BE13E4" w:rsidP="00BE13E4">
      <w:pPr>
        <w:spacing w:line="360" w:lineRule="auto"/>
        <w:ind w:firstLine="709"/>
        <w:jc w:val="both"/>
        <w:rPr>
          <w:sz w:val="28"/>
          <w:szCs w:val="28"/>
        </w:rPr>
      </w:pPr>
    </w:p>
    <w:p w:rsidR="00323290" w:rsidRPr="00BE13E4" w:rsidRDefault="00323290" w:rsidP="00BE13E4">
      <w:pPr>
        <w:spacing w:line="360" w:lineRule="auto"/>
        <w:ind w:firstLine="709"/>
        <w:jc w:val="both"/>
        <w:rPr>
          <w:sz w:val="28"/>
          <w:szCs w:val="28"/>
        </w:rPr>
      </w:pPr>
      <w:r w:rsidRPr="00BE13E4">
        <w:rPr>
          <w:sz w:val="28"/>
          <w:szCs w:val="28"/>
        </w:rPr>
        <w:t>При разработке сетевых графиков необходимо учитывать требования техники безопасности и охраны труда, экологической и противопожарной безопасности, изложенные в СНиПах, ГОСТах и других нормативных документах.</w:t>
      </w:r>
    </w:p>
    <w:p w:rsidR="00323290" w:rsidRPr="00BE13E4" w:rsidRDefault="00323290" w:rsidP="00BE13E4">
      <w:pPr>
        <w:spacing w:line="360" w:lineRule="auto"/>
        <w:ind w:firstLine="709"/>
        <w:jc w:val="both"/>
        <w:rPr>
          <w:sz w:val="28"/>
          <w:szCs w:val="28"/>
        </w:rPr>
      </w:pPr>
      <w:r w:rsidRPr="00BE13E4">
        <w:rPr>
          <w:sz w:val="28"/>
          <w:szCs w:val="28"/>
        </w:rPr>
        <w:t>Генеральный подрядчик или арендодатель обязан при выполнении работ на производственных территориях с участием субподрядчиков или арендаторов:</w:t>
      </w:r>
    </w:p>
    <w:p w:rsidR="00323290" w:rsidRPr="00BE13E4" w:rsidRDefault="00323290" w:rsidP="00BE13E4">
      <w:pPr>
        <w:spacing w:line="360" w:lineRule="auto"/>
        <w:ind w:firstLine="709"/>
        <w:jc w:val="both"/>
        <w:rPr>
          <w:sz w:val="28"/>
          <w:szCs w:val="28"/>
        </w:rPr>
      </w:pPr>
      <w:r w:rsidRPr="00BE13E4">
        <w:rPr>
          <w:sz w:val="28"/>
          <w:szCs w:val="28"/>
        </w:rPr>
        <w:t>-разработать совместно с ними график выполнения совмещенных работ, обеспечивающих безопасные условия труда, обязательный для всех организаций и лиц на данной территории;</w:t>
      </w:r>
    </w:p>
    <w:p w:rsidR="00323290" w:rsidRPr="00BE13E4" w:rsidRDefault="00323290" w:rsidP="00BE13E4">
      <w:pPr>
        <w:spacing w:line="360" w:lineRule="auto"/>
        <w:ind w:firstLine="709"/>
        <w:jc w:val="both"/>
        <w:rPr>
          <w:sz w:val="28"/>
          <w:szCs w:val="28"/>
        </w:rPr>
      </w:pPr>
      <w:r w:rsidRPr="00BE13E4">
        <w:rPr>
          <w:sz w:val="28"/>
          <w:szCs w:val="28"/>
        </w:rPr>
        <w:t>-осуществлять их допуск на производственную территорию с учетом выполнения требований</w:t>
      </w:r>
      <w:r w:rsidR="00753F07" w:rsidRPr="00BE13E4">
        <w:rPr>
          <w:sz w:val="28"/>
          <w:szCs w:val="28"/>
        </w:rPr>
        <w:t xml:space="preserve"> безопасности труда</w:t>
      </w:r>
      <w:r w:rsidRPr="00BE13E4">
        <w:rPr>
          <w:sz w:val="28"/>
          <w:szCs w:val="28"/>
        </w:rPr>
        <w:t>;</w:t>
      </w:r>
    </w:p>
    <w:p w:rsidR="00323290" w:rsidRPr="00BE13E4" w:rsidRDefault="00323290" w:rsidP="00BE13E4">
      <w:pPr>
        <w:spacing w:line="360" w:lineRule="auto"/>
        <w:ind w:firstLine="709"/>
        <w:jc w:val="both"/>
        <w:rPr>
          <w:sz w:val="28"/>
          <w:szCs w:val="28"/>
        </w:rPr>
      </w:pPr>
      <w:r w:rsidRPr="00BE13E4">
        <w:rPr>
          <w:sz w:val="28"/>
          <w:szCs w:val="28"/>
        </w:rPr>
        <w:t>-обеспечивать выполнение общих для всех организаций мероприятий охраны труда и координацию действий субподрядчиков и арендаторов в части выполнения мероприятий по б</w:t>
      </w:r>
      <w:r w:rsidR="00BE13E4">
        <w:rPr>
          <w:sz w:val="28"/>
          <w:szCs w:val="28"/>
        </w:rPr>
        <w:t>езопасности труда согласно акту-</w:t>
      </w:r>
      <w:r w:rsidRPr="00BE13E4">
        <w:rPr>
          <w:sz w:val="28"/>
          <w:szCs w:val="28"/>
        </w:rPr>
        <w:t>допуску и графику выполнения совмещенных работ.</w:t>
      </w:r>
    </w:p>
    <w:p w:rsidR="00AE667C" w:rsidRPr="00BE13E4" w:rsidRDefault="00AE667C" w:rsidP="00BE13E4">
      <w:pPr>
        <w:shd w:val="clear" w:color="auto" w:fill="FFFFFF"/>
        <w:autoSpaceDE w:val="0"/>
        <w:autoSpaceDN w:val="0"/>
        <w:adjustRightInd w:val="0"/>
        <w:spacing w:line="360" w:lineRule="auto"/>
        <w:ind w:firstLine="709"/>
        <w:jc w:val="both"/>
        <w:rPr>
          <w:sz w:val="28"/>
          <w:szCs w:val="28"/>
        </w:rPr>
      </w:pPr>
      <w:r w:rsidRPr="00BE13E4">
        <w:rPr>
          <w:iCs/>
          <w:sz w:val="28"/>
          <w:szCs w:val="28"/>
        </w:rPr>
        <w:t xml:space="preserve">Календарные (линейные) графики </w:t>
      </w:r>
      <w:r w:rsidRPr="00BE13E4">
        <w:rPr>
          <w:sz w:val="28"/>
          <w:szCs w:val="28"/>
        </w:rPr>
        <w:t>имеют существенный недостаток -</w:t>
      </w:r>
      <w:r w:rsidR="00BE13E4">
        <w:rPr>
          <w:sz w:val="28"/>
          <w:szCs w:val="28"/>
        </w:rPr>
        <w:t xml:space="preserve"> </w:t>
      </w:r>
      <w:r w:rsidRPr="00BE13E4">
        <w:rPr>
          <w:sz w:val="28"/>
          <w:szCs w:val="28"/>
        </w:rPr>
        <w:t>они не отражают четко всех взаимосвязей м</w:t>
      </w:r>
      <w:r w:rsidR="00BE13E4">
        <w:rPr>
          <w:sz w:val="28"/>
          <w:szCs w:val="28"/>
        </w:rPr>
        <w:t>ежду работами, поэтому в настоя</w:t>
      </w:r>
      <w:r w:rsidRPr="00BE13E4">
        <w:rPr>
          <w:sz w:val="28"/>
          <w:szCs w:val="28"/>
        </w:rPr>
        <w:t>щее время широкое применение нашли сетевые графики.</w:t>
      </w:r>
    </w:p>
    <w:p w:rsidR="00AE667C" w:rsidRPr="00BE13E4" w:rsidRDefault="00AE667C" w:rsidP="00BE13E4">
      <w:pPr>
        <w:shd w:val="clear" w:color="auto" w:fill="FFFFFF"/>
        <w:autoSpaceDE w:val="0"/>
        <w:autoSpaceDN w:val="0"/>
        <w:adjustRightInd w:val="0"/>
        <w:spacing w:line="360" w:lineRule="auto"/>
        <w:ind w:firstLine="709"/>
        <w:jc w:val="both"/>
        <w:rPr>
          <w:sz w:val="28"/>
          <w:szCs w:val="28"/>
        </w:rPr>
      </w:pPr>
      <w:r w:rsidRPr="00BE13E4">
        <w:rPr>
          <w:iCs/>
          <w:sz w:val="28"/>
          <w:szCs w:val="28"/>
        </w:rPr>
        <w:t xml:space="preserve">Сетевые графики </w:t>
      </w:r>
      <w:r w:rsidRPr="00BE13E4">
        <w:rPr>
          <w:sz w:val="28"/>
          <w:szCs w:val="28"/>
        </w:rPr>
        <w:t>являются прогрессивной формой планирования, оперативного контроля и управления строительством. Они позволяют иметь более наглядные представления о технологической последовательности работ, их взаимосвязи во всем комплексе строительства; выявлять работы, связанные с организацией безопасного производства основных видов работ, от которых зависит общая продолжительность строительства.</w:t>
      </w:r>
    </w:p>
    <w:p w:rsidR="00BB2735" w:rsidRPr="00BE13E4" w:rsidRDefault="00AE667C" w:rsidP="00BE13E4">
      <w:pPr>
        <w:shd w:val="clear" w:color="auto" w:fill="FFFFFF"/>
        <w:autoSpaceDE w:val="0"/>
        <w:autoSpaceDN w:val="0"/>
        <w:adjustRightInd w:val="0"/>
        <w:spacing w:line="360" w:lineRule="auto"/>
        <w:ind w:firstLine="709"/>
        <w:jc w:val="both"/>
        <w:rPr>
          <w:sz w:val="28"/>
          <w:szCs w:val="28"/>
        </w:rPr>
      </w:pPr>
      <w:r w:rsidRPr="00BE13E4">
        <w:rPr>
          <w:sz w:val="28"/>
          <w:szCs w:val="28"/>
        </w:rPr>
        <w:t>Организационные мероприятия по профилактике производственного травматизма (освидетельствование строи</w:t>
      </w:r>
      <w:r w:rsidR="00BE13E4">
        <w:rPr>
          <w:sz w:val="28"/>
          <w:szCs w:val="28"/>
        </w:rPr>
        <w:t>тельных машин, механизмов, таке</w:t>
      </w:r>
      <w:r w:rsidRPr="00BE13E4">
        <w:rPr>
          <w:sz w:val="28"/>
          <w:szCs w:val="28"/>
        </w:rPr>
        <w:t>лажных приспособлений и т. п.) и профессиональных заболеваний, не связанные с затратами труда рабочих и материальных ресурсов, отражаются в объектных сетевых графиках как теку</w:t>
      </w:r>
      <w:r w:rsidR="00BE13E4">
        <w:rPr>
          <w:sz w:val="28"/>
          <w:szCs w:val="28"/>
        </w:rPr>
        <w:t>щие работы на весь период строи</w:t>
      </w:r>
      <w:r w:rsidRPr="00BE13E4">
        <w:rPr>
          <w:sz w:val="28"/>
          <w:szCs w:val="28"/>
        </w:rPr>
        <w:t>тельства объекта. Таким образом, все ра</w:t>
      </w:r>
      <w:r w:rsidR="00BE13E4">
        <w:rPr>
          <w:sz w:val="28"/>
          <w:szCs w:val="28"/>
        </w:rPr>
        <w:t>боты, без которых нельзя обеспе</w:t>
      </w:r>
      <w:r w:rsidRPr="00BE13E4">
        <w:rPr>
          <w:sz w:val="28"/>
          <w:szCs w:val="28"/>
        </w:rPr>
        <w:t>чить безопасные условия производства, должны быть включены в номенклатуру наименований процессов.</w:t>
      </w:r>
    </w:p>
    <w:p w:rsidR="00BB2735" w:rsidRPr="00BE13E4" w:rsidRDefault="00BB2735" w:rsidP="00BE13E4">
      <w:pPr>
        <w:spacing w:line="360" w:lineRule="auto"/>
        <w:ind w:firstLine="709"/>
        <w:jc w:val="both"/>
        <w:rPr>
          <w:sz w:val="28"/>
          <w:szCs w:val="28"/>
        </w:rPr>
      </w:pPr>
      <w:r w:rsidRPr="00BE13E4">
        <w:rPr>
          <w:sz w:val="28"/>
          <w:szCs w:val="28"/>
        </w:rPr>
        <w:t>При производстве земляных работ на территории населенных пунктов или на производственных территориях котлованы, ямы, траншеи и канавы в местах, где происходит движение людей и транспорта, должны быть ограждены в соответствии с требованиями.</w:t>
      </w:r>
    </w:p>
    <w:p w:rsidR="00BB2735" w:rsidRPr="00BE13E4" w:rsidRDefault="00BB2735" w:rsidP="00BE13E4">
      <w:pPr>
        <w:spacing w:line="360" w:lineRule="auto"/>
        <w:ind w:firstLine="709"/>
        <w:jc w:val="both"/>
        <w:rPr>
          <w:sz w:val="28"/>
          <w:szCs w:val="28"/>
        </w:rPr>
      </w:pPr>
      <w:r w:rsidRPr="00BE13E4">
        <w:rPr>
          <w:sz w:val="28"/>
          <w:szCs w:val="28"/>
        </w:rPr>
        <w:t>На производственных территориях, участках работ и рабочих местах работники должны быть обеспечены питьевой водой, качество которой должно соответствовать санитарным требованиям.</w:t>
      </w:r>
    </w:p>
    <w:p w:rsidR="00BB2735" w:rsidRPr="00BE13E4" w:rsidRDefault="00BB2735" w:rsidP="00BE13E4">
      <w:pPr>
        <w:spacing w:line="360" w:lineRule="auto"/>
        <w:ind w:firstLine="709"/>
        <w:jc w:val="both"/>
        <w:rPr>
          <w:sz w:val="28"/>
          <w:szCs w:val="28"/>
        </w:rPr>
      </w:pPr>
      <w:r w:rsidRPr="00BE13E4">
        <w:rPr>
          <w:sz w:val="28"/>
          <w:szCs w:val="28"/>
        </w:rPr>
        <w:t>Строительные площадки, участки работ и рабочие места, проезды и подходы к ним в темное время суток должны быть освещены в соответствии с требованиями государственных стандартов. Освещение закрытых помещений должно соответствовать требованиям строительных норм и правил.</w:t>
      </w:r>
    </w:p>
    <w:p w:rsidR="00BB2735" w:rsidRPr="00BE13E4" w:rsidRDefault="00BB2735" w:rsidP="00BE13E4">
      <w:pPr>
        <w:spacing w:line="360" w:lineRule="auto"/>
        <w:ind w:firstLine="709"/>
        <w:jc w:val="both"/>
        <w:rPr>
          <w:sz w:val="28"/>
          <w:szCs w:val="28"/>
        </w:rPr>
      </w:pPr>
      <w:r w:rsidRPr="00BE13E4">
        <w:rPr>
          <w:sz w:val="28"/>
          <w:szCs w:val="28"/>
        </w:rPr>
        <w:t>При выполнении работ на воде или под водой должна быть организована спасательная станция (спасательный пост). Все участники работ на воде должны уметь плавать и быть обеспечены спасательными средствами.</w:t>
      </w:r>
    </w:p>
    <w:p w:rsidR="00BB2735" w:rsidRPr="00BE13E4" w:rsidRDefault="00BB2735" w:rsidP="00BE13E4">
      <w:pPr>
        <w:spacing w:line="360" w:lineRule="auto"/>
        <w:ind w:firstLine="709"/>
        <w:jc w:val="both"/>
        <w:rPr>
          <w:sz w:val="28"/>
          <w:szCs w:val="28"/>
        </w:rPr>
      </w:pPr>
      <w:r w:rsidRPr="00BE13E4">
        <w:rPr>
          <w:sz w:val="28"/>
          <w:szCs w:val="28"/>
        </w:rPr>
        <w:t>Для работающих на открытом воздухе должны быть предусмотрены навесы для укрытия от атмосферных осадков. При температуре воздуха на рабочих местах ниже 10°С работающие на открытом воздухе или в неотапливаемых помещениях должны быть обеспечены помещениями для обогрева.</w:t>
      </w:r>
    </w:p>
    <w:p w:rsidR="00BB2735" w:rsidRPr="00BE13E4" w:rsidRDefault="00BB2735" w:rsidP="00BE13E4">
      <w:pPr>
        <w:spacing w:line="360" w:lineRule="auto"/>
        <w:ind w:firstLine="709"/>
        <w:jc w:val="both"/>
        <w:rPr>
          <w:sz w:val="28"/>
          <w:szCs w:val="28"/>
        </w:rPr>
      </w:pPr>
      <w:r w:rsidRPr="00BE13E4">
        <w:rPr>
          <w:sz w:val="28"/>
          <w:szCs w:val="28"/>
        </w:rPr>
        <w:t>При выполнении работ на высоте, внизу, под местом работ необходимо выделить опасные зоны. При совмещении работ по одной вертикали нижерасположенные места должны быть оборудованы соответствующими защитными устройствами (настилами, сетками, козырьками), установленными на расстоянии не более 6 м по вертикали от нижерасположенного рабочего места.</w:t>
      </w:r>
    </w:p>
    <w:p w:rsidR="00AE667C" w:rsidRPr="00BE13E4" w:rsidRDefault="00AE667C" w:rsidP="00BE13E4">
      <w:pPr>
        <w:spacing w:line="360" w:lineRule="auto"/>
        <w:ind w:firstLine="709"/>
        <w:jc w:val="both"/>
        <w:rPr>
          <w:sz w:val="28"/>
          <w:szCs w:val="28"/>
        </w:rPr>
      </w:pPr>
      <w:r w:rsidRPr="00BE13E4">
        <w:rPr>
          <w:sz w:val="28"/>
          <w:szCs w:val="28"/>
        </w:rPr>
        <w:t>Нельзя допускать в номенклатуре в к</w:t>
      </w:r>
      <w:r w:rsidR="00BD40D7">
        <w:rPr>
          <w:sz w:val="28"/>
          <w:szCs w:val="28"/>
        </w:rPr>
        <w:t>алендарных планах и сетевых гра</w:t>
      </w:r>
      <w:r w:rsidRPr="00BE13E4">
        <w:rPr>
          <w:sz w:val="28"/>
          <w:szCs w:val="28"/>
        </w:rPr>
        <w:t>фиках сокращения сроков производства работ без предварительных конкретных инженерных решений по безоп</w:t>
      </w:r>
      <w:r w:rsidR="00BB2735" w:rsidRPr="00BE13E4">
        <w:rPr>
          <w:sz w:val="28"/>
          <w:szCs w:val="28"/>
        </w:rPr>
        <w:t>асному производству работ или за счет исключения специальных процессов, обеспечивающих их безопасность.</w:t>
      </w:r>
    </w:p>
    <w:p w:rsidR="00F35F2E" w:rsidRPr="00BD40D7" w:rsidRDefault="00BD40D7" w:rsidP="00BD40D7">
      <w:pPr>
        <w:spacing w:line="360" w:lineRule="auto"/>
        <w:ind w:firstLine="709"/>
        <w:jc w:val="center"/>
        <w:rPr>
          <w:b/>
          <w:sz w:val="28"/>
          <w:szCs w:val="32"/>
        </w:rPr>
      </w:pPr>
      <w:r>
        <w:rPr>
          <w:sz w:val="28"/>
          <w:szCs w:val="28"/>
        </w:rPr>
        <w:br w:type="page"/>
      </w:r>
      <w:r w:rsidRPr="00BD40D7">
        <w:rPr>
          <w:b/>
          <w:sz w:val="28"/>
          <w:szCs w:val="32"/>
        </w:rPr>
        <w:t>Заключение</w:t>
      </w:r>
    </w:p>
    <w:p w:rsidR="00BD40D7" w:rsidRDefault="00BD40D7" w:rsidP="00BE13E4">
      <w:pPr>
        <w:spacing w:line="360" w:lineRule="auto"/>
        <w:ind w:firstLine="709"/>
        <w:jc w:val="both"/>
        <w:rPr>
          <w:sz w:val="28"/>
          <w:szCs w:val="28"/>
        </w:rPr>
      </w:pPr>
    </w:p>
    <w:p w:rsidR="00F35F2E" w:rsidRPr="00BE13E4" w:rsidRDefault="00F35F2E" w:rsidP="00BE13E4">
      <w:pPr>
        <w:spacing w:line="360" w:lineRule="auto"/>
        <w:ind w:firstLine="709"/>
        <w:jc w:val="both"/>
        <w:rPr>
          <w:sz w:val="28"/>
          <w:szCs w:val="28"/>
        </w:rPr>
      </w:pPr>
      <w:r w:rsidRPr="00BE13E4">
        <w:rPr>
          <w:sz w:val="28"/>
          <w:szCs w:val="28"/>
        </w:rPr>
        <w:t>Элементами планирования строительства объектов являются календарные планы производства работ и сетевые графики.</w:t>
      </w:r>
    </w:p>
    <w:p w:rsidR="00C023D4" w:rsidRPr="00BE13E4" w:rsidRDefault="00C023D4" w:rsidP="00BE13E4">
      <w:pPr>
        <w:spacing w:line="360" w:lineRule="auto"/>
        <w:ind w:firstLine="709"/>
        <w:jc w:val="both"/>
        <w:rPr>
          <w:sz w:val="28"/>
          <w:szCs w:val="28"/>
        </w:rPr>
      </w:pPr>
      <w:r w:rsidRPr="00BE13E4">
        <w:rPr>
          <w:sz w:val="28"/>
          <w:szCs w:val="28"/>
        </w:rPr>
        <w:t>Календарный план производства работ по возведению жилого или культурно-бытового здания предназначен для определения последовательности и сроков выполнения общестроительных, специальных и монтажных работ, осуществляемых при возведении объекта.</w:t>
      </w:r>
    </w:p>
    <w:p w:rsidR="00C023D4" w:rsidRPr="00BE13E4" w:rsidRDefault="00C023D4" w:rsidP="00BE13E4">
      <w:pPr>
        <w:spacing w:line="360" w:lineRule="auto"/>
        <w:ind w:firstLine="709"/>
        <w:jc w:val="both"/>
        <w:rPr>
          <w:sz w:val="28"/>
          <w:szCs w:val="28"/>
        </w:rPr>
      </w:pPr>
      <w:r w:rsidRPr="00BE13E4">
        <w:rPr>
          <w:sz w:val="28"/>
          <w:szCs w:val="28"/>
        </w:rPr>
        <w:t>Сетевой график является технологически логической системой планирования и управления. Он должен логически отражать ход работ, давать правильное представление принятой последовательности их выполнения.</w:t>
      </w:r>
    </w:p>
    <w:p w:rsidR="00F35F2E" w:rsidRPr="00BE13E4" w:rsidRDefault="00F35F2E" w:rsidP="00BE13E4">
      <w:pPr>
        <w:spacing w:line="360" w:lineRule="auto"/>
        <w:ind w:firstLine="709"/>
        <w:jc w:val="both"/>
        <w:rPr>
          <w:sz w:val="28"/>
          <w:szCs w:val="28"/>
        </w:rPr>
      </w:pPr>
      <w:r w:rsidRPr="00BE13E4">
        <w:rPr>
          <w:sz w:val="28"/>
          <w:szCs w:val="28"/>
        </w:rPr>
        <w:t>При разработке сетевых графиков и календарных планов необходимо учитывать требования техники безопасности и охраны труда, экологической и противопожарной безопасности, изложенные в СНиПах, ГОСТах и других нормативных документах.</w:t>
      </w:r>
    </w:p>
    <w:p w:rsidR="00F35F2E" w:rsidRPr="00BE13E4" w:rsidRDefault="00C023D4" w:rsidP="00BE13E4">
      <w:pPr>
        <w:spacing w:line="360" w:lineRule="auto"/>
        <w:ind w:firstLine="709"/>
        <w:jc w:val="both"/>
        <w:rPr>
          <w:sz w:val="28"/>
          <w:szCs w:val="28"/>
        </w:rPr>
      </w:pPr>
      <w:r w:rsidRPr="00BE13E4">
        <w:rPr>
          <w:sz w:val="28"/>
          <w:szCs w:val="28"/>
        </w:rPr>
        <w:t>В календарных планах объемы р</w:t>
      </w:r>
      <w:r w:rsidR="00BD40D7">
        <w:rPr>
          <w:sz w:val="28"/>
          <w:szCs w:val="28"/>
        </w:rPr>
        <w:t>абот и сроки их выполнения уста</w:t>
      </w:r>
      <w:r w:rsidRPr="00BE13E4">
        <w:rPr>
          <w:sz w:val="28"/>
          <w:szCs w:val="28"/>
        </w:rPr>
        <w:t>навливаются с учетом проведения работ, вызываемых требованиями безопасности. При составлении календарного плана строительства необходимо предусмотреть строгую последовательность выполнения работ, обеспечивающую устойчивость и жесткость элементов сооружения.</w:t>
      </w:r>
    </w:p>
    <w:p w:rsidR="00C023D4" w:rsidRPr="00BE13E4" w:rsidRDefault="00C023D4" w:rsidP="00BE13E4">
      <w:pPr>
        <w:shd w:val="clear" w:color="auto" w:fill="FFFFFF"/>
        <w:autoSpaceDE w:val="0"/>
        <w:autoSpaceDN w:val="0"/>
        <w:adjustRightInd w:val="0"/>
        <w:spacing w:line="360" w:lineRule="auto"/>
        <w:ind w:firstLine="709"/>
        <w:jc w:val="both"/>
        <w:rPr>
          <w:sz w:val="28"/>
          <w:szCs w:val="28"/>
        </w:rPr>
      </w:pPr>
      <w:r w:rsidRPr="00BE13E4">
        <w:rPr>
          <w:sz w:val="28"/>
          <w:szCs w:val="28"/>
        </w:rPr>
        <w:t>В календарных планах предусматривается выполнение дополнительных работ по обеспечению безопасных условий труда при работе в зимних условиях выполнения работ в котлованах и траншеях, дополнительных мероприятий по отводу дождевых, талых и грунтовых вод.</w:t>
      </w:r>
    </w:p>
    <w:p w:rsidR="00753F07" w:rsidRPr="00BE13E4" w:rsidRDefault="00C023D4" w:rsidP="00BE13E4">
      <w:pPr>
        <w:spacing w:line="360" w:lineRule="auto"/>
        <w:ind w:firstLine="709"/>
        <w:jc w:val="both"/>
        <w:rPr>
          <w:sz w:val="28"/>
          <w:szCs w:val="28"/>
        </w:rPr>
      </w:pPr>
      <w:r w:rsidRPr="00BE13E4">
        <w:rPr>
          <w:sz w:val="28"/>
          <w:szCs w:val="28"/>
        </w:rPr>
        <w:t>Одним из основных вопросов охраны труда в календарных планах является определение нормативной численности работников службы охраны труда. Необходимое число сотрудников службы охраны труда устанавливается в зависимости от среднесписочной численности работников на предприятии и численности рабочих, занятых на тяжелых, горячих и связанных с вредными условиями труда работах, а также от количества самостоятельных</w:t>
      </w:r>
      <w:r w:rsidR="00BE13E4">
        <w:rPr>
          <w:sz w:val="28"/>
          <w:szCs w:val="28"/>
        </w:rPr>
        <w:t xml:space="preserve"> </w:t>
      </w:r>
      <w:r w:rsidRPr="00BE13E4">
        <w:rPr>
          <w:sz w:val="28"/>
          <w:szCs w:val="28"/>
        </w:rPr>
        <w:t>производственных</w:t>
      </w:r>
      <w:r w:rsidR="00BE13E4">
        <w:rPr>
          <w:sz w:val="28"/>
          <w:szCs w:val="28"/>
        </w:rPr>
        <w:t xml:space="preserve"> </w:t>
      </w:r>
      <w:r w:rsidRPr="00BE13E4">
        <w:rPr>
          <w:sz w:val="28"/>
          <w:szCs w:val="28"/>
        </w:rPr>
        <w:t>структурных подразделений.</w:t>
      </w:r>
    </w:p>
    <w:p w:rsidR="00C023D4" w:rsidRPr="00BE13E4" w:rsidRDefault="00C023D4" w:rsidP="00BE13E4">
      <w:pPr>
        <w:shd w:val="clear" w:color="auto" w:fill="FFFFFF"/>
        <w:autoSpaceDE w:val="0"/>
        <w:autoSpaceDN w:val="0"/>
        <w:adjustRightInd w:val="0"/>
        <w:spacing w:line="360" w:lineRule="auto"/>
        <w:ind w:firstLine="709"/>
        <w:jc w:val="both"/>
        <w:rPr>
          <w:sz w:val="28"/>
          <w:szCs w:val="28"/>
        </w:rPr>
      </w:pPr>
      <w:r w:rsidRPr="00BE13E4">
        <w:rPr>
          <w:sz w:val="28"/>
          <w:szCs w:val="28"/>
        </w:rPr>
        <w:t>Сетевые графики позволяют иметь более нагл</w:t>
      </w:r>
      <w:r w:rsidR="00BD40D7">
        <w:rPr>
          <w:sz w:val="28"/>
          <w:szCs w:val="28"/>
        </w:rPr>
        <w:t>ядные представления о технологи</w:t>
      </w:r>
      <w:r w:rsidRPr="00BE13E4">
        <w:rPr>
          <w:sz w:val="28"/>
          <w:szCs w:val="28"/>
        </w:rPr>
        <w:t>ческой последовательности работ, их взаимосвязи во всем комплексе строительства; выявлять работы, связанные с организацией безопасного производства основных видов работ, от которых зависит общая продолжительность строительства. Все ра</w:t>
      </w:r>
      <w:r w:rsidR="00BD40D7">
        <w:rPr>
          <w:sz w:val="28"/>
          <w:szCs w:val="28"/>
        </w:rPr>
        <w:t>боты, без которых нельзя обеспе</w:t>
      </w:r>
      <w:r w:rsidRPr="00BE13E4">
        <w:rPr>
          <w:sz w:val="28"/>
          <w:szCs w:val="28"/>
        </w:rPr>
        <w:t>чить безопасные условия производства, должны быть включены в номенклатуру наименований процессов.</w:t>
      </w:r>
    </w:p>
    <w:p w:rsidR="00EB580C" w:rsidRPr="00BD40D7" w:rsidRDefault="00BD40D7" w:rsidP="00BD40D7">
      <w:pPr>
        <w:tabs>
          <w:tab w:val="left" w:pos="3920"/>
        </w:tabs>
        <w:spacing w:line="360" w:lineRule="auto"/>
        <w:ind w:firstLine="709"/>
        <w:jc w:val="center"/>
        <w:rPr>
          <w:b/>
          <w:sz w:val="28"/>
          <w:szCs w:val="32"/>
        </w:rPr>
      </w:pPr>
      <w:r>
        <w:rPr>
          <w:sz w:val="28"/>
          <w:szCs w:val="32"/>
        </w:rPr>
        <w:br w:type="page"/>
      </w:r>
      <w:r>
        <w:rPr>
          <w:b/>
          <w:sz w:val="28"/>
          <w:szCs w:val="32"/>
        </w:rPr>
        <w:t>Список используемой литературы</w:t>
      </w:r>
    </w:p>
    <w:p w:rsidR="00EB580C" w:rsidRPr="00BE13E4" w:rsidRDefault="00EB580C" w:rsidP="00BE13E4">
      <w:pPr>
        <w:tabs>
          <w:tab w:val="left" w:pos="3920"/>
        </w:tabs>
        <w:spacing w:line="360" w:lineRule="auto"/>
        <w:ind w:firstLine="709"/>
        <w:jc w:val="both"/>
        <w:rPr>
          <w:sz w:val="28"/>
          <w:szCs w:val="32"/>
        </w:rPr>
      </w:pPr>
    </w:p>
    <w:p w:rsidR="00B71B84" w:rsidRPr="00BE13E4" w:rsidRDefault="00B71B84" w:rsidP="00BD40D7">
      <w:pPr>
        <w:widowControl w:val="0"/>
        <w:numPr>
          <w:ilvl w:val="0"/>
          <w:numId w:val="6"/>
        </w:numPr>
        <w:shd w:val="clear" w:color="auto" w:fill="FFFFFF"/>
        <w:autoSpaceDE w:val="0"/>
        <w:autoSpaceDN w:val="0"/>
        <w:adjustRightInd w:val="0"/>
        <w:spacing w:line="360" w:lineRule="auto"/>
        <w:ind w:left="0" w:firstLine="0"/>
        <w:jc w:val="both"/>
        <w:rPr>
          <w:sz w:val="28"/>
          <w:szCs w:val="28"/>
        </w:rPr>
      </w:pPr>
      <w:r w:rsidRPr="00BE13E4">
        <w:rPr>
          <w:sz w:val="28"/>
          <w:szCs w:val="28"/>
        </w:rPr>
        <w:t>Афитов Э.А. Планирование на предприятии: Учебное пособие. – Мн.: Высшая школа 2001.</w:t>
      </w:r>
    </w:p>
    <w:p w:rsidR="00B71B84" w:rsidRPr="00BE13E4" w:rsidRDefault="00B71B84" w:rsidP="00BD40D7">
      <w:pPr>
        <w:widowControl w:val="0"/>
        <w:numPr>
          <w:ilvl w:val="0"/>
          <w:numId w:val="6"/>
        </w:numPr>
        <w:shd w:val="clear" w:color="auto" w:fill="FFFFFF"/>
        <w:autoSpaceDE w:val="0"/>
        <w:autoSpaceDN w:val="0"/>
        <w:adjustRightInd w:val="0"/>
        <w:spacing w:line="360" w:lineRule="auto"/>
        <w:ind w:left="0" w:firstLine="0"/>
        <w:jc w:val="both"/>
        <w:rPr>
          <w:sz w:val="28"/>
          <w:szCs w:val="28"/>
        </w:rPr>
      </w:pPr>
      <w:r w:rsidRPr="00BE13E4">
        <w:rPr>
          <w:sz w:val="28"/>
          <w:szCs w:val="28"/>
        </w:rPr>
        <w:t>Дикман Л. Г. Оганизация и планирование строительного производства: Управление строительными предприятиями с основами АСУ: Учеб. Для строит. вузов и фак. М.: 1988. – 559с.</w:t>
      </w:r>
    </w:p>
    <w:p w:rsidR="00B71B84" w:rsidRPr="00BE13E4" w:rsidRDefault="00B71B84" w:rsidP="00BD40D7">
      <w:pPr>
        <w:widowControl w:val="0"/>
        <w:numPr>
          <w:ilvl w:val="0"/>
          <w:numId w:val="6"/>
        </w:numPr>
        <w:shd w:val="clear" w:color="auto" w:fill="FFFFFF"/>
        <w:tabs>
          <w:tab w:val="left" w:pos="3920"/>
        </w:tabs>
        <w:autoSpaceDE w:val="0"/>
        <w:autoSpaceDN w:val="0"/>
        <w:adjustRightInd w:val="0"/>
        <w:spacing w:line="360" w:lineRule="auto"/>
        <w:ind w:left="0" w:firstLine="0"/>
        <w:jc w:val="both"/>
        <w:rPr>
          <w:sz w:val="28"/>
          <w:szCs w:val="28"/>
        </w:rPr>
      </w:pPr>
      <w:r w:rsidRPr="00BD40D7">
        <w:rPr>
          <w:sz w:val="28"/>
          <w:szCs w:val="28"/>
        </w:rPr>
        <w:t>Пчелинцев В.А. Охрана труда в строительстве: Учеб. Для строит. вузов и фак. М.: 1991. – 272 с.</w:t>
      </w:r>
      <w:bookmarkStart w:id="1" w:name="_GoBack"/>
      <w:bookmarkEnd w:id="1"/>
    </w:p>
    <w:sectPr w:rsidR="00B71B84" w:rsidRPr="00BE13E4" w:rsidSect="00BE13E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34DD8"/>
    <w:multiLevelType w:val="hybridMultilevel"/>
    <w:tmpl w:val="87C86CD0"/>
    <w:lvl w:ilvl="0" w:tplc="A232F0B2">
      <w:start w:val="2"/>
      <w:numFmt w:val="decimal"/>
      <w:lvlText w:val="%1."/>
      <w:lvlJc w:val="left"/>
      <w:pPr>
        <w:tabs>
          <w:tab w:val="num" w:pos="825"/>
        </w:tabs>
        <w:ind w:left="825" w:hanging="360"/>
      </w:pPr>
      <w:rPr>
        <w:rFonts w:cs="Times New Roman" w:hint="default"/>
      </w:rPr>
    </w:lvl>
    <w:lvl w:ilvl="1" w:tplc="04190019" w:tentative="1">
      <w:start w:val="1"/>
      <w:numFmt w:val="lowerLetter"/>
      <w:lvlText w:val="%2."/>
      <w:lvlJc w:val="left"/>
      <w:pPr>
        <w:tabs>
          <w:tab w:val="num" w:pos="1545"/>
        </w:tabs>
        <w:ind w:left="1545" w:hanging="360"/>
      </w:pPr>
      <w:rPr>
        <w:rFonts w:cs="Times New Roman"/>
      </w:rPr>
    </w:lvl>
    <w:lvl w:ilvl="2" w:tplc="0419001B" w:tentative="1">
      <w:start w:val="1"/>
      <w:numFmt w:val="lowerRoman"/>
      <w:lvlText w:val="%3."/>
      <w:lvlJc w:val="right"/>
      <w:pPr>
        <w:tabs>
          <w:tab w:val="num" w:pos="2265"/>
        </w:tabs>
        <w:ind w:left="2265" w:hanging="180"/>
      </w:pPr>
      <w:rPr>
        <w:rFonts w:cs="Times New Roman"/>
      </w:rPr>
    </w:lvl>
    <w:lvl w:ilvl="3" w:tplc="0419000F" w:tentative="1">
      <w:start w:val="1"/>
      <w:numFmt w:val="decimal"/>
      <w:lvlText w:val="%4."/>
      <w:lvlJc w:val="left"/>
      <w:pPr>
        <w:tabs>
          <w:tab w:val="num" w:pos="2985"/>
        </w:tabs>
        <w:ind w:left="2985" w:hanging="360"/>
      </w:pPr>
      <w:rPr>
        <w:rFonts w:cs="Times New Roman"/>
      </w:rPr>
    </w:lvl>
    <w:lvl w:ilvl="4" w:tplc="04190019" w:tentative="1">
      <w:start w:val="1"/>
      <w:numFmt w:val="lowerLetter"/>
      <w:lvlText w:val="%5."/>
      <w:lvlJc w:val="left"/>
      <w:pPr>
        <w:tabs>
          <w:tab w:val="num" w:pos="3705"/>
        </w:tabs>
        <w:ind w:left="3705" w:hanging="360"/>
      </w:pPr>
      <w:rPr>
        <w:rFonts w:cs="Times New Roman"/>
      </w:rPr>
    </w:lvl>
    <w:lvl w:ilvl="5" w:tplc="0419001B" w:tentative="1">
      <w:start w:val="1"/>
      <w:numFmt w:val="lowerRoman"/>
      <w:lvlText w:val="%6."/>
      <w:lvlJc w:val="right"/>
      <w:pPr>
        <w:tabs>
          <w:tab w:val="num" w:pos="4425"/>
        </w:tabs>
        <w:ind w:left="4425" w:hanging="180"/>
      </w:pPr>
      <w:rPr>
        <w:rFonts w:cs="Times New Roman"/>
      </w:rPr>
    </w:lvl>
    <w:lvl w:ilvl="6" w:tplc="0419000F" w:tentative="1">
      <w:start w:val="1"/>
      <w:numFmt w:val="decimal"/>
      <w:lvlText w:val="%7."/>
      <w:lvlJc w:val="left"/>
      <w:pPr>
        <w:tabs>
          <w:tab w:val="num" w:pos="5145"/>
        </w:tabs>
        <w:ind w:left="5145" w:hanging="360"/>
      </w:pPr>
      <w:rPr>
        <w:rFonts w:cs="Times New Roman"/>
      </w:rPr>
    </w:lvl>
    <w:lvl w:ilvl="7" w:tplc="04190019" w:tentative="1">
      <w:start w:val="1"/>
      <w:numFmt w:val="lowerLetter"/>
      <w:lvlText w:val="%8."/>
      <w:lvlJc w:val="left"/>
      <w:pPr>
        <w:tabs>
          <w:tab w:val="num" w:pos="5865"/>
        </w:tabs>
        <w:ind w:left="5865" w:hanging="360"/>
      </w:pPr>
      <w:rPr>
        <w:rFonts w:cs="Times New Roman"/>
      </w:rPr>
    </w:lvl>
    <w:lvl w:ilvl="8" w:tplc="0419001B" w:tentative="1">
      <w:start w:val="1"/>
      <w:numFmt w:val="lowerRoman"/>
      <w:lvlText w:val="%9."/>
      <w:lvlJc w:val="right"/>
      <w:pPr>
        <w:tabs>
          <w:tab w:val="num" w:pos="6585"/>
        </w:tabs>
        <w:ind w:left="6585" w:hanging="180"/>
      </w:pPr>
      <w:rPr>
        <w:rFonts w:cs="Times New Roman"/>
      </w:rPr>
    </w:lvl>
  </w:abstractNum>
  <w:abstractNum w:abstractNumId="1">
    <w:nsid w:val="26B64CD2"/>
    <w:multiLevelType w:val="hybridMultilevel"/>
    <w:tmpl w:val="BAC6D9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FBD10AD"/>
    <w:multiLevelType w:val="hybridMultilevel"/>
    <w:tmpl w:val="747E97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7A516B7"/>
    <w:multiLevelType w:val="hybridMultilevel"/>
    <w:tmpl w:val="83C0EF34"/>
    <w:lvl w:ilvl="0" w:tplc="C50AB468">
      <w:start w:val="1"/>
      <w:numFmt w:val="decimal"/>
      <w:lvlText w:val="%1."/>
      <w:lvlJc w:val="left"/>
      <w:pPr>
        <w:tabs>
          <w:tab w:val="num" w:pos="948"/>
        </w:tabs>
        <w:ind w:left="948" w:hanging="360"/>
      </w:pPr>
      <w:rPr>
        <w:rFonts w:cs="Times New Roman" w:hint="default"/>
      </w:rPr>
    </w:lvl>
    <w:lvl w:ilvl="1" w:tplc="04190019" w:tentative="1">
      <w:start w:val="1"/>
      <w:numFmt w:val="lowerLetter"/>
      <w:lvlText w:val="%2."/>
      <w:lvlJc w:val="left"/>
      <w:pPr>
        <w:tabs>
          <w:tab w:val="num" w:pos="1668"/>
        </w:tabs>
        <w:ind w:left="1668" w:hanging="360"/>
      </w:pPr>
      <w:rPr>
        <w:rFonts w:cs="Times New Roman"/>
      </w:rPr>
    </w:lvl>
    <w:lvl w:ilvl="2" w:tplc="0419001B" w:tentative="1">
      <w:start w:val="1"/>
      <w:numFmt w:val="lowerRoman"/>
      <w:lvlText w:val="%3."/>
      <w:lvlJc w:val="right"/>
      <w:pPr>
        <w:tabs>
          <w:tab w:val="num" w:pos="2388"/>
        </w:tabs>
        <w:ind w:left="2388" w:hanging="180"/>
      </w:pPr>
      <w:rPr>
        <w:rFonts w:cs="Times New Roman"/>
      </w:rPr>
    </w:lvl>
    <w:lvl w:ilvl="3" w:tplc="0419000F" w:tentative="1">
      <w:start w:val="1"/>
      <w:numFmt w:val="decimal"/>
      <w:lvlText w:val="%4."/>
      <w:lvlJc w:val="left"/>
      <w:pPr>
        <w:tabs>
          <w:tab w:val="num" w:pos="3108"/>
        </w:tabs>
        <w:ind w:left="3108" w:hanging="360"/>
      </w:pPr>
      <w:rPr>
        <w:rFonts w:cs="Times New Roman"/>
      </w:rPr>
    </w:lvl>
    <w:lvl w:ilvl="4" w:tplc="04190019" w:tentative="1">
      <w:start w:val="1"/>
      <w:numFmt w:val="lowerLetter"/>
      <w:lvlText w:val="%5."/>
      <w:lvlJc w:val="left"/>
      <w:pPr>
        <w:tabs>
          <w:tab w:val="num" w:pos="3828"/>
        </w:tabs>
        <w:ind w:left="3828" w:hanging="360"/>
      </w:pPr>
      <w:rPr>
        <w:rFonts w:cs="Times New Roman"/>
      </w:rPr>
    </w:lvl>
    <w:lvl w:ilvl="5" w:tplc="0419001B" w:tentative="1">
      <w:start w:val="1"/>
      <w:numFmt w:val="lowerRoman"/>
      <w:lvlText w:val="%6."/>
      <w:lvlJc w:val="right"/>
      <w:pPr>
        <w:tabs>
          <w:tab w:val="num" w:pos="4548"/>
        </w:tabs>
        <w:ind w:left="4548" w:hanging="180"/>
      </w:pPr>
      <w:rPr>
        <w:rFonts w:cs="Times New Roman"/>
      </w:rPr>
    </w:lvl>
    <w:lvl w:ilvl="6" w:tplc="0419000F" w:tentative="1">
      <w:start w:val="1"/>
      <w:numFmt w:val="decimal"/>
      <w:lvlText w:val="%7."/>
      <w:lvlJc w:val="left"/>
      <w:pPr>
        <w:tabs>
          <w:tab w:val="num" w:pos="5268"/>
        </w:tabs>
        <w:ind w:left="5268" w:hanging="360"/>
      </w:pPr>
      <w:rPr>
        <w:rFonts w:cs="Times New Roman"/>
      </w:rPr>
    </w:lvl>
    <w:lvl w:ilvl="7" w:tplc="04190019" w:tentative="1">
      <w:start w:val="1"/>
      <w:numFmt w:val="lowerLetter"/>
      <w:lvlText w:val="%8."/>
      <w:lvlJc w:val="left"/>
      <w:pPr>
        <w:tabs>
          <w:tab w:val="num" w:pos="5988"/>
        </w:tabs>
        <w:ind w:left="5988" w:hanging="360"/>
      </w:pPr>
      <w:rPr>
        <w:rFonts w:cs="Times New Roman"/>
      </w:rPr>
    </w:lvl>
    <w:lvl w:ilvl="8" w:tplc="0419001B" w:tentative="1">
      <w:start w:val="1"/>
      <w:numFmt w:val="lowerRoman"/>
      <w:lvlText w:val="%9."/>
      <w:lvlJc w:val="right"/>
      <w:pPr>
        <w:tabs>
          <w:tab w:val="num" w:pos="6708"/>
        </w:tabs>
        <w:ind w:left="6708" w:hanging="180"/>
      </w:pPr>
      <w:rPr>
        <w:rFonts w:cs="Times New Roman"/>
      </w:rPr>
    </w:lvl>
  </w:abstractNum>
  <w:abstractNum w:abstractNumId="4">
    <w:nsid w:val="61CD53E3"/>
    <w:multiLevelType w:val="hybridMultilevel"/>
    <w:tmpl w:val="02E8CA10"/>
    <w:lvl w:ilvl="0" w:tplc="D9B2FFC6">
      <w:start w:val="1"/>
      <w:numFmt w:val="decimal"/>
      <w:lvlText w:val="%1."/>
      <w:lvlJc w:val="left"/>
      <w:pPr>
        <w:tabs>
          <w:tab w:val="num" w:pos="378"/>
        </w:tabs>
        <w:ind w:left="378" w:hanging="360"/>
      </w:pPr>
      <w:rPr>
        <w:rFonts w:cs="Times New Roman" w:hint="default"/>
      </w:rPr>
    </w:lvl>
    <w:lvl w:ilvl="1" w:tplc="04190019">
      <w:start w:val="1"/>
      <w:numFmt w:val="lowerLetter"/>
      <w:lvlText w:val="%2."/>
      <w:lvlJc w:val="left"/>
      <w:pPr>
        <w:tabs>
          <w:tab w:val="num" w:pos="1098"/>
        </w:tabs>
        <w:ind w:left="1098" w:hanging="360"/>
      </w:pPr>
      <w:rPr>
        <w:rFonts w:cs="Times New Roman"/>
      </w:rPr>
    </w:lvl>
    <w:lvl w:ilvl="2" w:tplc="0419001B">
      <w:start w:val="1"/>
      <w:numFmt w:val="lowerRoman"/>
      <w:lvlText w:val="%3."/>
      <w:lvlJc w:val="right"/>
      <w:pPr>
        <w:tabs>
          <w:tab w:val="num" w:pos="1818"/>
        </w:tabs>
        <w:ind w:left="1818" w:hanging="180"/>
      </w:pPr>
      <w:rPr>
        <w:rFonts w:cs="Times New Roman"/>
      </w:rPr>
    </w:lvl>
    <w:lvl w:ilvl="3" w:tplc="0419000F">
      <w:start w:val="1"/>
      <w:numFmt w:val="decimal"/>
      <w:lvlText w:val="%4."/>
      <w:lvlJc w:val="left"/>
      <w:pPr>
        <w:tabs>
          <w:tab w:val="num" w:pos="2538"/>
        </w:tabs>
        <w:ind w:left="2538" w:hanging="360"/>
      </w:pPr>
      <w:rPr>
        <w:rFonts w:cs="Times New Roman"/>
      </w:rPr>
    </w:lvl>
    <w:lvl w:ilvl="4" w:tplc="04190019">
      <w:start w:val="1"/>
      <w:numFmt w:val="lowerLetter"/>
      <w:lvlText w:val="%5."/>
      <w:lvlJc w:val="left"/>
      <w:pPr>
        <w:tabs>
          <w:tab w:val="num" w:pos="3258"/>
        </w:tabs>
        <w:ind w:left="3258" w:hanging="360"/>
      </w:pPr>
      <w:rPr>
        <w:rFonts w:cs="Times New Roman"/>
      </w:rPr>
    </w:lvl>
    <w:lvl w:ilvl="5" w:tplc="0419001B">
      <w:start w:val="1"/>
      <w:numFmt w:val="lowerRoman"/>
      <w:lvlText w:val="%6."/>
      <w:lvlJc w:val="right"/>
      <w:pPr>
        <w:tabs>
          <w:tab w:val="num" w:pos="3978"/>
        </w:tabs>
        <w:ind w:left="3978" w:hanging="180"/>
      </w:pPr>
      <w:rPr>
        <w:rFonts w:cs="Times New Roman"/>
      </w:rPr>
    </w:lvl>
    <w:lvl w:ilvl="6" w:tplc="0419000F">
      <w:start w:val="1"/>
      <w:numFmt w:val="decimal"/>
      <w:lvlText w:val="%7."/>
      <w:lvlJc w:val="left"/>
      <w:pPr>
        <w:tabs>
          <w:tab w:val="num" w:pos="4698"/>
        </w:tabs>
        <w:ind w:left="4698" w:hanging="360"/>
      </w:pPr>
      <w:rPr>
        <w:rFonts w:cs="Times New Roman"/>
      </w:rPr>
    </w:lvl>
    <w:lvl w:ilvl="7" w:tplc="04190019">
      <w:start w:val="1"/>
      <w:numFmt w:val="lowerLetter"/>
      <w:lvlText w:val="%8."/>
      <w:lvlJc w:val="left"/>
      <w:pPr>
        <w:tabs>
          <w:tab w:val="num" w:pos="5418"/>
        </w:tabs>
        <w:ind w:left="5418" w:hanging="360"/>
      </w:pPr>
      <w:rPr>
        <w:rFonts w:cs="Times New Roman"/>
      </w:rPr>
    </w:lvl>
    <w:lvl w:ilvl="8" w:tplc="0419001B">
      <w:start w:val="1"/>
      <w:numFmt w:val="lowerRoman"/>
      <w:lvlText w:val="%9."/>
      <w:lvlJc w:val="right"/>
      <w:pPr>
        <w:tabs>
          <w:tab w:val="num" w:pos="6138"/>
        </w:tabs>
        <w:ind w:left="6138" w:hanging="180"/>
      </w:pPr>
      <w:rPr>
        <w:rFonts w:cs="Times New Roman"/>
      </w:rPr>
    </w:lvl>
  </w:abstractNum>
  <w:abstractNum w:abstractNumId="5">
    <w:nsid w:val="67130AC9"/>
    <w:multiLevelType w:val="hybridMultilevel"/>
    <w:tmpl w:val="7F568F3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E86"/>
    <w:rsid w:val="000241FA"/>
    <w:rsid w:val="000365AE"/>
    <w:rsid w:val="000570B0"/>
    <w:rsid w:val="000E5C24"/>
    <w:rsid w:val="00210174"/>
    <w:rsid w:val="00301372"/>
    <w:rsid w:val="00323290"/>
    <w:rsid w:val="00481AA0"/>
    <w:rsid w:val="00574F23"/>
    <w:rsid w:val="005F717B"/>
    <w:rsid w:val="00662739"/>
    <w:rsid w:val="006F1115"/>
    <w:rsid w:val="00753F07"/>
    <w:rsid w:val="008361C8"/>
    <w:rsid w:val="00891507"/>
    <w:rsid w:val="00897E86"/>
    <w:rsid w:val="008D035E"/>
    <w:rsid w:val="009B54C4"/>
    <w:rsid w:val="009C16E5"/>
    <w:rsid w:val="00AB2EAF"/>
    <w:rsid w:val="00AE667C"/>
    <w:rsid w:val="00B6464D"/>
    <w:rsid w:val="00B71B84"/>
    <w:rsid w:val="00BB2735"/>
    <w:rsid w:val="00BD40D7"/>
    <w:rsid w:val="00BE13E4"/>
    <w:rsid w:val="00C023D4"/>
    <w:rsid w:val="00C76821"/>
    <w:rsid w:val="00D10981"/>
    <w:rsid w:val="00D5623E"/>
    <w:rsid w:val="00EB580C"/>
    <w:rsid w:val="00F161D8"/>
    <w:rsid w:val="00F35F2E"/>
    <w:rsid w:val="00FE41F5"/>
    <w:rsid w:val="00FF7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5A48232-2D36-4AAA-A151-7E123334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161D8"/>
    <w:pPr>
      <w:spacing w:before="100" w:beforeAutospacing="1" w:after="100" w:afterAutospacing="1"/>
    </w:pPr>
  </w:style>
  <w:style w:type="character" w:styleId="a4">
    <w:name w:val="Hyperlink"/>
    <w:uiPriority w:val="99"/>
    <w:rsid w:val="00574F2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3167</Words>
  <Characters>18054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2009-03-05T19:11:00Z</cp:lastPrinted>
  <dcterms:created xsi:type="dcterms:W3CDTF">2014-03-13T07:14:00Z</dcterms:created>
  <dcterms:modified xsi:type="dcterms:W3CDTF">2014-03-13T07:14:00Z</dcterms:modified>
</cp:coreProperties>
</file>