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r w:rsidRPr="009E3405">
        <w:rPr>
          <w:rFonts w:ascii="Times New Roman" w:hAnsi="Times New Roman"/>
          <w:sz w:val="28"/>
          <w:szCs w:val="28"/>
          <w:lang w:val="ru-RU"/>
        </w:rPr>
        <w:t>РЕФЕРАТ</w:t>
      </w:r>
    </w:p>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b/>
          <w:sz w:val="28"/>
          <w:szCs w:val="28"/>
          <w:lang w:val="ru-RU"/>
        </w:rPr>
      </w:pPr>
      <w:r w:rsidRPr="009E3405">
        <w:rPr>
          <w:rFonts w:ascii="Times New Roman" w:hAnsi="Times New Roman"/>
          <w:b/>
          <w:sz w:val="28"/>
          <w:szCs w:val="28"/>
          <w:lang w:val="ru-RU"/>
        </w:rPr>
        <w:t xml:space="preserve">Вопросы понимания власти, государства и права </w:t>
      </w:r>
    </w:p>
    <w:p w:rsidR="0063272C" w:rsidRPr="009E3405" w:rsidRDefault="0063272C" w:rsidP="009E3405">
      <w:pPr>
        <w:spacing w:line="360" w:lineRule="auto"/>
        <w:ind w:firstLine="709"/>
        <w:jc w:val="center"/>
        <w:rPr>
          <w:rFonts w:ascii="Times New Roman" w:hAnsi="Times New Roman"/>
          <w:b/>
          <w:sz w:val="28"/>
          <w:szCs w:val="28"/>
          <w:lang w:val="ru-RU"/>
        </w:rPr>
      </w:pPr>
      <w:r w:rsidRPr="009E3405">
        <w:rPr>
          <w:rFonts w:ascii="Times New Roman" w:hAnsi="Times New Roman"/>
          <w:b/>
          <w:sz w:val="28"/>
          <w:szCs w:val="28"/>
          <w:lang w:val="ru-RU"/>
        </w:rPr>
        <w:t>в раннем христианстве</w:t>
      </w:r>
    </w:p>
    <w:p w:rsidR="0063272C" w:rsidRPr="009E3405" w:rsidRDefault="0063272C" w:rsidP="009E3405">
      <w:pPr>
        <w:spacing w:line="360" w:lineRule="auto"/>
        <w:ind w:firstLine="709"/>
        <w:jc w:val="center"/>
        <w:rPr>
          <w:rFonts w:ascii="Times New Roman" w:hAnsi="Times New Roman"/>
          <w:b/>
          <w:sz w:val="28"/>
          <w:szCs w:val="28"/>
          <w:lang w:val="ru-RU"/>
        </w:rPr>
      </w:pPr>
    </w:p>
    <w:p w:rsidR="001D3730" w:rsidRDefault="001D3730" w:rsidP="009E3405">
      <w:pPr>
        <w:spacing w:line="360" w:lineRule="auto"/>
        <w:ind w:firstLine="709"/>
        <w:jc w:val="center"/>
        <w:rPr>
          <w:rFonts w:ascii="Times New Roman" w:hAnsi="Times New Roman"/>
          <w:sz w:val="28"/>
          <w:szCs w:val="28"/>
          <w:lang w:val="ru-RU"/>
        </w:rPr>
      </w:pPr>
    </w:p>
    <w:p w:rsidR="009E3405" w:rsidRDefault="009E3405" w:rsidP="009E3405">
      <w:pPr>
        <w:spacing w:line="360" w:lineRule="auto"/>
        <w:ind w:firstLine="709"/>
        <w:jc w:val="center"/>
        <w:rPr>
          <w:rFonts w:ascii="Times New Roman" w:hAnsi="Times New Roman"/>
          <w:sz w:val="28"/>
          <w:szCs w:val="28"/>
          <w:lang w:val="ru-RU"/>
        </w:rPr>
      </w:pPr>
    </w:p>
    <w:p w:rsidR="009E3405" w:rsidRDefault="009E3405" w:rsidP="009E3405">
      <w:pPr>
        <w:spacing w:line="360" w:lineRule="auto"/>
        <w:ind w:firstLine="709"/>
        <w:jc w:val="center"/>
        <w:rPr>
          <w:rFonts w:ascii="Times New Roman" w:hAnsi="Times New Roman"/>
          <w:sz w:val="28"/>
          <w:szCs w:val="28"/>
          <w:lang w:val="ru-RU"/>
        </w:rPr>
      </w:pPr>
    </w:p>
    <w:p w:rsidR="009E3405" w:rsidRDefault="009E3405" w:rsidP="009E3405">
      <w:pPr>
        <w:spacing w:line="360" w:lineRule="auto"/>
        <w:ind w:firstLine="709"/>
        <w:jc w:val="center"/>
        <w:rPr>
          <w:rFonts w:ascii="Times New Roman" w:hAnsi="Times New Roman"/>
          <w:sz w:val="28"/>
          <w:szCs w:val="28"/>
          <w:lang w:val="ru-RU"/>
        </w:rPr>
      </w:pPr>
    </w:p>
    <w:p w:rsidR="009E3405" w:rsidRDefault="009E3405" w:rsidP="009E3405">
      <w:pPr>
        <w:spacing w:line="360" w:lineRule="auto"/>
        <w:ind w:firstLine="709"/>
        <w:jc w:val="center"/>
        <w:rPr>
          <w:rFonts w:ascii="Times New Roman" w:hAnsi="Times New Roman"/>
          <w:sz w:val="28"/>
          <w:szCs w:val="28"/>
          <w:lang w:val="ru-RU"/>
        </w:rPr>
      </w:pPr>
    </w:p>
    <w:p w:rsidR="009E3405" w:rsidRDefault="009E3405" w:rsidP="009E3405">
      <w:pPr>
        <w:spacing w:line="360" w:lineRule="auto"/>
        <w:ind w:firstLine="709"/>
        <w:jc w:val="center"/>
        <w:rPr>
          <w:rFonts w:ascii="Times New Roman" w:hAnsi="Times New Roman"/>
          <w:sz w:val="28"/>
          <w:szCs w:val="28"/>
          <w:lang w:val="ru-RU"/>
        </w:rPr>
      </w:pPr>
    </w:p>
    <w:p w:rsidR="009E3405" w:rsidRPr="009E3405" w:rsidRDefault="009E3405"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1D3730" w:rsidRPr="009E3405" w:rsidRDefault="001D3730"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sz w:val="28"/>
          <w:szCs w:val="28"/>
          <w:lang w:val="ru-RU"/>
        </w:rPr>
      </w:pPr>
      <w:r w:rsidRPr="009E3405">
        <w:rPr>
          <w:rFonts w:ascii="Times New Roman" w:hAnsi="Times New Roman"/>
          <w:sz w:val="28"/>
          <w:szCs w:val="28"/>
          <w:lang w:val="ru-RU"/>
        </w:rPr>
        <w:t>Санкт-Петербург</w:t>
      </w:r>
    </w:p>
    <w:p w:rsidR="0063272C" w:rsidRPr="009E3405" w:rsidRDefault="0063272C" w:rsidP="009E3405">
      <w:pPr>
        <w:spacing w:line="360" w:lineRule="auto"/>
        <w:ind w:firstLine="709"/>
        <w:jc w:val="center"/>
        <w:rPr>
          <w:rFonts w:ascii="Times New Roman" w:hAnsi="Times New Roman"/>
          <w:sz w:val="28"/>
          <w:szCs w:val="28"/>
          <w:lang w:val="ru-RU"/>
        </w:rPr>
      </w:pPr>
      <w:r w:rsidRPr="009E3405">
        <w:rPr>
          <w:rFonts w:ascii="Times New Roman" w:hAnsi="Times New Roman"/>
          <w:sz w:val="28"/>
          <w:szCs w:val="28"/>
          <w:lang w:val="ru-RU"/>
        </w:rPr>
        <w:t>2007</w:t>
      </w:r>
    </w:p>
    <w:p w:rsidR="00DA7A1C" w:rsidRPr="009E3405" w:rsidRDefault="0063272C" w:rsidP="009E3405">
      <w:pPr>
        <w:spacing w:line="360" w:lineRule="auto"/>
        <w:ind w:firstLine="709"/>
        <w:jc w:val="center"/>
        <w:rPr>
          <w:rFonts w:ascii="Times New Roman" w:hAnsi="Times New Roman"/>
          <w:b/>
          <w:sz w:val="28"/>
          <w:szCs w:val="28"/>
          <w:lang w:val="ru-RU"/>
        </w:rPr>
      </w:pPr>
      <w:r w:rsidRPr="009E3405">
        <w:rPr>
          <w:rFonts w:ascii="Times New Roman" w:hAnsi="Times New Roman"/>
          <w:sz w:val="28"/>
          <w:szCs w:val="28"/>
          <w:lang w:val="ru-RU"/>
        </w:rPr>
        <w:br w:type="page"/>
      </w:r>
      <w:r w:rsidRPr="009E3405">
        <w:rPr>
          <w:rFonts w:ascii="Times New Roman" w:hAnsi="Times New Roman"/>
          <w:b/>
          <w:sz w:val="28"/>
          <w:szCs w:val="28"/>
          <w:lang w:val="ru-RU"/>
        </w:rPr>
        <w:t>Содержание</w:t>
      </w:r>
    </w:p>
    <w:p w:rsidR="0063272C" w:rsidRPr="009E3405" w:rsidRDefault="0063272C" w:rsidP="009E3405">
      <w:pPr>
        <w:spacing w:line="360" w:lineRule="auto"/>
        <w:ind w:firstLine="709"/>
        <w:jc w:val="center"/>
        <w:rPr>
          <w:rFonts w:ascii="Times New Roman" w:hAnsi="Times New Roman"/>
          <w:sz w:val="28"/>
          <w:szCs w:val="28"/>
          <w:lang w:val="ru-RU"/>
        </w:rPr>
      </w:pPr>
    </w:p>
    <w:p w:rsidR="0063272C" w:rsidRPr="009E3405" w:rsidRDefault="0063272C" w:rsidP="009E3405">
      <w:pPr>
        <w:spacing w:line="360" w:lineRule="auto"/>
        <w:rPr>
          <w:rFonts w:ascii="Times New Roman" w:hAnsi="Times New Roman"/>
          <w:sz w:val="28"/>
          <w:szCs w:val="28"/>
          <w:lang w:val="ru-RU"/>
        </w:rPr>
      </w:pPr>
      <w:r w:rsidRPr="009E3405">
        <w:rPr>
          <w:rFonts w:ascii="Times New Roman" w:hAnsi="Times New Roman"/>
          <w:sz w:val="28"/>
          <w:szCs w:val="28"/>
          <w:lang w:val="ru-RU"/>
        </w:rPr>
        <w:t>Введение</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t>3</w:t>
      </w:r>
    </w:p>
    <w:p w:rsidR="0063272C" w:rsidRPr="009E3405" w:rsidRDefault="00676526" w:rsidP="009E3405">
      <w:pPr>
        <w:spacing w:line="360" w:lineRule="auto"/>
        <w:rPr>
          <w:rFonts w:ascii="Times New Roman" w:hAnsi="Times New Roman"/>
          <w:sz w:val="28"/>
          <w:szCs w:val="28"/>
          <w:lang w:val="ru-RU"/>
        </w:rPr>
      </w:pPr>
      <w:r w:rsidRPr="009E3405">
        <w:rPr>
          <w:rFonts w:ascii="Times New Roman" w:hAnsi="Times New Roman"/>
          <w:b/>
          <w:sz w:val="28"/>
          <w:szCs w:val="28"/>
          <w:lang w:val="ru-RU"/>
        </w:rPr>
        <w:t>§ 1.</w:t>
      </w:r>
      <w:r w:rsidRPr="009E3405">
        <w:rPr>
          <w:rFonts w:ascii="Times New Roman" w:hAnsi="Times New Roman"/>
          <w:sz w:val="28"/>
          <w:szCs w:val="28"/>
          <w:lang w:val="ru-RU"/>
        </w:rPr>
        <w:t xml:space="preserve"> </w:t>
      </w:r>
      <w:r w:rsidR="00747969" w:rsidRPr="009E3405">
        <w:rPr>
          <w:rFonts w:ascii="Times New Roman" w:hAnsi="Times New Roman"/>
          <w:sz w:val="28"/>
          <w:szCs w:val="28"/>
          <w:lang w:val="ru-RU"/>
        </w:rPr>
        <w:t>Власть, государство и право периода Апостольской Церкви</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t>4</w:t>
      </w:r>
    </w:p>
    <w:p w:rsidR="00747969" w:rsidRPr="009E3405" w:rsidRDefault="00747969" w:rsidP="009E3405">
      <w:pPr>
        <w:numPr>
          <w:ilvl w:val="1"/>
          <w:numId w:val="1"/>
        </w:numPr>
        <w:tabs>
          <w:tab w:val="clear" w:pos="1440"/>
          <w:tab w:val="num" w:pos="0"/>
        </w:tabs>
        <w:spacing w:line="360" w:lineRule="auto"/>
        <w:ind w:left="0" w:firstLine="0"/>
        <w:rPr>
          <w:rFonts w:ascii="Times New Roman" w:hAnsi="Times New Roman"/>
          <w:sz w:val="28"/>
          <w:szCs w:val="28"/>
          <w:lang w:val="ru-RU"/>
        </w:rPr>
      </w:pPr>
      <w:r w:rsidRPr="009E3405">
        <w:rPr>
          <w:rFonts w:ascii="Times New Roman" w:hAnsi="Times New Roman"/>
          <w:sz w:val="28"/>
          <w:szCs w:val="28"/>
          <w:lang w:val="ru-RU"/>
        </w:rPr>
        <w:t>Принцип ненасилия</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t>5</w:t>
      </w:r>
    </w:p>
    <w:p w:rsidR="00676526" w:rsidRPr="009E3405" w:rsidRDefault="00676526" w:rsidP="009E3405">
      <w:pPr>
        <w:numPr>
          <w:ilvl w:val="1"/>
          <w:numId w:val="1"/>
        </w:numPr>
        <w:tabs>
          <w:tab w:val="clear" w:pos="1440"/>
          <w:tab w:val="num" w:pos="0"/>
        </w:tabs>
        <w:spacing w:line="360" w:lineRule="auto"/>
        <w:ind w:left="0" w:firstLine="0"/>
        <w:jc w:val="both"/>
        <w:rPr>
          <w:rFonts w:ascii="Times New Roman" w:hAnsi="Times New Roman"/>
          <w:sz w:val="28"/>
          <w:szCs w:val="28"/>
          <w:lang w:val="ru-RU"/>
        </w:rPr>
      </w:pPr>
      <w:r w:rsidRPr="009E3405">
        <w:rPr>
          <w:rFonts w:ascii="Times New Roman" w:hAnsi="Times New Roman"/>
          <w:sz w:val="28"/>
          <w:szCs w:val="28"/>
          <w:lang w:val="ru-RU"/>
        </w:rPr>
        <w:t>Идеи прав человека</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t>6</w:t>
      </w:r>
    </w:p>
    <w:p w:rsidR="00676526" w:rsidRPr="009E3405" w:rsidRDefault="00676526" w:rsidP="009E3405">
      <w:pPr>
        <w:numPr>
          <w:ilvl w:val="1"/>
          <w:numId w:val="1"/>
        </w:numPr>
        <w:tabs>
          <w:tab w:val="clear" w:pos="1440"/>
          <w:tab w:val="num" w:pos="0"/>
        </w:tabs>
        <w:autoSpaceDE w:val="0"/>
        <w:autoSpaceDN w:val="0"/>
        <w:adjustRightInd w:val="0"/>
        <w:spacing w:line="360" w:lineRule="auto"/>
        <w:ind w:left="0" w:firstLine="0"/>
        <w:jc w:val="both"/>
        <w:rPr>
          <w:rFonts w:ascii="Times New Roman" w:hAnsi="Times New Roman"/>
          <w:sz w:val="28"/>
          <w:szCs w:val="28"/>
          <w:lang w:val="ru-RU"/>
        </w:rPr>
      </w:pPr>
      <w:r w:rsidRPr="009E3405">
        <w:rPr>
          <w:rFonts w:ascii="Times New Roman" w:hAnsi="Times New Roman"/>
          <w:sz w:val="28"/>
          <w:szCs w:val="28"/>
          <w:lang w:val="ru-RU"/>
        </w:rPr>
        <w:t>Демократизм</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t>6</w:t>
      </w:r>
    </w:p>
    <w:p w:rsidR="00747969" w:rsidRPr="009E3405" w:rsidRDefault="00676526" w:rsidP="009E3405">
      <w:pPr>
        <w:numPr>
          <w:ilvl w:val="1"/>
          <w:numId w:val="1"/>
        </w:numPr>
        <w:tabs>
          <w:tab w:val="clear" w:pos="1440"/>
          <w:tab w:val="num" w:pos="0"/>
        </w:tabs>
        <w:autoSpaceDE w:val="0"/>
        <w:autoSpaceDN w:val="0"/>
        <w:adjustRightInd w:val="0"/>
        <w:spacing w:line="360" w:lineRule="auto"/>
        <w:ind w:left="0" w:firstLine="0"/>
        <w:jc w:val="both"/>
        <w:rPr>
          <w:rFonts w:ascii="Times New Roman" w:hAnsi="Times New Roman"/>
          <w:sz w:val="28"/>
          <w:szCs w:val="28"/>
          <w:lang w:val="ru-RU"/>
        </w:rPr>
      </w:pPr>
      <w:r w:rsidRPr="009E3405">
        <w:rPr>
          <w:rFonts w:ascii="Times New Roman" w:hAnsi="Times New Roman"/>
          <w:sz w:val="28"/>
          <w:szCs w:val="28"/>
          <w:lang w:val="ru-RU"/>
        </w:rPr>
        <w:t>Апокалиптичность</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t>7</w:t>
      </w:r>
    </w:p>
    <w:p w:rsidR="00676526" w:rsidRPr="009E3405" w:rsidRDefault="00676526" w:rsidP="009E3405">
      <w:pPr>
        <w:autoSpaceDE w:val="0"/>
        <w:autoSpaceDN w:val="0"/>
        <w:adjustRightInd w:val="0"/>
        <w:spacing w:line="360" w:lineRule="auto"/>
        <w:jc w:val="both"/>
        <w:rPr>
          <w:rFonts w:ascii="Times New Roman" w:hAnsi="Times New Roman"/>
          <w:sz w:val="28"/>
          <w:szCs w:val="28"/>
          <w:lang w:val="ru-RU"/>
        </w:rPr>
      </w:pPr>
      <w:r w:rsidRPr="009E3405">
        <w:rPr>
          <w:rFonts w:ascii="Times New Roman" w:hAnsi="Times New Roman"/>
          <w:b/>
          <w:sz w:val="28"/>
          <w:szCs w:val="28"/>
          <w:lang w:val="ru-RU"/>
        </w:rPr>
        <w:t>§ 2.</w:t>
      </w:r>
      <w:r w:rsidRPr="009E3405">
        <w:rPr>
          <w:rFonts w:ascii="Times New Roman" w:hAnsi="Times New Roman"/>
          <w:sz w:val="28"/>
          <w:szCs w:val="28"/>
          <w:lang w:val="ru-RU"/>
        </w:rPr>
        <w:t xml:space="preserve"> </w:t>
      </w:r>
      <w:r w:rsidR="005B0F3B" w:rsidRPr="009E3405">
        <w:rPr>
          <w:rFonts w:ascii="Times New Roman" w:hAnsi="Times New Roman"/>
          <w:sz w:val="28"/>
          <w:szCs w:val="28"/>
          <w:lang w:val="ru-RU"/>
        </w:rPr>
        <w:t>Становление Епископальной Церкви</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r>
      <w:r w:rsidR="009E3405">
        <w:rPr>
          <w:rFonts w:ascii="Times New Roman" w:hAnsi="Times New Roman"/>
          <w:sz w:val="28"/>
          <w:szCs w:val="28"/>
          <w:lang w:val="ru-RU"/>
        </w:rPr>
        <w:t>........</w:t>
      </w:r>
      <w:r w:rsidR="007434B1" w:rsidRPr="009E3405">
        <w:rPr>
          <w:rFonts w:ascii="Times New Roman" w:hAnsi="Times New Roman"/>
          <w:sz w:val="28"/>
          <w:szCs w:val="28"/>
          <w:lang w:val="ru-RU"/>
        </w:rPr>
        <w:t>10</w:t>
      </w:r>
    </w:p>
    <w:p w:rsidR="0053383A" w:rsidRPr="009E3405" w:rsidRDefault="0053383A" w:rsidP="009E3405">
      <w:pPr>
        <w:autoSpaceDE w:val="0"/>
        <w:autoSpaceDN w:val="0"/>
        <w:adjustRightInd w:val="0"/>
        <w:spacing w:line="360" w:lineRule="auto"/>
        <w:jc w:val="both"/>
        <w:rPr>
          <w:rFonts w:ascii="Times New Roman" w:hAnsi="Times New Roman"/>
          <w:sz w:val="28"/>
          <w:szCs w:val="28"/>
          <w:lang w:val="ru-RU"/>
        </w:rPr>
      </w:pPr>
      <w:r w:rsidRPr="009E3405">
        <w:rPr>
          <w:rFonts w:ascii="Times New Roman" w:hAnsi="Times New Roman"/>
          <w:b/>
          <w:sz w:val="28"/>
          <w:szCs w:val="28"/>
          <w:lang w:val="ru-RU"/>
        </w:rPr>
        <w:t>2.1.</w:t>
      </w:r>
      <w:r w:rsidRPr="009E3405">
        <w:rPr>
          <w:rFonts w:ascii="Times New Roman" w:hAnsi="Times New Roman"/>
          <w:sz w:val="28"/>
          <w:szCs w:val="28"/>
          <w:lang w:val="ru-RU"/>
        </w:rPr>
        <w:t xml:space="preserve"> Изменение церковной власти</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r>
      <w:r w:rsidR="009E3405">
        <w:rPr>
          <w:rFonts w:ascii="Times New Roman" w:hAnsi="Times New Roman"/>
          <w:sz w:val="28"/>
          <w:szCs w:val="28"/>
          <w:lang w:val="ru-RU"/>
        </w:rPr>
        <w:t>........</w:t>
      </w:r>
      <w:r w:rsidR="007434B1" w:rsidRPr="009E3405">
        <w:rPr>
          <w:rFonts w:ascii="Times New Roman" w:hAnsi="Times New Roman"/>
          <w:sz w:val="28"/>
          <w:szCs w:val="28"/>
          <w:lang w:val="ru-RU"/>
        </w:rPr>
        <w:t>10</w:t>
      </w:r>
    </w:p>
    <w:p w:rsidR="0053383A" w:rsidRPr="009E3405" w:rsidRDefault="0053383A" w:rsidP="009E3405">
      <w:pPr>
        <w:autoSpaceDE w:val="0"/>
        <w:autoSpaceDN w:val="0"/>
        <w:adjustRightInd w:val="0"/>
        <w:spacing w:line="360" w:lineRule="auto"/>
        <w:jc w:val="both"/>
        <w:rPr>
          <w:rFonts w:ascii="Times New Roman" w:hAnsi="Times New Roman"/>
          <w:sz w:val="28"/>
          <w:szCs w:val="28"/>
          <w:lang w:val="ru-RU"/>
        </w:rPr>
      </w:pPr>
      <w:r w:rsidRPr="009E3405">
        <w:rPr>
          <w:rFonts w:ascii="Times New Roman" w:hAnsi="Times New Roman"/>
          <w:b/>
          <w:sz w:val="28"/>
          <w:szCs w:val="28"/>
          <w:lang w:val="ru-RU"/>
        </w:rPr>
        <w:t>2.2.</w:t>
      </w:r>
      <w:r w:rsidRPr="009E3405">
        <w:rPr>
          <w:rFonts w:ascii="Times New Roman" w:hAnsi="Times New Roman"/>
          <w:sz w:val="28"/>
          <w:szCs w:val="28"/>
          <w:lang w:val="ru-RU"/>
        </w:rPr>
        <w:t xml:space="preserve"> Изменение императорской власти</w:t>
      </w:r>
      <w:r w:rsidR="007434B1" w:rsidRPr="009E3405">
        <w:rPr>
          <w:rFonts w:ascii="Times New Roman" w:hAnsi="Times New Roman"/>
          <w:sz w:val="28"/>
          <w:szCs w:val="28"/>
          <w:lang w:val="ru-RU"/>
        </w:rPr>
        <w:t>………………………</w:t>
      </w:r>
      <w:r w:rsidR="009E3405">
        <w:rPr>
          <w:rFonts w:ascii="Times New Roman" w:hAnsi="Times New Roman"/>
          <w:sz w:val="28"/>
          <w:szCs w:val="28"/>
          <w:lang w:val="ru-RU"/>
        </w:rPr>
        <w:t>............</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r>
      <w:r w:rsidR="009E3405">
        <w:rPr>
          <w:rFonts w:ascii="Times New Roman" w:hAnsi="Times New Roman"/>
          <w:sz w:val="28"/>
          <w:szCs w:val="28"/>
          <w:lang w:val="ru-RU"/>
        </w:rPr>
        <w:t>........</w:t>
      </w:r>
      <w:r w:rsidR="007434B1" w:rsidRPr="009E3405">
        <w:rPr>
          <w:rFonts w:ascii="Times New Roman" w:hAnsi="Times New Roman"/>
          <w:sz w:val="28"/>
          <w:szCs w:val="28"/>
          <w:lang w:val="ru-RU"/>
        </w:rPr>
        <w:t>11</w:t>
      </w:r>
    </w:p>
    <w:p w:rsidR="005B0F3B" w:rsidRPr="009E3405" w:rsidRDefault="005B0F3B" w:rsidP="009E3405">
      <w:pPr>
        <w:autoSpaceDE w:val="0"/>
        <w:autoSpaceDN w:val="0"/>
        <w:adjustRightInd w:val="0"/>
        <w:spacing w:line="360" w:lineRule="auto"/>
        <w:jc w:val="both"/>
        <w:rPr>
          <w:rFonts w:ascii="Times New Roman" w:hAnsi="Times New Roman"/>
          <w:sz w:val="28"/>
          <w:szCs w:val="28"/>
          <w:lang w:val="ru-RU"/>
        </w:rPr>
      </w:pPr>
      <w:r w:rsidRPr="009E3405">
        <w:rPr>
          <w:rFonts w:ascii="Times New Roman" w:hAnsi="Times New Roman"/>
          <w:sz w:val="28"/>
          <w:szCs w:val="28"/>
          <w:lang w:val="ru-RU"/>
        </w:rPr>
        <w:t>Заключение</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r>
      <w:r w:rsidR="009E3405">
        <w:rPr>
          <w:rFonts w:ascii="Times New Roman" w:hAnsi="Times New Roman"/>
          <w:sz w:val="28"/>
          <w:szCs w:val="28"/>
          <w:lang w:val="ru-RU"/>
        </w:rPr>
        <w:t>........</w:t>
      </w:r>
      <w:r w:rsidR="007434B1" w:rsidRPr="009E3405">
        <w:rPr>
          <w:rFonts w:ascii="Times New Roman" w:hAnsi="Times New Roman"/>
          <w:sz w:val="28"/>
          <w:szCs w:val="28"/>
          <w:lang w:val="ru-RU"/>
        </w:rPr>
        <w:t>13</w:t>
      </w:r>
    </w:p>
    <w:p w:rsidR="005B0F3B" w:rsidRPr="009E3405" w:rsidRDefault="005B0F3B" w:rsidP="009E3405">
      <w:pPr>
        <w:autoSpaceDE w:val="0"/>
        <w:autoSpaceDN w:val="0"/>
        <w:adjustRightInd w:val="0"/>
        <w:spacing w:line="360" w:lineRule="auto"/>
        <w:jc w:val="both"/>
        <w:rPr>
          <w:rFonts w:ascii="Times New Roman" w:hAnsi="Times New Roman"/>
          <w:sz w:val="28"/>
          <w:szCs w:val="28"/>
          <w:lang w:val="ru-RU"/>
        </w:rPr>
      </w:pPr>
      <w:r w:rsidRPr="009E3405">
        <w:rPr>
          <w:rFonts w:ascii="Times New Roman" w:hAnsi="Times New Roman"/>
          <w:sz w:val="28"/>
          <w:szCs w:val="28"/>
          <w:lang w:val="ru-RU"/>
        </w:rPr>
        <w:t>Список использованной литературы</w:t>
      </w:r>
      <w:r w:rsidR="007434B1" w:rsidRPr="009E3405">
        <w:rPr>
          <w:rFonts w:ascii="Times New Roman" w:hAnsi="Times New Roman"/>
          <w:sz w:val="28"/>
          <w:szCs w:val="28"/>
          <w:lang w:val="ru-RU"/>
        </w:rPr>
        <w:t>……………………………………...</w:t>
      </w:r>
      <w:r w:rsidR="007434B1" w:rsidRPr="009E3405">
        <w:rPr>
          <w:rFonts w:ascii="Times New Roman" w:hAnsi="Times New Roman"/>
          <w:sz w:val="28"/>
          <w:szCs w:val="28"/>
          <w:lang w:val="ru-RU"/>
        </w:rPr>
        <w:tab/>
      </w:r>
      <w:r w:rsidR="009E3405">
        <w:rPr>
          <w:rFonts w:ascii="Times New Roman" w:hAnsi="Times New Roman"/>
          <w:sz w:val="28"/>
          <w:szCs w:val="28"/>
          <w:lang w:val="ru-RU"/>
        </w:rPr>
        <w:t>........</w:t>
      </w:r>
      <w:r w:rsidR="007434B1" w:rsidRPr="009E3405">
        <w:rPr>
          <w:rFonts w:ascii="Times New Roman" w:hAnsi="Times New Roman"/>
          <w:sz w:val="28"/>
          <w:szCs w:val="28"/>
          <w:lang w:val="ru-RU"/>
        </w:rPr>
        <w:t>14</w:t>
      </w:r>
    </w:p>
    <w:p w:rsidR="00747969" w:rsidRPr="009E3405" w:rsidRDefault="00747969" w:rsidP="009E3405">
      <w:pPr>
        <w:spacing w:line="360" w:lineRule="auto"/>
        <w:ind w:firstLine="709"/>
        <w:rPr>
          <w:rFonts w:ascii="Times New Roman" w:hAnsi="Times New Roman"/>
          <w:sz w:val="28"/>
          <w:szCs w:val="28"/>
          <w:lang w:val="ru-RU"/>
        </w:rPr>
      </w:pPr>
    </w:p>
    <w:p w:rsidR="007D6D34" w:rsidRPr="009E3405" w:rsidRDefault="0063272C" w:rsidP="009E3405">
      <w:pPr>
        <w:spacing w:line="360" w:lineRule="auto"/>
        <w:ind w:firstLine="709"/>
        <w:jc w:val="center"/>
        <w:rPr>
          <w:rFonts w:ascii="Times New Roman" w:hAnsi="Times New Roman"/>
          <w:b/>
          <w:sz w:val="28"/>
          <w:szCs w:val="28"/>
          <w:lang w:val="ru-RU"/>
        </w:rPr>
      </w:pPr>
      <w:r w:rsidRPr="009E3405">
        <w:rPr>
          <w:rFonts w:ascii="Times New Roman" w:hAnsi="Times New Roman"/>
          <w:sz w:val="28"/>
          <w:szCs w:val="28"/>
          <w:lang w:val="ru-RU"/>
        </w:rPr>
        <w:br w:type="page"/>
      </w:r>
      <w:r w:rsidR="007D6D34" w:rsidRPr="009E3405">
        <w:rPr>
          <w:rFonts w:ascii="Times New Roman" w:hAnsi="Times New Roman"/>
          <w:b/>
          <w:sz w:val="28"/>
          <w:szCs w:val="28"/>
          <w:lang w:val="ru-RU"/>
        </w:rPr>
        <w:t>Введение</w:t>
      </w:r>
    </w:p>
    <w:p w:rsidR="001D05FA" w:rsidRPr="009E3405" w:rsidRDefault="001D05FA" w:rsidP="009E3405">
      <w:pPr>
        <w:spacing w:line="360" w:lineRule="auto"/>
        <w:ind w:firstLine="709"/>
        <w:jc w:val="center"/>
        <w:rPr>
          <w:rFonts w:ascii="Times New Roman" w:hAnsi="Times New Roman"/>
          <w:b/>
          <w:sz w:val="28"/>
          <w:szCs w:val="28"/>
          <w:lang w:val="ru-RU"/>
        </w:rPr>
      </w:pPr>
    </w:p>
    <w:p w:rsidR="001D05FA" w:rsidRPr="009E3405" w:rsidRDefault="001D05FA"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Данная работа посвящена исследованию политических воззрений в раннехристианском обществе. Этот объект представляет интерес не столько с точки зрения теоретических построений, сколько с точки зрения практического воплощения взглядов ранних христиан на власть, государство и право.</w:t>
      </w:r>
    </w:p>
    <w:p w:rsidR="001D05FA" w:rsidRPr="009E3405" w:rsidRDefault="001D05FA"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Исторический интервал, определяющий границы изучаемого объекта, охватывает </w:t>
      </w:r>
      <w:r w:rsidRPr="009E3405">
        <w:rPr>
          <w:rFonts w:ascii="Times New Roman" w:hAnsi="Times New Roman"/>
          <w:sz w:val="28"/>
          <w:szCs w:val="28"/>
        </w:rPr>
        <w:t>I</w:t>
      </w:r>
      <w:r w:rsidRPr="009E3405">
        <w:rPr>
          <w:rFonts w:ascii="Times New Roman" w:hAnsi="Times New Roman"/>
          <w:sz w:val="28"/>
          <w:szCs w:val="28"/>
          <w:lang w:val="ru-RU"/>
        </w:rPr>
        <w:t>-</w:t>
      </w:r>
      <w:r w:rsidRPr="009E3405">
        <w:rPr>
          <w:rFonts w:ascii="Times New Roman" w:hAnsi="Times New Roman"/>
          <w:sz w:val="28"/>
          <w:szCs w:val="28"/>
        </w:rPr>
        <w:t>IV</w:t>
      </w:r>
      <w:r w:rsidRPr="009E3405">
        <w:rPr>
          <w:rFonts w:ascii="Times New Roman" w:hAnsi="Times New Roman"/>
          <w:sz w:val="28"/>
          <w:szCs w:val="28"/>
          <w:lang w:val="ru-RU"/>
        </w:rPr>
        <w:t xml:space="preserve"> века н. э. </w:t>
      </w:r>
      <w:r w:rsidR="00403F09" w:rsidRPr="009E3405">
        <w:rPr>
          <w:rFonts w:ascii="Times New Roman" w:hAnsi="Times New Roman"/>
          <w:sz w:val="28"/>
          <w:szCs w:val="28"/>
          <w:lang w:val="ru-RU"/>
        </w:rPr>
        <w:t>Он включает в себя этапы Апостольской Церкви и становления Епископальной Церкви, по исследованиям И. С. Свенцицкой. Здесь рассматриваются принципы и их воплощение собственно раннего христианства, которое обозначается этапом Апостольской Церкви, а также изменение теории и практики политического устроения государства на рубеже перехода от раннехристианских общин к новой форме организации – Епископальной Церкви.</w:t>
      </w:r>
    </w:p>
    <w:p w:rsidR="007653D4" w:rsidRPr="009E3405" w:rsidRDefault="007653D4"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Целью данной работы является выявление специфики вопросов понимания власти, государст</w:t>
      </w:r>
      <w:r w:rsidR="00E3767C" w:rsidRPr="009E3405">
        <w:rPr>
          <w:rFonts w:ascii="Times New Roman" w:hAnsi="Times New Roman"/>
          <w:sz w:val="28"/>
          <w:szCs w:val="28"/>
          <w:lang w:val="ru-RU"/>
        </w:rPr>
        <w:t>ва и права в раннем христианстве</w:t>
      </w:r>
      <w:r w:rsidRPr="009E3405">
        <w:rPr>
          <w:rFonts w:ascii="Times New Roman" w:hAnsi="Times New Roman"/>
          <w:sz w:val="28"/>
          <w:szCs w:val="28"/>
          <w:lang w:val="ru-RU"/>
        </w:rPr>
        <w:t>. Для ее достижения необходимо выполнить ряд задач:</w:t>
      </w:r>
    </w:p>
    <w:p w:rsidR="007653D4" w:rsidRPr="009E3405" w:rsidRDefault="007653D4"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рассмотреть идеи и принципы политического устроения общества в христианстве;</w:t>
      </w:r>
    </w:p>
    <w:p w:rsidR="007653D4" w:rsidRPr="009E3405" w:rsidRDefault="007653D4"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изучить практическое воплощение вышеуказанных идей и принципов в жизни раннехристианских общин;</w:t>
      </w:r>
    </w:p>
    <w:p w:rsidR="007653D4" w:rsidRPr="009E3405" w:rsidRDefault="007653D4"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рассмотреть изменение идеологической основы в процессе перехода от х</w:t>
      </w:r>
      <w:r w:rsidR="004F4B27" w:rsidRPr="009E3405">
        <w:rPr>
          <w:rFonts w:ascii="Times New Roman" w:hAnsi="Times New Roman"/>
          <w:sz w:val="28"/>
          <w:szCs w:val="28"/>
          <w:lang w:val="ru-RU"/>
        </w:rPr>
        <w:t>ристианских общин к государству;</w:t>
      </w:r>
    </w:p>
    <w:p w:rsidR="004F4B27" w:rsidRPr="009E3405" w:rsidRDefault="004F4B27"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установить взаимоотношения политических взглядов раннего христианства и Римской Империи.</w:t>
      </w:r>
    </w:p>
    <w:p w:rsidR="007D6D34" w:rsidRPr="009E3405" w:rsidRDefault="007D6D34" w:rsidP="009E3405">
      <w:pPr>
        <w:spacing w:line="360" w:lineRule="auto"/>
        <w:ind w:firstLine="709"/>
        <w:jc w:val="center"/>
        <w:rPr>
          <w:rFonts w:ascii="Times New Roman" w:hAnsi="Times New Roman"/>
          <w:sz w:val="28"/>
          <w:szCs w:val="28"/>
          <w:lang w:val="ru-RU"/>
        </w:rPr>
      </w:pPr>
    </w:p>
    <w:p w:rsidR="007D6D34" w:rsidRPr="009E3405" w:rsidRDefault="007D6D34" w:rsidP="009E3405">
      <w:pPr>
        <w:spacing w:line="360" w:lineRule="auto"/>
        <w:ind w:firstLine="709"/>
        <w:jc w:val="center"/>
        <w:rPr>
          <w:rFonts w:ascii="Times New Roman" w:hAnsi="Times New Roman"/>
          <w:b/>
          <w:sz w:val="28"/>
          <w:szCs w:val="28"/>
          <w:lang w:val="ru-RU"/>
        </w:rPr>
      </w:pPr>
      <w:r w:rsidRPr="009E3405">
        <w:rPr>
          <w:rFonts w:ascii="Times New Roman" w:hAnsi="Times New Roman"/>
          <w:sz w:val="28"/>
          <w:szCs w:val="28"/>
          <w:lang w:val="ru-RU"/>
        </w:rPr>
        <w:br w:type="page"/>
      </w:r>
      <w:r w:rsidRPr="009E3405">
        <w:rPr>
          <w:rFonts w:ascii="Times New Roman" w:hAnsi="Times New Roman"/>
          <w:b/>
          <w:sz w:val="28"/>
          <w:szCs w:val="28"/>
          <w:lang w:val="ru-RU"/>
        </w:rPr>
        <w:t xml:space="preserve">Власть, государство и право </w:t>
      </w:r>
    </w:p>
    <w:p w:rsidR="007D6D34" w:rsidRPr="009E3405" w:rsidRDefault="007D6D34" w:rsidP="009E3405">
      <w:pPr>
        <w:spacing w:line="360" w:lineRule="auto"/>
        <w:ind w:firstLine="709"/>
        <w:jc w:val="center"/>
        <w:rPr>
          <w:rFonts w:ascii="Times New Roman" w:hAnsi="Times New Roman"/>
          <w:b/>
          <w:sz w:val="28"/>
          <w:szCs w:val="28"/>
          <w:lang w:val="ru-RU"/>
        </w:rPr>
      </w:pPr>
      <w:r w:rsidRPr="009E3405">
        <w:rPr>
          <w:rFonts w:ascii="Times New Roman" w:hAnsi="Times New Roman"/>
          <w:b/>
          <w:sz w:val="28"/>
          <w:szCs w:val="28"/>
          <w:lang w:val="ru-RU"/>
        </w:rPr>
        <w:t>периода Апостольской Церкви</w:t>
      </w:r>
    </w:p>
    <w:p w:rsidR="007D6D34" w:rsidRPr="009E3405" w:rsidRDefault="007D6D34" w:rsidP="009E3405">
      <w:pPr>
        <w:spacing w:line="360" w:lineRule="auto"/>
        <w:ind w:firstLine="709"/>
        <w:jc w:val="center"/>
        <w:rPr>
          <w:rFonts w:ascii="Times New Roman" w:hAnsi="Times New Roman"/>
          <w:sz w:val="28"/>
          <w:szCs w:val="28"/>
          <w:lang w:val="ru-RU"/>
        </w:rPr>
      </w:pPr>
    </w:p>
    <w:p w:rsidR="00716697" w:rsidRPr="009E3405" w:rsidRDefault="00716697"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Первые века существования христианства – от земной жизни Христа до официального признания религии – ознаменовались гонениями на христиан в римском обществе. </w:t>
      </w:r>
      <w:r w:rsidR="005A5943" w:rsidRPr="009E3405">
        <w:rPr>
          <w:rFonts w:ascii="Times New Roman" w:hAnsi="Times New Roman"/>
          <w:sz w:val="28"/>
          <w:szCs w:val="28"/>
          <w:lang w:val="ru-RU"/>
        </w:rPr>
        <w:t>Как отмечает В. В. Болотов: «…этот период до того исключителен, что вопрос об отношении государства к христианской церкви отодвигает все другие вопросы на задний план»</w:t>
      </w:r>
      <w:r w:rsidR="005A5943" w:rsidRPr="009E3405">
        <w:rPr>
          <w:rStyle w:val="a5"/>
          <w:rFonts w:ascii="Times New Roman" w:hAnsi="Times New Roman"/>
          <w:sz w:val="28"/>
          <w:szCs w:val="28"/>
          <w:lang w:val="ru-RU"/>
        </w:rPr>
        <w:footnoteReference w:id="1"/>
      </w:r>
      <w:r w:rsidR="005A5943" w:rsidRPr="009E3405">
        <w:rPr>
          <w:rFonts w:ascii="Times New Roman" w:hAnsi="Times New Roman"/>
          <w:sz w:val="28"/>
          <w:szCs w:val="28"/>
          <w:lang w:val="ru-RU"/>
        </w:rPr>
        <w:t xml:space="preserve">. Это время было крайне тяжелым для существования христианской общины, так как проповедованная Христом идеология радикально отличалась от господствующей на Ближнем Востоке римской. </w:t>
      </w:r>
      <w:r w:rsidR="00874FC2" w:rsidRPr="009E3405">
        <w:rPr>
          <w:rFonts w:ascii="Times New Roman" w:hAnsi="Times New Roman"/>
          <w:sz w:val="28"/>
          <w:szCs w:val="28"/>
          <w:lang w:val="ru-RU"/>
        </w:rPr>
        <w:t>Первохристиане жили в условиях рабовладельческ</w:t>
      </w:r>
      <w:r w:rsidR="00516695" w:rsidRPr="009E3405">
        <w:rPr>
          <w:rFonts w:ascii="Times New Roman" w:hAnsi="Times New Roman"/>
          <w:sz w:val="28"/>
          <w:szCs w:val="28"/>
          <w:lang w:val="ru-RU"/>
        </w:rPr>
        <w:t>ой империи с принудительным формальным исполнением языческих обрядов</w:t>
      </w:r>
      <w:r w:rsidR="00874FC2" w:rsidRPr="009E3405">
        <w:rPr>
          <w:rFonts w:ascii="Times New Roman" w:hAnsi="Times New Roman"/>
          <w:sz w:val="28"/>
          <w:szCs w:val="28"/>
          <w:lang w:val="ru-RU"/>
        </w:rPr>
        <w:t xml:space="preserve"> и доведенными до крайности культами гедонизма и цезаризма.</w:t>
      </w:r>
    </w:p>
    <w:p w:rsidR="00516695" w:rsidRPr="009E3405" w:rsidRDefault="0065733C"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Враждебное отношение Римского государства к христианам основывалось уже на том, что они поклонялись Тому, кто как преступник был казнен по римским законам. Но немногочисленные общины непоколебимо исповедовали новую религию, которая в первые века своего существования отличалась чистотой и неискаженностью принципов, что было привнесено в нее людьми по мере отдаления от евангельских событий. </w:t>
      </w:r>
    </w:p>
    <w:p w:rsidR="0065733C" w:rsidRPr="009E3405" w:rsidRDefault="002E0A57"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Таким образом, период Апостольской Церкви наиболее благоприятен для рассмотрения христианства в его евангельской истинности, и в частности – вопросов понимания власти, государства и права. Хотя раннее христианство не принесло в мир четко сформулированной политической идеологии, оно проповедовало нравственные принципы жизни человека, которые могли бы стать основой идеального христианского государства. </w:t>
      </w:r>
      <w:r w:rsidR="003240E2" w:rsidRPr="009E3405">
        <w:rPr>
          <w:rFonts w:ascii="Times New Roman" w:hAnsi="Times New Roman"/>
          <w:sz w:val="28"/>
          <w:szCs w:val="28"/>
          <w:lang w:val="ru-RU"/>
        </w:rPr>
        <w:t>Рассмотрим подробнее каждый из этих принципов.</w:t>
      </w:r>
    </w:p>
    <w:p w:rsidR="00D822B5" w:rsidRPr="009E3405" w:rsidRDefault="009E3405" w:rsidP="009E3405">
      <w:pPr>
        <w:numPr>
          <w:ilvl w:val="1"/>
          <w:numId w:val="2"/>
        </w:numPr>
        <w:spacing w:line="360" w:lineRule="auto"/>
        <w:ind w:firstLine="709"/>
        <w:rPr>
          <w:rFonts w:ascii="Times New Roman" w:hAnsi="Times New Roman"/>
          <w:b/>
          <w:sz w:val="28"/>
          <w:szCs w:val="28"/>
          <w:lang w:val="ru-RU"/>
        </w:rPr>
      </w:pPr>
      <w:r>
        <w:rPr>
          <w:rFonts w:ascii="Times New Roman" w:hAnsi="Times New Roman"/>
          <w:sz w:val="28"/>
          <w:szCs w:val="28"/>
          <w:lang w:val="ru-RU"/>
        </w:rPr>
        <w:br w:type="page"/>
      </w:r>
      <w:r w:rsidR="00D822B5" w:rsidRPr="009E3405">
        <w:rPr>
          <w:rFonts w:ascii="Times New Roman" w:hAnsi="Times New Roman"/>
          <w:b/>
          <w:sz w:val="28"/>
          <w:szCs w:val="28"/>
          <w:lang w:val="ru-RU"/>
        </w:rPr>
        <w:t>Принцип ненасилия</w:t>
      </w:r>
    </w:p>
    <w:p w:rsidR="009E3405" w:rsidRDefault="009E3405" w:rsidP="009E3405">
      <w:pPr>
        <w:spacing w:line="360" w:lineRule="auto"/>
        <w:ind w:firstLine="709"/>
        <w:jc w:val="both"/>
        <w:rPr>
          <w:rFonts w:ascii="Times New Roman" w:hAnsi="Times New Roman"/>
          <w:sz w:val="28"/>
          <w:szCs w:val="28"/>
          <w:lang w:val="ru-RU"/>
        </w:rPr>
      </w:pPr>
    </w:p>
    <w:p w:rsidR="00D822B5" w:rsidRPr="009E3405" w:rsidRDefault="00D822B5"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Проповедь Христа призывала его последователей к абсолютному отказу от применения каких-либо насильственных действий по отношению к любым людям. А именно, ни делом, ни содействием, ни явно, ни тайно не посяга</w:t>
      </w:r>
      <w:r w:rsidR="00747969" w:rsidRPr="009E3405">
        <w:rPr>
          <w:rFonts w:ascii="Times New Roman" w:hAnsi="Times New Roman"/>
          <w:sz w:val="28"/>
          <w:szCs w:val="28"/>
          <w:lang w:val="ru-RU"/>
        </w:rPr>
        <w:t>ть на жизнь,</w:t>
      </w:r>
      <w:r w:rsidRPr="009E3405">
        <w:rPr>
          <w:rFonts w:ascii="Times New Roman" w:hAnsi="Times New Roman"/>
          <w:sz w:val="28"/>
          <w:szCs w:val="28"/>
          <w:lang w:val="ru-RU"/>
        </w:rPr>
        <w:t xml:space="preserve"> волю</w:t>
      </w:r>
      <w:r w:rsidR="00747969" w:rsidRPr="009E3405">
        <w:rPr>
          <w:rFonts w:ascii="Times New Roman" w:hAnsi="Times New Roman"/>
          <w:sz w:val="28"/>
          <w:szCs w:val="28"/>
          <w:lang w:val="ru-RU"/>
        </w:rPr>
        <w:t xml:space="preserve"> и достоинство</w:t>
      </w:r>
      <w:r w:rsidRPr="009E3405">
        <w:rPr>
          <w:rFonts w:ascii="Times New Roman" w:hAnsi="Times New Roman"/>
          <w:sz w:val="28"/>
          <w:szCs w:val="28"/>
          <w:lang w:val="ru-RU"/>
        </w:rPr>
        <w:t xml:space="preserve"> ближнего, даже не нарушать его покой. Ближними для христианина считались все окружающие его люди, в том числе враги и зложелатели. </w:t>
      </w:r>
    </w:p>
    <w:p w:rsidR="00D822B5" w:rsidRPr="009E3405" w:rsidRDefault="007760E4"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Христианство проповедовало не просто воздер</w:t>
      </w:r>
      <w:r w:rsidR="00747969" w:rsidRPr="009E3405">
        <w:rPr>
          <w:rFonts w:ascii="Times New Roman" w:hAnsi="Times New Roman"/>
          <w:sz w:val="28"/>
          <w:szCs w:val="28"/>
          <w:lang w:val="ru-RU"/>
        </w:rPr>
        <w:t>жание от применения силы</w:t>
      </w:r>
      <w:r w:rsidR="00676526" w:rsidRPr="009E3405">
        <w:rPr>
          <w:rFonts w:ascii="Times New Roman" w:hAnsi="Times New Roman"/>
          <w:sz w:val="28"/>
          <w:szCs w:val="28"/>
          <w:lang w:val="ru-RU"/>
        </w:rPr>
        <w:t>, которое явным образом подрывае</w:t>
      </w:r>
      <w:r w:rsidRPr="009E3405">
        <w:rPr>
          <w:rFonts w:ascii="Times New Roman" w:hAnsi="Times New Roman"/>
          <w:sz w:val="28"/>
          <w:szCs w:val="28"/>
          <w:lang w:val="ru-RU"/>
        </w:rPr>
        <w:t xml:space="preserve">т мирное существование общества, но и непротивление злу насилием. </w:t>
      </w:r>
      <w:r w:rsidR="0075113E" w:rsidRPr="009E3405">
        <w:rPr>
          <w:rFonts w:ascii="Times New Roman" w:hAnsi="Times New Roman"/>
          <w:sz w:val="28"/>
          <w:szCs w:val="28"/>
          <w:lang w:val="ru-RU"/>
        </w:rPr>
        <w:t>«Христианство внесло в концепцию ненасилия идеи самопо</w:t>
      </w:r>
      <w:r w:rsidR="0075113E" w:rsidRPr="009E3405">
        <w:rPr>
          <w:rFonts w:ascii="Times New Roman" w:hAnsi="Times New Roman"/>
          <w:sz w:val="28"/>
          <w:szCs w:val="28"/>
          <w:lang w:val="ru-RU"/>
        </w:rPr>
        <w:softHyphen/>
        <w:t>жертвования и любви к ближнему, а также вдохновило верующих на одно из первых в истории массовое применение ненасильст</w:t>
      </w:r>
      <w:r w:rsidR="0075113E" w:rsidRPr="009E3405">
        <w:rPr>
          <w:rFonts w:ascii="Times New Roman" w:hAnsi="Times New Roman"/>
          <w:sz w:val="28"/>
          <w:szCs w:val="28"/>
          <w:lang w:val="ru-RU"/>
        </w:rPr>
        <w:softHyphen/>
        <w:t>венных действий»</w:t>
      </w:r>
      <w:r w:rsidR="0075113E" w:rsidRPr="009E3405">
        <w:rPr>
          <w:rStyle w:val="a5"/>
          <w:rFonts w:ascii="Times New Roman" w:hAnsi="Times New Roman"/>
          <w:sz w:val="28"/>
          <w:szCs w:val="28"/>
          <w:lang w:val="ru-RU"/>
        </w:rPr>
        <w:footnoteReference w:id="2"/>
      </w:r>
      <w:r w:rsidR="0075113E" w:rsidRPr="009E3405">
        <w:rPr>
          <w:rFonts w:ascii="Times New Roman" w:hAnsi="Times New Roman"/>
          <w:sz w:val="28"/>
          <w:szCs w:val="28"/>
          <w:lang w:val="ru-RU"/>
        </w:rPr>
        <w:t>. Это был непостижимый для римлян феномен массового мученичества: первохристиане не пытались избежать казней по ложным обвинениям, добровольно шли на смерть, более того – благословляли своих палачей.</w:t>
      </w:r>
    </w:p>
    <w:p w:rsidR="00747969" w:rsidRPr="009E3405" w:rsidRDefault="00747969"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Такой принцип мог бы стать основой абсолютно гуманистического государства. По нему жили раннехристианские общины, поэтому их жизнь послужила примером истинной христианской жизни на многие века вплоть до сегодняшнего дня.</w:t>
      </w:r>
      <w:r w:rsidR="001357C6" w:rsidRPr="009E3405">
        <w:rPr>
          <w:rFonts w:ascii="Times New Roman" w:hAnsi="Times New Roman"/>
          <w:sz w:val="28"/>
          <w:szCs w:val="28"/>
          <w:lang w:val="ru-RU"/>
        </w:rPr>
        <w:t xml:space="preserve"> Это принцип стал основой развития идей ненасилия в европейской политической мысли более поздних веков, но так и не был по-настоящему воплощен в общественной жизни христианских государств, так как общество состоит из людей с их пороками. Эти принципы пытались воплотить в жизнь отдельные христианские секты, например, квакеры и духоборы.</w:t>
      </w:r>
    </w:p>
    <w:p w:rsidR="001357C6" w:rsidRDefault="00B166E2"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Как бы то ни было, принцип ненасилия является основным руководством в жизни для истинного христианина. До сих пор в</w:t>
      </w:r>
      <w:r w:rsidR="00676526" w:rsidRPr="009E3405">
        <w:rPr>
          <w:rFonts w:ascii="Times New Roman" w:hAnsi="Times New Roman"/>
          <w:sz w:val="28"/>
          <w:szCs w:val="28"/>
          <w:lang w:val="ru-RU"/>
        </w:rPr>
        <w:t xml:space="preserve"> этом  христиане опираются на исключительный опыт</w:t>
      </w:r>
      <w:r w:rsidRPr="009E3405">
        <w:rPr>
          <w:rFonts w:ascii="Times New Roman" w:hAnsi="Times New Roman"/>
          <w:sz w:val="28"/>
          <w:szCs w:val="28"/>
          <w:lang w:val="ru-RU"/>
        </w:rPr>
        <w:t xml:space="preserve"> реализации его в раннехристианской общине.</w:t>
      </w:r>
    </w:p>
    <w:p w:rsidR="009E3405" w:rsidRPr="009E3405" w:rsidRDefault="009E3405" w:rsidP="009E3405">
      <w:pPr>
        <w:spacing w:line="360" w:lineRule="auto"/>
        <w:ind w:firstLine="709"/>
        <w:jc w:val="both"/>
        <w:rPr>
          <w:rFonts w:ascii="Times New Roman" w:hAnsi="Times New Roman"/>
          <w:sz w:val="28"/>
          <w:szCs w:val="28"/>
          <w:lang w:val="ru-RU"/>
        </w:rPr>
      </w:pPr>
    </w:p>
    <w:p w:rsidR="00B166E2" w:rsidRPr="009E3405" w:rsidRDefault="00B166E2" w:rsidP="009E3405">
      <w:pPr>
        <w:numPr>
          <w:ilvl w:val="1"/>
          <w:numId w:val="2"/>
        </w:numPr>
        <w:spacing w:line="360" w:lineRule="auto"/>
        <w:ind w:firstLine="709"/>
        <w:jc w:val="both"/>
        <w:rPr>
          <w:rFonts w:ascii="Times New Roman" w:hAnsi="Times New Roman"/>
          <w:b/>
          <w:sz w:val="28"/>
          <w:szCs w:val="28"/>
          <w:lang w:val="ru-RU"/>
        </w:rPr>
      </w:pPr>
      <w:r w:rsidRPr="009E3405">
        <w:rPr>
          <w:rFonts w:ascii="Times New Roman" w:hAnsi="Times New Roman"/>
          <w:b/>
          <w:sz w:val="28"/>
          <w:szCs w:val="28"/>
          <w:lang w:val="ru-RU"/>
        </w:rPr>
        <w:t>Идеи прав человека</w:t>
      </w:r>
    </w:p>
    <w:p w:rsidR="009E3405" w:rsidRDefault="009E3405" w:rsidP="009E3405">
      <w:pPr>
        <w:spacing w:line="360" w:lineRule="auto"/>
        <w:ind w:firstLine="709"/>
        <w:jc w:val="both"/>
        <w:rPr>
          <w:rFonts w:ascii="Times New Roman" w:hAnsi="Times New Roman"/>
          <w:sz w:val="28"/>
          <w:szCs w:val="28"/>
          <w:lang w:val="ru-RU"/>
        </w:rPr>
      </w:pPr>
    </w:p>
    <w:p w:rsidR="00B166E2" w:rsidRPr="009E3405" w:rsidRDefault="003C765A"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Выдающимся явлением в понимании общественного устройства у христиан было понимание прав человека.</w:t>
      </w:r>
      <w:r w:rsidR="005D4DB2" w:rsidRPr="009E3405">
        <w:rPr>
          <w:rFonts w:ascii="Times New Roman" w:hAnsi="Times New Roman"/>
          <w:sz w:val="28"/>
          <w:szCs w:val="28"/>
          <w:lang w:val="ru-RU"/>
        </w:rPr>
        <w:t xml:space="preserve"> Христианство провозгласило непреходящую ценность человеческой личности, человеческой души. Человеческая душа, созданная Богом-Отцом, искупленная Богом-Сыном и постоянно обновляющаяся Святым Духом, </w:t>
      </w:r>
      <w:r w:rsidR="00A42A3C" w:rsidRPr="009E3405">
        <w:rPr>
          <w:rFonts w:ascii="Times New Roman" w:hAnsi="Times New Roman"/>
          <w:sz w:val="28"/>
          <w:szCs w:val="28"/>
          <w:lang w:val="ru-RU"/>
        </w:rPr>
        <w:t>является бессмертной, свободной, уникальной</w:t>
      </w:r>
      <w:r w:rsidR="00652DF3" w:rsidRPr="009E3405">
        <w:rPr>
          <w:rFonts w:ascii="Times New Roman" w:hAnsi="Times New Roman"/>
          <w:sz w:val="28"/>
          <w:szCs w:val="28"/>
          <w:lang w:val="ru-RU"/>
        </w:rPr>
        <w:t>, а поэтому неописуемо ценной для Создателя. Поскольку она имеет такое значение у Бога, то тем более значимой она должна быть среди людей. Отсюда вытекает принцип всеобщей любви и уважения в христианском обществе.</w:t>
      </w:r>
    </w:p>
    <w:p w:rsidR="00652DF3" w:rsidRPr="009E3405" w:rsidRDefault="00652DF3" w:rsidP="009E3405">
      <w:pPr>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Трудно переоценить в христианском понимании значимость внутреннего мира каждого человека. Хотя каждая душа создана неповторимой, все люди от рождения равны между собой. «Божественное происхождение обусловливает принципиаль</w:t>
      </w:r>
      <w:r w:rsidRPr="009E3405">
        <w:rPr>
          <w:rFonts w:ascii="Times New Roman" w:hAnsi="Times New Roman"/>
          <w:sz w:val="28"/>
          <w:szCs w:val="28"/>
          <w:lang w:val="ru-RU"/>
        </w:rPr>
        <w:softHyphen/>
        <w:t>ное равенство и свободу всех людей»</w:t>
      </w:r>
      <w:r w:rsidRPr="009E3405">
        <w:rPr>
          <w:rStyle w:val="a5"/>
          <w:rFonts w:ascii="Times New Roman" w:hAnsi="Times New Roman"/>
          <w:sz w:val="28"/>
          <w:szCs w:val="28"/>
          <w:lang w:val="ru-RU"/>
        </w:rPr>
        <w:footnoteReference w:id="3"/>
      </w:r>
      <w:r w:rsidRPr="009E3405">
        <w:rPr>
          <w:rFonts w:ascii="Times New Roman" w:hAnsi="Times New Roman"/>
          <w:sz w:val="28"/>
          <w:szCs w:val="28"/>
          <w:lang w:val="ru-RU"/>
        </w:rPr>
        <w:t xml:space="preserve">. </w:t>
      </w:r>
      <w:r w:rsidR="00F76E67" w:rsidRPr="009E3405">
        <w:rPr>
          <w:rFonts w:ascii="Times New Roman" w:hAnsi="Times New Roman"/>
          <w:sz w:val="28"/>
          <w:szCs w:val="28"/>
          <w:lang w:val="ru-RU"/>
        </w:rPr>
        <w:t xml:space="preserve">Таким </w:t>
      </w:r>
      <w:r w:rsidR="00E3767C" w:rsidRPr="009E3405">
        <w:rPr>
          <w:rFonts w:ascii="Times New Roman" w:hAnsi="Times New Roman"/>
          <w:sz w:val="28"/>
          <w:szCs w:val="28"/>
          <w:lang w:val="ru-RU"/>
        </w:rPr>
        <w:t>образом,</w:t>
      </w:r>
      <w:r w:rsidR="00F76E67" w:rsidRPr="009E3405">
        <w:rPr>
          <w:rFonts w:ascii="Times New Roman" w:hAnsi="Times New Roman"/>
          <w:sz w:val="28"/>
          <w:szCs w:val="28"/>
          <w:lang w:val="ru-RU"/>
        </w:rPr>
        <w:t xml:space="preserve"> провозглашается еще одна из основ идеального гуманистического государства.</w:t>
      </w:r>
      <w:r w:rsidR="00324453" w:rsidRPr="009E3405">
        <w:rPr>
          <w:rFonts w:ascii="Times New Roman" w:hAnsi="Times New Roman"/>
          <w:sz w:val="28"/>
          <w:szCs w:val="28"/>
          <w:lang w:val="ru-RU"/>
        </w:rPr>
        <w:t xml:space="preserve"> Но уважение человеческой личности не является императивом, так как зиждется на твердой почве – вере в Божественный Промысел, касающийся каждого человека.</w:t>
      </w:r>
    </w:p>
    <w:p w:rsidR="00583944" w:rsidRPr="009E3405" w:rsidRDefault="00583944" w:rsidP="009E3405">
      <w:pPr>
        <w:autoSpaceDE w:val="0"/>
        <w:autoSpaceDN w:val="0"/>
        <w:adjustRightInd w:val="0"/>
        <w:spacing w:line="360" w:lineRule="auto"/>
        <w:ind w:firstLine="709"/>
        <w:jc w:val="both"/>
        <w:rPr>
          <w:rFonts w:ascii="Times New Roman" w:hAnsi="Times New Roman"/>
          <w:sz w:val="28"/>
          <w:szCs w:val="28"/>
          <w:lang w:val="ru-RU"/>
        </w:rPr>
      </w:pPr>
    </w:p>
    <w:p w:rsidR="00583944" w:rsidRPr="009E3405" w:rsidRDefault="00583944" w:rsidP="009E3405">
      <w:pPr>
        <w:numPr>
          <w:ilvl w:val="1"/>
          <w:numId w:val="2"/>
        </w:numPr>
        <w:autoSpaceDE w:val="0"/>
        <w:autoSpaceDN w:val="0"/>
        <w:adjustRightInd w:val="0"/>
        <w:spacing w:line="360" w:lineRule="auto"/>
        <w:ind w:firstLine="709"/>
        <w:jc w:val="both"/>
        <w:rPr>
          <w:rFonts w:ascii="Times New Roman" w:hAnsi="Times New Roman"/>
          <w:b/>
          <w:sz w:val="28"/>
          <w:szCs w:val="28"/>
          <w:lang w:val="ru-RU"/>
        </w:rPr>
      </w:pPr>
      <w:r w:rsidRPr="009E3405">
        <w:rPr>
          <w:rFonts w:ascii="Times New Roman" w:hAnsi="Times New Roman"/>
          <w:b/>
          <w:sz w:val="28"/>
          <w:szCs w:val="28"/>
          <w:lang w:val="ru-RU"/>
        </w:rPr>
        <w:t>Демократизм</w:t>
      </w:r>
    </w:p>
    <w:p w:rsidR="009E3405" w:rsidRDefault="009E3405" w:rsidP="009E3405">
      <w:pPr>
        <w:autoSpaceDE w:val="0"/>
        <w:autoSpaceDN w:val="0"/>
        <w:adjustRightInd w:val="0"/>
        <w:spacing w:line="360" w:lineRule="auto"/>
        <w:ind w:firstLine="709"/>
        <w:jc w:val="both"/>
        <w:rPr>
          <w:rFonts w:ascii="Times New Roman" w:hAnsi="Times New Roman"/>
          <w:sz w:val="28"/>
          <w:szCs w:val="28"/>
          <w:lang w:val="ru-RU"/>
        </w:rPr>
      </w:pPr>
    </w:p>
    <w:p w:rsidR="00583944" w:rsidRPr="009E3405" w:rsidRDefault="00583944"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Очевидной и самой показательной чертой устройства раннехристианских общин был демократизм, который основывался на вышеуказанных принципах. </w:t>
      </w:r>
      <w:r w:rsidR="003C765A" w:rsidRPr="009E3405">
        <w:rPr>
          <w:rFonts w:ascii="Times New Roman" w:hAnsi="Times New Roman"/>
          <w:sz w:val="28"/>
          <w:szCs w:val="28"/>
          <w:lang w:val="ru-RU"/>
        </w:rPr>
        <w:t>Непререкаемое уважение каждой личности</w:t>
      </w:r>
      <w:r w:rsidR="001A183C" w:rsidRPr="009E3405">
        <w:rPr>
          <w:rFonts w:ascii="Times New Roman" w:hAnsi="Times New Roman"/>
          <w:sz w:val="28"/>
          <w:szCs w:val="28"/>
          <w:lang w:val="ru-RU"/>
        </w:rPr>
        <w:t xml:space="preserve">, самоотверженная любовь друг </w:t>
      </w:r>
      <w:r w:rsidR="00E3767C" w:rsidRPr="009E3405">
        <w:rPr>
          <w:rFonts w:ascii="Times New Roman" w:hAnsi="Times New Roman"/>
          <w:sz w:val="28"/>
          <w:szCs w:val="28"/>
          <w:lang w:val="ru-RU"/>
        </w:rPr>
        <w:t>к</w:t>
      </w:r>
      <w:r w:rsidR="001A183C" w:rsidRPr="009E3405">
        <w:rPr>
          <w:rFonts w:ascii="Times New Roman" w:hAnsi="Times New Roman"/>
          <w:sz w:val="28"/>
          <w:szCs w:val="28"/>
          <w:lang w:val="ru-RU"/>
        </w:rPr>
        <w:t xml:space="preserve"> другу всех членов общины не могли породить иной формы существования.</w:t>
      </w:r>
    </w:p>
    <w:p w:rsidR="001C503E" w:rsidRPr="009E3405" w:rsidRDefault="001A183C"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Первые христиане, живя сплоченными общинами, не имели практики принуждения членов общины к чему-либо. Все происходившее было добровольно, но, что самое удивительное, отличалось высокой нравственностью поведения. Так, все имущество в группах было общим и распределялось между всеми членами, поэтому не существовало нуждающихся</w:t>
      </w:r>
      <w:r w:rsidR="00AC3B20" w:rsidRPr="009E3405">
        <w:rPr>
          <w:rStyle w:val="a5"/>
          <w:rFonts w:ascii="Times New Roman" w:hAnsi="Times New Roman"/>
          <w:sz w:val="28"/>
          <w:szCs w:val="28"/>
          <w:lang w:val="ru-RU"/>
        </w:rPr>
        <w:footnoteReference w:id="4"/>
      </w:r>
      <w:r w:rsidRPr="009E3405">
        <w:rPr>
          <w:rFonts w:ascii="Times New Roman" w:hAnsi="Times New Roman"/>
          <w:sz w:val="28"/>
          <w:szCs w:val="28"/>
          <w:lang w:val="ru-RU"/>
        </w:rPr>
        <w:t xml:space="preserve">. Каждый получал необходимую помощь, никто не оказывался в условиях угнетения или подчинения. </w:t>
      </w:r>
      <w:r w:rsidR="001C503E" w:rsidRPr="009E3405">
        <w:rPr>
          <w:rFonts w:ascii="Times New Roman" w:hAnsi="Times New Roman"/>
          <w:sz w:val="28"/>
          <w:szCs w:val="28"/>
          <w:lang w:val="ru-RU"/>
        </w:rPr>
        <w:t xml:space="preserve">То есть, благотворительность была естественной нормой жизни. </w:t>
      </w:r>
    </w:p>
    <w:p w:rsidR="001A183C" w:rsidRPr="009E3405" w:rsidRDefault="001C503E"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Таким образом, раннехристианские общины воплощали идеал братского сосуществования, заповедованного Христом.</w:t>
      </w:r>
      <w:r w:rsidR="00AC3B20" w:rsidRPr="009E3405">
        <w:rPr>
          <w:rFonts w:ascii="Times New Roman" w:hAnsi="Times New Roman"/>
          <w:sz w:val="28"/>
          <w:szCs w:val="28"/>
          <w:lang w:val="ru-RU"/>
        </w:rPr>
        <w:t xml:space="preserve"> При этом ни один член общины не чувствовал себя оторванным от общества, так как взаимная поддержка надежно скрепляла связи внутри общины.</w:t>
      </w:r>
    </w:p>
    <w:p w:rsidR="00AC3B20" w:rsidRPr="009E3405" w:rsidRDefault="00AC3B20"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Демократичность обнаруживалась и в руководстве общинами. Разумеется, в каждой общине выделялся лидер</w:t>
      </w:r>
      <w:r w:rsidR="005B0F3B" w:rsidRPr="009E3405">
        <w:rPr>
          <w:rFonts w:ascii="Times New Roman" w:hAnsi="Times New Roman"/>
          <w:sz w:val="28"/>
          <w:szCs w:val="28"/>
          <w:lang w:val="ru-RU"/>
        </w:rPr>
        <w:t>-пастырь</w:t>
      </w:r>
      <w:r w:rsidR="00A82527" w:rsidRPr="009E3405">
        <w:rPr>
          <w:rFonts w:ascii="Times New Roman" w:hAnsi="Times New Roman"/>
          <w:sz w:val="28"/>
          <w:szCs w:val="28"/>
          <w:lang w:val="ru-RU"/>
        </w:rPr>
        <w:t>, прежде всего это был один из апостолов</w:t>
      </w:r>
      <w:r w:rsidRPr="009E3405">
        <w:rPr>
          <w:rFonts w:ascii="Times New Roman" w:hAnsi="Times New Roman"/>
          <w:sz w:val="28"/>
          <w:szCs w:val="28"/>
          <w:lang w:val="ru-RU"/>
        </w:rPr>
        <w:t xml:space="preserve">. Но он выполнял обязанности главы семейства, никак не превозносясь над общиной, не отделяясь от нее, не </w:t>
      </w:r>
      <w:r w:rsidR="00A82527" w:rsidRPr="009E3405">
        <w:rPr>
          <w:rFonts w:ascii="Times New Roman" w:hAnsi="Times New Roman"/>
          <w:sz w:val="28"/>
          <w:szCs w:val="28"/>
          <w:lang w:val="ru-RU"/>
        </w:rPr>
        <w:t>проявляя элитарной изолированности.</w:t>
      </w:r>
      <w:r w:rsidR="00CC112C" w:rsidRPr="009E3405">
        <w:rPr>
          <w:rFonts w:ascii="Times New Roman" w:hAnsi="Times New Roman"/>
          <w:sz w:val="28"/>
          <w:szCs w:val="28"/>
          <w:lang w:val="ru-RU"/>
        </w:rPr>
        <w:t xml:space="preserve"> </w:t>
      </w:r>
      <w:r w:rsidR="005B0F3B" w:rsidRPr="009E3405">
        <w:rPr>
          <w:rFonts w:ascii="Times New Roman" w:hAnsi="Times New Roman"/>
          <w:sz w:val="28"/>
          <w:szCs w:val="28"/>
          <w:lang w:val="ru-RU"/>
        </w:rPr>
        <w:t>«Никаких следов иерархии должностей в первых общинах христиан не заметно»</w:t>
      </w:r>
      <w:r w:rsidR="005B0F3B" w:rsidRPr="009E3405">
        <w:rPr>
          <w:rStyle w:val="a5"/>
          <w:rFonts w:ascii="Times New Roman" w:hAnsi="Times New Roman"/>
          <w:sz w:val="28"/>
          <w:szCs w:val="28"/>
          <w:lang w:val="ru-RU"/>
        </w:rPr>
        <w:footnoteReference w:id="5"/>
      </w:r>
      <w:r w:rsidR="005B0F3B" w:rsidRPr="009E3405">
        <w:rPr>
          <w:rFonts w:ascii="Times New Roman" w:hAnsi="Times New Roman"/>
          <w:sz w:val="28"/>
          <w:szCs w:val="28"/>
          <w:lang w:val="ru-RU"/>
        </w:rPr>
        <w:t xml:space="preserve">. </w:t>
      </w:r>
      <w:r w:rsidR="00CC112C" w:rsidRPr="009E3405">
        <w:rPr>
          <w:rFonts w:ascii="Times New Roman" w:hAnsi="Times New Roman"/>
          <w:sz w:val="28"/>
          <w:szCs w:val="28"/>
          <w:lang w:val="ru-RU"/>
        </w:rPr>
        <w:t>Так община проявляла сплоченность, единодушие и высокое нравственное качество жизни.</w:t>
      </w:r>
      <w:r w:rsidR="001E45F9" w:rsidRPr="009E3405">
        <w:rPr>
          <w:rFonts w:ascii="Times New Roman" w:hAnsi="Times New Roman"/>
          <w:sz w:val="28"/>
          <w:szCs w:val="28"/>
          <w:lang w:val="ru-RU"/>
        </w:rPr>
        <w:t xml:space="preserve"> На примере этого образа мы имеем возможность увидеть и понять, каким должно быть устроение христианского общества согласно проповеди Христа, и насколько сильно он</w:t>
      </w:r>
      <w:r w:rsidR="001649B9" w:rsidRPr="009E3405">
        <w:rPr>
          <w:rFonts w:ascii="Times New Roman" w:hAnsi="Times New Roman"/>
          <w:sz w:val="28"/>
          <w:szCs w:val="28"/>
          <w:lang w:val="ru-RU"/>
        </w:rPr>
        <w:t>о</w:t>
      </w:r>
      <w:r w:rsidR="001E45F9" w:rsidRPr="009E3405">
        <w:rPr>
          <w:rFonts w:ascii="Times New Roman" w:hAnsi="Times New Roman"/>
          <w:sz w:val="28"/>
          <w:szCs w:val="28"/>
          <w:lang w:val="ru-RU"/>
        </w:rPr>
        <w:t xml:space="preserve"> исказил</w:t>
      </w:r>
      <w:r w:rsidR="001649B9" w:rsidRPr="009E3405">
        <w:rPr>
          <w:rFonts w:ascii="Times New Roman" w:hAnsi="Times New Roman"/>
          <w:sz w:val="28"/>
          <w:szCs w:val="28"/>
          <w:lang w:val="ru-RU"/>
        </w:rPr>
        <w:t>ось</w:t>
      </w:r>
      <w:r w:rsidR="001E45F9" w:rsidRPr="009E3405">
        <w:rPr>
          <w:rFonts w:ascii="Times New Roman" w:hAnsi="Times New Roman"/>
          <w:sz w:val="28"/>
          <w:szCs w:val="28"/>
          <w:lang w:val="ru-RU"/>
        </w:rPr>
        <w:t xml:space="preserve"> в практике существования христианских государств последующих столетий.</w:t>
      </w:r>
    </w:p>
    <w:p w:rsidR="00676526" w:rsidRPr="009E3405" w:rsidRDefault="00676526" w:rsidP="009E3405">
      <w:pPr>
        <w:autoSpaceDE w:val="0"/>
        <w:autoSpaceDN w:val="0"/>
        <w:adjustRightInd w:val="0"/>
        <w:spacing w:line="360" w:lineRule="auto"/>
        <w:ind w:firstLine="709"/>
        <w:jc w:val="both"/>
        <w:rPr>
          <w:rFonts w:ascii="Times New Roman" w:hAnsi="Times New Roman"/>
          <w:sz w:val="28"/>
          <w:szCs w:val="28"/>
          <w:lang w:val="ru-RU"/>
        </w:rPr>
      </w:pPr>
    </w:p>
    <w:p w:rsidR="001A183C" w:rsidRPr="009E3405" w:rsidRDefault="009E3405" w:rsidP="009E3405">
      <w:pPr>
        <w:numPr>
          <w:ilvl w:val="1"/>
          <w:numId w:val="2"/>
        </w:numPr>
        <w:autoSpaceDE w:val="0"/>
        <w:autoSpaceDN w:val="0"/>
        <w:adjustRightInd w:val="0"/>
        <w:spacing w:line="360" w:lineRule="auto"/>
        <w:ind w:firstLine="709"/>
        <w:jc w:val="both"/>
        <w:rPr>
          <w:rFonts w:ascii="Times New Roman" w:hAnsi="Times New Roman"/>
          <w:b/>
          <w:sz w:val="28"/>
          <w:szCs w:val="28"/>
          <w:lang w:val="ru-RU"/>
        </w:rPr>
      </w:pPr>
      <w:r>
        <w:rPr>
          <w:rFonts w:ascii="Times New Roman" w:hAnsi="Times New Roman"/>
          <w:b/>
          <w:sz w:val="28"/>
          <w:szCs w:val="28"/>
          <w:lang w:val="ru-RU"/>
        </w:rPr>
        <w:br w:type="page"/>
      </w:r>
      <w:r w:rsidR="001A183C" w:rsidRPr="009E3405">
        <w:rPr>
          <w:rFonts w:ascii="Times New Roman" w:hAnsi="Times New Roman"/>
          <w:b/>
          <w:sz w:val="28"/>
          <w:szCs w:val="28"/>
          <w:lang w:val="ru-RU"/>
        </w:rPr>
        <w:t>Апокалиптичность</w:t>
      </w:r>
    </w:p>
    <w:p w:rsidR="009E3405" w:rsidRDefault="009E3405" w:rsidP="009E3405">
      <w:pPr>
        <w:autoSpaceDE w:val="0"/>
        <w:autoSpaceDN w:val="0"/>
        <w:adjustRightInd w:val="0"/>
        <w:spacing w:line="360" w:lineRule="auto"/>
        <w:ind w:firstLine="709"/>
        <w:jc w:val="both"/>
        <w:rPr>
          <w:rFonts w:ascii="Times New Roman" w:hAnsi="Times New Roman"/>
          <w:sz w:val="28"/>
          <w:szCs w:val="28"/>
          <w:lang w:val="ru-RU"/>
        </w:rPr>
      </w:pPr>
    </w:p>
    <w:p w:rsidR="001A183C" w:rsidRPr="009E3405" w:rsidRDefault="00FF2A61"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В раннем христианстве особенно ярко проявилась</w:t>
      </w:r>
      <w:r w:rsidR="001649B9" w:rsidRPr="009E3405">
        <w:rPr>
          <w:rFonts w:ascii="Times New Roman" w:hAnsi="Times New Roman"/>
          <w:sz w:val="28"/>
          <w:szCs w:val="28"/>
          <w:lang w:val="ru-RU"/>
        </w:rPr>
        <w:t xml:space="preserve"> эсхатологическая ориентация</w:t>
      </w:r>
      <w:r w:rsidRPr="009E3405">
        <w:rPr>
          <w:rFonts w:ascii="Times New Roman" w:hAnsi="Times New Roman"/>
          <w:sz w:val="28"/>
          <w:szCs w:val="28"/>
          <w:lang w:val="ru-RU"/>
        </w:rPr>
        <w:t xml:space="preserve"> жизни общины. Недавние евангельские события, слова проповеди Христа, запечатлевшиеся в сознании Его учеников, определяли их отношение к миру, жизни, обществу. В буквальном смысле понимались слова Христа: «Царство Мое не от мира сего» (Иоанн. 18:36). Следуя этим словам, раннехристианская община не стремилась к накоплению каких-либо богатств, захвату политической власти, созданию новой империи. </w:t>
      </w:r>
      <w:r w:rsidR="00FC2A6F" w:rsidRPr="009E3405">
        <w:rPr>
          <w:rFonts w:ascii="Times New Roman" w:hAnsi="Times New Roman"/>
          <w:sz w:val="28"/>
          <w:szCs w:val="28"/>
          <w:lang w:val="ru-RU"/>
        </w:rPr>
        <w:t>Все свои ценности христиане полагали не в материальном мире, а за его пределами, поэтому они не избегали бедности и смерти.</w:t>
      </w:r>
    </w:p>
    <w:p w:rsidR="00FC2A6F" w:rsidRPr="009E3405" w:rsidRDefault="00FC2A6F"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Более того, первохристиане с нетерпением ожидали нового пришествия Господа, будучи абсолютно уверенными в том, что наступают последние времена существования земного мира. «Пришествие Господне приближается, вот, Судия стоит у дверей» (Иак. 5:8-9), – такие утверждения часто встречаются в посланиях апостолов.</w:t>
      </w:r>
      <w:r w:rsidR="00B6468A" w:rsidRPr="009E3405">
        <w:rPr>
          <w:rFonts w:ascii="Times New Roman" w:hAnsi="Times New Roman"/>
          <w:sz w:val="28"/>
          <w:szCs w:val="28"/>
          <w:lang w:val="ru-RU"/>
        </w:rPr>
        <w:t xml:space="preserve"> Ожидание Апокалипсиса делает бессмысленным любую заботу о материальных ценностях, власти, укреплении своего положения в обществе.</w:t>
      </w:r>
      <w:r w:rsidR="00745A1D" w:rsidRPr="009E3405">
        <w:rPr>
          <w:rFonts w:ascii="Times New Roman" w:hAnsi="Times New Roman"/>
          <w:sz w:val="28"/>
          <w:szCs w:val="28"/>
          <w:lang w:val="ru-RU"/>
        </w:rPr>
        <w:t xml:space="preserve"> «Христианство продолжало отвергать всякую деятельность, направленную для государства и мира, всякое мирское удовольствие, все еще не хотело знать иного отечества, кроме божественного, другого общества, кроме общества верующих»</w:t>
      </w:r>
      <w:r w:rsidR="00745A1D" w:rsidRPr="009E3405">
        <w:rPr>
          <w:rStyle w:val="a5"/>
          <w:rFonts w:ascii="Times New Roman" w:hAnsi="Times New Roman"/>
          <w:sz w:val="28"/>
          <w:szCs w:val="28"/>
          <w:lang w:val="ru-RU"/>
        </w:rPr>
        <w:footnoteReference w:id="6"/>
      </w:r>
      <w:r w:rsidR="00745A1D" w:rsidRPr="009E3405">
        <w:rPr>
          <w:rFonts w:ascii="Times New Roman" w:hAnsi="Times New Roman"/>
          <w:sz w:val="28"/>
          <w:szCs w:val="28"/>
          <w:lang w:val="ru-RU"/>
        </w:rPr>
        <w:t xml:space="preserve">. </w:t>
      </w:r>
    </w:p>
    <w:p w:rsidR="00AB403E" w:rsidRPr="009E3405" w:rsidRDefault="00AB403E"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Несмотря на эсхатологический характер жизни, христиане признавали необходимость трудиться. При этом любой труд не считался зазорным, так как всякая работа, не противоречащая заповедям и совести, угодна Богу. </w:t>
      </w:r>
      <w:r w:rsidR="00B437D8" w:rsidRPr="009E3405">
        <w:rPr>
          <w:rFonts w:ascii="Times New Roman" w:hAnsi="Times New Roman"/>
          <w:sz w:val="28"/>
          <w:szCs w:val="28"/>
          <w:lang w:val="ru-RU"/>
        </w:rPr>
        <w:t>Таким образом, первохристиане, жили и трудились, не устраивая гонок за прибылью, славой, властью.</w:t>
      </w:r>
    </w:p>
    <w:p w:rsidR="00D26A23" w:rsidRPr="009E3405" w:rsidRDefault="00D26A23"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Период Апостольской Церкви – до признания христианства как официальной религии – является временем наиболее яркого проявления принципов существования христианского общества. Именно в это время мы наблюдаем формирование уникального гуманистического человеческого сообщества. Ни одно государство, ставившее целью создать подобный строй, не достигло успешных результатов. Реализовать принципы идеального гуманистического общества удалось только первохристианам, так как они имели ни с чем не сравнимую по крепости основу </w:t>
      </w:r>
      <w:r w:rsidR="0054720C" w:rsidRPr="009E3405">
        <w:rPr>
          <w:rFonts w:ascii="Times New Roman" w:hAnsi="Times New Roman"/>
          <w:sz w:val="28"/>
          <w:szCs w:val="28"/>
          <w:lang w:val="ru-RU"/>
        </w:rPr>
        <w:t>–</w:t>
      </w:r>
      <w:r w:rsidRPr="009E3405">
        <w:rPr>
          <w:rFonts w:ascii="Times New Roman" w:hAnsi="Times New Roman"/>
          <w:sz w:val="28"/>
          <w:szCs w:val="28"/>
          <w:lang w:val="ru-RU"/>
        </w:rPr>
        <w:t xml:space="preserve"> </w:t>
      </w:r>
      <w:r w:rsidR="0054720C" w:rsidRPr="009E3405">
        <w:rPr>
          <w:rFonts w:ascii="Times New Roman" w:hAnsi="Times New Roman"/>
          <w:sz w:val="28"/>
          <w:szCs w:val="28"/>
          <w:lang w:val="ru-RU"/>
        </w:rPr>
        <w:t>веру и память о завете распятого Христа.</w:t>
      </w:r>
    </w:p>
    <w:p w:rsidR="0054720C" w:rsidRPr="009E3405" w:rsidRDefault="00E973A3"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Существование гуманистического общества первохристиан продолжалось не так долго. Оно длилось, пока христианские общины представляли собой организацию, автономную  римскому государству и противостоящую ему. Поэтому время до 313 года знаменовалось гонениями на христиан. Языческие императоры, вплоть до последнего – Диоклетиана, преследовали христианские общины, так как их существование препятствовало утверждению единовластия</w:t>
      </w:r>
      <w:r w:rsidRPr="009E3405">
        <w:rPr>
          <w:rStyle w:val="a5"/>
          <w:rFonts w:ascii="Times New Roman" w:hAnsi="Times New Roman"/>
          <w:sz w:val="28"/>
          <w:szCs w:val="28"/>
          <w:lang w:val="ru-RU"/>
        </w:rPr>
        <w:footnoteReference w:id="7"/>
      </w:r>
      <w:r w:rsidRPr="009E3405">
        <w:rPr>
          <w:rFonts w:ascii="Times New Roman" w:hAnsi="Times New Roman"/>
          <w:sz w:val="28"/>
          <w:szCs w:val="28"/>
          <w:lang w:val="ru-RU"/>
        </w:rPr>
        <w:t>.</w:t>
      </w:r>
    </w:p>
    <w:p w:rsidR="00B11A74" w:rsidRPr="009E3405" w:rsidRDefault="000852AE"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Си</w:t>
      </w:r>
      <w:r w:rsidR="007434B1" w:rsidRPr="009E3405">
        <w:rPr>
          <w:rFonts w:ascii="Times New Roman" w:hAnsi="Times New Roman"/>
          <w:sz w:val="28"/>
          <w:szCs w:val="28"/>
          <w:lang w:val="ru-RU"/>
        </w:rPr>
        <w:t>туация изменилась с переходом христианского общества к этапу</w:t>
      </w:r>
      <w:r w:rsidRPr="009E3405">
        <w:rPr>
          <w:rFonts w:ascii="Times New Roman" w:hAnsi="Times New Roman"/>
          <w:sz w:val="28"/>
          <w:szCs w:val="28"/>
          <w:lang w:val="ru-RU"/>
        </w:rPr>
        <w:t xml:space="preserve"> Епископальной Церкви.</w:t>
      </w:r>
    </w:p>
    <w:p w:rsidR="005B0F3B" w:rsidRPr="009E3405" w:rsidRDefault="005B0F3B" w:rsidP="009E3405">
      <w:pPr>
        <w:autoSpaceDE w:val="0"/>
        <w:autoSpaceDN w:val="0"/>
        <w:adjustRightInd w:val="0"/>
        <w:spacing w:line="360" w:lineRule="auto"/>
        <w:ind w:firstLine="709"/>
        <w:jc w:val="center"/>
        <w:rPr>
          <w:rFonts w:ascii="Times New Roman" w:hAnsi="Times New Roman"/>
          <w:b/>
          <w:sz w:val="28"/>
          <w:szCs w:val="28"/>
          <w:lang w:val="ru-RU"/>
        </w:rPr>
      </w:pPr>
      <w:r w:rsidRPr="009E3405">
        <w:rPr>
          <w:rFonts w:ascii="Times New Roman" w:hAnsi="Times New Roman"/>
          <w:sz w:val="28"/>
          <w:szCs w:val="28"/>
          <w:lang w:val="ru-RU"/>
        </w:rPr>
        <w:br w:type="page"/>
      </w:r>
      <w:r w:rsidRPr="009E3405">
        <w:rPr>
          <w:rFonts w:ascii="Times New Roman" w:hAnsi="Times New Roman"/>
          <w:b/>
          <w:sz w:val="28"/>
          <w:szCs w:val="28"/>
          <w:lang w:val="ru-RU"/>
        </w:rPr>
        <w:t>Становление Епископальной Церкви</w:t>
      </w:r>
    </w:p>
    <w:p w:rsidR="005B0F3B" w:rsidRPr="009E3405" w:rsidRDefault="005B0F3B" w:rsidP="009E3405">
      <w:pPr>
        <w:autoSpaceDE w:val="0"/>
        <w:autoSpaceDN w:val="0"/>
        <w:adjustRightInd w:val="0"/>
        <w:spacing w:line="360" w:lineRule="auto"/>
        <w:ind w:firstLine="709"/>
        <w:jc w:val="both"/>
        <w:rPr>
          <w:rFonts w:ascii="Times New Roman" w:hAnsi="Times New Roman"/>
          <w:sz w:val="28"/>
          <w:szCs w:val="28"/>
          <w:lang w:val="ru-RU"/>
        </w:rPr>
      </w:pPr>
    </w:p>
    <w:p w:rsidR="00A73D8B" w:rsidRPr="009E3405" w:rsidRDefault="000C5BE0" w:rsidP="009E3405">
      <w:pPr>
        <w:autoSpaceDE w:val="0"/>
        <w:autoSpaceDN w:val="0"/>
        <w:adjustRightInd w:val="0"/>
        <w:spacing w:line="360" w:lineRule="auto"/>
        <w:ind w:firstLine="709"/>
        <w:jc w:val="both"/>
        <w:rPr>
          <w:rFonts w:ascii="Times New Roman" w:hAnsi="Times New Roman"/>
          <w:b/>
          <w:sz w:val="28"/>
          <w:szCs w:val="28"/>
          <w:lang w:val="ru-RU"/>
        </w:rPr>
      </w:pPr>
      <w:r w:rsidRPr="009E3405">
        <w:rPr>
          <w:rFonts w:ascii="Times New Roman" w:hAnsi="Times New Roman"/>
          <w:b/>
          <w:sz w:val="28"/>
          <w:szCs w:val="28"/>
          <w:lang w:val="ru-RU"/>
        </w:rPr>
        <w:t xml:space="preserve">2.1. </w:t>
      </w:r>
      <w:r w:rsidR="00130EC4" w:rsidRPr="009E3405">
        <w:rPr>
          <w:rFonts w:ascii="Times New Roman" w:hAnsi="Times New Roman"/>
          <w:b/>
          <w:sz w:val="28"/>
          <w:szCs w:val="28"/>
          <w:lang w:val="ru-RU"/>
        </w:rPr>
        <w:t>Изменение</w:t>
      </w:r>
      <w:r w:rsidRPr="009E3405">
        <w:rPr>
          <w:rFonts w:ascii="Times New Roman" w:hAnsi="Times New Roman"/>
          <w:b/>
          <w:sz w:val="28"/>
          <w:szCs w:val="28"/>
          <w:lang w:val="ru-RU"/>
        </w:rPr>
        <w:t xml:space="preserve"> церковной власти</w:t>
      </w:r>
    </w:p>
    <w:p w:rsidR="009E3405" w:rsidRDefault="009E3405" w:rsidP="009E3405">
      <w:pPr>
        <w:autoSpaceDE w:val="0"/>
        <w:autoSpaceDN w:val="0"/>
        <w:adjustRightInd w:val="0"/>
        <w:spacing w:line="360" w:lineRule="auto"/>
        <w:ind w:firstLine="709"/>
        <w:jc w:val="both"/>
        <w:rPr>
          <w:rFonts w:ascii="Times New Roman" w:hAnsi="Times New Roman"/>
          <w:sz w:val="28"/>
          <w:szCs w:val="28"/>
          <w:lang w:val="ru-RU"/>
        </w:rPr>
      </w:pPr>
    </w:p>
    <w:p w:rsidR="005B0F3B" w:rsidRPr="009E3405" w:rsidRDefault="00150EFA"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С самого начала своего существования христианство привлекало людей разного имущественного и социального положения, но, благодаря идее равенства всех перед Богом, первоначально в среде христиан преобладали выходцы из низов общества. </w:t>
      </w:r>
      <w:r w:rsidR="008B45E5" w:rsidRPr="009E3405">
        <w:rPr>
          <w:rFonts w:ascii="Times New Roman" w:hAnsi="Times New Roman"/>
          <w:sz w:val="28"/>
          <w:szCs w:val="28"/>
          <w:lang w:val="ru-RU"/>
        </w:rPr>
        <w:t xml:space="preserve">К концу </w:t>
      </w:r>
      <w:r w:rsidR="008B45E5" w:rsidRPr="009E3405">
        <w:rPr>
          <w:rFonts w:ascii="Times New Roman" w:hAnsi="Times New Roman"/>
          <w:sz w:val="28"/>
          <w:szCs w:val="28"/>
        </w:rPr>
        <w:t>III</w:t>
      </w:r>
      <w:r w:rsidR="008B45E5" w:rsidRPr="009E3405">
        <w:rPr>
          <w:rFonts w:ascii="Times New Roman" w:hAnsi="Times New Roman"/>
          <w:sz w:val="28"/>
          <w:szCs w:val="28"/>
          <w:lang w:val="ru-RU"/>
        </w:rPr>
        <w:t xml:space="preserve"> века в общину христиан вступает все больше состоятельных и влиятельных членов общества. </w:t>
      </w:r>
      <w:r w:rsidR="00F8399A" w:rsidRPr="009E3405">
        <w:rPr>
          <w:rFonts w:ascii="Times New Roman" w:hAnsi="Times New Roman"/>
          <w:sz w:val="28"/>
          <w:szCs w:val="28"/>
          <w:lang w:val="ru-RU"/>
        </w:rPr>
        <w:t xml:space="preserve">Христианами становились представители высшей римской знати, образованной элиты, чиновники, жрецы. </w:t>
      </w:r>
    </w:p>
    <w:p w:rsidR="00F8399A" w:rsidRPr="009E3405" w:rsidRDefault="00F8399A"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Распространение христианства в различных слоях общества приводило к изменению христианского вероучения: низы населения смешивали его с языческими культами, знать приспосабливала под свой образ жизни. </w:t>
      </w:r>
      <w:r w:rsidR="00A73D8B" w:rsidRPr="009E3405">
        <w:rPr>
          <w:rFonts w:ascii="Times New Roman" w:hAnsi="Times New Roman"/>
          <w:sz w:val="28"/>
          <w:szCs w:val="28"/>
          <w:lang w:val="ru-RU"/>
        </w:rPr>
        <w:t xml:space="preserve">В то же время разрыв между группами христиан вызывал потребность в единении, что послужило стимулом к образованию церкви. Всеобщая христианская церковь должна стать той силой, которая объединяет, помогает избежать ошибок </w:t>
      </w:r>
      <w:r w:rsidR="00F6040B" w:rsidRPr="009E3405">
        <w:rPr>
          <w:rFonts w:ascii="Times New Roman" w:hAnsi="Times New Roman"/>
          <w:sz w:val="28"/>
          <w:szCs w:val="28"/>
          <w:lang w:val="ru-RU"/>
        </w:rPr>
        <w:t>и является проводником воли Божией</w:t>
      </w:r>
      <w:r w:rsidR="00A73D8B" w:rsidRPr="009E3405">
        <w:rPr>
          <w:rFonts w:ascii="Times New Roman" w:hAnsi="Times New Roman"/>
          <w:sz w:val="28"/>
          <w:szCs w:val="28"/>
          <w:lang w:val="ru-RU"/>
        </w:rPr>
        <w:t>. В церкви как в органе складывается «власть клира – аппарата руководства христианскими общинами, отождествившего себя с новым понятием церкви»</w:t>
      </w:r>
      <w:r w:rsidR="00A73D8B" w:rsidRPr="009E3405">
        <w:rPr>
          <w:rStyle w:val="a5"/>
          <w:rFonts w:ascii="Times New Roman" w:hAnsi="Times New Roman"/>
          <w:sz w:val="28"/>
          <w:szCs w:val="28"/>
          <w:lang w:val="ru-RU"/>
        </w:rPr>
        <w:footnoteReference w:id="8"/>
      </w:r>
      <w:r w:rsidR="00A73D8B" w:rsidRPr="009E3405">
        <w:rPr>
          <w:rFonts w:ascii="Times New Roman" w:hAnsi="Times New Roman"/>
          <w:sz w:val="28"/>
          <w:szCs w:val="28"/>
          <w:lang w:val="ru-RU"/>
        </w:rPr>
        <w:t xml:space="preserve">. Клирики </w:t>
      </w:r>
      <w:r w:rsidR="00E3767C" w:rsidRPr="009E3405">
        <w:rPr>
          <w:rFonts w:ascii="Times New Roman" w:hAnsi="Times New Roman"/>
          <w:sz w:val="28"/>
          <w:szCs w:val="28"/>
          <w:lang w:val="ru-RU"/>
        </w:rPr>
        <w:t>– е</w:t>
      </w:r>
      <w:r w:rsidR="00A73D8B" w:rsidRPr="009E3405">
        <w:rPr>
          <w:rFonts w:ascii="Times New Roman" w:hAnsi="Times New Roman"/>
          <w:sz w:val="28"/>
          <w:szCs w:val="28"/>
          <w:lang w:val="ru-RU"/>
        </w:rPr>
        <w:t>пископы, пресвитеры и дьяконы – рукополагались по обычаю апостолов, которые получили власть и благодать от самого Христа.</w:t>
      </w:r>
    </w:p>
    <w:p w:rsidR="000C5BE0" w:rsidRPr="009E3405" w:rsidRDefault="000C5BE0"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Постепенно в иерархии священнослужителей выделяется высшее должностное лицо – епископ. Он призван был не просто управлять общиной, представлять ее в отношениях с другими общинами, но поддерживать порядок и единство в вере. </w:t>
      </w:r>
      <w:r w:rsidR="00775876" w:rsidRPr="009E3405">
        <w:rPr>
          <w:rFonts w:ascii="Times New Roman" w:hAnsi="Times New Roman"/>
          <w:sz w:val="28"/>
          <w:szCs w:val="28"/>
          <w:lang w:val="ru-RU"/>
        </w:rPr>
        <w:t>Власть епископов все расширяется – они не просто отпускают грехи и принимают в общину, но и управляют общественным имуществом. При этом по мере возникновения христианских общин в разных государствах между ними терялась связь, поэтому между епископами не было единства.</w:t>
      </w:r>
    </w:p>
    <w:p w:rsidR="009E3405" w:rsidRDefault="009E3405" w:rsidP="009E3405">
      <w:pPr>
        <w:autoSpaceDE w:val="0"/>
        <w:autoSpaceDN w:val="0"/>
        <w:adjustRightInd w:val="0"/>
        <w:spacing w:line="360" w:lineRule="auto"/>
        <w:ind w:firstLine="709"/>
        <w:jc w:val="both"/>
        <w:rPr>
          <w:rFonts w:ascii="Times New Roman" w:hAnsi="Times New Roman"/>
          <w:b/>
          <w:sz w:val="28"/>
          <w:szCs w:val="28"/>
          <w:lang w:val="ru-RU"/>
        </w:rPr>
      </w:pPr>
    </w:p>
    <w:p w:rsidR="00775876" w:rsidRPr="009E3405" w:rsidRDefault="00130EC4" w:rsidP="009E3405">
      <w:pPr>
        <w:autoSpaceDE w:val="0"/>
        <w:autoSpaceDN w:val="0"/>
        <w:adjustRightInd w:val="0"/>
        <w:spacing w:line="360" w:lineRule="auto"/>
        <w:ind w:firstLine="709"/>
        <w:jc w:val="both"/>
        <w:rPr>
          <w:rFonts w:ascii="Times New Roman" w:hAnsi="Times New Roman"/>
          <w:b/>
          <w:sz w:val="28"/>
          <w:szCs w:val="28"/>
          <w:lang w:val="ru-RU"/>
        </w:rPr>
      </w:pPr>
      <w:r w:rsidRPr="009E3405">
        <w:rPr>
          <w:rFonts w:ascii="Times New Roman" w:hAnsi="Times New Roman"/>
          <w:b/>
          <w:sz w:val="28"/>
          <w:szCs w:val="28"/>
          <w:lang w:val="ru-RU"/>
        </w:rPr>
        <w:t>2.2. Изменение</w:t>
      </w:r>
      <w:r w:rsidR="00775876" w:rsidRPr="009E3405">
        <w:rPr>
          <w:rFonts w:ascii="Times New Roman" w:hAnsi="Times New Roman"/>
          <w:b/>
          <w:sz w:val="28"/>
          <w:szCs w:val="28"/>
          <w:lang w:val="ru-RU"/>
        </w:rPr>
        <w:t xml:space="preserve"> императорской власти</w:t>
      </w:r>
    </w:p>
    <w:p w:rsidR="009E3405" w:rsidRDefault="009E3405" w:rsidP="009E3405">
      <w:pPr>
        <w:autoSpaceDE w:val="0"/>
        <w:autoSpaceDN w:val="0"/>
        <w:adjustRightInd w:val="0"/>
        <w:spacing w:line="360" w:lineRule="auto"/>
        <w:ind w:firstLine="709"/>
        <w:jc w:val="both"/>
        <w:rPr>
          <w:rFonts w:ascii="Times New Roman" w:hAnsi="Times New Roman"/>
          <w:sz w:val="28"/>
          <w:szCs w:val="28"/>
          <w:lang w:val="ru-RU"/>
        </w:rPr>
      </w:pPr>
    </w:p>
    <w:p w:rsidR="00775876" w:rsidRPr="009E3405" w:rsidRDefault="00130EC4"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Распространение христианства и изменение социального состава общин повлияло не только на изменение внутренней организации христианского сообщества, но и на отношение к христианству императорского Рима. В начале </w:t>
      </w:r>
      <w:r w:rsidRPr="009E3405">
        <w:rPr>
          <w:rFonts w:ascii="Times New Roman" w:hAnsi="Times New Roman"/>
          <w:sz w:val="28"/>
          <w:szCs w:val="28"/>
        </w:rPr>
        <w:t>VI</w:t>
      </w:r>
      <w:r w:rsidRPr="009E3405">
        <w:rPr>
          <w:rFonts w:ascii="Times New Roman" w:hAnsi="Times New Roman"/>
          <w:sz w:val="28"/>
          <w:szCs w:val="28"/>
          <w:lang w:val="ru-RU"/>
        </w:rPr>
        <w:t xml:space="preserve"> века император Константин обратил внимание на то, что новая религия может обновить и укрепить государство, дошедшее до полного разложения культуры и морали.</w:t>
      </w:r>
      <w:r w:rsidR="004A2D0E" w:rsidRPr="009E3405">
        <w:rPr>
          <w:rFonts w:ascii="Times New Roman" w:hAnsi="Times New Roman"/>
          <w:sz w:val="28"/>
          <w:szCs w:val="28"/>
          <w:lang w:val="ru-RU"/>
        </w:rPr>
        <w:t xml:space="preserve"> «Он увидел в христианской церкви прочную опору абсолютной власти императора, что повлекло за собой резкий поворот в религиозной политике»</w:t>
      </w:r>
      <w:r w:rsidR="004A2D0E" w:rsidRPr="009E3405">
        <w:rPr>
          <w:rStyle w:val="a5"/>
          <w:rFonts w:ascii="Times New Roman" w:hAnsi="Times New Roman"/>
          <w:sz w:val="28"/>
          <w:szCs w:val="28"/>
          <w:lang w:val="ru-RU"/>
        </w:rPr>
        <w:footnoteReference w:id="9"/>
      </w:r>
      <w:r w:rsidR="004A2D0E" w:rsidRPr="009E3405">
        <w:rPr>
          <w:rFonts w:ascii="Times New Roman" w:hAnsi="Times New Roman"/>
          <w:sz w:val="28"/>
          <w:szCs w:val="28"/>
          <w:lang w:val="ru-RU"/>
        </w:rPr>
        <w:t>. Христиане получили право открыто исповедовать свою веру, а позже император Константин провозгласил христианство официальной религией Римской Империи.</w:t>
      </w:r>
    </w:p>
    <w:p w:rsidR="004A2D0E" w:rsidRPr="009E3405" w:rsidRDefault="00675116"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В связи с этой переменой меняются представления христиан о природе императорской власти. За основу берется тезис апостола Павла: «Существующие же власти от Бога установлены» (Рим. 13:1). Согласно этому, император </w:t>
      </w:r>
      <w:r w:rsidR="00F6040B" w:rsidRPr="009E3405">
        <w:rPr>
          <w:rFonts w:ascii="Times New Roman" w:hAnsi="Times New Roman"/>
          <w:sz w:val="28"/>
          <w:szCs w:val="28"/>
          <w:lang w:val="ru-RU"/>
        </w:rPr>
        <w:t xml:space="preserve">является проводником воли Божией, поскольку без Его воли не получает власть ни один правитель. </w:t>
      </w:r>
      <w:r w:rsidR="00261D9C" w:rsidRPr="009E3405">
        <w:rPr>
          <w:rFonts w:ascii="Times New Roman" w:hAnsi="Times New Roman"/>
          <w:sz w:val="28"/>
          <w:szCs w:val="28"/>
          <w:lang w:val="ru-RU"/>
        </w:rPr>
        <w:t>Следовательно, во всех действиях и решениях императора явно или косвенно присутствует высший смысл.</w:t>
      </w:r>
    </w:p>
    <w:p w:rsidR="00537D22" w:rsidRPr="009E3405" w:rsidRDefault="00261D9C"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Кроме того, иерархия государственных должностей во главе с императором обусловлена иерархичным построением Царства Божия. Император на земле занимает то место, которое принадлежит Господу в Его Царстве. «Все, что приходит свыше, зависит только от Бога, все, что происходит на земле – от императора, единственного управителя земного дома»</w:t>
      </w:r>
      <w:r w:rsidRPr="009E3405">
        <w:rPr>
          <w:rStyle w:val="a5"/>
          <w:rFonts w:ascii="Times New Roman" w:hAnsi="Times New Roman"/>
          <w:sz w:val="28"/>
          <w:szCs w:val="28"/>
          <w:lang w:val="ru-RU"/>
        </w:rPr>
        <w:footnoteReference w:id="10"/>
      </w:r>
      <w:r w:rsidRPr="009E3405">
        <w:rPr>
          <w:rFonts w:ascii="Times New Roman" w:hAnsi="Times New Roman"/>
          <w:sz w:val="28"/>
          <w:szCs w:val="28"/>
          <w:lang w:val="ru-RU"/>
        </w:rPr>
        <w:t>.</w:t>
      </w:r>
      <w:r w:rsidR="00537D22" w:rsidRPr="009E3405">
        <w:rPr>
          <w:rFonts w:ascii="Times New Roman" w:hAnsi="Times New Roman"/>
          <w:sz w:val="28"/>
          <w:szCs w:val="28"/>
          <w:lang w:val="ru-RU"/>
        </w:rPr>
        <w:t xml:space="preserve"> На этой основе Римская Империя сочла закономерным построение государственного строя по образцу иерархии небесных бесплотных сил. Таким образом, с принятием христианства политическое устроение осталось неизменным. Изменилась идеология императорской власти, оправдывающая существующий строй отдельными выдержками из Священного Писания. Так, христианское византийское государство, </w:t>
      </w:r>
      <w:r w:rsidR="002504F3" w:rsidRPr="009E3405">
        <w:rPr>
          <w:rFonts w:ascii="Times New Roman" w:hAnsi="Times New Roman"/>
          <w:sz w:val="28"/>
          <w:szCs w:val="28"/>
          <w:lang w:val="ru-RU"/>
        </w:rPr>
        <w:t>очистив общество от разложившихся моральных основ римской культуры, унаследовало ее политическую систему.</w:t>
      </w:r>
    </w:p>
    <w:p w:rsidR="00DA306B" w:rsidRPr="009E3405" w:rsidRDefault="00DA306B"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Таким образом, в процессе развития организации христианского общества произошел переход от общины к государству. Вместе с этим изменилась идеология, необходимая государственным структурам для создания фундамента своей деятельности. Хотя для каждого отдельного человека христианские заповеди оставались и остаются неизменными, имперская власть нашла в новой религии источник обновления и создания </w:t>
      </w:r>
      <w:r w:rsidR="0023418D" w:rsidRPr="009E3405">
        <w:rPr>
          <w:rFonts w:ascii="Times New Roman" w:hAnsi="Times New Roman"/>
          <w:sz w:val="28"/>
          <w:szCs w:val="28"/>
          <w:lang w:val="ru-RU"/>
        </w:rPr>
        <w:t>уверенной основы для поддержания своего существования.</w:t>
      </w:r>
    </w:p>
    <w:p w:rsidR="005A0779" w:rsidRPr="009E3405" w:rsidRDefault="005A0779" w:rsidP="009E3405">
      <w:pPr>
        <w:autoSpaceDE w:val="0"/>
        <w:autoSpaceDN w:val="0"/>
        <w:adjustRightInd w:val="0"/>
        <w:spacing w:line="360" w:lineRule="auto"/>
        <w:ind w:firstLine="709"/>
        <w:jc w:val="center"/>
        <w:rPr>
          <w:rFonts w:ascii="Times New Roman" w:hAnsi="Times New Roman"/>
          <w:b/>
          <w:sz w:val="28"/>
          <w:szCs w:val="28"/>
          <w:lang w:val="ru-RU"/>
        </w:rPr>
      </w:pPr>
      <w:r w:rsidRPr="009E3405">
        <w:rPr>
          <w:rFonts w:ascii="Times New Roman" w:hAnsi="Times New Roman"/>
          <w:sz w:val="28"/>
          <w:szCs w:val="28"/>
          <w:lang w:val="ru-RU"/>
        </w:rPr>
        <w:br w:type="page"/>
      </w:r>
      <w:r w:rsidRPr="009E3405">
        <w:rPr>
          <w:rFonts w:ascii="Times New Roman" w:hAnsi="Times New Roman"/>
          <w:b/>
          <w:sz w:val="28"/>
          <w:szCs w:val="28"/>
          <w:lang w:val="ru-RU"/>
        </w:rPr>
        <w:t>Заключение</w:t>
      </w:r>
    </w:p>
    <w:p w:rsidR="005A0779" w:rsidRPr="009E3405" w:rsidRDefault="005A0779" w:rsidP="009E3405">
      <w:pPr>
        <w:autoSpaceDE w:val="0"/>
        <w:autoSpaceDN w:val="0"/>
        <w:adjustRightInd w:val="0"/>
        <w:spacing w:line="360" w:lineRule="auto"/>
        <w:ind w:firstLine="709"/>
        <w:jc w:val="center"/>
        <w:rPr>
          <w:rFonts w:ascii="Times New Roman" w:hAnsi="Times New Roman"/>
          <w:b/>
          <w:sz w:val="28"/>
          <w:szCs w:val="28"/>
          <w:lang w:val="ru-RU"/>
        </w:rPr>
      </w:pPr>
    </w:p>
    <w:p w:rsidR="005A0779" w:rsidRPr="009E3405" w:rsidRDefault="00401167"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В данной работе сделана попытка</w:t>
      </w:r>
      <w:r w:rsidR="00A411C1" w:rsidRPr="009E3405">
        <w:rPr>
          <w:rFonts w:ascii="Times New Roman" w:hAnsi="Times New Roman"/>
          <w:sz w:val="28"/>
          <w:szCs w:val="28"/>
          <w:lang w:val="ru-RU"/>
        </w:rPr>
        <w:t xml:space="preserve"> выявить своеобразие взглядов на устройство человеческого общества и управление им в раннем христианстве. При рассмотрении идей христианства как такового в период Апостольской Церкви определяются принципы абсолютно гуманистического общества: принцип ненасилия, уважения человеческой личности, демократизм, нестяжательство. Эти принципы были воплощены в практике раннехристианских общин, которые представляли собой неофициальные организации в римском государстве. В связи с этим этап Апостольской Церкви можно рассматривать </w:t>
      </w:r>
      <w:r w:rsidR="00572009" w:rsidRPr="009E3405">
        <w:rPr>
          <w:rFonts w:ascii="Times New Roman" w:hAnsi="Times New Roman"/>
          <w:sz w:val="28"/>
          <w:szCs w:val="28"/>
          <w:lang w:val="ru-RU"/>
        </w:rPr>
        <w:t>как уникальное явление в мировой истории развития государства и права.</w:t>
      </w:r>
    </w:p>
    <w:p w:rsidR="00572009" w:rsidRPr="009E3405" w:rsidRDefault="00322CB7"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С переходом к новой форме организации христианского общества – так называемой Епископальной Церкви – меняется внешний и внутренний образ воззрения христиан на власть, государство и право. Братское сосуществование сменяется строгой иерархией империи. Эти преобразования повлекли за собой отступление от евангельских принципов – представление о невозможности жизни в братской любви, мире и бедности, что в итоге вызвало необходимость создания разветвленного аппарата власти, законов и наказаний. Разрыв с изначальным учением Христа увеличивался в </w:t>
      </w:r>
      <w:r w:rsidR="00CC10D4" w:rsidRPr="009E3405">
        <w:rPr>
          <w:rFonts w:ascii="Times New Roman" w:hAnsi="Times New Roman"/>
          <w:sz w:val="28"/>
          <w:szCs w:val="28"/>
          <w:lang w:val="ru-RU"/>
        </w:rPr>
        <w:t xml:space="preserve">дальнейшем </w:t>
      </w:r>
      <w:r w:rsidRPr="009E3405">
        <w:rPr>
          <w:rFonts w:ascii="Times New Roman" w:hAnsi="Times New Roman"/>
          <w:sz w:val="28"/>
          <w:szCs w:val="28"/>
          <w:lang w:val="ru-RU"/>
        </w:rPr>
        <w:t>ходе истории</w:t>
      </w:r>
      <w:r w:rsidR="00CC10D4" w:rsidRPr="009E3405">
        <w:rPr>
          <w:rFonts w:ascii="Times New Roman" w:hAnsi="Times New Roman"/>
          <w:sz w:val="28"/>
          <w:szCs w:val="28"/>
          <w:lang w:val="ru-RU"/>
        </w:rPr>
        <w:t>.</w:t>
      </w:r>
    </w:p>
    <w:p w:rsidR="00CC10D4" w:rsidRPr="009E3405" w:rsidRDefault="00CC10D4" w:rsidP="009E3405">
      <w:pPr>
        <w:autoSpaceDE w:val="0"/>
        <w:autoSpaceDN w:val="0"/>
        <w:adjustRightInd w:val="0"/>
        <w:spacing w:line="360" w:lineRule="auto"/>
        <w:ind w:firstLine="709"/>
        <w:jc w:val="both"/>
        <w:rPr>
          <w:rFonts w:ascii="Times New Roman" w:hAnsi="Times New Roman"/>
          <w:sz w:val="28"/>
          <w:szCs w:val="28"/>
          <w:lang w:val="ru-RU"/>
        </w:rPr>
      </w:pPr>
      <w:r w:rsidRPr="009E3405">
        <w:rPr>
          <w:rFonts w:ascii="Times New Roman" w:hAnsi="Times New Roman"/>
          <w:sz w:val="28"/>
          <w:szCs w:val="28"/>
          <w:lang w:val="ru-RU"/>
        </w:rPr>
        <w:t xml:space="preserve">Как бы то ни было, мы до сих пор имеем пример жизни общины ранних христиан. Также имеем возможность увидеть, что истинное христианство </w:t>
      </w:r>
      <w:r w:rsidR="00E3767C" w:rsidRPr="009E3405">
        <w:rPr>
          <w:rFonts w:ascii="Times New Roman" w:hAnsi="Times New Roman"/>
          <w:sz w:val="28"/>
          <w:szCs w:val="28"/>
          <w:lang w:val="ru-RU"/>
        </w:rPr>
        <w:t>содержит в себе все необходимые основы для построения гуманистического государства, которое нередко представляется идеалом человеческого общества.</w:t>
      </w:r>
    </w:p>
    <w:p w:rsidR="00583944" w:rsidRPr="009E3405" w:rsidRDefault="00583944" w:rsidP="009E3405">
      <w:pPr>
        <w:spacing w:line="360" w:lineRule="auto"/>
        <w:ind w:firstLine="709"/>
        <w:jc w:val="both"/>
        <w:rPr>
          <w:rFonts w:ascii="Times New Roman" w:hAnsi="Times New Roman"/>
          <w:sz w:val="28"/>
          <w:szCs w:val="28"/>
          <w:lang w:val="ru-RU"/>
        </w:rPr>
      </w:pPr>
    </w:p>
    <w:p w:rsidR="0063272C" w:rsidRPr="009E3405" w:rsidRDefault="0063272C" w:rsidP="009E3405">
      <w:pPr>
        <w:spacing w:line="360" w:lineRule="auto"/>
        <w:ind w:firstLine="709"/>
        <w:jc w:val="center"/>
        <w:rPr>
          <w:rFonts w:ascii="Times New Roman" w:hAnsi="Times New Roman"/>
          <w:b/>
          <w:sz w:val="28"/>
          <w:szCs w:val="28"/>
          <w:lang w:val="ru-RU"/>
        </w:rPr>
      </w:pPr>
      <w:r w:rsidRPr="009E3405">
        <w:rPr>
          <w:rFonts w:ascii="Times New Roman" w:hAnsi="Times New Roman"/>
          <w:sz w:val="28"/>
          <w:szCs w:val="28"/>
          <w:lang w:val="ru-RU"/>
        </w:rPr>
        <w:br w:type="page"/>
      </w:r>
      <w:r w:rsidRPr="009E3405">
        <w:rPr>
          <w:rFonts w:ascii="Times New Roman" w:hAnsi="Times New Roman"/>
          <w:b/>
          <w:sz w:val="28"/>
          <w:szCs w:val="28"/>
          <w:lang w:val="ru-RU"/>
        </w:rPr>
        <w:t>Список использованной литературы</w:t>
      </w:r>
    </w:p>
    <w:p w:rsidR="0063272C" w:rsidRPr="009E3405" w:rsidRDefault="0063272C" w:rsidP="009E3405">
      <w:pPr>
        <w:spacing w:line="360" w:lineRule="auto"/>
        <w:ind w:firstLine="709"/>
        <w:rPr>
          <w:rFonts w:ascii="Times New Roman" w:hAnsi="Times New Roman"/>
          <w:sz w:val="28"/>
          <w:szCs w:val="28"/>
          <w:lang w:val="ru-RU"/>
        </w:rPr>
      </w:pPr>
    </w:p>
    <w:p w:rsidR="00516695" w:rsidRPr="009E3405" w:rsidRDefault="005A0779" w:rsidP="009E3405">
      <w:pPr>
        <w:autoSpaceDE w:val="0"/>
        <w:autoSpaceDN w:val="0"/>
        <w:adjustRightInd w:val="0"/>
        <w:spacing w:line="360" w:lineRule="auto"/>
        <w:rPr>
          <w:rFonts w:ascii="Times New Roman" w:hAnsi="Times New Roman"/>
          <w:sz w:val="28"/>
          <w:szCs w:val="28"/>
          <w:lang w:val="ru-RU"/>
        </w:rPr>
      </w:pPr>
      <w:r w:rsidRPr="009E3405">
        <w:rPr>
          <w:rFonts w:ascii="Times New Roman" w:hAnsi="Times New Roman"/>
          <w:b/>
          <w:sz w:val="28"/>
          <w:szCs w:val="28"/>
          <w:lang w:val="ru-RU"/>
        </w:rPr>
        <w:t>1.</w:t>
      </w:r>
      <w:r w:rsidRPr="009E3405">
        <w:rPr>
          <w:rFonts w:ascii="Times New Roman" w:hAnsi="Times New Roman"/>
          <w:sz w:val="28"/>
          <w:szCs w:val="28"/>
          <w:lang w:val="ru-RU"/>
        </w:rPr>
        <w:t xml:space="preserve"> </w:t>
      </w:r>
      <w:r w:rsidR="00516695" w:rsidRPr="009E3405">
        <w:rPr>
          <w:rFonts w:ascii="Times New Roman" w:hAnsi="Times New Roman"/>
          <w:sz w:val="28"/>
          <w:szCs w:val="28"/>
          <w:lang w:val="ru-RU"/>
        </w:rPr>
        <w:t xml:space="preserve">Болотов В.В. Лекции по истории древней Церкви. </w:t>
      </w:r>
      <w:r w:rsidR="00473157" w:rsidRPr="009E3405">
        <w:rPr>
          <w:rFonts w:ascii="Times New Roman" w:hAnsi="Times New Roman"/>
          <w:sz w:val="28"/>
          <w:szCs w:val="28"/>
          <w:lang w:val="ru-RU"/>
        </w:rPr>
        <w:t>– М., 1994.</w:t>
      </w:r>
    </w:p>
    <w:p w:rsidR="00124A91" w:rsidRPr="009E3405" w:rsidRDefault="005A0779" w:rsidP="009E3405">
      <w:pPr>
        <w:autoSpaceDE w:val="0"/>
        <w:autoSpaceDN w:val="0"/>
        <w:adjustRightInd w:val="0"/>
        <w:spacing w:line="360" w:lineRule="auto"/>
        <w:rPr>
          <w:rFonts w:ascii="Times New Roman" w:hAnsi="Times New Roman"/>
          <w:sz w:val="28"/>
          <w:szCs w:val="28"/>
          <w:lang w:val="ru-RU"/>
        </w:rPr>
      </w:pPr>
      <w:r w:rsidRPr="009E3405">
        <w:rPr>
          <w:rFonts w:ascii="Times New Roman" w:hAnsi="Times New Roman"/>
          <w:b/>
          <w:sz w:val="28"/>
          <w:szCs w:val="28"/>
          <w:lang w:val="ru-RU"/>
        </w:rPr>
        <w:t>2.</w:t>
      </w:r>
      <w:r w:rsidRPr="009E3405">
        <w:rPr>
          <w:rFonts w:ascii="Times New Roman" w:hAnsi="Times New Roman"/>
          <w:sz w:val="28"/>
          <w:szCs w:val="28"/>
          <w:lang w:val="ru-RU"/>
        </w:rPr>
        <w:t xml:space="preserve"> </w:t>
      </w:r>
      <w:r w:rsidR="00124A91" w:rsidRPr="009E3405">
        <w:rPr>
          <w:rFonts w:ascii="Times New Roman" w:hAnsi="Times New Roman"/>
          <w:sz w:val="28"/>
          <w:szCs w:val="28"/>
          <w:lang w:val="ru-RU"/>
        </w:rPr>
        <w:t>Гийу А. Византийская цивилизация. – Екатеринбург: У-Фактория, 2005.</w:t>
      </w:r>
    </w:p>
    <w:p w:rsidR="003E7FFD" w:rsidRPr="009E3405" w:rsidRDefault="005A0779" w:rsidP="009E3405">
      <w:pPr>
        <w:autoSpaceDE w:val="0"/>
        <w:autoSpaceDN w:val="0"/>
        <w:adjustRightInd w:val="0"/>
        <w:spacing w:line="360" w:lineRule="auto"/>
        <w:rPr>
          <w:rFonts w:ascii="Times New Roman" w:hAnsi="Times New Roman"/>
          <w:sz w:val="28"/>
          <w:szCs w:val="28"/>
          <w:lang w:val="ru-RU"/>
        </w:rPr>
      </w:pPr>
      <w:r w:rsidRPr="009E3405">
        <w:rPr>
          <w:rFonts w:ascii="Times New Roman" w:hAnsi="Times New Roman"/>
          <w:b/>
          <w:sz w:val="28"/>
          <w:szCs w:val="28"/>
          <w:lang w:val="ru-RU"/>
        </w:rPr>
        <w:t>3.</w:t>
      </w:r>
      <w:r w:rsidRPr="009E3405">
        <w:rPr>
          <w:rFonts w:ascii="Times New Roman" w:hAnsi="Times New Roman"/>
          <w:sz w:val="28"/>
          <w:szCs w:val="28"/>
          <w:lang w:val="ru-RU"/>
        </w:rPr>
        <w:t xml:space="preserve"> </w:t>
      </w:r>
      <w:r w:rsidR="003E7FFD" w:rsidRPr="009E3405">
        <w:rPr>
          <w:rFonts w:ascii="Times New Roman" w:hAnsi="Times New Roman"/>
          <w:sz w:val="28"/>
          <w:szCs w:val="28"/>
          <w:lang w:val="ru-RU"/>
        </w:rPr>
        <w:t>История государства и права зарубежных стран: Учебник для вузов / Под ред. проф. Крашенинниково</w:t>
      </w:r>
      <w:r w:rsidR="00A6570A" w:rsidRPr="009E3405">
        <w:rPr>
          <w:rFonts w:ascii="Times New Roman" w:hAnsi="Times New Roman"/>
          <w:sz w:val="28"/>
          <w:szCs w:val="28"/>
          <w:lang w:val="ru-RU"/>
        </w:rPr>
        <w:t>й Н.А,</w:t>
      </w:r>
      <w:r w:rsidR="003E7FFD" w:rsidRPr="009E3405">
        <w:rPr>
          <w:rFonts w:ascii="Times New Roman" w:hAnsi="Times New Roman"/>
          <w:sz w:val="28"/>
          <w:szCs w:val="28"/>
          <w:lang w:val="ru-RU"/>
        </w:rPr>
        <w:t xml:space="preserve"> проф. Жидкова О. А. – М.:</w:t>
      </w:r>
      <w:r w:rsidR="003F39DF" w:rsidRPr="009E3405">
        <w:rPr>
          <w:rFonts w:ascii="Times New Roman" w:hAnsi="Times New Roman"/>
          <w:sz w:val="28"/>
          <w:szCs w:val="28"/>
          <w:lang w:val="ru-RU"/>
        </w:rPr>
        <w:t xml:space="preserve"> Издательство НОРМА, 1999</w:t>
      </w:r>
      <w:r w:rsidR="003E7FFD" w:rsidRPr="009E3405">
        <w:rPr>
          <w:rFonts w:ascii="Times New Roman" w:hAnsi="Times New Roman"/>
          <w:sz w:val="28"/>
          <w:szCs w:val="28"/>
          <w:lang w:val="ru-RU"/>
        </w:rPr>
        <w:t>.</w:t>
      </w:r>
    </w:p>
    <w:p w:rsidR="00124A91" w:rsidRPr="009E3405" w:rsidRDefault="005A0779" w:rsidP="009E3405">
      <w:pPr>
        <w:autoSpaceDE w:val="0"/>
        <w:autoSpaceDN w:val="0"/>
        <w:adjustRightInd w:val="0"/>
        <w:spacing w:line="360" w:lineRule="auto"/>
        <w:rPr>
          <w:rFonts w:ascii="Times New Roman" w:hAnsi="Times New Roman"/>
          <w:sz w:val="28"/>
          <w:szCs w:val="28"/>
          <w:lang w:val="ru-RU"/>
        </w:rPr>
      </w:pPr>
      <w:r w:rsidRPr="009E3405">
        <w:rPr>
          <w:rFonts w:ascii="Times New Roman" w:hAnsi="Times New Roman"/>
          <w:b/>
          <w:sz w:val="28"/>
          <w:szCs w:val="28"/>
          <w:lang w:val="ru-RU"/>
        </w:rPr>
        <w:t>4.</w:t>
      </w:r>
      <w:r w:rsidRPr="009E3405">
        <w:rPr>
          <w:rFonts w:ascii="Times New Roman" w:hAnsi="Times New Roman"/>
          <w:sz w:val="28"/>
          <w:szCs w:val="28"/>
          <w:lang w:val="ru-RU"/>
        </w:rPr>
        <w:t xml:space="preserve"> </w:t>
      </w:r>
      <w:r w:rsidR="00124A91" w:rsidRPr="009E3405">
        <w:rPr>
          <w:rFonts w:ascii="Times New Roman" w:hAnsi="Times New Roman"/>
          <w:sz w:val="28"/>
          <w:szCs w:val="28"/>
          <w:lang w:val="ru-RU"/>
        </w:rPr>
        <w:t>Каплан М. Золото Византии. – М.: Астрель: АСТ, 2002.</w:t>
      </w:r>
    </w:p>
    <w:p w:rsidR="005956DD" w:rsidRPr="009E3405" w:rsidRDefault="005A0779" w:rsidP="009E3405">
      <w:pPr>
        <w:autoSpaceDE w:val="0"/>
        <w:autoSpaceDN w:val="0"/>
        <w:adjustRightInd w:val="0"/>
        <w:spacing w:line="360" w:lineRule="auto"/>
        <w:rPr>
          <w:rFonts w:ascii="Times New Roman" w:hAnsi="Times New Roman"/>
          <w:bCs/>
          <w:sz w:val="28"/>
          <w:szCs w:val="28"/>
          <w:lang w:val="ru-RU"/>
        </w:rPr>
      </w:pPr>
      <w:r w:rsidRPr="009E3405">
        <w:rPr>
          <w:rFonts w:ascii="Times New Roman" w:hAnsi="Times New Roman"/>
          <w:b/>
          <w:sz w:val="28"/>
          <w:szCs w:val="28"/>
          <w:lang w:val="ru-RU"/>
        </w:rPr>
        <w:t>5.</w:t>
      </w:r>
      <w:r w:rsidRPr="009E3405">
        <w:rPr>
          <w:rFonts w:ascii="Times New Roman" w:hAnsi="Times New Roman"/>
          <w:sz w:val="28"/>
          <w:szCs w:val="28"/>
          <w:lang w:val="ru-RU"/>
        </w:rPr>
        <w:t xml:space="preserve"> </w:t>
      </w:r>
      <w:r w:rsidR="0063272C" w:rsidRPr="009E3405">
        <w:rPr>
          <w:rFonts w:ascii="Times New Roman" w:hAnsi="Times New Roman"/>
          <w:sz w:val="28"/>
          <w:szCs w:val="28"/>
          <w:lang w:val="ru-RU"/>
        </w:rPr>
        <w:t>Пугачев В.П., Соловьев А.И.</w:t>
      </w:r>
      <w:r w:rsidR="00103329" w:rsidRPr="009E3405">
        <w:rPr>
          <w:rFonts w:ascii="Times New Roman" w:hAnsi="Times New Roman"/>
          <w:sz w:val="28"/>
          <w:szCs w:val="28"/>
          <w:lang w:val="ru-RU"/>
        </w:rPr>
        <w:t xml:space="preserve"> Введение в политологию</w:t>
      </w:r>
      <w:r w:rsidR="005956DD" w:rsidRPr="009E3405">
        <w:rPr>
          <w:rFonts w:ascii="Times New Roman" w:hAnsi="Times New Roman"/>
          <w:sz w:val="28"/>
          <w:szCs w:val="28"/>
          <w:lang w:val="ru-RU"/>
        </w:rPr>
        <w:t>. – М.:</w:t>
      </w:r>
      <w:r w:rsidR="005956DD" w:rsidRPr="009E3405">
        <w:rPr>
          <w:rFonts w:ascii="Times New Roman" w:hAnsi="Times New Roman"/>
          <w:b/>
          <w:bCs/>
          <w:sz w:val="28"/>
          <w:szCs w:val="28"/>
          <w:lang w:val="ru-RU"/>
        </w:rPr>
        <w:t xml:space="preserve"> </w:t>
      </w:r>
      <w:r w:rsidR="005956DD" w:rsidRPr="009E3405">
        <w:rPr>
          <w:rFonts w:ascii="Times New Roman" w:hAnsi="Times New Roman"/>
          <w:bCs/>
          <w:sz w:val="28"/>
          <w:szCs w:val="28"/>
          <w:lang w:val="ru-RU"/>
        </w:rPr>
        <w:t>АСПЕКТ ПРЕСС, 2000.</w:t>
      </w:r>
    </w:p>
    <w:p w:rsidR="005B0F3B" w:rsidRPr="009E3405" w:rsidRDefault="005A0779" w:rsidP="009E3405">
      <w:pPr>
        <w:autoSpaceDE w:val="0"/>
        <w:autoSpaceDN w:val="0"/>
        <w:adjustRightInd w:val="0"/>
        <w:spacing w:line="360" w:lineRule="auto"/>
        <w:rPr>
          <w:rFonts w:ascii="Times New Roman" w:hAnsi="Times New Roman"/>
          <w:bCs/>
          <w:sz w:val="28"/>
          <w:szCs w:val="28"/>
          <w:lang w:val="ru-RU"/>
        </w:rPr>
      </w:pPr>
      <w:r w:rsidRPr="009E3405">
        <w:rPr>
          <w:rFonts w:ascii="Times New Roman" w:hAnsi="Times New Roman"/>
          <w:b/>
          <w:bCs/>
          <w:sz w:val="28"/>
          <w:szCs w:val="28"/>
          <w:lang w:val="ru-RU"/>
        </w:rPr>
        <w:t>6.</w:t>
      </w:r>
      <w:r w:rsidRPr="009E3405">
        <w:rPr>
          <w:rFonts w:ascii="Times New Roman" w:hAnsi="Times New Roman"/>
          <w:bCs/>
          <w:sz w:val="28"/>
          <w:szCs w:val="28"/>
          <w:lang w:val="ru-RU"/>
        </w:rPr>
        <w:t xml:space="preserve"> </w:t>
      </w:r>
      <w:r w:rsidR="005B0F3B" w:rsidRPr="009E3405">
        <w:rPr>
          <w:rFonts w:ascii="Times New Roman" w:hAnsi="Times New Roman"/>
          <w:bCs/>
          <w:sz w:val="28"/>
          <w:szCs w:val="28"/>
          <w:lang w:val="ru-RU"/>
        </w:rPr>
        <w:t xml:space="preserve">Свенцицкая И. С. Ранее христианство: страницы истории. </w:t>
      </w:r>
      <w:r w:rsidR="0022774B" w:rsidRPr="009E3405">
        <w:rPr>
          <w:rFonts w:ascii="Times New Roman" w:hAnsi="Times New Roman"/>
          <w:sz w:val="28"/>
          <w:szCs w:val="28"/>
          <w:lang w:val="ru-RU"/>
        </w:rPr>
        <w:t>–</w:t>
      </w:r>
      <w:r w:rsidR="005B0F3B" w:rsidRPr="009E3405">
        <w:rPr>
          <w:rFonts w:ascii="Times New Roman" w:hAnsi="Times New Roman"/>
          <w:bCs/>
          <w:sz w:val="28"/>
          <w:szCs w:val="28"/>
          <w:lang w:val="ru-RU"/>
        </w:rPr>
        <w:t xml:space="preserve"> М.: Политиздат, 1987.</w:t>
      </w:r>
    </w:p>
    <w:p w:rsidR="0063272C" w:rsidRPr="009E3405" w:rsidRDefault="005A0779" w:rsidP="009E3405">
      <w:pPr>
        <w:autoSpaceDE w:val="0"/>
        <w:autoSpaceDN w:val="0"/>
        <w:adjustRightInd w:val="0"/>
        <w:spacing w:line="360" w:lineRule="auto"/>
        <w:rPr>
          <w:rFonts w:ascii="Times New Roman" w:hAnsi="Times New Roman"/>
          <w:bCs/>
          <w:sz w:val="28"/>
          <w:szCs w:val="28"/>
          <w:lang w:val="ru-RU"/>
        </w:rPr>
      </w:pPr>
      <w:r w:rsidRPr="009E3405">
        <w:rPr>
          <w:rFonts w:ascii="Times New Roman" w:hAnsi="Times New Roman"/>
          <w:b/>
          <w:sz w:val="28"/>
          <w:szCs w:val="28"/>
          <w:lang w:val="ru-RU"/>
        </w:rPr>
        <w:t>7.</w:t>
      </w:r>
      <w:r w:rsidRPr="009E3405">
        <w:rPr>
          <w:rFonts w:ascii="Times New Roman" w:hAnsi="Times New Roman"/>
          <w:sz w:val="28"/>
          <w:szCs w:val="28"/>
          <w:lang w:val="ru-RU"/>
        </w:rPr>
        <w:t xml:space="preserve"> </w:t>
      </w:r>
      <w:r w:rsidR="00E269B0" w:rsidRPr="009E3405">
        <w:rPr>
          <w:rFonts w:ascii="Times New Roman" w:hAnsi="Times New Roman"/>
          <w:sz w:val="28"/>
          <w:szCs w:val="28"/>
          <w:lang w:val="ru-RU"/>
        </w:rPr>
        <w:t>Соколов П. Агапы, или вечери любви в древне-христианском мире. – Сер</w:t>
      </w:r>
      <w:r w:rsidR="00AB403E" w:rsidRPr="009E3405">
        <w:rPr>
          <w:rFonts w:ascii="Times New Roman" w:hAnsi="Times New Roman"/>
          <w:sz w:val="28"/>
          <w:szCs w:val="28"/>
          <w:lang w:val="ru-RU"/>
        </w:rPr>
        <w:t>г</w:t>
      </w:r>
      <w:r w:rsidR="00E269B0" w:rsidRPr="009E3405">
        <w:rPr>
          <w:rFonts w:ascii="Times New Roman" w:hAnsi="Times New Roman"/>
          <w:sz w:val="28"/>
          <w:szCs w:val="28"/>
          <w:lang w:val="ru-RU"/>
        </w:rPr>
        <w:t>иев Посад: Типография Св.-Тр. Сергиевой лавры, 1906.</w:t>
      </w:r>
      <w:bookmarkStart w:id="0" w:name="_GoBack"/>
      <w:bookmarkEnd w:id="0"/>
    </w:p>
    <w:sectPr w:rsidR="0063272C" w:rsidRPr="009E3405" w:rsidSect="009E3405">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0469" w:rsidRDefault="002A0469">
      <w:r>
        <w:separator/>
      </w:r>
    </w:p>
  </w:endnote>
  <w:endnote w:type="continuationSeparator" w:id="0">
    <w:p w:rsidR="002A0469" w:rsidRDefault="002A04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67C" w:rsidRDefault="00E3767C" w:rsidP="007C703E">
    <w:pPr>
      <w:pStyle w:val="a6"/>
      <w:framePr w:wrap="around" w:vAnchor="text" w:hAnchor="margin" w:xAlign="center" w:y="1"/>
      <w:rPr>
        <w:rStyle w:val="a8"/>
      </w:rPr>
    </w:pPr>
  </w:p>
  <w:p w:rsidR="00E3767C" w:rsidRDefault="00E3767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67C" w:rsidRDefault="00626260" w:rsidP="007C703E">
    <w:pPr>
      <w:pStyle w:val="a6"/>
      <w:framePr w:wrap="around" w:vAnchor="text" w:hAnchor="margin" w:xAlign="center" w:y="1"/>
      <w:rPr>
        <w:rStyle w:val="a8"/>
      </w:rPr>
    </w:pPr>
    <w:r>
      <w:rPr>
        <w:rStyle w:val="a8"/>
        <w:noProof/>
      </w:rPr>
      <w:t>2</w:t>
    </w:r>
  </w:p>
  <w:p w:rsidR="00E3767C" w:rsidRDefault="00E3767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0469" w:rsidRDefault="002A0469">
      <w:r>
        <w:separator/>
      </w:r>
    </w:p>
  </w:footnote>
  <w:footnote w:type="continuationSeparator" w:id="0">
    <w:p w:rsidR="002A0469" w:rsidRDefault="002A0469">
      <w:r>
        <w:continuationSeparator/>
      </w:r>
    </w:p>
  </w:footnote>
  <w:footnote w:id="1">
    <w:p w:rsidR="002A0469" w:rsidRDefault="00E3767C">
      <w:pPr>
        <w:pStyle w:val="a3"/>
      </w:pPr>
      <w:r>
        <w:rPr>
          <w:rStyle w:val="a5"/>
        </w:rPr>
        <w:footnoteRef/>
      </w:r>
      <w:r w:rsidRPr="005A5943">
        <w:rPr>
          <w:lang w:val="ru-RU"/>
        </w:rPr>
        <w:t xml:space="preserve"> </w:t>
      </w:r>
      <w:r w:rsidRPr="005A5943">
        <w:rPr>
          <w:rFonts w:ascii="Times New Roman" w:hAnsi="Times New Roman"/>
          <w:lang w:val="ru-RU"/>
        </w:rPr>
        <w:t>Болотов В.В. Лекции по истории древней Церкви</w:t>
      </w:r>
      <w:r>
        <w:rPr>
          <w:rFonts w:ascii="Times New Roman" w:hAnsi="Times New Roman"/>
          <w:lang w:val="ru-RU"/>
        </w:rPr>
        <w:t xml:space="preserve">. </w:t>
      </w:r>
      <w:r w:rsidRPr="00473157">
        <w:rPr>
          <w:rFonts w:ascii="Times New Roman" w:hAnsi="Times New Roman"/>
          <w:lang w:val="ru-RU"/>
        </w:rPr>
        <w:t>–</w:t>
      </w:r>
      <w:r>
        <w:rPr>
          <w:rFonts w:ascii="Times New Roman" w:hAnsi="Times New Roman"/>
          <w:lang w:val="ru-RU"/>
        </w:rPr>
        <w:t xml:space="preserve"> </w:t>
      </w:r>
      <w:r w:rsidRPr="00473157">
        <w:rPr>
          <w:rFonts w:ascii="Times New Roman" w:hAnsi="Times New Roman"/>
          <w:lang w:val="ru-RU"/>
        </w:rPr>
        <w:t>М., 1994</w:t>
      </w:r>
      <w:r>
        <w:rPr>
          <w:rFonts w:ascii="Times New Roman" w:hAnsi="Times New Roman"/>
          <w:lang w:val="ru-RU"/>
        </w:rPr>
        <w:t>. С. 265.</w:t>
      </w:r>
    </w:p>
  </w:footnote>
  <w:footnote w:id="2">
    <w:p w:rsidR="002A0469" w:rsidRDefault="00E3767C">
      <w:pPr>
        <w:pStyle w:val="a3"/>
      </w:pPr>
      <w:r>
        <w:rPr>
          <w:rStyle w:val="a5"/>
        </w:rPr>
        <w:footnoteRef/>
      </w:r>
      <w:r w:rsidRPr="0075113E">
        <w:rPr>
          <w:lang w:val="ru-RU"/>
        </w:rPr>
        <w:t xml:space="preserve"> </w:t>
      </w:r>
      <w:r w:rsidRPr="0075113E">
        <w:rPr>
          <w:rFonts w:ascii="Times New Roman" w:hAnsi="Times New Roman"/>
          <w:lang w:val="ru-RU"/>
        </w:rPr>
        <w:t>Пугачев В.П., Соловьев А.И. Введение в политологию</w:t>
      </w:r>
      <w:r>
        <w:rPr>
          <w:rFonts w:ascii="Times New Roman" w:hAnsi="Times New Roman"/>
          <w:lang w:val="ru-RU"/>
        </w:rPr>
        <w:t>. – М.</w:t>
      </w:r>
      <w:r w:rsidRPr="0075113E">
        <w:rPr>
          <w:rFonts w:ascii="Times New Roman" w:hAnsi="Times New Roman"/>
          <w:bCs/>
          <w:lang w:val="ru-RU"/>
        </w:rPr>
        <w:t>, 2000.</w:t>
      </w:r>
      <w:r>
        <w:rPr>
          <w:rFonts w:ascii="Times New Roman" w:hAnsi="Times New Roman"/>
          <w:bCs/>
          <w:lang w:val="ru-RU"/>
        </w:rPr>
        <w:t xml:space="preserve"> С. 76.</w:t>
      </w:r>
    </w:p>
  </w:footnote>
  <w:footnote w:id="3">
    <w:p w:rsidR="002A0469" w:rsidRDefault="00E3767C">
      <w:pPr>
        <w:pStyle w:val="a3"/>
      </w:pPr>
      <w:r>
        <w:rPr>
          <w:rStyle w:val="a5"/>
        </w:rPr>
        <w:footnoteRef/>
      </w:r>
      <w:r w:rsidRPr="00652DF3">
        <w:rPr>
          <w:lang w:val="ru-RU"/>
        </w:rPr>
        <w:t xml:space="preserve"> </w:t>
      </w:r>
      <w:r w:rsidRPr="0075113E">
        <w:rPr>
          <w:rFonts w:ascii="Times New Roman" w:hAnsi="Times New Roman"/>
          <w:lang w:val="ru-RU"/>
        </w:rPr>
        <w:t>Пугачев В.П., Соловьев А.И. Введение в политологию</w:t>
      </w:r>
      <w:r>
        <w:rPr>
          <w:rFonts w:ascii="Times New Roman" w:hAnsi="Times New Roman"/>
          <w:lang w:val="ru-RU"/>
        </w:rPr>
        <w:t>. – М.</w:t>
      </w:r>
      <w:r w:rsidRPr="0075113E">
        <w:rPr>
          <w:rFonts w:ascii="Times New Roman" w:hAnsi="Times New Roman"/>
          <w:bCs/>
          <w:lang w:val="ru-RU"/>
        </w:rPr>
        <w:t>, 2000.</w:t>
      </w:r>
      <w:r>
        <w:rPr>
          <w:rFonts w:ascii="Times New Roman" w:hAnsi="Times New Roman"/>
          <w:bCs/>
          <w:lang w:val="ru-RU"/>
        </w:rPr>
        <w:t xml:space="preserve"> С. 86.</w:t>
      </w:r>
    </w:p>
  </w:footnote>
  <w:footnote w:id="4">
    <w:p w:rsidR="002A0469" w:rsidRDefault="00E3767C">
      <w:pPr>
        <w:pStyle w:val="a3"/>
      </w:pPr>
      <w:r>
        <w:rPr>
          <w:rStyle w:val="a5"/>
        </w:rPr>
        <w:footnoteRef/>
      </w:r>
      <w:r w:rsidRPr="00E269B0">
        <w:rPr>
          <w:lang w:val="ru-RU"/>
        </w:rPr>
        <w:t xml:space="preserve"> </w:t>
      </w:r>
      <w:r w:rsidRPr="00AC3B20">
        <w:rPr>
          <w:rFonts w:ascii="Times New Roman" w:hAnsi="Times New Roman"/>
          <w:lang w:val="ru-RU"/>
        </w:rPr>
        <w:t>Соколов</w:t>
      </w:r>
      <w:r>
        <w:rPr>
          <w:rFonts w:ascii="Times New Roman" w:hAnsi="Times New Roman"/>
          <w:lang w:val="ru-RU"/>
        </w:rPr>
        <w:t xml:space="preserve"> П</w:t>
      </w:r>
      <w:r w:rsidRPr="00AC3B20">
        <w:rPr>
          <w:rFonts w:ascii="Times New Roman" w:hAnsi="Times New Roman"/>
          <w:lang w:val="ru-RU"/>
        </w:rPr>
        <w:t xml:space="preserve">. </w:t>
      </w:r>
      <w:r>
        <w:rPr>
          <w:rFonts w:ascii="Times New Roman" w:hAnsi="Times New Roman"/>
          <w:lang w:val="ru-RU"/>
        </w:rPr>
        <w:t>Агапы, или вечери любви в древне-христианском мире. – Сергиев Посад, 1906.</w:t>
      </w:r>
      <w:r w:rsidRPr="00AC3B20">
        <w:rPr>
          <w:rFonts w:ascii="Times New Roman" w:hAnsi="Times New Roman"/>
          <w:lang w:val="ru-RU"/>
        </w:rPr>
        <w:t xml:space="preserve"> С. 10.</w:t>
      </w:r>
    </w:p>
  </w:footnote>
  <w:footnote w:id="5">
    <w:p w:rsidR="002A0469" w:rsidRDefault="00E3767C">
      <w:pPr>
        <w:pStyle w:val="a3"/>
      </w:pPr>
      <w:r>
        <w:rPr>
          <w:rStyle w:val="a5"/>
        </w:rPr>
        <w:footnoteRef/>
      </w:r>
      <w:r w:rsidRPr="005B0F3B">
        <w:rPr>
          <w:lang w:val="ru-RU"/>
        </w:rPr>
        <w:t xml:space="preserve"> </w:t>
      </w:r>
      <w:r w:rsidRPr="005B0F3B">
        <w:rPr>
          <w:rFonts w:ascii="Times New Roman" w:hAnsi="Times New Roman"/>
          <w:lang w:val="ru-RU"/>
        </w:rPr>
        <w:t xml:space="preserve">Свенцицкая И. С. Ранее христианство: страницы истории. </w:t>
      </w:r>
      <w:r>
        <w:rPr>
          <w:rFonts w:ascii="Times New Roman" w:hAnsi="Times New Roman"/>
          <w:lang w:val="ru-RU"/>
        </w:rPr>
        <w:t>–</w:t>
      </w:r>
      <w:r w:rsidRPr="005B0F3B">
        <w:rPr>
          <w:rFonts w:ascii="Times New Roman" w:hAnsi="Times New Roman"/>
          <w:lang w:val="ru-RU"/>
        </w:rPr>
        <w:t xml:space="preserve"> М.: Политиздат, 1987.</w:t>
      </w:r>
      <w:r>
        <w:rPr>
          <w:rFonts w:ascii="Times New Roman" w:hAnsi="Times New Roman"/>
          <w:lang w:val="ru-RU"/>
        </w:rPr>
        <w:t xml:space="preserve"> С. 98.</w:t>
      </w:r>
    </w:p>
  </w:footnote>
  <w:footnote w:id="6">
    <w:p w:rsidR="002A0469" w:rsidRDefault="00E3767C">
      <w:pPr>
        <w:pStyle w:val="a3"/>
      </w:pPr>
      <w:r>
        <w:rPr>
          <w:rStyle w:val="a5"/>
        </w:rPr>
        <w:footnoteRef/>
      </w:r>
      <w:r w:rsidRPr="00745A1D">
        <w:rPr>
          <w:lang w:val="ru-RU"/>
        </w:rPr>
        <w:t xml:space="preserve"> </w:t>
      </w:r>
      <w:r w:rsidRPr="00AC3B20">
        <w:rPr>
          <w:rFonts w:ascii="Times New Roman" w:hAnsi="Times New Roman"/>
          <w:lang w:val="ru-RU"/>
        </w:rPr>
        <w:t>Соколов</w:t>
      </w:r>
      <w:r>
        <w:rPr>
          <w:rFonts w:ascii="Times New Roman" w:hAnsi="Times New Roman"/>
          <w:lang w:val="ru-RU"/>
        </w:rPr>
        <w:t xml:space="preserve"> П</w:t>
      </w:r>
      <w:r w:rsidRPr="00AC3B20">
        <w:rPr>
          <w:rFonts w:ascii="Times New Roman" w:hAnsi="Times New Roman"/>
          <w:lang w:val="ru-RU"/>
        </w:rPr>
        <w:t xml:space="preserve">. </w:t>
      </w:r>
      <w:r>
        <w:rPr>
          <w:rFonts w:ascii="Times New Roman" w:hAnsi="Times New Roman"/>
          <w:lang w:val="ru-RU"/>
        </w:rPr>
        <w:t>Агапы, или вечери любви в древне-христианском мире. – Сергиев Посад, 1906.</w:t>
      </w:r>
      <w:r w:rsidRPr="00AC3B20">
        <w:rPr>
          <w:rFonts w:ascii="Times New Roman" w:hAnsi="Times New Roman"/>
          <w:lang w:val="ru-RU"/>
        </w:rPr>
        <w:t xml:space="preserve"> С.</w:t>
      </w:r>
      <w:r>
        <w:rPr>
          <w:rFonts w:ascii="Times New Roman" w:hAnsi="Times New Roman"/>
          <w:lang w:val="ru-RU"/>
        </w:rPr>
        <w:t xml:space="preserve"> 7.</w:t>
      </w:r>
    </w:p>
  </w:footnote>
  <w:footnote w:id="7">
    <w:p w:rsidR="002A0469" w:rsidRDefault="00E3767C">
      <w:pPr>
        <w:pStyle w:val="a3"/>
      </w:pPr>
      <w:r>
        <w:rPr>
          <w:rStyle w:val="a5"/>
        </w:rPr>
        <w:footnoteRef/>
      </w:r>
      <w:r w:rsidRPr="00E973A3">
        <w:rPr>
          <w:lang w:val="ru-RU"/>
        </w:rPr>
        <w:t xml:space="preserve"> </w:t>
      </w:r>
      <w:r w:rsidRPr="00E973A3">
        <w:rPr>
          <w:rFonts w:ascii="Times New Roman" w:hAnsi="Times New Roman"/>
          <w:lang w:val="ru-RU"/>
        </w:rPr>
        <w:t>История государства и права зарубежных стра</w:t>
      </w:r>
      <w:r>
        <w:rPr>
          <w:rFonts w:ascii="Times New Roman" w:hAnsi="Times New Roman"/>
          <w:lang w:val="ru-RU"/>
        </w:rPr>
        <w:t>н: Учебник для вузов. – М., 1999</w:t>
      </w:r>
      <w:r w:rsidRPr="00E973A3">
        <w:rPr>
          <w:rFonts w:ascii="Times New Roman" w:hAnsi="Times New Roman"/>
          <w:lang w:val="ru-RU"/>
        </w:rPr>
        <w:t>.</w:t>
      </w:r>
      <w:r>
        <w:rPr>
          <w:rFonts w:ascii="Times New Roman" w:hAnsi="Times New Roman"/>
          <w:lang w:val="ru-RU"/>
        </w:rPr>
        <w:t xml:space="preserve"> С. 146-147.</w:t>
      </w:r>
    </w:p>
  </w:footnote>
  <w:footnote w:id="8">
    <w:p w:rsidR="002A0469" w:rsidRDefault="00E3767C">
      <w:pPr>
        <w:pStyle w:val="a3"/>
      </w:pPr>
      <w:r>
        <w:rPr>
          <w:rStyle w:val="a5"/>
        </w:rPr>
        <w:footnoteRef/>
      </w:r>
      <w:r w:rsidRPr="00A73D8B">
        <w:rPr>
          <w:lang w:val="ru-RU"/>
        </w:rPr>
        <w:t xml:space="preserve"> </w:t>
      </w:r>
      <w:r w:rsidRPr="005B0F3B">
        <w:rPr>
          <w:rFonts w:ascii="Times New Roman" w:hAnsi="Times New Roman"/>
          <w:lang w:val="ru-RU"/>
        </w:rPr>
        <w:t xml:space="preserve">Свенцицкая И. С. Ранее христианство: страницы истории. </w:t>
      </w:r>
      <w:r>
        <w:rPr>
          <w:rFonts w:ascii="Times New Roman" w:hAnsi="Times New Roman"/>
          <w:lang w:val="ru-RU"/>
        </w:rPr>
        <w:t>–</w:t>
      </w:r>
      <w:r w:rsidRPr="005B0F3B">
        <w:rPr>
          <w:rFonts w:ascii="Times New Roman" w:hAnsi="Times New Roman"/>
          <w:lang w:val="ru-RU"/>
        </w:rPr>
        <w:t xml:space="preserve"> М.: Политиздат, 1987.</w:t>
      </w:r>
      <w:r>
        <w:rPr>
          <w:rFonts w:ascii="Times New Roman" w:hAnsi="Times New Roman"/>
          <w:lang w:val="ru-RU"/>
        </w:rPr>
        <w:t xml:space="preserve"> С. 134.</w:t>
      </w:r>
    </w:p>
  </w:footnote>
  <w:footnote w:id="9">
    <w:p w:rsidR="002A0469" w:rsidRDefault="00E3767C">
      <w:pPr>
        <w:pStyle w:val="a3"/>
      </w:pPr>
      <w:r>
        <w:rPr>
          <w:rStyle w:val="a5"/>
        </w:rPr>
        <w:footnoteRef/>
      </w:r>
      <w:r w:rsidRPr="004A2D0E">
        <w:rPr>
          <w:lang w:val="ru-RU"/>
        </w:rPr>
        <w:t xml:space="preserve"> </w:t>
      </w:r>
      <w:r w:rsidRPr="00E973A3">
        <w:rPr>
          <w:rFonts w:ascii="Times New Roman" w:hAnsi="Times New Roman"/>
          <w:lang w:val="ru-RU"/>
        </w:rPr>
        <w:t>История государства и права зарубежных стра</w:t>
      </w:r>
      <w:r>
        <w:rPr>
          <w:rFonts w:ascii="Times New Roman" w:hAnsi="Times New Roman"/>
          <w:lang w:val="ru-RU"/>
        </w:rPr>
        <w:t>н: Учебник для вузов. – М., 1999</w:t>
      </w:r>
      <w:r w:rsidRPr="00E973A3">
        <w:rPr>
          <w:rFonts w:ascii="Times New Roman" w:hAnsi="Times New Roman"/>
          <w:lang w:val="ru-RU"/>
        </w:rPr>
        <w:t>.</w:t>
      </w:r>
      <w:r>
        <w:rPr>
          <w:rFonts w:ascii="Times New Roman" w:hAnsi="Times New Roman"/>
          <w:lang w:val="ru-RU"/>
        </w:rPr>
        <w:t xml:space="preserve"> С. 147.</w:t>
      </w:r>
    </w:p>
  </w:footnote>
  <w:footnote w:id="10">
    <w:p w:rsidR="002A0469" w:rsidRDefault="00E3767C">
      <w:pPr>
        <w:pStyle w:val="a3"/>
      </w:pPr>
      <w:r>
        <w:rPr>
          <w:rStyle w:val="a5"/>
        </w:rPr>
        <w:footnoteRef/>
      </w:r>
      <w:r w:rsidRPr="00261D9C">
        <w:rPr>
          <w:lang w:val="ru-RU"/>
        </w:rPr>
        <w:t xml:space="preserve"> </w:t>
      </w:r>
      <w:r w:rsidRPr="00261D9C">
        <w:rPr>
          <w:rFonts w:ascii="Times New Roman" w:hAnsi="Times New Roman"/>
          <w:lang w:val="ru-RU"/>
        </w:rPr>
        <w:t>Гийу А. Византийская цивилизация. – Екатеринбург, 2005.</w:t>
      </w:r>
      <w:r>
        <w:rPr>
          <w:rFonts w:ascii="Times New Roman" w:hAnsi="Times New Roman"/>
          <w:lang w:val="ru-RU"/>
        </w:rPr>
        <w:t xml:space="preserve"> С. 101.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8264F4"/>
    <w:multiLevelType w:val="multilevel"/>
    <w:tmpl w:val="26F4A976"/>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
    <w:nsid w:val="73084757"/>
    <w:multiLevelType w:val="multilevel"/>
    <w:tmpl w:val="807CA3E0"/>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40"/>
        </w:tabs>
        <w:ind w:left="1440" w:hanging="720"/>
      </w:pPr>
      <w:rPr>
        <w:rFonts w:cs="Times New Roman" w:hint="default"/>
        <w:b/>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272C"/>
    <w:rsid w:val="00050235"/>
    <w:rsid w:val="000852AE"/>
    <w:rsid w:val="000C5BE0"/>
    <w:rsid w:val="00103329"/>
    <w:rsid w:val="001049BE"/>
    <w:rsid w:val="00124A91"/>
    <w:rsid w:val="00130EC4"/>
    <w:rsid w:val="001357C6"/>
    <w:rsid w:val="00150EFA"/>
    <w:rsid w:val="001649B9"/>
    <w:rsid w:val="00187581"/>
    <w:rsid w:val="001A183C"/>
    <w:rsid w:val="001C503E"/>
    <w:rsid w:val="001D05FA"/>
    <w:rsid w:val="001D3730"/>
    <w:rsid w:val="001E45F9"/>
    <w:rsid w:val="0022363F"/>
    <w:rsid w:val="0022774B"/>
    <w:rsid w:val="0023418D"/>
    <w:rsid w:val="002504F3"/>
    <w:rsid w:val="002515BD"/>
    <w:rsid w:val="00261D9C"/>
    <w:rsid w:val="002A0469"/>
    <w:rsid w:val="002B1F49"/>
    <w:rsid w:val="002E0A57"/>
    <w:rsid w:val="00322CB7"/>
    <w:rsid w:val="003240E2"/>
    <w:rsid w:val="00324453"/>
    <w:rsid w:val="003A6ABC"/>
    <w:rsid w:val="003C765A"/>
    <w:rsid w:val="003E7FFD"/>
    <w:rsid w:val="003F39DF"/>
    <w:rsid w:val="00401167"/>
    <w:rsid w:val="00403F09"/>
    <w:rsid w:val="00473157"/>
    <w:rsid w:val="00483815"/>
    <w:rsid w:val="004A2D0E"/>
    <w:rsid w:val="004C6FDE"/>
    <w:rsid w:val="004F4B27"/>
    <w:rsid w:val="00516695"/>
    <w:rsid w:val="00520475"/>
    <w:rsid w:val="0053383A"/>
    <w:rsid w:val="00537D22"/>
    <w:rsid w:val="0054720C"/>
    <w:rsid w:val="00572009"/>
    <w:rsid w:val="00583944"/>
    <w:rsid w:val="005879AB"/>
    <w:rsid w:val="005956DD"/>
    <w:rsid w:val="005A0779"/>
    <w:rsid w:val="005A5943"/>
    <w:rsid w:val="005B0F3B"/>
    <w:rsid w:val="005C75F9"/>
    <w:rsid w:val="005D4DB2"/>
    <w:rsid w:val="00626260"/>
    <w:rsid w:val="0063272C"/>
    <w:rsid w:val="00652DF3"/>
    <w:rsid w:val="0065733C"/>
    <w:rsid w:val="00675116"/>
    <w:rsid w:val="00676526"/>
    <w:rsid w:val="006B07AE"/>
    <w:rsid w:val="0070543B"/>
    <w:rsid w:val="00716060"/>
    <w:rsid w:val="00716697"/>
    <w:rsid w:val="007434B1"/>
    <w:rsid w:val="00745A1D"/>
    <w:rsid w:val="00747969"/>
    <w:rsid w:val="0075113E"/>
    <w:rsid w:val="007653D4"/>
    <w:rsid w:val="00775876"/>
    <w:rsid w:val="007760E4"/>
    <w:rsid w:val="007C703E"/>
    <w:rsid w:val="007D6D34"/>
    <w:rsid w:val="00816DEB"/>
    <w:rsid w:val="00874FC2"/>
    <w:rsid w:val="00876709"/>
    <w:rsid w:val="008B30A3"/>
    <w:rsid w:val="008B45E5"/>
    <w:rsid w:val="008D0B29"/>
    <w:rsid w:val="00964BA3"/>
    <w:rsid w:val="009E3405"/>
    <w:rsid w:val="00A308CE"/>
    <w:rsid w:val="00A411C1"/>
    <w:rsid w:val="00A42A3C"/>
    <w:rsid w:val="00A6570A"/>
    <w:rsid w:val="00A73D8B"/>
    <w:rsid w:val="00A82527"/>
    <w:rsid w:val="00AA3227"/>
    <w:rsid w:val="00AB403E"/>
    <w:rsid w:val="00AC3B20"/>
    <w:rsid w:val="00B11A74"/>
    <w:rsid w:val="00B166E2"/>
    <w:rsid w:val="00B437D8"/>
    <w:rsid w:val="00B6468A"/>
    <w:rsid w:val="00B93D3B"/>
    <w:rsid w:val="00C71F06"/>
    <w:rsid w:val="00CC10D4"/>
    <w:rsid w:val="00CC112C"/>
    <w:rsid w:val="00D26A23"/>
    <w:rsid w:val="00D822B5"/>
    <w:rsid w:val="00DA306B"/>
    <w:rsid w:val="00DA7A1C"/>
    <w:rsid w:val="00DD0BC2"/>
    <w:rsid w:val="00E269B0"/>
    <w:rsid w:val="00E3767C"/>
    <w:rsid w:val="00E41D66"/>
    <w:rsid w:val="00E973A3"/>
    <w:rsid w:val="00F6040B"/>
    <w:rsid w:val="00F62B38"/>
    <w:rsid w:val="00F76E67"/>
    <w:rsid w:val="00F8399A"/>
    <w:rsid w:val="00FC2A6F"/>
    <w:rsid w:val="00FF2A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3FAE1DE-38AE-43A7-8F52-BF28200E9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272C"/>
    <w:rPr>
      <w:rFonts w:ascii="Arial" w:hAnsi="Arial"/>
      <w:sz w:val="24"/>
      <w:lang w:val="en-US"/>
    </w:rPr>
  </w:style>
  <w:style w:type="paragraph" w:styleId="1">
    <w:name w:val="heading 1"/>
    <w:basedOn w:val="a"/>
    <w:next w:val="a"/>
    <w:link w:val="10"/>
    <w:uiPriority w:val="9"/>
    <w:qFormat/>
    <w:rsid w:val="0063272C"/>
    <w:pPr>
      <w:keepNext/>
      <w:autoSpaceDE w:val="0"/>
      <w:autoSpaceDN w:val="0"/>
      <w:adjustRightInd w:val="0"/>
      <w:spacing w:line="180" w:lineRule="atLeast"/>
      <w:jc w:val="both"/>
      <w:outlineLvl w:val="0"/>
    </w:pPr>
    <w:rPr>
      <w:rFonts w:cs="Arial"/>
      <w:sz w:val="32"/>
      <w:szCs w:val="16"/>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en-US"/>
    </w:rPr>
  </w:style>
  <w:style w:type="paragraph" w:styleId="a3">
    <w:name w:val="footnote text"/>
    <w:basedOn w:val="a"/>
    <w:link w:val="a4"/>
    <w:uiPriority w:val="99"/>
    <w:semiHidden/>
    <w:rsid w:val="005A5943"/>
    <w:rPr>
      <w:sz w:val="20"/>
    </w:rPr>
  </w:style>
  <w:style w:type="character" w:customStyle="1" w:styleId="a4">
    <w:name w:val="Текст сноски Знак"/>
    <w:link w:val="a3"/>
    <w:uiPriority w:val="99"/>
    <w:semiHidden/>
    <w:rPr>
      <w:rFonts w:ascii="Arial" w:hAnsi="Arial"/>
      <w:lang w:val="en-US"/>
    </w:rPr>
  </w:style>
  <w:style w:type="character" w:styleId="a5">
    <w:name w:val="footnote reference"/>
    <w:uiPriority w:val="99"/>
    <w:semiHidden/>
    <w:rsid w:val="005A5943"/>
    <w:rPr>
      <w:rFonts w:cs="Times New Roman"/>
      <w:vertAlign w:val="superscript"/>
    </w:rPr>
  </w:style>
  <w:style w:type="paragraph" w:styleId="a6">
    <w:name w:val="footer"/>
    <w:basedOn w:val="a"/>
    <w:link w:val="a7"/>
    <w:uiPriority w:val="99"/>
    <w:rsid w:val="00150EFA"/>
    <w:pPr>
      <w:tabs>
        <w:tab w:val="center" w:pos="4677"/>
        <w:tab w:val="right" w:pos="9355"/>
      </w:tabs>
    </w:pPr>
  </w:style>
  <w:style w:type="character" w:customStyle="1" w:styleId="a7">
    <w:name w:val="Нижний колонтитул Знак"/>
    <w:link w:val="a6"/>
    <w:uiPriority w:val="99"/>
    <w:semiHidden/>
    <w:rPr>
      <w:rFonts w:ascii="Arial" w:hAnsi="Arial"/>
      <w:sz w:val="24"/>
      <w:lang w:val="en-US"/>
    </w:rPr>
  </w:style>
  <w:style w:type="character" w:styleId="a8">
    <w:name w:val="page number"/>
    <w:uiPriority w:val="99"/>
    <w:rsid w:val="00150EFA"/>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2553</Words>
  <Characters>14554</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ФЕДЕРАЛЬНОЕ АГЕНТСТВО МОРСКОГО И РЕЧНОГО ТРАНСПОРТА</vt:lpstr>
    </vt:vector>
  </TitlesOfParts>
  <Company>Inc.</Company>
  <LinksUpToDate>false</LinksUpToDate>
  <CharactersWithSpaces>17073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МОРСКОГО И РЕЧНОГО ТРАНСПОРТА</dc:title>
  <dc:subject/>
  <dc:creator>Melilot</dc:creator>
  <cp:keywords/>
  <dc:description/>
  <cp:lastModifiedBy>admin</cp:lastModifiedBy>
  <cp:revision>2</cp:revision>
  <dcterms:created xsi:type="dcterms:W3CDTF">2014-03-05T22:26:00Z</dcterms:created>
  <dcterms:modified xsi:type="dcterms:W3CDTF">2014-03-05T22:26:00Z</dcterms:modified>
</cp:coreProperties>
</file>