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2C" w:rsidRDefault="00A13D2C" w:rsidP="00C34109">
      <w:pPr>
        <w:jc w:val="center"/>
        <w:rPr>
          <w:rFonts w:ascii="Times New Roman" w:hAnsi="Times New Roman"/>
          <w:b/>
          <w:sz w:val="28"/>
          <w:szCs w:val="28"/>
        </w:rPr>
      </w:pPr>
    </w:p>
    <w:p w:rsidR="00775972" w:rsidRDefault="00C34109" w:rsidP="00C34109">
      <w:pPr>
        <w:jc w:val="center"/>
        <w:rPr>
          <w:rFonts w:ascii="Times New Roman" w:hAnsi="Times New Roman"/>
          <w:b/>
          <w:sz w:val="28"/>
          <w:szCs w:val="28"/>
        </w:rPr>
      </w:pPr>
      <w:r w:rsidRPr="00C34109">
        <w:rPr>
          <w:rFonts w:ascii="Times New Roman" w:hAnsi="Times New Roman"/>
          <w:b/>
          <w:sz w:val="28"/>
          <w:szCs w:val="28"/>
        </w:rPr>
        <w:t>СОДЕРЖАНИЕ</w:t>
      </w:r>
    </w:p>
    <w:p w:rsidR="00A07237" w:rsidRDefault="00A07237" w:rsidP="00A07237">
      <w:pPr>
        <w:spacing w:line="360" w:lineRule="auto"/>
        <w:jc w:val="center"/>
        <w:rPr>
          <w:rFonts w:ascii="Times New Roman" w:hAnsi="Times New Roman"/>
          <w:b/>
          <w:sz w:val="28"/>
          <w:szCs w:val="28"/>
        </w:rPr>
      </w:pPr>
    </w:p>
    <w:p w:rsidR="00A07237" w:rsidRDefault="00A07237" w:rsidP="00A07237">
      <w:pPr>
        <w:spacing w:line="360" w:lineRule="auto"/>
        <w:jc w:val="center"/>
        <w:rPr>
          <w:rFonts w:ascii="Times New Roman" w:hAnsi="Times New Roman"/>
          <w:b/>
          <w:sz w:val="28"/>
          <w:szCs w:val="28"/>
        </w:rPr>
      </w:pPr>
    </w:p>
    <w:p w:rsidR="00A07237" w:rsidRPr="00A07237" w:rsidRDefault="00A07237" w:rsidP="002657C5">
      <w:pPr>
        <w:tabs>
          <w:tab w:val="right" w:leader="dot" w:pos="9214"/>
        </w:tabs>
        <w:rPr>
          <w:rFonts w:ascii="Times New Roman" w:hAnsi="Times New Roman"/>
          <w:sz w:val="28"/>
          <w:szCs w:val="28"/>
        </w:rPr>
      </w:pPr>
      <w:r w:rsidRPr="00A07237">
        <w:rPr>
          <w:rFonts w:ascii="Times New Roman" w:hAnsi="Times New Roman"/>
          <w:sz w:val="28"/>
          <w:szCs w:val="28"/>
        </w:rPr>
        <w:t>ВВЕДЕНИЕ</w:t>
      </w:r>
      <w:r>
        <w:rPr>
          <w:rFonts w:ascii="Times New Roman" w:hAnsi="Times New Roman"/>
          <w:sz w:val="28"/>
          <w:szCs w:val="28"/>
        </w:rPr>
        <w:tab/>
      </w:r>
      <w:r w:rsidRPr="00A07237">
        <w:rPr>
          <w:rFonts w:ascii="Times New Roman" w:hAnsi="Times New Roman"/>
          <w:sz w:val="28"/>
          <w:szCs w:val="28"/>
        </w:rPr>
        <w:t>3</w:t>
      </w:r>
    </w:p>
    <w:p w:rsidR="00A07237" w:rsidRDefault="00A07237" w:rsidP="002657C5">
      <w:pPr>
        <w:tabs>
          <w:tab w:val="right" w:leader="dot" w:pos="9214"/>
        </w:tabs>
        <w:rPr>
          <w:rFonts w:ascii="Times New Roman" w:hAnsi="Times New Roman"/>
          <w:sz w:val="28"/>
          <w:szCs w:val="28"/>
        </w:rPr>
      </w:pPr>
      <w:r w:rsidRPr="00A07237">
        <w:rPr>
          <w:rFonts w:ascii="Times New Roman" w:hAnsi="Times New Roman"/>
          <w:sz w:val="28"/>
          <w:szCs w:val="28"/>
        </w:rPr>
        <w:t xml:space="preserve">1. ТЕОРИИ КОЛЛЕКТИВА В ТРУДАХ ОТЕЧЕСТВЕННЫХ </w:t>
      </w:r>
    </w:p>
    <w:p w:rsidR="00A07237" w:rsidRPr="00A07237" w:rsidRDefault="00A07237" w:rsidP="002657C5">
      <w:pPr>
        <w:tabs>
          <w:tab w:val="right" w:leader="dot" w:pos="9214"/>
        </w:tabs>
        <w:rPr>
          <w:rFonts w:ascii="Times New Roman" w:hAnsi="Times New Roman"/>
          <w:sz w:val="28"/>
          <w:szCs w:val="28"/>
        </w:rPr>
      </w:pPr>
      <w:r w:rsidRPr="00A07237">
        <w:rPr>
          <w:rFonts w:ascii="Times New Roman" w:hAnsi="Times New Roman"/>
          <w:sz w:val="28"/>
          <w:szCs w:val="28"/>
        </w:rPr>
        <w:t>ПЕДАГОГОВ</w:t>
      </w:r>
      <w:r>
        <w:rPr>
          <w:rFonts w:ascii="Times New Roman" w:hAnsi="Times New Roman"/>
          <w:sz w:val="28"/>
          <w:szCs w:val="28"/>
        </w:rPr>
        <w:tab/>
      </w:r>
      <w:r w:rsidRPr="00A07237">
        <w:rPr>
          <w:rFonts w:ascii="Times New Roman" w:hAnsi="Times New Roman"/>
          <w:sz w:val="28"/>
          <w:szCs w:val="28"/>
        </w:rPr>
        <w:t>4</w:t>
      </w:r>
    </w:p>
    <w:p w:rsidR="00A07237" w:rsidRPr="00A07237" w:rsidRDefault="00A07237" w:rsidP="002657C5">
      <w:pPr>
        <w:tabs>
          <w:tab w:val="right" w:leader="dot" w:pos="9214"/>
        </w:tabs>
        <w:rPr>
          <w:rFonts w:ascii="Times New Roman" w:eastAsia="Times New Roman" w:hAnsi="Times New Roman"/>
          <w:sz w:val="28"/>
          <w:szCs w:val="28"/>
          <w:lang w:eastAsia="ru-RU"/>
        </w:rPr>
      </w:pPr>
      <w:r w:rsidRPr="00A07237">
        <w:rPr>
          <w:rFonts w:ascii="Times New Roman" w:eastAsia="Times New Roman" w:hAnsi="Times New Roman"/>
          <w:sz w:val="28"/>
          <w:szCs w:val="28"/>
          <w:lang w:eastAsia="ru-RU"/>
        </w:rPr>
        <w:t>2. РОЛЬ ДЕТСКОГО КОЛЛЕКТИВА В РАЗВИТИИ ЛИЧНОСТИ</w:t>
      </w:r>
      <w:r>
        <w:rPr>
          <w:rFonts w:ascii="Times New Roman" w:eastAsia="Times New Roman" w:hAnsi="Times New Roman"/>
          <w:sz w:val="28"/>
          <w:szCs w:val="28"/>
          <w:lang w:eastAsia="ru-RU"/>
        </w:rPr>
        <w:tab/>
      </w:r>
      <w:r w:rsidRPr="00A07237">
        <w:rPr>
          <w:rFonts w:ascii="Times New Roman" w:eastAsia="Times New Roman" w:hAnsi="Times New Roman"/>
          <w:sz w:val="28"/>
          <w:szCs w:val="28"/>
          <w:lang w:eastAsia="ru-RU"/>
        </w:rPr>
        <w:t>9</w:t>
      </w:r>
    </w:p>
    <w:p w:rsidR="00A07237" w:rsidRPr="00A07237" w:rsidRDefault="00A07237" w:rsidP="002657C5">
      <w:pPr>
        <w:tabs>
          <w:tab w:val="right" w:leader="dot" w:pos="9214"/>
        </w:tabs>
        <w:rPr>
          <w:rFonts w:ascii="Times New Roman" w:eastAsia="Times New Roman" w:hAnsi="Times New Roman"/>
          <w:sz w:val="28"/>
          <w:szCs w:val="28"/>
          <w:lang w:eastAsia="ru-RU"/>
        </w:rPr>
      </w:pPr>
      <w:r w:rsidRPr="00A07237">
        <w:rPr>
          <w:rFonts w:ascii="Times New Roman" w:eastAsia="Times New Roman" w:hAnsi="Times New Roman"/>
          <w:sz w:val="28"/>
          <w:szCs w:val="28"/>
          <w:lang w:eastAsia="ru-RU"/>
        </w:rPr>
        <w:t>ЗАКЛЮЧЕНИЕ</w:t>
      </w:r>
      <w:r>
        <w:rPr>
          <w:rFonts w:ascii="Times New Roman" w:eastAsia="Times New Roman" w:hAnsi="Times New Roman"/>
          <w:sz w:val="28"/>
          <w:szCs w:val="28"/>
          <w:lang w:eastAsia="ru-RU"/>
        </w:rPr>
        <w:tab/>
      </w:r>
      <w:r w:rsidRPr="00A07237">
        <w:rPr>
          <w:rFonts w:ascii="Times New Roman" w:eastAsia="Times New Roman" w:hAnsi="Times New Roman"/>
          <w:sz w:val="28"/>
          <w:szCs w:val="28"/>
          <w:lang w:eastAsia="ru-RU"/>
        </w:rPr>
        <w:t>16</w:t>
      </w:r>
    </w:p>
    <w:p w:rsidR="002657C5" w:rsidRDefault="00A07237" w:rsidP="002657C5">
      <w:pPr>
        <w:tabs>
          <w:tab w:val="right" w:leader="dot" w:pos="9214"/>
        </w:tabs>
        <w:rPr>
          <w:rFonts w:ascii="Times New Roman" w:hAnsi="Times New Roman"/>
          <w:sz w:val="28"/>
          <w:szCs w:val="28"/>
        </w:rPr>
      </w:pPr>
      <w:r w:rsidRPr="00A07237">
        <w:rPr>
          <w:rFonts w:ascii="Times New Roman" w:eastAsia="Times New Roman" w:hAnsi="Times New Roman"/>
          <w:sz w:val="28"/>
          <w:szCs w:val="28"/>
          <w:lang w:eastAsia="ru-RU"/>
        </w:rPr>
        <w:t>СПИСОК ЛИТЕРАТУРЫ</w:t>
      </w:r>
      <w:r w:rsidRPr="00A07237">
        <w:rPr>
          <w:rFonts w:ascii="Times New Roman" w:hAnsi="Times New Roman"/>
          <w:sz w:val="28"/>
          <w:szCs w:val="28"/>
        </w:rPr>
        <w:t xml:space="preserve"> </w:t>
      </w:r>
      <w:r>
        <w:rPr>
          <w:rFonts w:ascii="Times New Roman" w:hAnsi="Times New Roman"/>
          <w:sz w:val="28"/>
          <w:szCs w:val="28"/>
        </w:rPr>
        <w:tab/>
      </w:r>
      <w:r w:rsidRPr="00A07237">
        <w:rPr>
          <w:rFonts w:ascii="Times New Roman" w:hAnsi="Times New Roman"/>
          <w:sz w:val="28"/>
          <w:szCs w:val="28"/>
        </w:rPr>
        <w:t>17</w:t>
      </w:r>
    </w:p>
    <w:p w:rsidR="00C34109" w:rsidRDefault="00C34109" w:rsidP="002657C5">
      <w:pPr>
        <w:tabs>
          <w:tab w:val="right" w:leader="dot" w:pos="9214"/>
        </w:tabs>
        <w:spacing w:line="360" w:lineRule="auto"/>
        <w:jc w:val="center"/>
        <w:rPr>
          <w:rFonts w:ascii="Times New Roman" w:hAnsi="Times New Roman"/>
          <w:b/>
          <w:sz w:val="28"/>
          <w:szCs w:val="28"/>
        </w:rPr>
      </w:pPr>
      <w:r>
        <w:rPr>
          <w:rFonts w:ascii="Times New Roman" w:hAnsi="Times New Roman"/>
          <w:b/>
          <w:sz w:val="28"/>
          <w:szCs w:val="28"/>
        </w:rPr>
        <w:br w:type="page"/>
        <w:t>ВВЕДЕНИЕ</w:t>
      </w:r>
    </w:p>
    <w:p w:rsidR="00C34109" w:rsidRDefault="00C34109" w:rsidP="00C34109">
      <w:pPr>
        <w:spacing w:line="360" w:lineRule="auto"/>
        <w:jc w:val="center"/>
        <w:rPr>
          <w:rFonts w:ascii="Times New Roman" w:hAnsi="Times New Roman"/>
          <w:b/>
          <w:sz w:val="28"/>
          <w:szCs w:val="28"/>
        </w:rPr>
      </w:pPr>
    </w:p>
    <w:p w:rsidR="00C34109" w:rsidRDefault="00C34109" w:rsidP="00C34109">
      <w:pPr>
        <w:shd w:val="clear" w:color="auto" w:fill="FFFFFF"/>
        <w:spacing w:line="360" w:lineRule="auto"/>
        <w:ind w:firstLine="709"/>
        <w:jc w:val="both"/>
        <w:rPr>
          <w:rFonts w:ascii="Times New Roman" w:hAnsi="Times New Roman"/>
          <w:sz w:val="28"/>
          <w:szCs w:val="28"/>
        </w:rPr>
      </w:pPr>
      <w:r w:rsidRPr="00A07237">
        <w:rPr>
          <w:rFonts w:ascii="Times New Roman" w:hAnsi="Times New Roman"/>
          <w:sz w:val="28"/>
          <w:szCs w:val="28"/>
        </w:rPr>
        <w:t xml:space="preserve">Воспитательная значимость коллективного, группового взаимодействия задолго до советского времени стала осознаваться как необходимость. В </w:t>
      </w:r>
      <w:r w:rsidRPr="00A07237">
        <w:rPr>
          <w:rFonts w:ascii="Times New Roman" w:hAnsi="Times New Roman"/>
          <w:sz w:val="28"/>
          <w:szCs w:val="28"/>
          <w:lang w:val="en-US"/>
        </w:rPr>
        <w:t>XVIII</w:t>
      </w:r>
      <w:r w:rsidRPr="00A07237">
        <w:rPr>
          <w:rFonts w:ascii="Times New Roman" w:hAnsi="Times New Roman"/>
          <w:sz w:val="28"/>
          <w:szCs w:val="28"/>
        </w:rPr>
        <w:t xml:space="preserve"> в. идею совместной коллективной жизни применил на практике в детских приютах. И.Г. Песталоцци. Немецкий педагог В. А. Лай уделял большое внимание вопросу о школьных общинах, в которых совместная деятельность воспитанников способствовала их социализации. Отечественные педагоги П.Ф. Каптерев, А.Ф. Лазурский, Н.И. Пирогов, К.Д. Ушинский стремились поддерживать в общении с детьми атмосферу товарищества и взаимопомощи и видели в стихийно складывающихся детских сообществах возможный источник новых отношений, способствующих развитию и воспитанию детей. Они использовали такие понятия, как «детская масса», «детская общность», «корпоративный дух школы». </w:t>
      </w:r>
      <w:r w:rsidRPr="00A07237">
        <w:rPr>
          <w:rFonts w:ascii="Times New Roman" w:hAnsi="Times New Roman"/>
          <w:spacing w:val="-3"/>
          <w:sz w:val="28"/>
          <w:szCs w:val="28"/>
        </w:rPr>
        <w:t xml:space="preserve">Н. К. Крупская рассматривала коллективную деятельность детей как богатый источник коллективных переживаний, которые вызывают повышенный интерес к явлениям общественной жизни. Она обратила внимание на значимость цели деятельности </w:t>
      </w:r>
      <w:r w:rsidRPr="00A07237">
        <w:rPr>
          <w:rFonts w:ascii="Times New Roman" w:hAnsi="Times New Roman"/>
          <w:spacing w:val="-6"/>
          <w:sz w:val="28"/>
          <w:szCs w:val="28"/>
        </w:rPr>
        <w:t>коллектива как перспективы его развития.</w:t>
      </w:r>
      <w:r w:rsidRPr="00A07237">
        <w:rPr>
          <w:rFonts w:ascii="Times New Roman" w:hAnsi="Times New Roman"/>
          <w:sz w:val="28"/>
          <w:szCs w:val="28"/>
        </w:rPr>
        <w:t xml:space="preserve"> Значительный вклад в разработку теории и методики воспитательного коллектива внес A.C. Макаренко. Идеи A. C. Макаренко были развиты в педагогической деятельности В. А. Сухомлинского в Павлышевской школе.</w:t>
      </w:r>
    </w:p>
    <w:p w:rsidR="002657C5" w:rsidRPr="002657C5" w:rsidRDefault="002657C5" w:rsidP="002657C5">
      <w:pPr>
        <w:pStyle w:val="aa"/>
        <w:spacing w:before="0" w:beforeAutospacing="0" w:after="0" w:afterAutospacing="0" w:line="360" w:lineRule="auto"/>
        <w:ind w:firstLine="709"/>
        <w:rPr>
          <w:sz w:val="28"/>
          <w:szCs w:val="28"/>
        </w:rPr>
      </w:pPr>
      <w:r w:rsidRPr="002657C5">
        <w:rPr>
          <w:sz w:val="28"/>
          <w:szCs w:val="28"/>
        </w:rPr>
        <w:t xml:space="preserve">Современный воспитательный процесс </w:t>
      </w:r>
      <w:bookmarkStart w:id="0" w:name="YANDEX_32"/>
      <w:bookmarkEnd w:id="0"/>
      <w:r w:rsidRPr="002657C5">
        <w:rPr>
          <w:sz w:val="28"/>
          <w:szCs w:val="28"/>
        </w:rPr>
        <w:t xml:space="preserve">в образовательных учреждениях разного типа </w:t>
      </w:r>
      <w:bookmarkStart w:id="1" w:name="YANDEX_33"/>
      <w:bookmarkEnd w:id="1"/>
      <w:r w:rsidRPr="002657C5">
        <w:rPr>
          <w:sz w:val="28"/>
          <w:szCs w:val="28"/>
        </w:rPr>
        <w:t>и уровня (</w:t>
      </w:r>
      <w:bookmarkStart w:id="2" w:name="YANDEX_34"/>
      <w:bookmarkEnd w:id="2"/>
      <w:r w:rsidRPr="002657C5">
        <w:rPr>
          <w:sz w:val="28"/>
          <w:szCs w:val="28"/>
        </w:rPr>
        <w:t xml:space="preserve">детский сад, школа, лицей) ориентирован на ценности гуманизма, сотрудничества, творческого взаимодействия, свободы </w:t>
      </w:r>
      <w:bookmarkStart w:id="3" w:name="YANDEX_35"/>
      <w:bookmarkEnd w:id="3"/>
      <w:r w:rsidRPr="002657C5">
        <w:rPr>
          <w:sz w:val="28"/>
          <w:szCs w:val="28"/>
        </w:rPr>
        <w:t xml:space="preserve">и ответственности </w:t>
      </w:r>
      <w:bookmarkStart w:id="4" w:name="YANDEX_36"/>
      <w:bookmarkEnd w:id="4"/>
      <w:r w:rsidRPr="002657C5">
        <w:rPr>
          <w:sz w:val="28"/>
          <w:szCs w:val="28"/>
        </w:rPr>
        <w:t xml:space="preserve">в воспитании ребенка. </w:t>
      </w:r>
    </w:p>
    <w:p w:rsidR="002657C5" w:rsidRPr="002657C5" w:rsidRDefault="002657C5" w:rsidP="002657C5">
      <w:pPr>
        <w:pStyle w:val="aa"/>
        <w:spacing w:before="0" w:beforeAutospacing="0" w:after="0" w:afterAutospacing="0" w:line="360" w:lineRule="auto"/>
        <w:ind w:firstLine="709"/>
        <w:rPr>
          <w:i/>
          <w:sz w:val="28"/>
          <w:szCs w:val="28"/>
        </w:rPr>
      </w:pPr>
      <w:r w:rsidRPr="002657C5">
        <w:rPr>
          <w:sz w:val="28"/>
          <w:szCs w:val="28"/>
        </w:rPr>
        <w:t xml:space="preserve">Средством осуществления этих ценностных ориентации становится </w:t>
      </w:r>
      <w:bookmarkStart w:id="5" w:name="YANDEX_37"/>
      <w:bookmarkEnd w:id="5"/>
      <w:r w:rsidRPr="002657C5">
        <w:rPr>
          <w:rStyle w:val="ab"/>
          <w:i w:val="0"/>
          <w:sz w:val="28"/>
          <w:szCs w:val="28"/>
        </w:rPr>
        <w:t xml:space="preserve">детский коллектив как </w:t>
      </w:r>
      <w:bookmarkStart w:id="6" w:name="YANDEX_39"/>
      <w:bookmarkEnd w:id="6"/>
      <w:r w:rsidRPr="002657C5">
        <w:rPr>
          <w:rStyle w:val="ab"/>
          <w:i w:val="0"/>
          <w:sz w:val="28"/>
          <w:szCs w:val="28"/>
        </w:rPr>
        <w:t xml:space="preserve">социальная общность, объединяющая детей совместными целями, общей деятельностью </w:t>
      </w:r>
      <w:bookmarkStart w:id="7" w:name="YANDEX_40"/>
      <w:bookmarkEnd w:id="7"/>
      <w:r w:rsidRPr="002657C5">
        <w:rPr>
          <w:rStyle w:val="ab"/>
          <w:i w:val="0"/>
          <w:sz w:val="28"/>
          <w:szCs w:val="28"/>
        </w:rPr>
        <w:t>и  переживаниями</w:t>
      </w:r>
      <w:r w:rsidRPr="002657C5">
        <w:rPr>
          <w:i/>
          <w:sz w:val="28"/>
          <w:szCs w:val="28"/>
        </w:rPr>
        <w:t xml:space="preserve">. </w:t>
      </w:r>
    </w:p>
    <w:p w:rsidR="003B7C0C" w:rsidRPr="003B7C0C" w:rsidRDefault="003B7C0C" w:rsidP="003B7C0C">
      <w:pPr>
        <w:spacing w:line="360" w:lineRule="auto"/>
        <w:jc w:val="center"/>
        <w:rPr>
          <w:rFonts w:ascii="Times New Roman" w:hAnsi="Times New Roman"/>
          <w:b/>
          <w:sz w:val="28"/>
          <w:szCs w:val="28"/>
        </w:rPr>
      </w:pPr>
      <w:r w:rsidRPr="003B7C0C">
        <w:rPr>
          <w:rFonts w:ascii="Times New Roman" w:hAnsi="Times New Roman"/>
          <w:b/>
          <w:sz w:val="28"/>
          <w:szCs w:val="28"/>
        </w:rPr>
        <w:t>1. ТЕОРИИ КОЛЛЕКТИВА В ТРУДАХ ОТЕЧЕСТВЕННЫХ ПЕДАГОГОВ</w:t>
      </w:r>
    </w:p>
    <w:p w:rsidR="003B7C0C" w:rsidRDefault="003B7C0C" w:rsidP="003B7C0C">
      <w:pPr>
        <w:spacing w:line="360" w:lineRule="auto"/>
        <w:ind w:firstLine="709"/>
        <w:jc w:val="both"/>
        <w:rPr>
          <w:rFonts w:ascii="Times New Roman" w:hAnsi="Times New Roman"/>
          <w:b/>
          <w:sz w:val="28"/>
          <w:szCs w:val="28"/>
        </w:rPr>
      </w:pPr>
    </w:p>
    <w:p w:rsidR="003B7C0C" w:rsidRPr="00F27B0F" w:rsidRDefault="003B7C0C" w:rsidP="003B7C0C">
      <w:pPr>
        <w:spacing w:line="360" w:lineRule="auto"/>
        <w:ind w:firstLine="709"/>
        <w:jc w:val="both"/>
        <w:rPr>
          <w:rFonts w:ascii="Times New Roman" w:hAnsi="Times New Roman"/>
          <w:sz w:val="28"/>
          <w:szCs w:val="28"/>
        </w:rPr>
      </w:pPr>
      <w:r w:rsidRPr="00F27B0F">
        <w:rPr>
          <w:rFonts w:ascii="Times New Roman" w:hAnsi="Times New Roman"/>
          <w:sz w:val="28"/>
          <w:szCs w:val="28"/>
        </w:rPr>
        <w:t xml:space="preserve">С первых лет создания советской школы одной из центральных ее задач было создание самодеятельного сплоченного коллектива школьников. В </w:t>
      </w:r>
      <w:r>
        <w:rPr>
          <w:rFonts w:ascii="Times New Roman" w:hAnsi="Times New Roman"/>
          <w:sz w:val="28"/>
          <w:szCs w:val="28"/>
        </w:rPr>
        <w:t>«</w:t>
      </w:r>
      <w:r w:rsidRPr="00F27B0F">
        <w:rPr>
          <w:rFonts w:ascii="Times New Roman" w:hAnsi="Times New Roman"/>
          <w:sz w:val="28"/>
          <w:szCs w:val="28"/>
        </w:rPr>
        <w:t>Основных принципах единой трудовой школы</w:t>
      </w:r>
      <w:r>
        <w:rPr>
          <w:rFonts w:ascii="Times New Roman" w:hAnsi="Times New Roman"/>
          <w:sz w:val="28"/>
          <w:szCs w:val="28"/>
        </w:rPr>
        <w:t>»</w:t>
      </w:r>
      <w:r w:rsidRPr="00F27B0F">
        <w:rPr>
          <w:rFonts w:ascii="Times New Roman" w:hAnsi="Times New Roman"/>
          <w:sz w:val="28"/>
          <w:szCs w:val="28"/>
        </w:rPr>
        <w:t xml:space="preserve"> подчеркивалось, что </w:t>
      </w:r>
      <w:r>
        <w:rPr>
          <w:rFonts w:ascii="Times New Roman" w:hAnsi="Times New Roman"/>
          <w:sz w:val="28"/>
          <w:szCs w:val="28"/>
        </w:rPr>
        <w:t>«</w:t>
      </w:r>
      <w:r w:rsidRPr="00F27B0F">
        <w:rPr>
          <w:rFonts w:ascii="Times New Roman" w:hAnsi="Times New Roman"/>
          <w:sz w:val="28"/>
          <w:szCs w:val="28"/>
        </w:rPr>
        <w:t>в воспитании самой прекрасной задачей является создание школьного коллектива, спаянного радостным и прочным товариществом...</w:t>
      </w:r>
      <w:r>
        <w:rPr>
          <w:rFonts w:ascii="Times New Roman" w:hAnsi="Times New Roman"/>
          <w:sz w:val="28"/>
          <w:szCs w:val="28"/>
        </w:rPr>
        <w:t>»</w:t>
      </w:r>
      <w:r>
        <w:rPr>
          <w:rStyle w:val="a5"/>
          <w:rFonts w:ascii="Times New Roman" w:hAnsi="Times New Roman"/>
          <w:sz w:val="28"/>
          <w:szCs w:val="28"/>
        </w:rPr>
        <w:footnoteReference w:id="1"/>
      </w:r>
      <w:r w:rsidRPr="00F27B0F">
        <w:rPr>
          <w:rFonts w:ascii="Times New Roman" w:hAnsi="Times New Roman"/>
          <w:sz w:val="28"/>
          <w:szCs w:val="28"/>
        </w:rPr>
        <w:t>. Необходимость развития коллективизма у учащихся в условиях целенаправленной учебно-воспитательной работы широко пропагандировали А.В. Луначарский, Н.К. Крупская, А.С. Макаренко, С.Т. Шацкий и другие видные педагоги и общественные деятели.</w:t>
      </w:r>
    </w:p>
    <w:p w:rsidR="003B7C0C" w:rsidRPr="00F27B0F" w:rsidRDefault="003B7C0C" w:rsidP="003B7C0C">
      <w:pPr>
        <w:spacing w:line="360" w:lineRule="auto"/>
        <w:ind w:firstLine="709"/>
        <w:jc w:val="both"/>
        <w:rPr>
          <w:rFonts w:ascii="Times New Roman" w:hAnsi="Times New Roman"/>
          <w:sz w:val="28"/>
          <w:szCs w:val="28"/>
        </w:rPr>
      </w:pPr>
      <w:r w:rsidRPr="00F27B0F">
        <w:rPr>
          <w:rFonts w:ascii="Times New Roman" w:hAnsi="Times New Roman"/>
          <w:sz w:val="28"/>
          <w:szCs w:val="28"/>
        </w:rPr>
        <w:t xml:space="preserve">Основной целью воспитания, считал А.В. Луначарский, должно быть всестороннее развитие такой личности, которая умеет жить в гармонии с другими, которая умеет содружествовать, которая связана с другими сочувствием и мыслью социально. </w:t>
      </w:r>
      <w:r>
        <w:rPr>
          <w:rFonts w:ascii="Times New Roman" w:hAnsi="Times New Roman"/>
          <w:sz w:val="28"/>
          <w:szCs w:val="28"/>
        </w:rPr>
        <w:t>«</w:t>
      </w:r>
      <w:r w:rsidRPr="00F27B0F">
        <w:rPr>
          <w:rFonts w:ascii="Times New Roman" w:hAnsi="Times New Roman"/>
          <w:sz w:val="28"/>
          <w:szCs w:val="28"/>
        </w:rPr>
        <w:t>Мы хотим, - писал он, - воспитать человека, который был бы коллективистом нашего времени, жил бы общественной жизнью гораздо больше, чем личными интересами</w:t>
      </w:r>
      <w:r>
        <w:rPr>
          <w:rFonts w:ascii="Times New Roman" w:hAnsi="Times New Roman"/>
          <w:sz w:val="28"/>
          <w:szCs w:val="28"/>
        </w:rPr>
        <w:t>»</w:t>
      </w:r>
      <w:r>
        <w:rPr>
          <w:rStyle w:val="a5"/>
          <w:rFonts w:ascii="Times New Roman" w:hAnsi="Times New Roman"/>
          <w:sz w:val="28"/>
          <w:szCs w:val="28"/>
        </w:rPr>
        <w:footnoteReference w:id="2"/>
      </w:r>
      <w:r w:rsidRPr="00F27B0F">
        <w:rPr>
          <w:rFonts w:ascii="Times New Roman" w:hAnsi="Times New Roman"/>
          <w:sz w:val="28"/>
          <w:szCs w:val="28"/>
        </w:rPr>
        <w:t>. В то же время он отмечал, что только на основе коллектива могут быть развиты наиболее полно особенности человеческой личности. Воспитывая индивидуальность на базе коллективизма, необходимо обеспечить единство личной и общественной направленности, считал А.В. Луначарский.</w:t>
      </w:r>
    </w:p>
    <w:p w:rsidR="003B7C0C" w:rsidRPr="00F27B0F" w:rsidRDefault="003B7C0C" w:rsidP="003B7C0C">
      <w:pPr>
        <w:spacing w:line="360" w:lineRule="auto"/>
        <w:ind w:firstLine="709"/>
        <w:jc w:val="both"/>
        <w:rPr>
          <w:rFonts w:ascii="Times New Roman" w:hAnsi="Times New Roman"/>
          <w:sz w:val="28"/>
          <w:szCs w:val="28"/>
        </w:rPr>
      </w:pPr>
      <w:r w:rsidRPr="00F27B0F">
        <w:rPr>
          <w:rFonts w:ascii="Times New Roman" w:hAnsi="Times New Roman"/>
          <w:sz w:val="28"/>
          <w:szCs w:val="28"/>
        </w:rPr>
        <w:t>Н.К. Крупская дала всестороннее обоснование преимуществ коллективного воспитания детей и подростков. В своих многочисленных статьях и выступлениях она раскрыла теоретические основы и показала конкретные пути формирования детского коллектива. Н.К.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 Тщательную теоретическую проработку в ее трудах получили многие проблемы, имеющие большое практическое значение. К ним прежде всего относятся такие, как активная позиция ребенка в установлении коллективистских отношений; связь детского коллектива с широкой социальной средой; самоуправление в детском коллективе и методические основы в его организации и др.</w:t>
      </w:r>
    </w:p>
    <w:p w:rsidR="003B7C0C" w:rsidRPr="00F27B0F" w:rsidRDefault="003B7C0C" w:rsidP="003B7C0C">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Теория коллективного воспитания получила практическое воплощение в опыте первых школ-коммун. Одной из таких школ в составе Первой опытной станции по народному образованию руководил С.Т. Шацкий.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 открывающей широкие перспективы для всестороннего развития личности каждого ребенка. Опыт первых школ-коммун оказал большое влияние на становление коллективистической системы воспитания в масштабах всей страны. В современной педагогической литературе он рассматривается как эксперимент, намного опередивший в то время практику воспитания</w:t>
      </w:r>
      <w:r>
        <w:rPr>
          <w:rStyle w:val="a5"/>
          <w:rFonts w:ascii="Times New Roman" w:eastAsia="Times New Roman" w:hAnsi="Times New Roman"/>
          <w:sz w:val="28"/>
          <w:szCs w:val="28"/>
          <w:lang w:eastAsia="ru-RU"/>
        </w:rPr>
        <w:footnoteReference w:id="3"/>
      </w:r>
      <w:r w:rsidRPr="00F27B0F">
        <w:rPr>
          <w:rFonts w:ascii="Times New Roman" w:eastAsia="Times New Roman" w:hAnsi="Times New Roman"/>
          <w:sz w:val="28"/>
          <w:szCs w:val="28"/>
          <w:lang w:eastAsia="ru-RU"/>
        </w:rPr>
        <w:t>.</w:t>
      </w:r>
    </w:p>
    <w:p w:rsidR="003B7C0C" w:rsidRPr="00F27B0F" w:rsidRDefault="003B7C0C" w:rsidP="003B7C0C">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 xml:space="preserve">Особо весомый вклад в разработку теории и практики коллектива внес А.С. Макаренко. Он доказал, что </w:t>
      </w:r>
      <w:r>
        <w:rPr>
          <w:rFonts w:ascii="Times New Roman" w:eastAsia="Times New Roman" w:hAnsi="Times New Roman"/>
          <w:sz w:val="28"/>
          <w:szCs w:val="28"/>
          <w:lang w:eastAsia="ru-RU"/>
        </w:rPr>
        <w:t>«</w:t>
      </w:r>
      <w:r w:rsidRPr="00F27B0F">
        <w:rPr>
          <w:rFonts w:ascii="Times New Roman" w:eastAsia="Times New Roman" w:hAnsi="Times New Roman"/>
          <w:sz w:val="28"/>
          <w:szCs w:val="28"/>
          <w:lang w:eastAsia="ru-RU"/>
        </w:rPr>
        <w:t>никакой метод не может быть выведен из представления о паре: учитель+ученик, а может быть выведен из общего представления об организации школы и коллектива</w:t>
      </w:r>
      <w:r>
        <w:rPr>
          <w:rFonts w:ascii="Times New Roman" w:eastAsia="Times New Roman" w:hAnsi="Times New Roman"/>
          <w:sz w:val="28"/>
          <w:szCs w:val="28"/>
          <w:lang w:eastAsia="ru-RU"/>
        </w:rPr>
        <w:t>»</w:t>
      </w:r>
      <w:r>
        <w:rPr>
          <w:rStyle w:val="a5"/>
          <w:rFonts w:ascii="Times New Roman" w:eastAsia="Times New Roman" w:hAnsi="Times New Roman"/>
          <w:sz w:val="28"/>
          <w:szCs w:val="28"/>
          <w:lang w:eastAsia="ru-RU"/>
        </w:rPr>
        <w:footnoteReference w:id="4"/>
      </w:r>
      <w:r w:rsidRPr="00F27B0F">
        <w:rPr>
          <w:rFonts w:ascii="Times New Roman" w:eastAsia="Times New Roman" w:hAnsi="Times New Roman"/>
          <w:sz w:val="28"/>
          <w:szCs w:val="28"/>
          <w:lang w:eastAsia="ru-RU"/>
        </w:rPr>
        <w:t>. Он первым глубоко обосновал стройную концепцию воспитательного коллектива, пронизанную гуманистическими идеями. Педагогические принципы, положенные им в основу организации детского коллектива, обеспечивали четкую систему обязанностей и прав, определяющих социальную позицию каждого члена коллектива. Система перспективных линий, принцип параллельного действия, отношения ответственной зависимости, принцип гласности и другие были направлены на то, чтобы вызвать лучшее в человеке, обеспечить ему радостное самочувствие, защищенность, уверенность в своих силах, сформировать постоянную потребность движения вперед.</w:t>
      </w:r>
    </w:p>
    <w:p w:rsidR="003B7C0C" w:rsidRPr="00F27B0F" w:rsidRDefault="003B7C0C" w:rsidP="003B7C0C">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Последовательное развитие идеи А.С. Макаренко получили в педагогических трудах и опыте В.А. Сухомлинского. Усматривая задачу школы в обеспечении творческого саморазвития личности школьника в коллективе, он предпринял и реализовал удачную попытку построения целостного педагогического процесса. В основу своей воспитательной системы творческого развития личности В.А. Сухомлинский положил идею направленного развития у ребенка субъектной позиции.</w:t>
      </w:r>
    </w:p>
    <w:p w:rsidR="003B7C0C" w:rsidRDefault="003B7C0C" w:rsidP="003B7C0C">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Многолетняя педагогическая деятельность В.А. Сухомлинского в качестве директора школы и учителя позволила ему сформулировать совокупность принципов, которые должны быть положены в основу формирования школьного коллектива: организационное единство школьного коллектива; руководящая роль школьного коллектива; руководящая роль педагога; богатство отношений между учениками и педагогами, между учениками, между педагогами; ярко выраженная гражданственность духовной жизни воспитанников и воспитателей; самодеятельность, творчество, инициатива; постоянное умножение духовных богатств; гармония высоких, благородных интересов, потребностей и желаний; создание и заботливое сохранение традиций, передача их от поколения к поколению как духовного достояния; интеллектуальное, эстетическое богатство взаимоотношений между школьным коллективом и другими коллективами нашего общества; эмоциональное богатство коллективной жизни; дисциплина и ответственность личности за свой труд и поведение</w:t>
      </w:r>
      <w:r>
        <w:rPr>
          <w:rStyle w:val="a5"/>
          <w:rFonts w:ascii="Times New Roman" w:eastAsia="Times New Roman" w:hAnsi="Times New Roman"/>
          <w:sz w:val="28"/>
          <w:szCs w:val="28"/>
          <w:lang w:eastAsia="ru-RU"/>
        </w:rPr>
        <w:footnoteReference w:id="5"/>
      </w:r>
      <w:r w:rsidRPr="00F27B0F">
        <w:rPr>
          <w:rFonts w:ascii="Times New Roman" w:eastAsia="Times New Roman" w:hAnsi="Times New Roman"/>
          <w:sz w:val="28"/>
          <w:szCs w:val="28"/>
          <w:lang w:eastAsia="ru-RU"/>
        </w:rPr>
        <w:t>.</w:t>
      </w:r>
    </w:p>
    <w:p w:rsidR="00A45F6F" w:rsidRDefault="00A45F6F" w:rsidP="003B7C0C">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С начала 20-х до 60-х гг. XX в. проблема коллектива считалась традиционно педагогической, хотя отдельные аспекты коллективной жизни изучались и в рамках других наук.</w:t>
      </w:r>
    </w:p>
    <w:p w:rsidR="00A45F6F" w:rsidRPr="00F27B0F" w:rsidRDefault="00A45F6F" w:rsidP="00A45F6F">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В последние десятилетия педагогические исследования были направлены на выявление наиболее эффективных форм организации, методов сплочения и формирования воспитательных коллективов (Т.Е. Конникова, Л.И. Новикова, М.Д. Виноградова, А.В. Мудрик, О.С. Богданова, И.Б. Первин и др.), на разработку принципов и методов стимулирования коллективной деятельности (Л.Ю. Гордин, М.П.Шульц и др.), развитие воспитательных функций коллектива и самоуправления в нем (В.М. Коротов и др.), разработку педагогической инструментовки деятельности коллектива (Э.С Кузнецова, Н.Е. Щуркова и др.).</w:t>
      </w:r>
    </w:p>
    <w:p w:rsidR="00A45F6F" w:rsidRPr="00F27B0F" w:rsidRDefault="00A45F6F" w:rsidP="00A45F6F">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Современная концепция воспитательного коллектива (Т.А. Куракин, Л.И. Новикова, А.В. Мудрик) рассматривает его как своеобразную модель общества, отражающую не столько форму его организации, сколько те отношения, которые ему присущи, ту атмосферу, которая ему свойственна, ту систему человеческих ценностей, которая в нем принята. При этом детский коллектив рассматривается как модель, в которой отражаются отношения сегодняшнего дня общества и тенденции его развития. Для общества детский коллектив, будучи его ячейкой, является средством достижения стоящих перед ним воспитательных задач, а для ребенка он выступает прежде всего своеобразной средой его обитания и освоения опыта, накопленного предшествующими поколениями.</w:t>
      </w:r>
    </w:p>
    <w:p w:rsidR="00A45F6F" w:rsidRDefault="00A45F6F" w:rsidP="00A45F6F">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В настоящее время исследуются такие вопросы теории коллектива, как массовое, групповое и индивидуальное в коллективе, проблема коллективного целеполагания; формирование социальной направленности личности и развитие творческой индивидуальности членов коллектива; идентификация и обособление в коллективе в их единстве; единство педагогического руководства, самоуправления и саморегуляции; тенденции развития коллектива как субъекта воспитания и др. В основе сплочения детского коллектива может лежать не только труд, но и общение, познание, игра и другие виды деятельности, организации которых необходимо уделять специальное внимание</w:t>
      </w:r>
      <w:r w:rsidR="005E76B1">
        <w:rPr>
          <w:rStyle w:val="a5"/>
          <w:rFonts w:ascii="Times New Roman" w:eastAsia="Times New Roman" w:hAnsi="Times New Roman"/>
          <w:sz w:val="28"/>
          <w:szCs w:val="28"/>
          <w:lang w:eastAsia="ru-RU"/>
        </w:rPr>
        <w:footnoteReference w:id="6"/>
      </w:r>
      <w:r w:rsidRPr="00F27B0F">
        <w:rPr>
          <w:rFonts w:ascii="Times New Roman" w:eastAsia="Times New Roman" w:hAnsi="Times New Roman"/>
          <w:sz w:val="28"/>
          <w:szCs w:val="28"/>
          <w:lang w:eastAsia="ru-RU"/>
        </w:rPr>
        <w:t>.</w:t>
      </w:r>
    </w:p>
    <w:p w:rsidR="00A45F6F" w:rsidRDefault="00A45F6F" w:rsidP="00A45F6F">
      <w:pPr>
        <w:spacing w:line="360" w:lineRule="auto"/>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page"/>
      </w:r>
      <w:r w:rsidRPr="00A45F6F">
        <w:rPr>
          <w:rFonts w:ascii="Times New Roman" w:eastAsia="Times New Roman" w:hAnsi="Times New Roman"/>
          <w:b/>
          <w:sz w:val="28"/>
          <w:szCs w:val="28"/>
          <w:lang w:eastAsia="ru-RU"/>
        </w:rPr>
        <w:t>2.</w:t>
      </w:r>
      <w:r>
        <w:rPr>
          <w:rFonts w:ascii="Times New Roman" w:eastAsia="Times New Roman" w:hAnsi="Times New Roman"/>
          <w:sz w:val="28"/>
          <w:szCs w:val="28"/>
          <w:lang w:eastAsia="ru-RU"/>
        </w:rPr>
        <w:t xml:space="preserve"> </w:t>
      </w:r>
      <w:r w:rsidRPr="00A45F6F">
        <w:rPr>
          <w:rFonts w:ascii="Times New Roman" w:eastAsia="Times New Roman" w:hAnsi="Times New Roman"/>
          <w:b/>
          <w:sz w:val="28"/>
          <w:szCs w:val="28"/>
          <w:lang w:eastAsia="ru-RU"/>
        </w:rPr>
        <w:t>РОЛЬ ДЕТСКОГО КОЛЛЕКТИВА В РАЗВИТИИ ЛИЧНОСТИ</w:t>
      </w:r>
    </w:p>
    <w:p w:rsidR="00A45F6F" w:rsidRDefault="00A45F6F" w:rsidP="00A45F6F">
      <w:pPr>
        <w:spacing w:line="360" w:lineRule="auto"/>
        <w:jc w:val="center"/>
        <w:rPr>
          <w:rFonts w:ascii="Times New Roman" w:eastAsia="Times New Roman" w:hAnsi="Times New Roman"/>
          <w:b/>
          <w:sz w:val="28"/>
          <w:szCs w:val="28"/>
          <w:lang w:eastAsia="ru-RU"/>
        </w:rPr>
      </w:pPr>
    </w:p>
    <w:p w:rsidR="005E76B1" w:rsidRDefault="00A45F6F" w:rsidP="00A45F6F">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 xml:space="preserve">Детский коллектив - основная база накопления детьми позитивного социального опыта. Опыт приобретается воспитанником в семье, через общение со сверстниками в неорганизованных внешкольных условиях, через средства массовой информации, чтение книг и другие источники. Однако только в коллективе его освоение специально планируется и направляется педагогами-профессионалами. Ребенок с поступлением в школу становится членом многих коллективов, часть из которых он выбирает самостоятельно (кружки, секции и т.п.), а членом других и прежде всего классного коллектива он становится в силу определенных условий. Как член общества и коллектива воспитанник вынужден принимать те правила и нормы взаимоотношений, которые свойственны тому или иному коллективу. Он не может их игнорировать или пренебрегать ими уже потому, что хочет быть принятым коллективом, занять в нем удовлетворяющее его положение и эффективно осуществлять свою деятельность. Это вовсе не означает, что школьник пассивно должен приспосабливаться к сложившимся или складывающимся отношениям. Если он убежден в своей правоте, он должен занять активную позицию и не только высказывать свою точку зрения, противоположную мнению большинства, но и отстаивать ее перед коллективом. </w:t>
      </w:r>
    </w:p>
    <w:p w:rsidR="00A45F6F" w:rsidRPr="00F27B0F" w:rsidRDefault="00A45F6F" w:rsidP="00A45F6F">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Таким образом, коллектив открывает возможности накопления опыта коллективного поведения в позициях подчинения, активного противопоставления и руководства. В конечном итоге это должно привести к формированию таких социально ценных качеств, как гражданственность, гуманизм, инициативность, ответственность, социальная справедливость и др</w:t>
      </w:r>
      <w:r w:rsidR="00A7278F">
        <w:rPr>
          <w:rStyle w:val="a5"/>
          <w:rFonts w:ascii="Times New Roman" w:eastAsia="Times New Roman" w:hAnsi="Times New Roman"/>
          <w:sz w:val="28"/>
          <w:szCs w:val="28"/>
          <w:lang w:eastAsia="ru-RU"/>
        </w:rPr>
        <w:footnoteReference w:id="7"/>
      </w:r>
      <w:r w:rsidRPr="00F27B0F">
        <w:rPr>
          <w:rFonts w:ascii="Times New Roman" w:eastAsia="Times New Roman" w:hAnsi="Times New Roman"/>
          <w:sz w:val="28"/>
          <w:szCs w:val="28"/>
          <w:lang w:eastAsia="ru-RU"/>
        </w:rPr>
        <w:t>.</w:t>
      </w:r>
    </w:p>
    <w:p w:rsidR="00A45F6F" w:rsidRPr="00F27B0F" w:rsidRDefault="00A45F6F" w:rsidP="00A45F6F">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Проявляя социальную активность, каждый воспитанник воспринимает для себя коллектив как арену для самовыражения и самоутверждения себя как личности. Благодаря педагогическому руководству коллективной жизнедеятельностью стремление утвердиться в своих глазах и глазах сверстников находит в коллективе благоприятную почву. Только в коллективе формируются такие существенные личностные характеристики, как самооценка, уровень притязаний и самоуважение, т.е. принятие или неприятие себя как личности.</w:t>
      </w:r>
    </w:p>
    <w:p w:rsidR="00A45F6F" w:rsidRPr="00F27B0F" w:rsidRDefault="00A45F6F" w:rsidP="00A45F6F">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Воспитательный коллектив - это научно организованная система воспитывающей детской жизни. Организация коллективной учебно-познавательной, ценностно-ориентационной деятельности и общения создает условия для формирования и упражнений в проявлении интеллектуальной и нравственной свободы. Только в коллективной жизнедеятельности формируются интеллектуально-нравственные ориентации личности, ее гражданская позиция и целый ряд общественно значимых умений и навыков.</w:t>
      </w:r>
    </w:p>
    <w:p w:rsidR="00A45F6F" w:rsidRPr="00F27B0F" w:rsidRDefault="00A45F6F" w:rsidP="00A45F6F">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Ничем не заменима роль коллектива в организации трудовой деятельности детей. В условиях коллектива она стимулирует проявление взаимоответственности за конечные результаты труда, взаимопомощи. Через участие в трудовых делах воспитанники включаются в экономические отношения и становятся их активными участниками. Школьники узнают об экономических проблемах предприятий, арендных и подрядных коллективов. Познание практической экономики, соединенное с участием в труде на предприятиях, в трудовых коллективах, обеспечивает воспитание у детей коллективизма и творческого отношения к труду</w:t>
      </w:r>
      <w:r w:rsidR="00A7278F">
        <w:rPr>
          <w:rStyle w:val="a5"/>
          <w:rFonts w:ascii="Times New Roman" w:eastAsia="Times New Roman" w:hAnsi="Times New Roman"/>
          <w:sz w:val="28"/>
          <w:szCs w:val="28"/>
          <w:lang w:eastAsia="ru-RU"/>
        </w:rPr>
        <w:footnoteReference w:id="8"/>
      </w:r>
      <w:r w:rsidRPr="00F27B0F">
        <w:rPr>
          <w:rFonts w:ascii="Times New Roman" w:eastAsia="Times New Roman" w:hAnsi="Times New Roman"/>
          <w:sz w:val="28"/>
          <w:szCs w:val="28"/>
          <w:lang w:eastAsia="ru-RU"/>
        </w:rPr>
        <w:t>.</w:t>
      </w:r>
    </w:p>
    <w:p w:rsidR="00A45F6F" w:rsidRPr="00F27B0F" w:rsidRDefault="00A45F6F" w:rsidP="00A45F6F">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Коллективная жизнедеятельность школьников открывает практически неограниченные возможности для реализации физического и художественного потенциала личности. Физкультурно-оздоровительная и художественно-эстетическая деятельность, организуемая в условиях свободного общения, стимулирует содержательный обмен духовными ценностями, формирование эстетического отношения к действительности, овладение широким спектром специальных знаний, умений и навыков. Эти виды деятельности способствуют эмоциональному развитию воспитанников, вызывая чувства коллективного сопереживания, сочувствия, совместного ощущения эмоционально-нравственной атмосферы и ее сотворчества.</w:t>
      </w:r>
    </w:p>
    <w:p w:rsidR="00A45F6F" w:rsidRPr="00F27B0F" w:rsidRDefault="00A45F6F" w:rsidP="00A45F6F">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Роль коллектива в развитии личности состоит и в том, что он открывает возможности практического освоения демократических форм организации жизнедеятельности. Прежде всего это реализуется через активное участие в школьном самоуправлении и многообразной общественной жизни. Педагогически ориентированный коллектив создает благоприятные возможности для формирования социально ценной личности и проявления ее индивидуальности.</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 xml:space="preserve">В непосредственном общении в </w:t>
      </w:r>
      <w:bookmarkStart w:id="8" w:name="YANDEX_102"/>
      <w:bookmarkEnd w:id="8"/>
      <w:r>
        <w:rPr>
          <w:sz w:val="28"/>
          <w:szCs w:val="28"/>
        </w:rPr>
        <w:t>коллективе</w:t>
      </w:r>
      <w:r w:rsidRPr="005A3B39">
        <w:rPr>
          <w:sz w:val="28"/>
          <w:szCs w:val="28"/>
        </w:rPr>
        <w:t xml:space="preserve"> ребенок приобретает умение поставить себя на место другого, воспроизвести в своем сознании логику и мотивы его поведения, пережить общие чувства, понять смысл его поступков и действий. Через сопоставление с другими открывается возможность для осознания индивидом себя как субъекта деятельности, познания и чувств. В этом сравнении себя через оценку других заложен механизм формирования самосознания человека, понимания своей индивидуальности. </w:t>
      </w:r>
    </w:p>
    <w:p w:rsidR="00A7278F" w:rsidRDefault="00A7278F" w:rsidP="00A7278F">
      <w:pPr>
        <w:pStyle w:val="aa"/>
        <w:spacing w:before="0" w:beforeAutospacing="0" w:after="0" w:afterAutospacing="0" w:line="360" w:lineRule="auto"/>
        <w:ind w:firstLine="709"/>
        <w:rPr>
          <w:sz w:val="28"/>
          <w:szCs w:val="28"/>
        </w:rPr>
      </w:pPr>
      <w:r>
        <w:rPr>
          <w:sz w:val="28"/>
          <w:szCs w:val="28"/>
        </w:rPr>
        <w:t>Таким образом, в</w:t>
      </w:r>
      <w:r w:rsidRPr="005A3B39">
        <w:rPr>
          <w:sz w:val="28"/>
          <w:szCs w:val="28"/>
        </w:rPr>
        <w:t xml:space="preserve"> коллективе ребенок входит в широкую систему отношений. Взаимодействие детей разворачивается на информационном, деятельностном и эмоциональном уровне. </w:t>
      </w:r>
    </w:p>
    <w:p w:rsidR="00A7278F" w:rsidRDefault="00A7278F" w:rsidP="00A7278F">
      <w:pPr>
        <w:pStyle w:val="aa"/>
        <w:spacing w:before="0" w:beforeAutospacing="0" w:after="0" w:afterAutospacing="0" w:line="360" w:lineRule="auto"/>
        <w:ind w:firstLine="709"/>
        <w:rPr>
          <w:sz w:val="28"/>
          <w:szCs w:val="28"/>
        </w:rPr>
      </w:pPr>
      <w:r w:rsidRPr="005A3B39">
        <w:rPr>
          <w:rStyle w:val="ab"/>
          <w:sz w:val="28"/>
          <w:szCs w:val="28"/>
        </w:rPr>
        <w:t>Информационный</w:t>
      </w:r>
      <w:r w:rsidRPr="005A3B39">
        <w:rPr>
          <w:sz w:val="28"/>
          <w:szCs w:val="28"/>
        </w:rPr>
        <w:t xml:space="preserve"> уровень предполагает взаимодействие детей в процессе обмена информацией, обсуждения возникших проблем, совместного поиска решений, прогнозирования и планирования будущего.</w:t>
      </w:r>
    </w:p>
    <w:p w:rsidR="00A7278F" w:rsidRDefault="00A7278F" w:rsidP="00A7278F">
      <w:pPr>
        <w:pStyle w:val="aa"/>
        <w:spacing w:before="0" w:beforeAutospacing="0" w:after="0" w:afterAutospacing="0" w:line="360" w:lineRule="auto"/>
        <w:ind w:firstLine="709"/>
        <w:rPr>
          <w:sz w:val="28"/>
          <w:szCs w:val="28"/>
        </w:rPr>
      </w:pPr>
      <w:r w:rsidRPr="005A3B39">
        <w:rPr>
          <w:sz w:val="28"/>
          <w:szCs w:val="28"/>
        </w:rPr>
        <w:t xml:space="preserve">На </w:t>
      </w:r>
      <w:r w:rsidRPr="005A3B39">
        <w:rPr>
          <w:rStyle w:val="ab"/>
          <w:sz w:val="28"/>
          <w:szCs w:val="28"/>
        </w:rPr>
        <w:t>деятелъностном</w:t>
      </w:r>
      <w:r w:rsidRPr="005A3B39">
        <w:rPr>
          <w:sz w:val="28"/>
          <w:szCs w:val="28"/>
        </w:rPr>
        <w:t xml:space="preserve"> </w:t>
      </w:r>
      <w:bookmarkStart w:id="9" w:name="329"/>
      <w:bookmarkEnd w:id="9"/>
      <w:r w:rsidRPr="005A3B39">
        <w:rPr>
          <w:sz w:val="28"/>
          <w:szCs w:val="28"/>
        </w:rPr>
        <w:t xml:space="preserve">уровне взаимодействие в коллективе разворачивается как сотрудничество детей в различных видах коллективной деятельности по интересам, в разработке и практической реализации совместных проектов (театральная постановка, выставка игрушек для малышей и т.п.), в корректировке действий, направленных на достижение общих целей. </w:t>
      </w:r>
    </w:p>
    <w:p w:rsidR="00A7278F" w:rsidRPr="005A3B39" w:rsidRDefault="00A7278F" w:rsidP="00A7278F">
      <w:pPr>
        <w:pStyle w:val="aa"/>
        <w:spacing w:before="0" w:beforeAutospacing="0" w:after="0" w:afterAutospacing="0" w:line="360" w:lineRule="auto"/>
        <w:ind w:firstLine="709"/>
        <w:rPr>
          <w:sz w:val="28"/>
          <w:szCs w:val="28"/>
        </w:rPr>
      </w:pPr>
      <w:r w:rsidRPr="005A3B39">
        <w:rPr>
          <w:rStyle w:val="ab"/>
          <w:sz w:val="28"/>
          <w:szCs w:val="28"/>
        </w:rPr>
        <w:t>Эмоциональный</w:t>
      </w:r>
      <w:r w:rsidRPr="005A3B39">
        <w:rPr>
          <w:sz w:val="28"/>
          <w:szCs w:val="28"/>
        </w:rPr>
        <w:t xml:space="preserve"> уровень взаимодействия в коллективе отражает доминирующие эмоциональные состояния детей, их совместные переживания, отношения симпатий или антипатий между членами коллектива, гуманистические и общественно значимые мотивы. </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Чем разнообразнее и содержательнее взаимодействия детей в коллективе, тем активнее идет их социальное созревание и формирование коммуникативной культуры</w:t>
      </w:r>
      <w:r>
        <w:rPr>
          <w:rStyle w:val="a5"/>
          <w:sz w:val="28"/>
          <w:szCs w:val="28"/>
        </w:rPr>
        <w:footnoteReference w:id="9"/>
      </w:r>
      <w:r w:rsidRPr="005A3B39">
        <w:rPr>
          <w:sz w:val="28"/>
          <w:szCs w:val="28"/>
        </w:rPr>
        <w:t xml:space="preserve">. </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 xml:space="preserve">В </w:t>
      </w:r>
      <w:bookmarkStart w:id="10" w:name="YANDEX_103"/>
      <w:bookmarkEnd w:id="10"/>
      <w:r>
        <w:rPr>
          <w:sz w:val="28"/>
          <w:szCs w:val="28"/>
        </w:rPr>
        <w:t>детском</w:t>
      </w:r>
      <w:r w:rsidRPr="005A3B39">
        <w:rPr>
          <w:sz w:val="28"/>
          <w:szCs w:val="28"/>
        </w:rPr>
        <w:t xml:space="preserve"> коллективе, объединенном интересной содержательной деятельностью, дружескими отношениями, перспективами будущих совместных дел и переживаний, у детей формируются чувство психологической защищенности, душевного комфорта, что, в свою очередь, способствует проявлению творческой инициативы и вклада каждого в коллективную жизнь. Такой коллектив вызывает у детей чувство гордости и радости общих достижений. Именно о таком коллективе часто вспоминают с большой теплотой его бывшие участники</w:t>
      </w:r>
      <w:r w:rsidR="005E76B1">
        <w:rPr>
          <w:sz w:val="28"/>
          <w:szCs w:val="28"/>
        </w:rPr>
        <w:t xml:space="preserve"> </w:t>
      </w:r>
      <w:r w:rsidRPr="005A3B39">
        <w:rPr>
          <w:sz w:val="28"/>
          <w:szCs w:val="28"/>
        </w:rPr>
        <w:t>(</w:t>
      </w:r>
      <w:r w:rsidR="005E76B1">
        <w:rPr>
          <w:sz w:val="28"/>
          <w:szCs w:val="28"/>
        </w:rPr>
        <w:t>в</w:t>
      </w:r>
      <w:r w:rsidRPr="005A3B39">
        <w:rPr>
          <w:sz w:val="28"/>
          <w:szCs w:val="28"/>
        </w:rPr>
        <w:t xml:space="preserve">оспоминания о бывшем школьном классе, студенческой группе, внешкольном коллективе и т. п.) </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 xml:space="preserve">Осуществляя руководство детским коллективом, педагог учитывает две характерные тенденции, играющие важную роль в воспитании. С одной стороны, это стремление развивающейся личности ребенка к самоутверждению, к признанию и уважению себя со стороны других, к выделению своего </w:t>
      </w:r>
      <w:r>
        <w:rPr>
          <w:sz w:val="28"/>
          <w:szCs w:val="28"/>
        </w:rPr>
        <w:t>«</w:t>
      </w:r>
      <w:r w:rsidRPr="005A3B39">
        <w:rPr>
          <w:sz w:val="28"/>
          <w:szCs w:val="28"/>
        </w:rPr>
        <w:t>Я</w:t>
      </w:r>
      <w:r>
        <w:rPr>
          <w:sz w:val="28"/>
          <w:szCs w:val="28"/>
        </w:rPr>
        <w:t>»</w:t>
      </w:r>
      <w:r w:rsidRPr="005A3B39">
        <w:rPr>
          <w:sz w:val="28"/>
          <w:szCs w:val="28"/>
        </w:rPr>
        <w:t xml:space="preserve"> в качестве автономного субъекта в коллективе. С другой стороны, это стремление ребенка к достижению психологической общности с другими, к совместной деятельности и общим достижениям. </w:t>
      </w:r>
    </w:p>
    <w:p w:rsidR="00A7278F" w:rsidRDefault="00A7278F" w:rsidP="00A7278F">
      <w:pPr>
        <w:pStyle w:val="aa"/>
        <w:spacing w:before="0" w:beforeAutospacing="0" w:after="0" w:afterAutospacing="0" w:line="360" w:lineRule="auto"/>
        <w:ind w:firstLine="709"/>
        <w:rPr>
          <w:sz w:val="28"/>
          <w:szCs w:val="28"/>
        </w:rPr>
      </w:pPr>
      <w:r w:rsidRPr="005A3B39">
        <w:rPr>
          <w:sz w:val="28"/>
          <w:szCs w:val="28"/>
        </w:rPr>
        <w:t>Учитывая это, педагог всегда решает двуединую задачу - способствует развитию мотивов единения и общности детей в коллективе и создает условия для реализации индивидуальности и творческой самобытности каждой личности. Инициатива, творческая позиция личности, нарастание самостоятельности и самоуправления детей, ценностное содержание их совместной деятельности являются индикаторами воспитательного потенциала детского коллектива</w:t>
      </w:r>
      <w:r>
        <w:rPr>
          <w:rStyle w:val="a5"/>
          <w:sz w:val="28"/>
          <w:szCs w:val="28"/>
        </w:rPr>
        <w:footnoteReference w:id="10"/>
      </w:r>
      <w:r w:rsidRPr="005A3B39">
        <w:rPr>
          <w:sz w:val="28"/>
          <w:szCs w:val="28"/>
        </w:rPr>
        <w:t xml:space="preserve">. </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Характеризуя особенности детского коллектива на разных возрастных этапах, можно выделить некоторые общие моменты, связанные с вхождением личности в социум. Этот процесс</w:t>
      </w:r>
      <w:r>
        <w:rPr>
          <w:sz w:val="28"/>
          <w:szCs w:val="28"/>
        </w:rPr>
        <w:t xml:space="preserve"> </w:t>
      </w:r>
      <w:r w:rsidRPr="005A3B39">
        <w:rPr>
          <w:sz w:val="28"/>
          <w:szCs w:val="28"/>
        </w:rPr>
        <w:t xml:space="preserve">включает в себя несколько последовательно сменяющих друг друга фаз. </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 xml:space="preserve">1. </w:t>
      </w:r>
      <w:r w:rsidRPr="005A3B39">
        <w:rPr>
          <w:rStyle w:val="ab"/>
          <w:sz w:val="28"/>
          <w:szCs w:val="28"/>
        </w:rPr>
        <w:t>Адаптация личности в коллективе.</w:t>
      </w:r>
      <w:r w:rsidRPr="005A3B39">
        <w:rPr>
          <w:sz w:val="28"/>
          <w:szCs w:val="28"/>
        </w:rPr>
        <w:t xml:space="preserve"> Предполагает активное усвоение личностью действующих в данной общности норм и овладение соответствующими формами и средствами деятельности. Привнеся с собой в коллектив все, что составляет его индивидуальность, субъект не может проявить себя в полной мере, прежде чем не освоит действующие в группе нормы (учебные, нравственные и др.) и способы деятельности, которыми владеют другие члены группы. </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2.</w:t>
      </w:r>
      <w:r w:rsidRPr="005A3B39">
        <w:rPr>
          <w:rStyle w:val="ab"/>
          <w:sz w:val="28"/>
          <w:szCs w:val="28"/>
        </w:rPr>
        <w:t xml:space="preserve"> Индивидуализация.</w:t>
      </w:r>
      <w:r w:rsidRPr="005A3B39">
        <w:rPr>
          <w:sz w:val="28"/>
          <w:szCs w:val="28"/>
        </w:rPr>
        <w:t xml:space="preserve"> Порождается противоречием между достигнутой личностью адаптацией в коллективе и неудовлетворенной потребностью в максимальной персонализации. К примеру, попавший в новый коллектив подросток сначала осматривается, усваивает принятые среди членов группы нормы общения, лексику, общие интересы и стремления, затем он мобилизует свои внутренние ресурсы на то, чтобы </w:t>
      </w:r>
      <w:r w:rsidR="00A07237">
        <w:rPr>
          <w:sz w:val="28"/>
          <w:szCs w:val="28"/>
        </w:rPr>
        <w:t>«</w:t>
      </w:r>
      <w:r w:rsidRPr="005A3B39">
        <w:rPr>
          <w:sz w:val="28"/>
          <w:szCs w:val="28"/>
        </w:rPr>
        <w:t>заявить</w:t>
      </w:r>
      <w:r w:rsidR="00A07237">
        <w:rPr>
          <w:sz w:val="28"/>
          <w:szCs w:val="28"/>
        </w:rPr>
        <w:t>»</w:t>
      </w:r>
      <w:r w:rsidRPr="005A3B39">
        <w:rPr>
          <w:sz w:val="28"/>
          <w:szCs w:val="28"/>
        </w:rPr>
        <w:t xml:space="preserve"> о себе в коллективе, проявить свою индивидуальность (начитанность, спортивные достижения) и вызвать интерес к своей личности. </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 xml:space="preserve">3. </w:t>
      </w:r>
      <w:r w:rsidRPr="005A3B39">
        <w:rPr>
          <w:rStyle w:val="ab"/>
          <w:sz w:val="28"/>
          <w:szCs w:val="28"/>
        </w:rPr>
        <w:t>Интеграция личности в коллективе.</w:t>
      </w:r>
      <w:r w:rsidRPr="005A3B39">
        <w:rPr>
          <w:sz w:val="28"/>
          <w:szCs w:val="28"/>
        </w:rPr>
        <w:t xml:space="preserve"> Коллектив принимает личность, оценивает ее индивидуальные особенности, а личность, в свою очередь, устанавливает отношения сотрудничества с членами </w:t>
      </w:r>
      <w:bookmarkStart w:id="11" w:name="337"/>
      <w:bookmarkEnd w:id="11"/>
      <w:r w:rsidRPr="005A3B39">
        <w:rPr>
          <w:sz w:val="28"/>
          <w:szCs w:val="28"/>
        </w:rPr>
        <w:t xml:space="preserve">коллектива. В этот период личность имеет возможность наиболее полно проявить свою индивидуальность и творческий вклад в коллектив. </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 xml:space="preserve">Проявляется феномен, получивший определение </w:t>
      </w:r>
      <w:r w:rsidRPr="00A7278F">
        <w:rPr>
          <w:i/>
          <w:sz w:val="28"/>
          <w:szCs w:val="28"/>
        </w:rPr>
        <w:t>отраженная субъектность</w:t>
      </w:r>
      <w:r w:rsidRPr="005A3B39">
        <w:rPr>
          <w:sz w:val="28"/>
          <w:szCs w:val="28"/>
        </w:rPr>
        <w:t>, т.е. идеальная представленность и продолжение одного человека в другом. Отражаясь в других людях, личность выступает как деятельное начало, способствующее укреплению или изменению их взглядов, установок, формированию новых побуждений, возникновению новых планов и действий</w:t>
      </w:r>
      <w:r w:rsidR="00757F09">
        <w:rPr>
          <w:rStyle w:val="a5"/>
          <w:sz w:val="28"/>
          <w:szCs w:val="28"/>
        </w:rPr>
        <w:footnoteReference w:id="11"/>
      </w:r>
      <w:r w:rsidRPr="005A3B39">
        <w:rPr>
          <w:sz w:val="28"/>
          <w:szCs w:val="28"/>
        </w:rPr>
        <w:t xml:space="preserve">. </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 xml:space="preserve">Каждая из фаз социального развития личности в коллективе имеет серьезные последствия для ее становления и возможностей самореализации. К примеру, неумение личности преодолеть трудности адаптации в коллективе может привести к развитию неуверенности в себе, в своих возможностях, а также к обидчивости и конфликтности поведения. Неспособность проявить свою индивидуальность в коллективе может стать причиной личностных деформаций, негативизма, агрессивности, неадекватной самооценки. </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 xml:space="preserve">Фазы адаптации, персонализации и интеграции многократно переживаются личностью в результате вхождения в новые коллективы. Свою позитивную роль в развитии личности коллектив проявит в полной мере при условии успешного прохождения субъектом всех фаз, что приводит к развитию общественной направленности и формированию субъектной позиции личности в общении и сотрудничестве с другими людьми. </w:t>
      </w:r>
    </w:p>
    <w:p w:rsidR="00A7278F" w:rsidRPr="005A3B39" w:rsidRDefault="00A7278F" w:rsidP="00A7278F">
      <w:pPr>
        <w:pStyle w:val="aa"/>
        <w:spacing w:before="0" w:beforeAutospacing="0" w:after="0" w:afterAutospacing="0" w:line="360" w:lineRule="auto"/>
        <w:ind w:firstLine="709"/>
        <w:rPr>
          <w:sz w:val="28"/>
          <w:szCs w:val="28"/>
        </w:rPr>
      </w:pPr>
      <w:r w:rsidRPr="005A3B39">
        <w:rPr>
          <w:sz w:val="28"/>
          <w:szCs w:val="28"/>
        </w:rPr>
        <w:t xml:space="preserve">Задача педагога состоит в том, чтобы способствовать созданию в детском коллективе условий для благоприятной адаптации, индивидуализации и интеграции в нем каждой личности. </w:t>
      </w:r>
    </w:p>
    <w:p w:rsidR="00A7278F" w:rsidRPr="005A3B39" w:rsidRDefault="00A7278F" w:rsidP="00A7278F">
      <w:pPr>
        <w:pStyle w:val="aa"/>
        <w:spacing w:before="0" w:beforeAutospacing="0" w:after="0" w:afterAutospacing="0" w:line="360" w:lineRule="auto"/>
        <w:ind w:firstLine="709"/>
        <w:rPr>
          <w:sz w:val="28"/>
          <w:szCs w:val="28"/>
        </w:rPr>
      </w:pPr>
    </w:p>
    <w:p w:rsidR="00A7278F" w:rsidRDefault="00A7278F" w:rsidP="00A45F6F">
      <w:pPr>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t>ЗАКЛЮЧЕНИЕ</w:t>
      </w:r>
    </w:p>
    <w:p w:rsidR="00A7278F" w:rsidRDefault="00A7278F" w:rsidP="00A45F6F">
      <w:pPr>
        <w:spacing w:line="360" w:lineRule="auto"/>
        <w:jc w:val="center"/>
        <w:rPr>
          <w:rFonts w:ascii="Times New Roman" w:eastAsia="Times New Roman" w:hAnsi="Times New Roman"/>
          <w:b/>
          <w:sz w:val="28"/>
          <w:szCs w:val="28"/>
          <w:lang w:eastAsia="ru-RU"/>
        </w:rPr>
      </w:pPr>
    </w:p>
    <w:p w:rsidR="00A7278F" w:rsidRDefault="00A7278F" w:rsidP="00A7278F">
      <w:pPr>
        <w:pStyle w:val="aa"/>
        <w:spacing w:before="0" w:beforeAutospacing="0" w:after="0" w:afterAutospacing="0" w:line="360" w:lineRule="auto"/>
        <w:ind w:firstLine="709"/>
        <w:rPr>
          <w:sz w:val="28"/>
          <w:szCs w:val="28"/>
        </w:rPr>
      </w:pPr>
      <w:r w:rsidRPr="005A3B39">
        <w:rPr>
          <w:sz w:val="28"/>
          <w:szCs w:val="28"/>
        </w:rPr>
        <w:t xml:space="preserve">Педагогическая теория воспитания в коллективе создавалась усилиями многих отечественных педагогов и психологов. Взгляды на проблемы коллектива отразили сущность общественных </w:t>
      </w:r>
      <w:bookmarkStart w:id="12" w:name="330"/>
      <w:bookmarkEnd w:id="12"/>
      <w:r w:rsidRPr="005A3B39">
        <w:rPr>
          <w:sz w:val="28"/>
          <w:szCs w:val="28"/>
        </w:rPr>
        <w:t xml:space="preserve">культурно-исторических процессов развития России в советский и постсоветский периоды, поэтому теорию и методику коллективного воспитания следует рассматривать в исторической перспективе. </w:t>
      </w:r>
    </w:p>
    <w:p w:rsidR="00A7278F" w:rsidRPr="005A3B39" w:rsidRDefault="00A7278F" w:rsidP="00A7278F">
      <w:pPr>
        <w:pStyle w:val="aa"/>
        <w:spacing w:before="0" w:beforeAutospacing="0" w:after="0" w:afterAutospacing="0" w:line="360" w:lineRule="auto"/>
        <w:ind w:firstLine="709"/>
        <w:rPr>
          <w:sz w:val="28"/>
          <w:szCs w:val="28"/>
        </w:rPr>
      </w:pPr>
      <w:r w:rsidRPr="00A7278F">
        <w:rPr>
          <w:sz w:val="28"/>
          <w:szCs w:val="28"/>
        </w:rPr>
        <w:t>Теоретические основы концепции воспитания в коллективе с позиций марксистско-ленинской идеологии были разработаны в советской педагогике Н. К. Крупской и А. С. Макаренко.</w:t>
      </w:r>
      <w:r w:rsidRPr="005A3B39">
        <w:rPr>
          <w:sz w:val="28"/>
          <w:szCs w:val="28"/>
        </w:rPr>
        <w:t xml:space="preserve"> Творческое развитие идей А. С. Макаренко получило в работах В. А. Сухомлинского, Т. Е. Конниковой, Л. И. Новиковой, А. Т. Куракина, А. В. Мудрика и др. </w:t>
      </w:r>
    </w:p>
    <w:p w:rsidR="00A7278F" w:rsidRPr="005A3B39" w:rsidRDefault="00A7278F" w:rsidP="00A7278F">
      <w:pPr>
        <w:pStyle w:val="aa"/>
        <w:spacing w:before="0" w:beforeAutospacing="0" w:after="0" w:afterAutospacing="0" w:line="360" w:lineRule="auto"/>
        <w:ind w:firstLine="709"/>
        <w:rPr>
          <w:sz w:val="28"/>
          <w:szCs w:val="28"/>
        </w:rPr>
      </w:pPr>
      <w:r>
        <w:rPr>
          <w:sz w:val="28"/>
          <w:szCs w:val="28"/>
        </w:rPr>
        <w:t>Н</w:t>
      </w:r>
      <w:r w:rsidRPr="005A3B39">
        <w:rPr>
          <w:sz w:val="28"/>
          <w:szCs w:val="28"/>
        </w:rPr>
        <w:t xml:space="preserve">а протяжении дошкольного и школьного возраста детский коллектив под руководством педагога становится социокультурным образованием с развитой системой социальных связей и объединением детей, стремящихся к общим целям, сотрудничеству, достижению значимых результатов. </w:t>
      </w:r>
    </w:p>
    <w:p w:rsidR="005E76B1" w:rsidRPr="00F27B0F" w:rsidRDefault="005E76B1" w:rsidP="005E76B1">
      <w:pPr>
        <w:spacing w:line="360" w:lineRule="auto"/>
        <w:ind w:firstLine="709"/>
        <w:jc w:val="both"/>
        <w:rPr>
          <w:rFonts w:ascii="Times New Roman" w:eastAsia="Times New Roman" w:hAnsi="Times New Roman"/>
          <w:sz w:val="28"/>
          <w:szCs w:val="28"/>
          <w:lang w:eastAsia="ru-RU"/>
        </w:rPr>
      </w:pPr>
      <w:r w:rsidRPr="00F27B0F">
        <w:rPr>
          <w:rFonts w:ascii="Times New Roman" w:eastAsia="Times New Roman" w:hAnsi="Times New Roman"/>
          <w:sz w:val="28"/>
          <w:szCs w:val="28"/>
          <w:lang w:eastAsia="ru-RU"/>
        </w:rPr>
        <w:t>Развитый детский коллектив представляет собой необходимое условие самоутверждения личности. Роль коллектива в развитии личности состоит и в том, что он открывает возможности практического освоения демократических форм организации жизнедеятельности. Прежде всего это реализуется через активное участие в школьном самоуправлении и многообразной общественной жизни. Педагогически ориентированный коллектив создает благоприятные возможности для формирования социально ценной личности и проявления ее индивидуальности.</w:t>
      </w:r>
    </w:p>
    <w:p w:rsidR="00A7278F" w:rsidRDefault="00A7278F" w:rsidP="00A7278F">
      <w:pPr>
        <w:pStyle w:val="aa"/>
        <w:spacing w:before="0" w:beforeAutospacing="0" w:after="0" w:afterAutospacing="0" w:line="360" w:lineRule="auto"/>
        <w:ind w:firstLine="709"/>
        <w:rPr>
          <w:sz w:val="28"/>
          <w:szCs w:val="28"/>
        </w:rPr>
      </w:pPr>
    </w:p>
    <w:p w:rsidR="00A45F6F" w:rsidRPr="00A45F6F" w:rsidRDefault="00A7278F" w:rsidP="005E76B1">
      <w:pPr>
        <w:pStyle w:val="aa"/>
        <w:spacing w:before="0" w:beforeAutospacing="0" w:after="0" w:afterAutospacing="0" w:line="360" w:lineRule="auto"/>
        <w:ind w:firstLine="0"/>
        <w:jc w:val="center"/>
        <w:rPr>
          <w:b/>
          <w:sz w:val="28"/>
          <w:szCs w:val="28"/>
        </w:rPr>
      </w:pPr>
      <w:r>
        <w:rPr>
          <w:b/>
          <w:sz w:val="28"/>
          <w:szCs w:val="28"/>
        </w:rPr>
        <w:br w:type="page"/>
        <w:t>СПИСОК ЛИТЕРАТУРЫ</w:t>
      </w:r>
    </w:p>
    <w:p w:rsidR="00A45F6F" w:rsidRPr="00F27B0F" w:rsidRDefault="00A45F6F" w:rsidP="003B7C0C">
      <w:pPr>
        <w:spacing w:line="360" w:lineRule="auto"/>
        <w:ind w:firstLine="709"/>
        <w:jc w:val="both"/>
        <w:rPr>
          <w:rFonts w:ascii="Times New Roman" w:eastAsia="Times New Roman" w:hAnsi="Times New Roman"/>
          <w:sz w:val="28"/>
          <w:szCs w:val="28"/>
          <w:lang w:eastAsia="ru-RU"/>
        </w:rPr>
      </w:pPr>
    </w:p>
    <w:p w:rsidR="00A07237" w:rsidRPr="00A07237" w:rsidRDefault="00A07237" w:rsidP="00A07237">
      <w:pPr>
        <w:pStyle w:val="a3"/>
        <w:numPr>
          <w:ilvl w:val="0"/>
          <w:numId w:val="4"/>
        </w:numPr>
        <w:spacing w:line="360" w:lineRule="auto"/>
        <w:jc w:val="both"/>
        <w:rPr>
          <w:rFonts w:ascii="Times New Roman" w:hAnsi="Times New Roman"/>
          <w:sz w:val="28"/>
          <w:szCs w:val="28"/>
        </w:rPr>
      </w:pPr>
      <w:r w:rsidRPr="00A07237">
        <w:rPr>
          <w:rFonts w:ascii="Times New Roman" w:hAnsi="Times New Roman"/>
          <w:sz w:val="28"/>
          <w:szCs w:val="28"/>
        </w:rPr>
        <w:t>Борытко Н. М., Соловцева А. М., Байбаков А. М. Педагогика. – М.: Академия, 2007.</w:t>
      </w:r>
    </w:p>
    <w:p w:rsidR="00A07237" w:rsidRPr="00A07237" w:rsidRDefault="00A07237" w:rsidP="00A07237">
      <w:pPr>
        <w:numPr>
          <w:ilvl w:val="0"/>
          <w:numId w:val="4"/>
        </w:numPr>
        <w:spacing w:line="360" w:lineRule="auto"/>
        <w:jc w:val="both"/>
        <w:rPr>
          <w:rFonts w:ascii="Times New Roman" w:hAnsi="Times New Roman"/>
          <w:sz w:val="28"/>
          <w:szCs w:val="28"/>
        </w:rPr>
      </w:pPr>
      <w:r w:rsidRPr="00A07237">
        <w:rPr>
          <w:rFonts w:ascii="Times New Roman" w:hAnsi="Times New Roman"/>
          <w:iCs/>
          <w:sz w:val="28"/>
          <w:szCs w:val="28"/>
        </w:rPr>
        <w:t>Луначарский А.В. О народном образовании. - М.: Просвещение, 1958.</w:t>
      </w:r>
    </w:p>
    <w:p w:rsidR="00A07237" w:rsidRPr="00A07237" w:rsidRDefault="00A07237" w:rsidP="00A07237">
      <w:pPr>
        <w:numPr>
          <w:ilvl w:val="0"/>
          <w:numId w:val="4"/>
        </w:numPr>
        <w:spacing w:line="360" w:lineRule="auto"/>
        <w:jc w:val="both"/>
        <w:rPr>
          <w:rFonts w:ascii="Times New Roman" w:eastAsia="Times New Roman" w:hAnsi="Times New Roman"/>
          <w:sz w:val="28"/>
          <w:szCs w:val="28"/>
          <w:lang w:eastAsia="ru-RU"/>
        </w:rPr>
      </w:pPr>
      <w:r w:rsidRPr="00A07237">
        <w:rPr>
          <w:rFonts w:ascii="Times New Roman" w:eastAsia="Times New Roman" w:hAnsi="Times New Roman"/>
          <w:iCs/>
          <w:sz w:val="28"/>
          <w:szCs w:val="28"/>
          <w:lang w:eastAsia="ru-RU"/>
        </w:rPr>
        <w:t>Макаренко А. С. Сочинения: В 7 т. - М.: Педагогика, 1958. - Т. 5.</w:t>
      </w:r>
    </w:p>
    <w:p w:rsidR="00A07237" w:rsidRPr="00A07237" w:rsidRDefault="00A07237" w:rsidP="00A07237">
      <w:pPr>
        <w:numPr>
          <w:ilvl w:val="0"/>
          <w:numId w:val="4"/>
        </w:numPr>
        <w:spacing w:line="360" w:lineRule="auto"/>
        <w:jc w:val="both"/>
        <w:rPr>
          <w:sz w:val="28"/>
          <w:szCs w:val="28"/>
        </w:rPr>
      </w:pPr>
      <w:r w:rsidRPr="00A07237">
        <w:rPr>
          <w:rFonts w:ascii="Times New Roman" w:hAnsi="Times New Roman"/>
          <w:iCs/>
          <w:sz w:val="28"/>
          <w:szCs w:val="28"/>
        </w:rPr>
        <w:t>Народное образование в СССР: Сб. документов 1917-1973 гг. - М., 1974.</w:t>
      </w:r>
    </w:p>
    <w:p w:rsidR="00A07237" w:rsidRPr="00A07237" w:rsidRDefault="00A07237" w:rsidP="00A07237">
      <w:pPr>
        <w:pStyle w:val="a3"/>
        <w:numPr>
          <w:ilvl w:val="0"/>
          <w:numId w:val="4"/>
        </w:numPr>
        <w:spacing w:line="360" w:lineRule="auto"/>
        <w:jc w:val="both"/>
        <w:rPr>
          <w:rFonts w:ascii="Times New Roman" w:hAnsi="Times New Roman"/>
          <w:sz w:val="28"/>
          <w:szCs w:val="28"/>
        </w:rPr>
      </w:pPr>
      <w:r w:rsidRPr="00A07237">
        <w:rPr>
          <w:rFonts w:ascii="Times New Roman" w:hAnsi="Times New Roman"/>
          <w:sz w:val="28"/>
          <w:szCs w:val="28"/>
        </w:rPr>
        <w:t>Педагогика / Под ред. П. И. Пидкасистого. – М.: Высшее образование, 2005.</w:t>
      </w:r>
    </w:p>
    <w:p w:rsidR="00A07237" w:rsidRPr="00A07237" w:rsidRDefault="00A07237" w:rsidP="00A07237">
      <w:pPr>
        <w:pStyle w:val="a3"/>
        <w:numPr>
          <w:ilvl w:val="0"/>
          <w:numId w:val="4"/>
        </w:numPr>
        <w:spacing w:line="360" w:lineRule="auto"/>
        <w:jc w:val="both"/>
        <w:rPr>
          <w:rStyle w:val="ab"/>
          <w:rFonts w:ascii="Times New Roman" w:hAnsi="Times New Roman"/>
          <w:i w:val="0"/>
          <w:iCs w:val="0"/>
          <w:sz w:val="28"/>
          <w:szCs w:val="28"/>
        </w:rPr>
      </w:pPr>
      <w:r w:rsidRPr="00A07237">
        <w:rPr>
          <w:rFonts w:ascii="Times New Roman" w:hAnsi="Times New Roman"/>
          <w:sz w:val="28"/>
          <w:szCs w:val="28"/>
        </w:rPr>
        <w:t>Педагогика: учеб./ Под ред. Л. П. Крившенко.- М.: ТК Велби, Из-во Проспект, 2005.</w:t>
      </w:r>
      <w:r w:rsidRPr="00A07237">
        <w:rPr>
          <w:rStyle w:val="ab"/>
          <w:rFonts w:ascii="Times New Roman" w:hAnsi="Times New Roman"/>
          <w:i w:val="0"/>
          <w:iCs w:val="0"/>
          <w:sz w:val="28"/>
          <w:szCs w:val="28"/>
        </w:rPr>
        <w:t xml:space="preserve"> </w:t>
      </w:r>
    </w:p>
    <w:p w:rsidR="00A07237" w:rsidRPr="00A07237" w:rsidRDefault="00A07237" w:rsidP="00A07237">
      <w:pPr>
        <w:numPr>
          <w:ilvl w:val="0"/>
          <w:numId w:val="4"/>
        </w:numPr>
        <w:spacing w:line="360" w:lineRule="auto"/>
        <w:jc w:val="both"/>
        <w:rPr>
          <w:rFonts w:ascii="Times New Roman" w:hAnsi="Times New Roman"/>
          <w:sz w:val="28"/>
          <w:szCs w:val="28"/>
        </w:rPr>
      </w:pPr>
      <w:r w:rsidRPr="00A07237">
        <w:rPr>
          <w:rFonts w:ascii="Times New Roman" w:hAnsi="Times New Roman"/>
          <w:sz w:val="28"/>
          <w:szCs w:val="28"/>
        </w:rPr>
        <w:t xml:space="preserve">Петровский В.А., Виноградова А.М., Кларина Л.М. Учимся общаться с ребенком. - М.: Педагогика, 2002. </w:t>
      </w:r>
    </w:p>
    <w:p w:rsidR="00A07237" w:rsidRPr="00A07237" w:rsidRDefault="00A07237" w:rsidP="00A07237">
      <w:pPr>
        <w:pStyle w:val="a3"/>
        <w:numPr>
          <w:ilvl w:val="0"/>
          <w:numId w:val="4"/>
        </w:numPr>
        <w:spacing w:line="360" w:lineRule="auto"/>
        <w:jc w:val="both"/>
        <w:rPr>
          <w:rFonts w:ascii="Times New Roman" w:hAnsi="Times New Roman"/>
          <w:sz w:val="28"/>
          <w:szCs w:val="28"/>
        </w:rPr>
      </w:pPr>
      <w:r w:rsidRPr="00A07237">
        <w:rPr>
          <w:rFonts w:ascii="Times New Roman" w:hAnsi="Times New Roman"/>
          <w:sz w:val="28"/>
          <w:szCs w:val="28"/>
        </w:rPr>
        <w:t>Подласый И. П. Педагогика. – М.: ВЛАДОС, 2003.</w:t>
      </w:r>
    </w:p>
    <w:p w:rsidR="00A07237" w:rsidRPr="00A07237" w:rsidRDefault="00A07237" w:rsidP="00A07237">
      <w:pPr>
        <w:numPr>
          <w:ilvl w:val="0"/>
          <w:numId w:val="4"/>
        </w:numPr>
        <w:spacing w:line="360" w:lineRule="auto"/>
        <w:jc w:val="both"/>
        <w:rPr>
          <w:rFonts w:ascii="Times New Roman" w:hAnsi="Times New Roman"/>
          <w:sz w:val="28"/>
          <w:szCs w:val="28"/>
        </w:rPr>
      </w:pPr>
      <w:r w:rsidRPr="00A07237">
        <w:rPr>
          <w:rStyle w:val="ab"/>
          <w:rFonts w:ascii="Times New Roman" w:hAnsi="Times New Roman"/>
          <w:i w:val="0"/>
          <w:sz w:val="28"/>
          <w:szCs w:val="28"/>
        </w:rPr>
        <w:t>Робер М.А., Тильман Ф.</w:t>
      </w:r>
      <w:r w:rsidRPr="00A07237">
        <w:rPr>
          <w:rFonts w:ascii="Times New Roman" w:hAnsi="Times New Roman"/>
          <w:sz w:val="28"/>
          <w:szCs w:val="28"/>
        </w:rPr>
        <w:t xml:space="preserve"> Психология индивида и групп. – М.: Академия, 2004.</w:t>
      </w:r>
    </w:p>
    <w:p w:rsidR="00A07237" w:rsidRPr="00A07237" w:rsidRDefault="00A07237" w:rsidP="00A07237">
      <w:pPr>
        <w:pStyle w:val="a3"/>
        <w:numPr>
          <w:ilvl w:val="0"/>
          <w:numId w:val="4"/>
        </w:numPr>
        <w:spacing w:line="360" w:lineRule="auto"/>
        <w:jc w:val="both"/>
        <w:rPr>
          <w:sz w:val="28"/>
          <w:szCs w:val="28"/>
        </w:rPr>
      </w:pPr>
      <w:r w:rsidRPr="00A07237">
        <w:rPr>
          <w:rFonts w:ascii="Times New Roman" w:eastAsia="Times New Roman" w:hAnsi="Times New Roman"/>
          <w:kern w:val="36"/>
          <w:sz w:val="28"/>
          <w:szCs w:val="28"/>
          <w:lang w:eastAsia="ru-RU"/>
        </w:rPr>
        <w:t>Сластенин В.А. и др. Педагогика/ Под ред. В.А. Сластенина. - М.: Академия, 2002.</w:t>
      </w:r>
    </w:p>
    <w:p w:rsidR="00A07237" w:rsidRPr="00A07237" w:rsidRDefault="00A07237" w:rsidP="00A07237">
      <w:pPr>
        <w:numPr>
          <w:ilvl w:val="0"/>
          <w:numId w:val="4"/>
        </w:numPr>
        <w:spacing w:line="360" w:lineRule="auto"/>
        <w:jc w:val="both"/>
        <w:rPr>
          <w:sz w:val="28"/>
          <w:szCs w:val="28"/>
        </w:rPr>
      </w:pPr>
      <w:r w:rsidRPr="00A07237">
        <w:rPr>
          <w:rFonts w:ascii="Times New Roman" w:eastAsia="Times New Roman" w:hAnsi="Times New Roman"/>
          <w:iCs/>
          <w:sz w:val="28"/>
          <w:szCs w:val="28"/>
          <w:lang w:eastAsia="ru-RU"/>
        </w:rPr>
        <w:t>Сухомлинский В.А. Избранные педагогические сочинения. Т. 3. - М.: Педагогика, 1981</w:t>
      </w:r>
    </w:p>
    <w:p w:rsidR="00A07237" w:rsidRPr="00A07237" w:rsidRDefault="00A07237" w:rsidP="00A07237">
      <w:pPr>
        <w:numPr>
          <w:ilvl w:val="0"/>
          <w:numId w:val="4"/>
        </w:numPr>
        <w:shd w:val="clear" w:color="auto" w:fill="FFFFFF"/>
        <w:spacing w:line="360" w:lineRule="auto"/>
        <w:jc w:val="both"/>
        <w:rPr>
          <w:rFonts w:ascii="Times New Roman" w:hAnsi="Times New Roman"/>
          <w:sz w:val="28"/>
          <w:szCs w:val="28"/>
        </w:rPr>
      </w:pPr>
      <w:r w:rsidRPr="00A07237">
        <w:rPr>
          <w:rFonts w:ascii="Times New Roman" w:hAnsi="Times New Roman"/>
          <w:sz w:val="28"/>
          <w:szCs w:val="28"/>
        </w:rPr>
        <w:t>Тихомирова Е. И. Социальная педагогика: Самореализация школьников в коллективе. – М.: Академия, 2005.</w:t>
      </w:r>
    </w:p>
    <w:p w:rsidR="00A07237" w:rsidRPr="003700DB" w:rsidRDefault="00A07237" w:rsidP="00A07237">
      <w:pPr>
        <w:pStyle w:val="a3"/>
        <w:spacing w:line="360" w:lineRule="auto"/>
        <w:jc w:val="both"/>
        <w:rPr>
          <w:rFonts w:ascii="Times New Roman" w:hAnsi="Times New Roman"/>
          <w:sz w:val="28"/>
          <w:szCs w:val="28"/>
        </w:rPr>
      </w:pPr>
    </w:p>
    <w:p w:rsidR="00C34109" w:rsidRPr="00C34109" w:rsidRDefault="00C34109" w:rsidP="00C34109">
      <w:pPr>
        <w:spacing w:line="360" w:lineRule="auto"/>
        <w:jc w:val="center"/>
        <w:rPr>
          <w:rFonts w:ascii="Times New Roman" w:hAnsi="Times New Roman"/>
          <w:b/>
          <w:sz w:val="28"/>
          <w:szCs w:val="28"/>
        </w:rPr>
      </w:pPr>
      <w:bookmarkStart w:id="13" w:name="_GoBack"/>
      <w:bookmarkEnd w:id="13"/>
    </w:p>
    <w:sectPr w:rsidR="00C34109" w:rsidRPr="00C34109" w:rsidSect="00A7278F">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43" w:rsidRDefault="00230A43" w:rsidP="003B7C0C">
      <w:pPr>
        <w:spacing w:line="240" w:lineRule="auto"/>
      </w:pPr>
      <w:r>
        <w:separator/>
      </w:r>
    </w:p>
  </w:endnote>
  <w:endnote w:type="continuationSeparator" w:id="0">
    <w:p w:rsidR="00230A43" w:rsidRDefault="00230A43" w:rsidP="003B7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78F" w:rsidRDefault="00A7278F">
    <w:pPr>
      <w:pStyle w:val="a8"/>
      <w:jc w:val="right"/>
    </w:pPr>
    <w:r>
      <w:fldChar w:fldCharType="begin"/>
    </w:r>
    <w:r>
      <w:instrText xml:space="preserve"> PAGE   \* MERGEFORMAT </w:instrText>
    </w:r>
    <w:r>
      <w:fldChar w:fldCharType="separate"/>
    </w:r>
    <w:r w:rsidR="00A13D2C">
      <w:rPr>
        <w:noProof/>
      </w:rPr>
      <w:t>2</w:t>
    </w:r>
    <w:r>
      <w:fldChar w:fldCharType="end"/>
    </w:r>
  </w:p>
  <w:p w:rsidR="00A7278F" w:rsidRDefault="00A727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43" w:rsidRDefault="00230A43" w:rsidP="003B7C0C">
      <w:pPr>
        <w:spacing w:line="240" w:lineRule="auto"/>
      </w:pPr>
      <w:r>
        <w:separator/>
      </w:r>
    </w:p>
  </w:footnote>
  <w:footnote w:type="continuationSeparator" w:id="0">
    <w:p w:rsidR="00230A43" w:rsidRDefault="00230A43" w:rsidP="003B7C0C">
      <w:pPr>
        <w:spacing w:line="240" w:lineRule="auto"/>
      </w:pPr>
      <w:r>
        <w:continuationSeparator/>
      </w:r>
    </w:p>
  </w:footnote>
  <w:footnote w:id="1">
    <w:p w:rsidR="003B7C0C" w:rsidRDefault="003B7C0C" w:rsidP="003B7C0C">
      <w:pPr>
        <w:spacing w:line="240" w:lineRule="auto"/>
        <w:jc w:val="both"/>
      </w:pPr>
      <w:r>
        <w:rPr>
          <w:rStyle w:val="a5"/>
        </w:rPr>
        <w:footnoteRef/>
      </w:r>
      <w:r>
        <w:t xml:space="preserve"> </w:t>
      </w:r>
      <w:r w:rsidRPr="00F27B0F">
        <w:rPr>
          <w:rFonts w:ascii="Times New Roman" w:hAnsi="Times New Roman"/>
          <w:iCs/>
          <w:sz w:val="20"/>
          <w:szCs w:val="20"/>
        </w:rPr>
        <w:t>Народное образование в СССР: Сб. документов 1917-1973 гг. - М., 1974</w:t>
      </w:r>
      <w:r>
        <w:rPr>
          <w:rFonts w:ascii="Times New Roman" w:hAnsi="Times New Roman"/>
          <w:iCs/>
          <w:sz w:val="20"/>
          <w:szCs w:val="20"/>
        </w:rPr>
        <w:t>, с.</w:t>
      </w:r>
      <w:r w:rsidRPr="00F27B0F">
        <w:rPr>
          <w:rFonts w:ascii="Times New Roman" w:hAnsi="Times New Roman"/>
          <w:iCs/>
          <w:sz w:val="20"/>
          <w:szCs w:val="20"/>
        </w:rPr>
        <w:t xml:space="preserve"> 142.</w:t>
      </w:r>
    </w:p>
  </w:footnote>
  <w:footnote w:id="2">
    <w:p w:rsidR="003B7C0C" w:rsidRPr="00F27B0F" w:rsidRDefault="003B7C0C" w:rsidP="003B7C0C">
      <w:pPr>
        <w:spacing w:line="240" w:lineRule="auto"/>
        <w:jc w:val="both"/>
        <w:rPr>
          <w:rFonts w:ascii="Times New Roman" w:hAnsi="Times New Roman"/>
          <w:sz w:val="20"/>
          <w:szCs w:val="20"/>
        </w:rPr>
      </w:pPr>
      <w:r w:rsidRPr="00F27B0F">
        <w:rPr>
          <w:rStyle w:val="a5"/>
          <w:sz w:val="20"/>
          <w:szCs w:val="20"/>
        </w:rPr>
        <w:footnoteRef/>
      </w:r>
      <w:r w:rsidRPr="00F27B0F">
        <w:rPr>
          <w:sz w:val="20"/>
          <w:szCs w:val="20"/>
        </w:rPr>
        <w:t xml:space="preserve"> </w:t>
      </w:r>
      <w:r w:rsidRPr="00F27B0F">
        <w:rPr>
          <w:rFonts w:ascii="Times New Roman" w:hAnsi="Times New Roman"/>
          <w:iCs/>
          <w:sz w:val="20"/>
          <w:szCs w:val="20"/>
        </w:rPr>
        <w:t>Луначарский А.В. О народном образовании. - М.</w:t>
      </w:r>
      <w:r>
        <w:rPr>
          <w:rFonts w:ascii="Times New Roman" w:hAnsi="Times New Roman"/>
          <w:iCs/>
          <w:sz w:val="20"/>
          <w:szCs w:val="20"/>
        </w:rPr>
        <w:t>: Просвещение</w:t>
      </w:r>
      <w:r w:rsidRPr="00F27B0F">
        <w:rPr>
          <w:rFonts w:ascii="Times New Roman" w:hAnsi="Times New Roman"/>
          <w:iCs/>
          <w:sz w:val="20"/>
          <w:szCs w:val="20"/>
        </w:rPr>
        <w:t>, 1958</w:t>
      </w:r>
      <w:r>
        <w:rPr>
          <w:rFonts w:ascii="Times New Roman" w:hAnsi="Times New Roman"/>
          <w:iCs/>
          <w:sz w:val="20"/>
          <w:szCs w:val="20"/>
        </w:rPr>
        <w:t>, с</w:t>
      </w:r>
      <w:r w:rsidRPr="00F27B0F">
        <w:rPr>
          <w:rFonts w:ascii="Times New Roman" w:hAnsi="Times New Roman"/>
          <w:iCs/>
          <w:sz w:val="20"/>
          <w:szCs w:val="20"/>
        </w:rPr>
        <w:t>. 445.</w:t>
      </w:r>
    </w:p>
    <w:p w:rsidR="003B7C0C" w:rsidRDefault="003B7C0C" w:rsidP="003B7C0C">
      <w:pPr>
        <w:pStyle w:val="a3"/>
      </w:pPr>
    </w:p>
  </w:footnote>
  <w:footnote w:id="3">
    <w:p w:rsidR="003B7C0C" w:rsidRPr="003B7C0C" w:rsidRDefault="003B7C0C" w:rsidP="003B7C0C">
      <w:pPr>
        <w:pStyle w:val="a3"/>
        <w:spacing w:line="240" w:lineRule="auto"/>
        <w:jc w:val="both"/>
      </w:pPr>
      <w:r>
        <w:rPr>
          <w:rStyle w:val="a5"/>
        </w:rPr>
        <w:footnoteRef/>
      </w:r>
      <w:r>
        <w:t xml:space="preserve"> </w:t>
      </w:r>
      <w:r w:rsidRPr="003B7C0C">
        <w:rPr>
          <w:rFonts w:ascii="Times New Roman" w:eastAsia="Times New Roman" w:hAnsi="Times New Roman"/>
          <w:kern w:val="36"/>
          <w:lang w:eastAsia="ru-RU"/>
        </w:rPr>
        <w:t>Сластенин В.А. и др. Педагогика/ Под ред. В.А. Сластенина. - М.: Академия, 2002</w:t>
      </w:r>
      <w:r>
        <w:rPr>
          <w:rFonts w:ascii="Times New Roman" w:eastAsia="Times New Roman" w:hAnsi="Times New Roman"/>
          <w:kern w:val="36"/>
          <w:lang w:eastAsia="ru-RU"/>
        </w:rPr>
        <w:t>, с. 426-428.</w:t>
      </w:r>
    </w:p>
  </w:footnote>
  <w:footnote w:id="4">
    <w:p w:rsidR="003B7C0C" w:rsidRPr="00F27B0F" w:rsidRDefault="003B7C0C" w:rsidP="003B7C0C">
      <w:pPr>
        <w:spacing w:line="240" w:lineRule="auto"/>
        <w:jc w:val="both"/>
        <w:rPr>
          <w:rFonts w:ascii="Times New Roman" w:eastAsia="Times New Roman" w:hAnsi="Times New Roman"/>
          <w:sz w:val="20"/>
          <w:szCs w:val="20"/>
          <w:lang w:eastAsia="ru-RU"/>
        </w:rPr>
      </w:pPr>
      <w:r>
        <w:rPr>
          <w:rStyle w:val="a5"/>
        </w:rPr>
        <w:footnoteRef/>
      </w:r>
      <w:r>
        <w:t xml:space="preserve"> </w:t>
      </w:r>
      <w:r w:rsidRPr="00F27B0F">
        <w:rPr>
          <w:rFonts w:ascii="Times New Roman" w:eastAsia="Times New Roman" w:hAnsi="Times New Roman"/>
          <w:iCs/>
          <w:sz w:val="20"/>
          <w:szCs w:val="20"/>
          <w:lang w:eastAsia="ru-RU"/>
        </w:rPr>
        <w:t>Макаренко А. С. Сочинения: В 7 т. - М.</w:t>
      </w:r>
      <w:r>
        <w:rPr>
          <w:rFonts w:ascii="Times New Roman" w:eastAsia="Times New Roman" w:hAnsi="Times New Roman"/>
          <w:iCs/>
          <w:sz w:val="20"/>
          <w:szCs w:val="20"/>
          <w:lang w:eastAsia="ru-RU"/>
        </w:rPr>
        <w:t>: Педагогика</w:t>
      </w:r>
      <w:r w:rsidRPr="00F27B0F">
        <w:rPr>
          <w:rFonts w:ascii="Times New Roman" w:eastAsia="Times New Roman" w:hAnsi="Times New Roman"/>
          <w:iCs/>
          <w:sz w:val="20"/>
          <w:szCs w:val="20"/>
          <w:lang w:eastAsia="ru-RU"/>
        </w:rPr>
        <w:t>, 1958. - Т. 5</w:t>
      </w:r>
      <w:r>
        <w:rPr>
          <w:rFonts w:ascii="Times New Roman" w:eastAsia="Times New Roman" w:hAnsi="Times New Roman"/>
          <w:iCs/>
          <w:sz w:val="20"/>
          <w:szCs w:val="20"/>
          <w:lang w:eastAsia="ru-RU"/>
        </w:rPr>
        <w:t>, с.</w:t>
      </w:r>
      <w:r w:rsidRPr="00F27B0F">
        <w:rPr>
          <w:rFonts w:ascii="Times New Roman" w:eastAsia="Times New Roman" w:hAnsi="Times New Roman"/>
          <w:iCs/>
          <w:sz w:val="20"/>
          <w:szCs w:val="20"/>
          <w:lang w:eastAsia="ru-RU"/>
        </w:rPr>
        <w:t>. 353.</w:t>
      </w:r>
    </w:p>
    <w:p w:rsidR="003B7C0C" w:rsidRDefault="003B7C0C" w:rsidP="003B7C0C">
      <w:pPr>
        <w:pStyle w:val="a3"/>
      </w:pPr>
    </w:p>
  </w:footnote>
  <w:footnote w:id="5">
    <w:p w:rsidR="003B7C0C" w:rsidRDefault="003B7C0C" w:rsidP="005E76B1">
      <w:pPr>
        <w:spacing w:line="240" w:lineRule="auto"/>
        <w:jc w:val="both"/>
      </w:pPr>
      <w:r>
        <w:rPr>
          <w:rStyle w:val="a5"/>
        </w:rPr>
        <w:footnoteRef/>
      </w:r>
      <w:r>
        <w:t xml:space="preserve"> </w:t>
      </w:r>
      <w:r w:rsidRPr="00F27B0F">
        <w:rPr>
          <w:rFonts w:ascii="Times New Roman" w:eastAsia="Times New Roman" w:hAnsi="Times New Roman"/>
          <w:iCs/>
          <w:sz w:val="20"/>
          <w:szCs w:val="20"/>
          <w:lang w:eastAsia="ru-RU"/>
        </w:rPr>
        <w:t>Сухомлинский В.А. Избранные педагогические сочинения. - М.</w:t>
      </w:r>
      <w:r>
        <w:rPr>
          <w:rFonts w:ascii="Times New Roman" w:eastAsia="Times New Roman" w:hAnsi="Times New Roman"/>
          <w:iCs/>
          <w:sz w:val="20"/>
          <w:szCs w:val="20"/>
          <w:lang w:eastAsia="ru-RU"/>
        </w:rPr>
        <w:t>: Педагогика</w:t>
      </w:r>
      <w:r w:rsidRPr="00F27B0F">
        <w:rPr>
          <w:rFonts w:ascii="Times New Roman" w:eastAsia="Times New Roman" w:hAnsi="Times New Roman"/>
          <w:iCs/>
          <w:sz w:val="20"/>
          <w:szCs w:val="20"/>
          <w:lang w:eastAsia="ru-RU"/>
        </w:rPr>
        <w:t>, 1981. - Т. 3</w:t>
      </w:r>
      <w:r>
        <w:rPr>
          <w:rFonts w:ascii="Times New Roman" w:eastAsia="Times New Roman" w:hAnsi="Times New Roman"/>
          <w:iCs/>
          <w:sz w:val="20"/>
          <w:szCs w:val="20"/>
          <w:lang w:eastAsia="ru-RU"/>
        </w:rPr>
        <w:t>, с</w:t>
      </w:r>
      <w:r w:rsidRPr="00F27B0F">
        <w:rPr>
          <w:rFonts w:ascii="Times New Roman" w:eastAsia="Times New Roman" w:hAnsi="Times New Roman"/>
          <w:iCs/>
          <w:sz w:val="20"/>
          <w:szCs w:val="20"/>
          <w:lang w:eastAsia="ru-RU"/>
        </w:rPr>
        <w:t>. 208.</w:t>
      </w:r>
    </w:p>
  </w:footnote>
  <w:footnote w:id="6">
    <w:p w:rsidR="005E76B1" w:rsidRPr="003B7C0C" w:rsidRDefault="005E76B1" w:rsidP="005E76B1">
      <w:pPr>
        <w:pStyle w:val="a3"/>
        <w:spacing w:line="240" w:lineRule="auto"/>
        <w:jc w:val="both"/>
      </w:pPr>
      <w:r>
        <w:rPr>
          <w:rStyle w:val="a5"/>
        </w:rPr>
        <w:footnoteRef/>
      </w:r>
      <w:r>
        <w:t xml:space="preserve"> </w:t>
      </w:r>
      <w:r w:rsidRPr="003B7C0C">
        <w:rPr>
          <w:rFonts w:ascii="Times New Roman" w:eastAsia="Times New Roman" w:hAnsi="Times New Roman"/>
          <w:kern w:val="36"/>
          <w:lang w:eastAsia="ru-RU"/>
        </w:rPr>
        <w:t>Сластенин В.А. и др. Педагогика/ Под ред. В.А. Сластенина. - М.: Академия, 2002</w:t>
      </w:r>
      <w:r>
        <w:rPr>
          <w:rFonts w:ascii="Times New Roman" w:eastAsia="Times New Roman" w:hAnsi="Times New Roman"/>
          <w:kern w:val="36"/>
          <w:lang w:eastAsia="ru-RU"/>
        </w:rPr>
        <w:t>, с. 429.</w:t>
      </w:r>
    </w:p>
    <w:p w:rsidR="005E76B1" w:rsidRDefault="005E76B1" w:rsidP="005E76B1">
      <w:pPr>
        <w:pStyle w:val="a3"/>
      </w:pPr>
    </w:p>
  </w:footnote>
  <w:footnote w:id="7">
    <w:p w:rsidR="00A7278F" w:rsidRPr="00A07237" w:rsidRDefault="00A7278F" w:rsidP="002657C5">
      <w:pPr>
        <w:shd w:val="clear" w:color="auto" w:fill="FFFFFF"/>
        <w:spacing w:line="240" w:lineRule="auto"/>
        <w:jc w:val="both"/>
        <w:rPr>
          <w:rFonts w:ascii="Times New Roman" w:hAnsi="Times New Roman"/>
          <w:sz w:val="20"/>
          <w:szCs w:val="20"/>
        </w:rPr>
      </w:pPr>
      <w:r>
        <w:rPr>
          <w:rStyle w:val="a5"/>
        </w:rPr>
        <w:footnoteRef/>
      </w:r>
      <w:r>
        <w:t xml:space="preserve"> </w:t>
      </w:r>
      <w:r w:rsidR="00A07237" w:rsidRPr="00A07237">
        <w:rPr>
          <w:rFonts w:ascii="Times New Roman" w:hAnsi="Times New Roman"/>
          <w:sz w:val="20"/>
          <w:szCs w:val="20"/>
        </w:rPr>
        <w:t>Тихомирова Е. И. Социальная педагогика: Самореализация школьников в коллективе. – М.: Академия, 2005</w:t>
      </w:r>
      <w:r w:rsidR="002657C5">
        <w:rPr>
          <w:rFonts w:ascii="Times New Roman" w:hAnsi="Times New Roman"/>
          <w:sz w:val="20"/>
          <w:szCs w:val="20"/>
        </w:rPr>
        <w:t>, с. 121.</w:t>
      </w:r>
      <w:r w:rsidR="00A07237" w:rsidRPr="00A07237">
        <w:rPr>
          <w:rFonts w:ascii="Times New Roman" w:hAnsi="Times New Roman"/>
          <w:sz w:val="20"/>
          <w:szCs w:val="20"/>
        </w:rPr>
        <w:t>.</w:t>
      </w:r>
    </w:p>
  </w:footnote>
  <w:footnote w:id="8">
    <w:p w:rsidR="00A7278F" w:rsidRPr="00757F09" w:rsidRDefault="00A7278F" w:rsidP="00757F09">
      <w:pPr>
        <w:pStyle w:val="a3"/>
        <w:spacing w:line="240" w:lineRule="auto"/>
        <w:jc w:val="both"/>
        <w:rPr>
          <w:rFonts w:ascii="Times New Roman" w:hAnsi="Times New Roman"/>
        </w:rPr>
      </w:pPr>
      <w:r w:rsidRPr="00757F09">
        <w:rPr>
          <w:rStyle w:val="a5"/>
          <w:rFonts w:ascii="Times New Roman" w:hAnsi="Times New Roman"/>
        </w:rPr>
        <w:footnoteRef/>
      </w:r>
      <w:r w:rsidRPr="00757F09">
        <w:rPr>
          <w:rFonts w:ascii="Times New Roman" w:hAnsi="Times New Roman"/>
        </w:rPr>
        <w:t xml:space="preserve"> </w:t>
      </w:r>
      <w:r w:rsidR="00757F09" w:rsidRPr="00757F09">
        <w:rPr>
          <w:rFonts w:ascii="Times New Roman" w:hAnsi="Times New Roman"/>
        </w:rPr>
        <w:t>Каракоеский В.А. Воспитание? Воспитание... Воспитание! Тео-рия и практика школьных воспитательных систем</w:t>
      </w:r>
      <w:r w:rsidR="00757F09">
        <w:rPr>
          <w:rFonts w:ascii="Times New Roman" w:hAnsi="Times New Roman"/>
        </w:rPr>
        <w:t>.</w:t>
      </w:r>
      <w:r w:rsidR="00757F09" w:rsidRPr="00757F09">
        <w:rPr>
          <w:rFonts w:ascii="Times New Roman" w:hAnsi="Times New Roman"/>
        </w:rPr>
        <w:t xml:space="preserve"> - М.</w:t>
      </w:r>
      <w:r w:rsidR="00757F09">
        <w:rPr>
          <w:rFonts w:ascii="Times New Roman" w:hAnsi="Times New Roman"/>
        </w:rPr>
        <w:t>: Педагогика</w:t>
      </w:r>
      <w:r w:rsidR="00757F09" w:rsidRPr="00757F09">
        <w:rPr>
          <w:rFonts w:ascii="Times New Roman" w:hAnsi="Times New Roman"/>
        </w:rPr>
        <w:t>, 1996</w:t>
      </w:r>
      <w:r w:rsidR="00757F09">
        <w:rPr>
          <w:rFonts w:ascii="Times New Roman" w:hAnsi="Times New Roman"/>
        </w:rPr>
        <w:t>, с. 67-68.</w:t>
      </w:r>
    </w:p>
  </w:footnote>
  <w:footnote w:id="9">
    <w:p w:rsidR="00757F09" w:rsidRPr="00757F09" w:rsidRDefault="00A7278F" w:rsidP="00757F09">
      <w:pPr>
        <w:spacing w:line="240" w:lineRule="auto"/>
        <w:jc w:val="both"/>
        <w:rPr>
          <w:rFonts w:ascii="Times New Roman" w:hAnsi="Times New Roman"/>
          <w:sz w:val="20"/>
          <w:szCs w:val="20"/>
        </w:rPr>
      </w:pPr>
      <w:r w:rsidRPr="00757F09">
        <w:rPr>
          <w:rStyle w:val="a5"/>
          <w:rFonts w:ascii="Times New Roman" w:hAnsi="Times New Roman"/>
          <w:sz w:val="20"/>
          <w:szCs w:val="20"/>
        </w:rPr>
        <w:footnoteRef/>
      </w:r>
      <w:r w:rsidRPr="00757F09">
        <w:rPr>
          <w:rFonts w:ascii="Times New Roman" w:hAnsi="Times New Roman"/>
          <w:sz w:val="20"/>
          <w:szCs w:val="20"/>
        </w:rPr>
        <w:t xml:space="preserve"> </w:t>
      </w:r>
      <w:r w:rsidR="00757F09" w:rsidRPr="00757F09">
        <w:rPr>
          <w:rStyle w:val="ab"/>
          <w:rFonts w:ascii="Times New Roman" w:hAnsi="Times New Roman"/>
          <w:i w:val="0"/>
          <w:sz w:val="20"/>
          <w:szCs w:val="20"/>
        </w:rPr>
        <w:t>Робер М.А., Тильман Ф.</w:t>
      </w:r>
      <w:r w:rsidR="00757F09" w:rsidRPr="00757F09">
        <w:rPr>
          <w:rFonts w:ascii="Times New Roman" w:hAnsi="Times New Roman"/>
          <w:sz w:val="20"/>
          <w:szCs w:val="20"/>
        </w:rPr>
        <w:t xml:space="preserve"> Психология индивида и групп. </w:t>
      </w:r>
      <w:r w:rsidR="00757F09">
        <w:rPr>
          <w:rFonts w:ascii="Times New Roman" w:hAnsi="Times New Roman"/>
          <w:sz w:val="20"/>
          <w:szCs w:val="20"/>
        </w:rPr>
        <w:t>–</w:t>
      </w:r>
      <w:r w:rsidR="00757F09" w:rsidRPr="00757F09">
        <w:rPr>
          <w:rFonts w:ascii="Times New Roman" w:hAnsi="Times New Roman"/>
          <w:sz w:val="20"/>
          <w:szCs w:val="20"/>
        </w:rPr>
        <w:t xml:space="preserve"> М</w:t>
      </w:r>
      <w:r w:rsidR="00757F09">
        <w:rPr>
          <w:rFonts w:ascii="Times New Roman" w:hAnsi="Times New Roman"/>
          <w:sz w:val="20"/>
          <w:szCs w:val="20"/>
        </w:rPr>
        <w:t>.: Академия</w:t>
      </w:r>
      <w:r w:rsidR="00757F09" w:rsidRPr="00757F09">
        <w:rPr>
          <w:rFonts w:ascii="Times New Roman" w:hAnsi="Times New Roman"/>
          <w:sz w:val="20"/>
          <w:szCs w:val="20"/>
        </w:rPr>
        <w:t xml:space="preserve">, </w:t>
      </w:r>
      <w:r w:rsidR="00757F09">
        <w:rPr>
          <w:rFonts w:ascii="Times New Roman" w:hAnsi="Times New Roman"/>
          <w:sz w:val="20"/>
          <w:szCs w:val="20"/>
        </w:rPr>
        <w:t>2004, с. 26</w:t>
      </w:r>
      <w:r w:rsidR="002657C5">
        <w:rPr>
          <w:rFonts w:ascii="Times New Roman" w:hAnsi="Times New Roman"/>
          <w:sz w:val="20"/>
          <w:szCs w:val="20"/>
        </w:rPr>
        <w:t>-27</w:t>
      </w:r>
      <w:r w:rsidR="00757F09">
        <w:rPr>
          <w:rFonts w:ascii="Times New Roman" w:hAnsi="Times New Roman"/>
          <w:sz w:val="20"/>
          <w:szCs w:val="20"/>
        </w:rPr>
        <w:t>.</w:t>
      </w:r>
    </w:p>
    <w:p w:rsidR="00A7278F" w:rsidRDefault="00A7278F">
      <w:pPr>
        <w:pStyle w:val="a3"/>
      </w:pPr>
    </w:p>
  </w:footnote>
  <w:footnote w:id="10">
    <w:p w:rsidR="00A07237" w:rsidRPr="00A07237" w:rsidRDefault="00A7278F" w:rsidP="00A07237">
      <w:pPr>
        <w:pStyle w:val="a3"/>
        <w:spacing w:line="360" w:lineRule="auto"/>
        <w:jc w:val="both"/>
        <w:rPr>
          <w:rStyle w:val="ab"/>
          <w:rFonts w:ascii="Times New Roman" w:hAnsi="Times New Roman"/>
          <w:i w:val="0"/>
          <w:iCs w:val="0"/>
        </w:rPr>
      </w:pPr>
      <w:r>
        <w:rPr>
          <w:rStyle w:val="a5"/>
        </w:rPr>
        <w:footnoteRef/>
      </w:r>
      <w:r>
        <w:t xml:space="preserve"> </w:t>
      </w:r>
      <w:r w:rsidR="00A07237" w:rsidRPr="00A07237">
        <w:rPr>
          <w:rFonts w:ascii="Times New Roman" w:hAnsi="Times New Roman"/>
        </w:rPr>
        <w:t>Педагогика: учеб./ Под ред. Л. П. Крившенко.- М.: ТК Велби, Из-во Проспект, 2005</w:t>
      </w:r>
      <w:r w:rsidR="00A07237">
        <w:rPr>
          <w:rFonts w:ascii="Times New Roman" w:hAnsi="Times New Roman"/>
        </w:rPr>
        <w:t>, с. 162-164.</w:t>
      </w:r>
      <w:r w:rsidR="00A07237" w:rsidRPr="00A07237">
        <w:rPr>
          <w:rStyle w:val="ab"/>
          <w:rFonts w:ascii="Times New Roman" w:hAnsi="Times New Roman"/>
          <w:i w:val="0"/>
          <w:iCs w:val="0"/>
        </w:rPr>
        <w:t xml:space="preserve"> </w:t>
      </w:r>
    </w:p>
    <w:p w:rsidR="00A7278F" w:rsidRDefault="00A7278F">
      <w:pPr>
        <w:pStyle w:val="a3"/>
      </w:pPr>
    </w:p>
  </w:footnote>
  <w:footnote w:id="11">
    <w:p w:rsidR="00757F09" w:rsidRPr="00757F09" w:rsidRDefault="00757F09" w:rsidP="00757F09">
      <w:pPr>
        <w:spacing w:line="240" w:lineRule="auto"/>
        <w:jc w:val="both"/>
        <w:rPr>
          <w:rFonts w:ascii="Times New Roman" w:hAnsi="Times New Roman"/>
          <w:sz w:val="20"/>
          <w:szCs w:val="20"/>
        </w:rPr>
      </w:pPr>
      <w:r>
        <w:rPr>
          <w:rStyle w:val="a5"/>
        </w:rPr>
        <w:footnoteRef/>
      </w:r>
      <w:r>
        <w:t xml:space="preserve"> </w:t>
      </w:r>
      <w:r w:rsidRPr="00757F09">
        <w:rPr>
          <w:rFonts w:ascii="Times New Roman" w:hAnsi="Times New Roman"/>
          <w:sz w:val="20"/>
          <w:szCs w:val="20"/>
        </w:rPr>
        <w:t>Петровский В.А., Виноградова А.М., Кларина Л.М. Учимся общаться с ребенком. - М.</w:t>
      </w:r>
      <w:r>
        <w:rPr>
          <w:rFonts w:ascii="Times New Roman" w:hAnsi="Times New Roman"/>
          <w:sz w:val="20"/>
          <w:szCs w:val="20"/>
        </w:rPr>
        <w:t>: Педагогика</w:t>
      </w:r>
      <w:r w:rsidRPr="00757F09">
        <w:rPr>
          <w:rFonts w:ascii="Times New Roman" w:hAnsi="Times New Roman"/>
          <w:sz w:val="20"/>
          <w:szCs w:val="20"/>
        </w:rPr>
        <w:t xml:space="preserve">, </w:t>
      </w:r>
      <w:r>
        <w:rPr>
          <w:rFonts w:ascii="Times New Roman" w:hAnsi="Times New Roman"/>
          <w:sz w:val="20"/>
          <w:szCs w:val="20"/>
        </w:rPr>
        <w:t>2002, с. 45-46</w:t>
      </w:r>
      <w:r w:rsidRPr="00757F09">
        <w:rPr>
          <w:rFonts w:ascii="Times New Roman" w:hAnsi="Times New Roman"/>
          <w:sz w:val="20"/>
          <w:szCs w:val="20"/>
        </w:rPr>
        <w:t xml:space="preserve">. </w:t>
      </w:r>
    </w:p>
    <w:p w:rsidR="00757F09" w:rsidRDefault="00757F09">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20118"/>
    <w:multiLevelType w:val="multilevel"/>
    <w:tmpl w:val="4EDC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684E9D"/>
    <w:multiLevelType w:val="hybridMultilevel"/>
    <w:tmpl w:val="65FE39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912956"/>
    <w:multiLevelType w:val="hybridMultilevel"/>
    <w:tmpl w:val="6A18A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E515E67"/>
    <w:multiLevelType w:val="hybridMultilevel"/>
    <w:tmpl w:val="A37EB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4B0"/>
    <w:rsid w:val="0000408E"/>
    <w:rsid w:val="000160A3"/>
    <w:rsid w:val="00044920"/>
    <w:rsid w:val="00052E77"/>
    <w:rsid w:val="000A02F8"/>
    <w:rsid w:val="00105C84"/>
    <w:rsid w:val="00117D48"/>
    <w:rsid w:val="00127B90"/>
    <w:rsid w:val="00151468"/>
    <w:rsid w:val="001A0971"/>
    <w:rsid w:val="00211F96"/>
    <w:rsid w:val="00230A43"/>
    <w:rsid w:val="00241D55"/>
    <w:rsid w:val="002657C5"/>
    <w:rsid w:val="0027022B"/>
    <w:rsid w:val="00273C93"/>
    <w:rsid w:val="002C03D4"/>
    <w:rsid w:val="002C5391"/>
    <w:rsid w:val="002D24B0"/>
    <w:rsid w:val="002E1944"/>
    <w:rsid w:val="002E7079"/>
    <w:rsid w:val="002F6C4A"/>
    <w:rsid w:val="00365536"/>
    <w:rsid w:val="003700DB"/>
    <w:rsid w:val="00370980"/>
    <w:rsid w:val="003A5EA1"/>
    <w:rsid w:val="003B7C0C"/>
    <w:rsid w:val="003C3549"/>
    <w:rsid w:val="003F1D0E"/>
    <w:rsid w:val="00442BB7"/>
    <w:rsid w:val="00451C38"/>
    <w:rsid w:val="004538D7"/>
    <w:rsid w:val="00472620"/>
    <w:rsid w:val="004A5F37"/>
    <w:rsid w:val="004B390E"/>
    <w:rsid w:val="00501E56"/>
    <w:rsid w:val="005033D2"/>
    <w:rsid w:val="00506153"/>
    <w:rsid w:val="00521CC2"/>
    <w:rsid w:val="00541B9F"/>
    <w:rsid w:val="005E76B1"/>
    <w:rsid w:val="00664457"/>
    <w:rsid w:val="00671181"/>
    <w:rsid w:val="00673216"/>
    <w:rsid w:val="00694568"/>
    <w:rsid w:val="006F0A16"/>
    <w:rsid w:val="006F7B62"/>
    <w:rsid w:val="00757F09"/>
    <w:rsid w:val="00771BF6"/>
    <w:rsid w:val="00775972"/>
    <w:rsid w:val="007A02FE"/>
    <w:rsid w:val="007A2EA2"/>
    <w:rsid w:val="007B1697"/>
    <w:rsid w:val="007B766E"/>
    <w:rsid w:val="007C1696"/>
    <w:rsid w:val="008210E9"/>
    <w:rsid w:val="0082369E"/>
    <w:rsid w:val="00824BCB"/>
    <w:rsid w:val="008330C7"/>
    <w:rsid w:val="00840E15"/>
    <w:rsid w:val="008467B7"/>
    <w:rsid w:val="008667F9"/>
    <w:rsid w:val="00873DE5"/>
    <w:rsid w:val="0087740D"/>
    <w:rsid w:val="00883644"/>
    <w:rsid w:val="00887115"/>
    <w:rsid w:val="008B4B8F"/>
    <w:rsid w:val="008C5D21"/>
    <w:rsid w:val="009B4564"/>
    <w:rsid w:val="009D62B2"/>
    <w:rsid w:val="00A07237"/>
    <w:rsid w:val="00A13D2C"/>
    <w:rsid w:val="00A31589"/>
    <w:rsid w:val="00A45F6F"/>
    <w:rsid w:val="00A556CF"/>
    <w:rsid w:val="00A638B0"/>
    <w:rsid w:val="00A7278F"/>
    <w:rsid w:val="00A93E6C"/>
    <w:rsid w:val="00AC4B8B"/>
    <w:rsid w:val="00AC6112"/>
    <w:rsid w:val="00AE003F"/>
    <w:rsid w:val="00AF4D2A"/>
    <w:rsid w:val="00B076F9"/>
    <w:rsid w:val="00B20195"/>
    <w:rsid w:val="00B30BB8"/>
    <w:rsid w:val="00B36995"/>
    <w:rsid w:val="00B37BB2"/>
    <w:rsid w:val="00B41EF5"/>
    <w:rsid w:val="00B50CF3"/>
    <w:rsid w:val="00B52C86"/>
    <w:rsid w:val="00B6694D"/>
    <w:rsid w:val="00B72D06"/>
    <w:rsid w:val="00B85224"/>
    <w:rsid w:val="00B92796"/>
    <w:rsid w:val="00BA099F"/>
    <w:rsid w:val="00BC27BE"/>
    <w:rsid w:val="00BF059A"/>
    <w:rsid w:val="00C26870"/>
    <w:rsid w:val="00C26B14"/>
    <w:rsid w:val="00C34109"/>
    <w:rsid w:val="00C35C0B"/>
    <w:rsid w:val="00C803F4"/>
    <w:rsid w:val="00C82D88"/>
    <w:rsid w:val="00C83638"/>
    <w:rsid w:val="00CC5EDE"/>
    <w:rsid w:val="00CE4493"/>
    <w:rsid w:val="00CF7703"/>
    <w:rsid w:val="00D04E6A"/>
    <w:rsid w:val="00D076C3"/>
    <w:rsid w:val="00D32221"/>
    <w:rsid w:val="00D503E9"/>
    <w:rsid w:val="00D53CB4"/>
    <w:rsid w:val="00D76139"/>
    <w:rsid w:val="00DA0C86"/>
    <w:rsid w:val="00DF7A91"/>
    <w:rsid w:val="00E36688"/>
    <w:rsid w:val="00E458B7"/>
    <w:rsid w:val="00E51480"/>
    <w:rsid w:val="00E66968"/>
    <w:rsid w:val="00E87C8C"/>
    <w:rsid w:val="00EA58D4"/>
    <w:rsid w:val="00F1140C"/>
    <w:rsid w:val="00F726AE"/>
    <w:rsid w:val="00F803D2"/>
    <w:rsid w:val="00F94038"/>
    <w:rsid w:val="00F94DAF"/>
    <w:rsid w:val="00FA3872"/>
    <w:rsid w:val="00FC169C"/>
    <w:rsid w:val="00FF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AF797-1AA3-4574-8AE9-F29D7980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972"/>
    <w:pPr>
      <w:spacing w:line="480"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B7C0C"/>
    <w:rPr>
      <w:sz w:val="20"/>
      <w:szCs w:val="20"/>
    </w:rPr>
  </w:style>
  <w:style w:type="character" w:customStyle="1" w:styleId="a4">
    <w:name w:val="Текст сноски Знак"/>
    <w:basedOn w:val="a0"/>
    <w:link w:val="a3"/>
    <w:uiPriority w:val="99"/>
    <w:semiHidden/>
    <w:rsid w:val="003B7C0C"/>
    <w:rPr>
      <w:lang w:eastAsia="en-US"/>
    </w:rPr>
  </w:style>
  <w:style w:type="character" w:styleId="a5">
    <w:name w:val="footnote reference"/>
    <w:basedOn w:val="a0"/>
    <w:uiPriority w:val="99"/>
    <w:semiHidden/>
    <w:unhideWhenUsed/>
    <w:rsid w:val="003B7C0C"/>
    <w:rPr>
      <w:vertAlign w:val="superscript"/>
    </w:rPr>
  </w:style>
  <w:style w:type="paragraph" w:styleId="a6">
    <w:name w:val="header"/>
    <w:basedOn w:val="a"/>
    <w:link w:val="a7"/>
    <w:uiPriority w:val="99"/>
    <w:semiHidden/>
    <w:unhideWhenUsed/>
    <w:rsid w:val="00A7278F"/>
    <w:pPr>
      <w:tabs>
        <w:tab w:val="center" w:pos="4677"/>
        <w:tab w:val="right" w:pos="9355"/>
      </w:tabs>
    </w:pPr>
  </w:style>
  <w:style w:type="character" w:customStyle="1" w:styleId="a7">
    <w:name w:val="Верхний колонтитул Знак"/>
    <w:basedOn w:val="a0"/>
    <w:link w:val="a6"/>
    <w:uiPriority w:val="99"/>
    <w:semiHidden/>
    <w:rsid w:val="00A7278F"/>
    <w:rPr>
      <w:sz w:val="22"/>
      <w:szCs w:val="22"/>
      <w:lang w:eastAsia="en-US"/>
    </w:rPr>
  </w:style>
  <w:style w:type="paragraph" w:styleId="a8">
    <w:name w:val="footer"/>
    <w:basedOn w:val="a"/>
    <w:link w:val="a9"/>
    <w:uiPriority w:val="99"/>
    <w:unhideWhenUsed/>
    <w:rsid w:val="00A7278F"/>
    <w:pPr>
      <w:tabs>
        <w:tab w:val="center" w:pos="4677"/>
        <w:tab w:val="right" w:pos="9355"/>
      </w:tabs>
    </w:pPr>
  </w:style>
  <w:style w:type="character" w:customStyle="1" w:styleId="a9">
    <w:name w:val="Нижний колонтитул Знак"/>
    <w:basedOn w:val="a0"/>
    <w:link w:val="a8"/>
    <w:uiPriority w:val="99"/>
    <w:rsid w:val="00A7278F"/>
    <w:rPr>
      <w:sz w:val="22"/>
      <w:szCs w:val="22"/>
      <w:lang w:eastAsia="en-US"/>
    </w:rPr>
  </w:style>
  <w:style w:type="paragraph" w:styleId="aa">
    <w:name w:val="Normal (Web)"/>
    <w:basedOn w:val="a"/>
    <w:rsid w:val="00A7278F"/>
    <w:pPr>
      <w:spacing w:before="100" w:beforeAutospacing="1" w:after="100" w:afterAutospacing="1" w:line="240" w:lineRule="auto"/>
      <w:ind w:firstLine="360"/>
      <w:jc w:val="both"/>
    </w:pPr>
    <w:rPr>
      <w:rFonts w:ascii="Times New Roman" w:eastAsia="Times New Roman" w:hAnsi="Times New Roman"/>
      <w:sz w:val="24"/>
      <w:szCs w:val="24"/>
      <w:lang w:eastAsia="ru-RU"/>
    </w:rPr>
  </w:style>
  <w:style w:type="character" w:styleId="ab">
    <w:name w:val="Emphasis"/>
    <w:basedOn w:val="a0"/>
    <w:qFormat/>
    <w:rsid w:val="00A7278F"/>
    <w:rPr>
      <w:i/>
      <w:iCs/>
    </w:rPr>
  </w:style>
  <w:style w:type="paragraph" w:customStyle="1" w:styleId="obrivp">
    <w:name w:val="obrivp"/>
    <w:basedOn w:val="a"/>
    <w:rsid w:val="00A7278F"/>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agenum">
    <w:name w:val="pagenum"/>
    <w:basedOn w:val="a"/>
    <w:rsid w:val="00A7278F"/>
    <w:pPr>
      <w:spacing w:before="100" w:beforeAutospacing="1" w:after="100" w:afterAutospacing="1" w:line="240" w:lineRule="auto"/>
      <w:ind w:firstLine="360"/>
      <w:jc w:val="center"/>
    </w:pPr>
    <w:rPr>
      <w:rFonts w:ascii="Times New Roman" w:eastAsia="Times New Roman" w:hAnsi="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18438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2014-04-16T09:12:00Z</dcterms:created>
  <dcterms:modified xsi:type="dcterms:W3CDTF">2014-04-16T09:12:00Z</dcterms:modified>
</cp:coreProperties>
</file>