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31" w:rsidRPr="00BB091A" w:rsidRDefault="00D51531" w:rsidP="00BB091A">
      <w:pPr>
        <w:pStyle w:val="aa"/>
      </w:pPr>
      <w:r w:rsidRPr="00BB091A">
        <w:t>Введение</w:t>
      </w:r>
    </w:p>
    <w:p w:rsidR="00BB091A" w:rsidRDefault="00BB091A" w:rsidP="00BB091A">
      <w:pPr>
        <w:pStyle w:val="aa"/>
      </w:pPr>
    </w:p>
    <w:p w:rsidR="00BB091A" w:rsidRPr="00BB091A" w:rsidRDefault="00D51531" w:rsidP="00BB091A">
      <w:pPr>
        <w:pStyle w:val="aa"/>
      </w:pPr>
      <w:r w:rsidRPr="00BB091A">
        <w:t>Тема данной работы является весьма актуальной и интересной для изучения. Ведь восприятие и ощущение – это весьма сложные позитивные процессы, формирующий уникальную картину мира, изображенную воспринятую и ощущенную в цветах и звуках, которая может значительно отличаться от реальности. С помощью различных видов иллюзий. Признание разницы между воспринимаемым миром и миром реальным крайне необходимы для понимания организационного поведения. Не даром ученые: МаклаковА.Г.; Немов Р.С.; Столяренко Л.Д.; Николаенко А.И. и др., трудились над изучением</w:t>
      </w:r>
      <w:r w:rsidR="00BB091A" w:rsidRPr="00BB091A">
        <w:t xml:space="preserve"> </w:t>
      </w:r>
      <w:r w:rsidRPr="00BB091A">
        <w:t>восприятия и ощущения</w:t>
      </w:r>
      <w:r w:rsidR="00BB091A" w:rsidRPr="00BB091A">
        <w:t xml:space="preserve"> </w:t>
      </w:r>
      <w:r w:rsidRPr="00BB091A">
        <w:t>из сходств и различий</w:t>
      </w:r>
    </w:p>
    <w:p w:rsidR="00D51531" w:rsidRPr="00BB091A" w:rsidRDefault="00D51531" w:rsidP="00BB091A">
      <w:pPr>
        <w:pStyle w:val="aa"/>
      </w:pPr>
      <w:r w:rsidRPr="00BB091A">
        <w:t>Цель написания работы заключается в раскрывании сущности</w:t>
      </w:r>
      <w:r w:rsidR="00BB091A" w:rsidRPr="00BB091A">
        <w:t xml:space="preserve"> </w:t>
      </w:r>
      <w:r w:rsidRPr="00BB091A">
        <w:t>различия восприятия и ощущения как познавательных процессов, его составляющих, а также факторов, оказывающих влияние на восприятие и ощущения человека. Изучить теоретический материал по теме и использовать на практике. При этом моими задачами были следующие: показать взаимосвязь ощущения и восприятия, рассмотреть восприятие</w:t>
      </w:r>
      <w:r w:rsidR="00BB091A" w:rsidRPr="00BB091A">
        <w:t xml:space="preserve"> </w:t>
      </w:r>
      <w:r w:rsidRPr="00BB091A">
        <w:t>и ощущение как познавательного процесса получения из окружения и обработки информации, показать, из чего складывается восприятие и ощущение человека, указать на возможные ошибки и искажения при восприятии и ощущении.</w:t>
      </w:r>
    </w:p>
    <w:p w:rsidR="00D51531" w:rsidRPr="00BB091A" w:rsidRDefault="00D51531" w:rsidP="00BB091A">
      <w:pPr>
        <w:pStyle w:val="aa"/>
      </w:pPr>
    </w:p>
    <w:p w:rsidR="00BB091A" w:rsidRDefault="00BB091A">
      <w:pPr>
        <w:widowControl/>
        <w:spacing w:after="200" w:line="276" w:lineRule="auto"/>
        <w:jc w:val="left"/>
        <w:rPr>
          <w:rFonts w:ascii="Times New Roman" w:hAnsi="Times New Roman"/>
          <w:sz w:val="28"/>
          <w:szCs w:val="24"/>
        </w:rPr>
      </w:pPr>
      <w:r>
        <w:br w:type="page"/>
      </w:r>
    </w:p>
    <w:p w:rsidR="00D51531" w:rsidRDefault="00D51531" w:rsidP="00BB091A">
      <w:pPr>
        <w:pStyle w:val="aa"/>
      </w:pPr>
      <w:r w:rsidRPr="00BB091A">
        <w:t>1.Ощущение как познавательный психический процесс</w:t>
      </w:r>
    </w:p>
    <w:p w:rsidR="00BB091A" w:rsidRPr="00BB091A" w:rsidRDefault="00BB091A" w:rsidP="00BB091A">
      <w:pPr>
        <w:pStyle w:val="aa"/>
      </w:pPr>
    </w:p>
    <w:p w:rsidR="00D51531" w:rsidRDefault="00D51531" w:rsidP="00BB091A">
      <w:pPr>
        <w:pStyle w:val="aa"/>
      </w:pPr>
      <w:r w:rsidRPr="00BB091A">
        <w:t xml:space="preserve">1.1 Понятие </w:t>
      </w:r>
      <w:r w:rsidR="00BB091A">
        <w:t>о</w:t>
      </w:r>
      <w:r w:rsidRPr="00BB091A">
        <w:t>щущения</w:t>
      </w:r>
    </w:p>
    <w:p w:rsidR="00BB091A" w:rsidRPr="00BB091A" w:rsidRDefault="00BB091A" w:rsidP="00BB091A">
      <w:pPr>
        <w:pStyle w:val="aa"/>
      </w:pPr>
    </w:p>
    <w:p w:rsidR="00D51531" w:rsidRPr="00BB091A" w:rsidRDefault="00D51531" w:rsidP="00BB091A">
      <w:pPr>
        <w:pStyle w:val="aa"/>
      </w:pPr>
      <w:r w:rsidRPr="00BB091A">
        <w:t>Ощущения</w:t>
      </w:r>
      <w:r w:rsidR="00BB091A" w:rsidRPr="00BB091A">
        <w:t xml:space="preserve"> </w:t>
      </w:r>
      <w:r w:rsidRPr="00BB091A">
        <w:t>— простейший психический процесс, в результате которого у человека возникает простейший образ внешнего и внутреннего мира. Представляет собой отражение отдельных свойств предметов при их непосредственном воздействии на органы чувств. Ощущение — это отражение отдельных свойств предметов, непосредственно воздействующих на наши органы чувств.[</w:t>
      </w:r>
      <w:r w:rsidR="004E5315" w:rsidRPr="00BB091A">
        <w:t>3</w:t>
      </w:r>
      <w:r w:rsidRPr="00BB091A">
        <w:t>.15] Ощущения являются источником наших знаний о мире и самих себе. Способность к ощущениям имеется у всех живых существ, обладающих нервной системой. Осознаваемые же ощущения имеются только у живых существ, имеющих головной мозг и кору головного мозга. С одной стороны, ощущения объективны, так как в них всегда отражен внешний раздражитель, а с другой стороны, ощущения субъективны, поскольку зависят от состояния нервной системы и индивидуальных особенностей человека.</w:t>
      </w:r>
    </w:p>
    <w:p w:rsidR="00D51531" w:rsidRPr="00BB091A" w:rsidRDefault="00D51531" w:rsidP="00BB091A">
      <w:pPr>
        <w:pStyle w:val="aa"/>
      </w:pPr>
      <w:r w:rsidRPr="00BB091A">
        <w:t>Предметы и явления действительности, воздействующие на наши органы чувств, называются раздражителями. Раздражители вызывают возбуждение в нервной ткани. Ощущение возникает как реакция нервной системы на тот или иной раздражитель и как всякое психическое явление имеет рефлекторный характер.</w:t>
      </w:r>
    </w:p>
    <w:p w:rsidR="00BB091A" w:rsidRPr="00BB091A" w:rsidRDefault="00D51531" w:rsidP="00BB091A">
      <w:pPr>
        <w:pStyle w:val="aa"/>
      </w:pPr>
      <w:r w:rsidRPr="00BB091A">
        <w:t>Физиологическим механизмом ощущения является деятельность специальных нервных аппаратов, называемых анализаторами. Анализаторы принимают воздействие определенных раздражителей из внешней и внутренней среды и перерабатывают их в ощущения. В процессе любой познавательной деятельности отправной точкой является ощущение, а ведущим процессом — восприятие. Информация, на основе которой складывается целостный образ, поступает к нам по различным каналам: аудиальным (восприятие слуховых образов), визуальным (восприятие зрительных образов), кинестетическим (вос</w:t>
      </w:r>
      <w:r w:rsidR="004E5315" w:rsidRPr="00BB091A">
        <w:t>приятие чувственных образов.[3</w:t>
      </w:r>
      <w:r w:rsidRPr="00BB091A">
        <w:t>.16].</w:t>
      </w:r>
    </w:p>
    <w:p w:rsidR="00BB091A" w:rsidRPr="00BB091A" w:rsidRDefault="00D51531" w:rsidP="00BB091A">
      <w:pPr>
        <w:pStyle w:val="aa"/>
      </w:pPr>
      <w:r w:rsidRPr="00BB091A">
        <w:t>Психофизиологические характеристики ощущений</w:t>
      </w:r>
    </w:p>
    <w:p w:rsidR="00BB091A" w:rsidRPr="00BB091A" w:rsidRDefault="00D51531" w:rsidP="00BB091A">
      <w:pPr>
        <w:pStyle w:val="aa"/>
      </w:pPr>
      <w:r w:rsidRPr="00BB091A">
        <w:t>Человек рождается с готовым аппаратом для всех тех видов ощущений, что и у взрослого человека. В настоящее время экспериментально доказано, что уже в утробе матери он начинает отражать окружающий мир на уровне ощущений. Поэтому после рождения происходит лишь расширение диапазона ощущений. Особое влияние на качество ощущения оказывает работа физиологического аппарата, отвечающего за передачу того или иного вида ощущения. Так интенсивность ощущения связана с порогом ощущения . Существует три вида порогов: нижний порог (или абсолютный)</w:t>
      </w:r>
      <w:r w:rsidR="00BB091A" w:rsidRPr="00BB091A">
        <w:t xml:space="preserve"> </w:t>
      </w:r>
      <w:r w:rsidRPr="00BB091A">
        <w:t>— представляет собой минимальную силу раздражителя, которая необходима для возникновения ощущения (например, для зрительного ощущения достаточно 2−3 квантов света, что соответствует свету от горящей свечи, находящейся на расстоянии 1 км от наблюдателя); верхний порог</w:t>
      </w:r>
      <w:r w:rsidR="00BB091A" w:rsidRPr="00BB091A">
        <w:t xml:space="preserve"> </w:t>
      </w:r>
      <w:r w:rsidRPr="00BB091A">
        <w:t>— максимальная сила раздражителя, которая еще вызывает ощущение данного качества, не переходя в болевое ощущение. различительный порог</w:t>
      </w:r>
      <w:r w:rsidR="00BB091A" w:rsidRPr="00BB091A">
        <w:t xml:space="preserve"> </w:t>
      </w:r>
      <w:r w:rsidRPr="00BB091A">
        <w:t>— минимальное изменение силы раздражителя, на которую реагирует орган ощущение в виде изменения последнего (например, различительный порог у музыкантов и людей, не занимающихся музыкой, имеет ярко выраженную разницу в величине различительного порога).[</w:t>
      </w:r>
      <w:r w:rsidR="004E5315" w:rsidRPr="00BB091A">
        <w:t>4</w:t>
      </w:r>
      <w:r w:rsidRPr="00BB091A">
        <w:t>.138]</w:t>
      </w:r>
      <w:r w:rsidR="00BB091A" w:rsidRPr="00BB091A">
        <w:t xml:space="preserve"> </w:t>
      </w:r>
      <w:r w:rsidRPr="00BB091A">
        <w:t>Вторая психофизиологическая характеристика ощущений</w:t>
      </w:r>
      <w:r w:rsidR="00BB091A" w:rsidRPr="00BB091A">
        <w:t xml:space="preserve"> </w:t>
      </w:r>
      <w:r w:rsidRPr="00BB091A">
        <w:t>— это адаптация. Она напрямую связана с изменением абсолютного порога и представляет собой изменение чувствительности органов чувств под влиянием действия раздражителя: если имеет место длительное воздействие раздражителя средней силы, то ощущение данной модальности может совсем исчезнуть (так мы перестаем слышать негромко тикающие часы и т.п.); при действии слабого раздражителя</w:t>
      </w:r>
      <w:r w:rsidR="00BB091A" w:rsidRPr="00BB091A">
        <w:t xml:space="preserve"> </w:t>
      </w:r>
      <w:r w:rsidRPr="00BB091A">
        <w:t>— повышается чувствительность (мы начинаем видеть через некоторое время после того, как вошли в полутемное помещение с солнечной улицы); при действии сильного раздражителя происходит «притупление» чувствительности органа, понижается чувствительность органа (повышает границу нижнего порога). Третья особенность ощущений</w:t>
      </w:r>
      <w:r w:rsidR="00BB091A" w:rsidRPr="00BB091A">
        <w:t xml:space="preserve"> </w:t>
      </w:r>
      <w:r w:rsidRPr="00BB091A">
        <w:t>— это контраст. Представляет собой изменение интенсивности и качества ощущений данного вида под влиянием предыдущего или сопутствующего раздражителя (например, красный цвет земляники на зеленом фоне листьев ощущается как более насыщенный, чем при рассмотрении его на фоне таких же ягод).Четвертая психофизиологическая характеристика ощущения носит название сенсибилизация</w:t>
      </w:r>
      <w:r w:rsidR="00BB091A" w:rsidRPr="00BB091A">
        <w:t xml:space="preserve"> </w:t>
      </w:r>
      <w:r w:rsidRPr="00BB091A">
        <w:t>— повышение чувствительности в результате взаимодействия анализаторов и/или упражнения (например, всегда отмечается улучшение звуковысотного слуха у детей, занимающихся музыкой).И последняя, пятая, психофизиологическая характеристика</w:t>
      </w:r>
      <w:r w:rsidR="00BB091A" w:rsidRPr="00BB091A">
        <w:t xml:space="preserve"> </w:t>
      </w:r>
      <w:r w:rsidRPr="00BB091A">
        <w:t>— это синестезия . Синестезия представляет собой возникновение ощущения в органе, не испытывающем в данный момент непосредственного воздействия из внешней среды, ощущения под воздействием раздражителей на другой орган чувств. Она отличается от всех предыдущих большей индивидуализацией возникновения. Наиболее часто встречающаяся синестезия</w:t>
      </w:r>
      <w:r w:rsidR="00BB091A" w:rsidRPr="00BB091A">
        <w:t xml:space="preserve"> </w:t>
      </w:r>
      <w:r w:rsidRPr="00BB091A">
        <w:t>— зрительно-звуковая. Таки образом, возникновение всякого ощущения связано с физиологическими возможностями того органа, через который поступает информация о свойствах внутреннего и внешнего мира.</w:t>
      </w:r>
    </w:p>
    <w:p w:rsidR="00BB091A" w:rsidRDefault="00BB091A" w:rsidP="00BB091A">
      <w:pPr>
        <w:pStyle w:val="aa"/>
      </w:pPr>
    </w:p>
    <w:p w:rsidR="00BB091A" w:rsidRPr="00BB091A" w:rsidRDefault="00D51531" w:rsidP="00BB091A">
      <w:pPr>
        <w:pStyle w:val="aa"/>
      </w:pPr>
      <w:r w:rsidRPr="00BB091A">
        <w:t>1.2 Виды ощущения</w:t>
      </w:r>
    </w:p>
    <w:p w:rsidR="00BB091A" w:rsidRDefault="00BB091A" w:rsidP="00BB091A">
      <w:pPr>
        <w:pStyle w:val="aa"/>
      </w:pPr>
    </w:p>
    <w:p w:rsidR="00D51531" w:rsidRPr="00BB091A" w:rsidRDefault="00D51531" w:rsidP="00BB091A">
      <w:pPr>
        <w:pStyle w:val="aa"/>
      </w:pPr>
      <w:r w:rsidRPr="00BB091A">
        <w:t>Ощущения можно классифицировать по разным основаниям. По ведущей модальности (качественной характеристике ощущений) выделяют следующие ощущения: зрительные, слуховые, обонятельные, вкусовые, осязательные, двигательные, внутренние (ощущения внутреннего состояния организма).</w:t>
      </w:r>
    </w:p>
    <w:p w:rsidR="00D51531" w:rsidRPr="00BB091A" w:rsidRDefault="00D51531" w:rsidP="00BB091A">
      <w:pPr>
        <w:pStyle w:val="aa"/>
      </w:pPr>
      <w:r w:rsidRPr="00BB091A">
        <w:t>Зрительные ощущения являются отражением как ахроматических (белый, черный и промежуточные между ними оттенки серого), так и хроматических (различные оттенки красного, желтого, зеленого, синего) цветов. Зрительные ощущения вызываются воздействием света, т.е. электромагнитных волн, излучаемых (или отражаемых) физическими телами на зрительный анализатор. Наружным воспринимающим "прибором" является сетчатка оболочки глаза. Слуховые ощущения являются отражением звуков различной высоты (высокие — низкие), силы (громкие — тихие) и различного качества (музыкальные звуки, шумы). Они вызываются воздействием звуковых волн, создаваемых колебаниями тел.Обонятельные ощущения являются отражением запахов. Обонятельные ощущения возникают вследствие проникновения частиц пахучих веществ, распространяющихся в воздухе, в верхнюю часть носоглотки, где они воздействуют на периферические окончания обонятельного анализатора, заложенные в слизистой оболочке носа.Вкусовые ощущения являются отражением некоторых химических свойств вкусовых веществ, растворенных в воде или слюне. Вкусовые ощущения играют важную роль в процессе питания, при различении разных видов пищи. Осязательные ощущения являются отражением механических свойств предметов, которые обнаруживаются при прикосновении к ним, трении о них, ударе. Эти ощущения также отражают температуру предметов окружающей среды и внешнее болевое воздействие. Указанные ощущения называются экстероцептивными и составляют единую группу по типу анализаторов, расположенных на поверхности тела или вблизи нее. Экстероцептивные ощущения подразделяются на контактные и дискантные. Контактные ощущения вызываются непосредственным прикосновением к поверхности тела (вкус, осязание), дистантные— раздражителями, действующими на органы чувств на некотором расстоянии (зрение, слух). Обонятельные ощущения занимают промежуточное положение между ними</w:t>
      </w:r>
      <w:r w:rsidR="004E5315" w:rsidRPr="00BB091A">
        <w:t>[4</w:t>
      </w:r>
      <w:r w:rsidRPr="00BB091A">
        <w:t>.16]..</w:t>
      </w:r>
    </w:p>
    <w:p w:rsidR="00D51531" w:rsidRPr="00BB091A" w:rsidRDefault="00D51531" w:rsidP="00BB091A">
      <w:pPr>
        <w:pStyle w:val="aa"/>
      </w:pPr>
      <w:r w:rsidRPr="00BB091A">
        <w:t>Следующую группу составляют такие ощущения, которые отражают движения и состояния самого тела. Их называют двигательными или проприоцептивными. Двигательные ощущения отражают положение конечностей, их движения и степени прилагаемого при этом усилия. Без них невозможно нормально выполнять движения и координировать их. Ощущения положения (равновесия) наряду с двигательными ощущениями играют важную роль в процессе восприятия (например, устойчивости).;Кроме того, имеется группа органических ощущении — внутренних (итероцептивных). Эти ощущения отражают внутреннее состояние тела. К ним относятся чувство голода, жажды, тошноты, внутренние болевые ощущения и др.По времени возникновения ощущения бывают актуальными и неактуальными. Различные виды ощущений характеризуются не только специфичностью, но и общими для них свойствами. К таким свойствам относятся: качество — сущностная особенность ощущений, позволяющая отличать одни виды ощущений от других (например, слуховые от зрительных), а также различные вариации ощущений внутри данного вида (например, по цвету, насыщенности);интенсивность — количественная характеристика ощущений, которая определяется силой действующего раздражителя и функциональным состоянием рецептора; продолжительность—временная характеристика ощущений. Она определяется функциональным состоянием органов чувств, временем воздействия раздражителя и его интенсивностью. Качество ощущений всех видов зависит от чувствительности анализаторов соответствующего типа</w:t>
      </w:r>
      <w:r w:rsidR="004E5315" w:rsidRPr="00BB091A">
        <w:t>[4</w:t>
      </w:r>
      <w:r w:rsidRPr="00BB091A">
        <w:t>.18]</w:t>
      </w:r>
    </w:p>
    <w:p w:rsidR="00BB091A" w:rsidRDefault="00BB091A" w:rsidP="00BB091A">
      <w:pPr>
        <w:pStyle w:val="aa"/>
      </w:pPr>
    </w:p>
    <w:p w:rsidR="00D51531" w:rsidRPr="00BB091A" w:rsidRDefault="00D51531" w:rsidP="00BB091A">
      <w:pPr>
        <w:pStyle w:val="aa"/>
      </w:pPr>
      <w:r w:rsidRPr="00BB091A">
        <w:t>1.3 Психофизический закон</w:t>
      </w:r>
    </w:p>
    <w:p w:rsidR="00BB091A" w:rsidRDefault="00BB091A" w:rsidP="00BB091A">
      <w:pPr>
        <w:pStyle w:val="aa"/>
      </w:pPr>
    </w:p>
    <w:p w:rsidR="00D51531" w:rsidRPr="00BB091A" w:rsidRDefault="00D51531" w:rsidP="00BB091A">
      <w:pPr>
        <w:pStyle w:val="aa"/>
      </w:pPr>
      <w:r w:rsidRPr="00BB091A">
        <w:t>Закон Фехнера.</w:t>
      </w:r>
    </w:p>
    <w:p w:rsidR="00BB091A" w:rsidRDefault="00D51531" w:rsidP="00BB091A">
      <w:pPr>
        <w:pStyle w:val="aa"/>
      </w:pPr>
      <w:r w:rsidRPr="00BB091A">
        <w:t>Соотношение</w:t>
      </w:r>
    </w:p>
    <w:p w:rsidR="00BB091A" w:rsidRDefault="00BB091A" w:rsidP="00BB091A">
      <w:pPr>
        <w:pStyle w:val="aa"/>
      </w:pPr>
    </w:p>
    <w:p w:rsidR="00BB091A" w:rsidRDefault="00D51531" w:rsidP="00BB091A">
      <w:pPr>
        <w:pStyle w:val="aa"/>
      </w:pPr>
      <w:r w:rsidRPr="00BB091A">
        <w:t>E = C1x ln (R/ R1)</w:t>
      </w:r>
    </w:p>
    <w:p w:rsidR="00BB091A" w:rsidRDefault="00BB091A" w:rsidP="00BB091A">
      <w:pPr>
        <w:pStyle w:val="aa"/>
      </w:pPr>
    </w:p>
    <w:p w:rsidR="00BB091A" w:rsidRDefault="00D51531" w:rsidP="00BB091A">
      <w:pPr>
        <w:pStyle w:val="aa"/>
      </w:pPr>
      <w:r w:rsidRPr="00BB091A">
        <w:t>называется законом Фехнера или иногда законом Вебера—Фехнера.</w:t>
      </w:r>
    </w:p>
    <w:p w:rsidR="00D51531" w:rsidRPr="00BB091A" w:rsidRDefault="00D51531" w:rsidP="00BB091A">
      <w:pPr>
        <w:pStyle w:val="aa"/>
      </w:pPr>
      <w:r w:rsidRPr="00BB091A">
        <w:t>Абсолютный порог ощущения — это наименьшая интенсивность стимула, достаточная для того, чтобы вызвать ощущение;</w:t>
      </w:r>
    </w:p>
    <w:p w:rsidR="00BB091A" w:rsidRPr="00BB091A" w:rsidRDefault="00D51531" w:rsidP="00BB091A">
      <w:pPr>
        <w:pStyle w:val="aa"/>
      </w:pPr>
      <w:r w:rsidRPr="00BB091A">
        <w:t>дифференциальный порог ощущения — это увеличение интенсивности раздражителя, достаточное для того, чтобы вызвать у субъекта изменение ощущения</w:t>
      </w:r>
      <w:r w:rsidR="00893E10" w:rsidRPr="00BB091A">
        <w:t>[2</w:t>
      </w:r>
      <w:r w:rsidRPr="00BB091A">
        <w:t>.165].</w:t>
      </w:r>
    </w:p>
    <w:p w:rsidR="00D51531" w:rsidRPr="00BB091A" w:rsidRDefault="00D51531" w:rsidP="00BB091A">
      <w:pPr>
        <w:pStyle w:val="aa"/>
      </w:pPr>
    </w:p>
    <w:p w:rsidR="00BB091A" w:rsidRDefault="00BB091A">
      <w:pPr>
        <w:widowControl/>
        <w:spacing w:after="200" w:line="276" w:lineRule="auto"/>
        <w:jc w:val="left"/>
        <w:rPr>
          <w:rFonts w:ascii="Times New Roman" w:hAnsi="Times New Roman"/>
          <w:sz w:val="28"/>
          <w:szCs w:val="24"/>
        </w:rPr>
      </w:pPr>
      <w:r>
        <w:br w:type="page"/>
      </w:r>
    </w:p>
    <w:p w:rsidR="00BB091A" w:rsidRPr="00BB091A" w:rsidRDefault="00D51531" w:rsidP="00BB091A">
      <w:pPr>
        <w:pStyle w:val="aa"/>
      </w:pPr>
      <w:r w:rsidRPr="00BB091A">
        <w:t>2 Восприятие как психический познавательный процесс</w:t>
      </w:r>
    </w:p>
    <w:p w:rsidR="00D51531" w:rsidRPr="00BB091A" w:rsidRDefault="00D51531" w:rsidP="00BB091A">
      <w:pPr>
        <w:pStyle w:val="aa"/>
      </w:pPr>
    </w:p>
    <w:p w:rsidR="00D51531" w:rsidRPr="00BB091A" w:rsidRDefault="00D51531" w:rsidP="00BB091A">
      <w:pPr>
        <w:pStyle w:val="aa"/>
      </w:pPr>
      <w:r w:rsidRPr="00BB091A">
        <w:t>2.1 Понятие о восприятии</w:t>
      </w:r>
    </w:p>
    <w:p w:rsidR="00BB091A" w:rsidRDefault="00BB091A" w:rsidP="00BB091A">
      <w:pPr>
        <w:pStyle w:val="aa"/>
      </w:pPr>
    </w:p>
    <w:p w:rsidR="00BB091A" w:rsidRPr="00BB091A" w:rsidRDefault="00D51531" w:rsidP="00BB091A">
      <w:pPr>
        <w:pStyle w:val="aa"/>
      </w:pPr>
      <w:r w:rsidRPr="00BB091A">
        <w:t>Восприятие — 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чувств.[</w:t>
      </w:r>
      <w:r w:rsidR="00893E10" w:rsidRPr="00BB091A">
        <w:t>1</w:t>
      </w:r>
      <w:r w:rsidRPr="00BB091A">
        <w:t>.201].Восприятие — это целостное отражение предметов и явлений объективного мира при их непосредственном воздействии в данный момент на органы чувств.</w:t>
      </w:r>
      <w:r w:rsidR="00893E10" w:rsidRPr="00BB091A">
        <w:t>[3</w:t>
      </w:r>
      <w:r w:rsidRPr="00BB091A">
        <w:t>.18]Восприятием называют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 Восприятие—это отражение комплекс</w:t>
      </w:r>
      <w:r w:rsidR="00893E10" w:rsidRPr="00BB091A">
        <w:t>ного раздражителя. [4</w:t>
      </w:r>
      <w:r w:rsidRPr="00BB091A">
        <w:t>.137] Выделяется четыре операции, или четыре уровня, перцептивного действия: обнаружение, различение, индентификация и опознание. Первые два относятся к перцептивным, последние – к опознавательным действиям. Обнаружение – исходная фаза развития любого сенсорного процесса. Следующая операция восприятия – различение, или собственно восприятие. Конечный результат ее – формирование перцептивного образа эталона. Когда перцептивный образ сформирован, возможно, осуществление опознавательного действия. Для опознания обязательны сличение и идентификация. Идентификация есть отождествление непосредственно воспринимаемого объекта с образом, хранящимся в памяти, или отождествление двух одновременно воспринимаемых объектов. Опознание включает также категоризацию (отнесение объекта к определенному классу объектов, воспринимавшихся ранее) и извлечение соответствующего эталона из памяти. Таким образом, восприятие представляет собой систему перцептивных действий, овладение ими требует специального обучения и практики. В зависимости оттого, в какой степени целенаправленна будет деятельность личности, восприятие разделяют на непреднамеренное (непроизвольное) и преднамеренное (произвольное). Непреднамеренное восприятие может быть вызвано как особенностями окружающих предметов (их яркостью, необычностью), так и соответствием этих предметов интересам личности. В непреднамеренном восприятии нет заранее поставленной цели. Отсутствует в нем и волевая активность, почему оно и называется непроизвольным. Идя, например, по улице, мы слышим шум машин, разговоры людей, видим витрины магазинов, воспринимаем различные запахи и многое другое. Преднамеренное восприятие с самого начала регулируется задачей – воспринимать тот или иной предмет или явление, ознакомиться с ним</w:t>
      </w:r>
      <w:r w:rsidR="00893E10" w:rsidRPr="00BB091A">
        <w:t>[4</w:t>
      </w:r>
      <w:r w:rsidRPr="00BB091A">
        <w:t>.152].</w:t>
      </w:r>
    </w:p>
    <w:p w:rsidR="00BB091A" w:rsidRDefault="00BB091A" w:rsidP="00BB091A">
      <w:pPr>
        <w:pStyle w:val="aa"/>
      </w:pPr>
    </w:p>
    <w:p w:rsidR="00D51531" w:rsidRPr="00BB091A" w:rsidRDefault="00D51531" w:rsidP="00BB091A">
      <w:pPr>
        <w:pStyle w:val="aa"/>
      </w:pPr>
      <w:r w:rsidRPr="00BB091A">
        <w:t>2.2 Виды</w:t>
      </w:r>
      <w:r w:rsidR="00BB091A" w:rsidRPr="00BB091A">
        <w:t xml:space="preserve"> </w:t>
      </w:r>
      <w:r w:rsidRPr="00BB091A">
        <w:t>и свойства восприятия</w:t>
      </w:r>
    </w:p>
    <w:p w:rsidR="00BB091A" w:rsidRDefault="00BB091A" w:rsidP="00BB091A">
      <w:pPr>
        <w:pStyle w:val="aa"/>
      </w:pPr>
      <w:bookmarkStart w:id="0" w:name="_Toc449078062"/>
    </w:p>
    <w:p w:rsidR="00D51531" w:rsidRPr="00BB091A" w:rsidRDefault="00D51531" w:rsidP="00BB091A">
      <w:pPr>
        <w:pStyle w:val="aa"/>
      </w:pPr>
      <w:r w:rsidRPr="00BB091A">
        <w:t>Осязательное восприятие</w:t>
      </w:r>
      <w:bookmarkEnd w:id="0"/>
    </w:p>
    <w:p w:rsidR="00BB091A" w:rsidRPr="00BB091A" w:rsidRDefault="00D51531" w:rsidP="00BB091A">
      <w:pPr>
        <w:pStyle w:val="aa"/>
      </w:pPr>
      <w:r w:rsidRPr="00BB091A">
        <w:t>Осязание является сложной формой чувствительности, включая в свой состав как элементарные, так и сложные компоненты. К первым относятся ощущение холода, тепла и боли, ко вторым – собственно осязательные ощущения (прикосновение и давление). Периферическими аппаратами ощущения тепла и холода являются «луковички», разбросанные в толще кожи. Аппаратом болевых ощущений являются свободные окончания тонких нервных волокон, воспринимающих болевые сигналы, периферическим аппаратом ощущений прикосновения и давления – своеобразные нервные образования, известные как тельца Лейснера, тельца Фатер-Паччини, также расположенные в толще кожи. Наиболее сложные формы осязательной чувствительности – ощущение локализации прикосновения, различительная чувствительность (ощущение расстояния между двумя прикосновениями к близким участкам кожи).К сложным формам относится и глубокая чувствительность, позволяющая опознать, в каком положении находятся пассивно огибаемая рука или придать правой руке то положение, которое пассивно придается левой руке. В осуществлении этих видов чувствительности принимают участие сложные вторичные зоны постцентральных отделов коры.</w:t>
      </w:r>
    </w:p>
    <w:p w:rsidR="00BB091A" w:rsidRPr="00BB091A" w:rsidRDefault="00D51531" w:rsidP="00BB091A">
      <w:pPr>
        <w:pStyle w:val="aa"/>
      </w:pPr>
      <w:bookmarkStart w:id="1" w:name="_Toc449078063"/>
      <w:r w:rsidRPr="00BB091A">
        <w:t>Зрительное восприятие.</w:t>
      </w:r>
      <w:bookmarkEnd w:id="1"/>
    </w:p>
    <w:p w:rsidR="00D51531" w:rsidRPr="00BB091A" w:rsidRDefault="00D51531" w:rsidP="00BB091A">
      <w:pPr>
        <w:pStyle w:val="aa"/>
      </w:pPr>
      <w:r w:rsidRPr="00BB091A">
        <w:t>3рительный анализатор представляет собой сложную систему физиологических механизмов. Наблюдения показывают, что глаза человека никогда не остаются неподвижными. Непрестанное движение является необходимым условием построения адекватного образа.</w:t>
      </w:r>
    </w:p>
    <w:p w:rsidR="00D51531" w:rsidRPr="00BB091A" w:rsidRDefault="00D51531" w:rsidP="00BB091A">
      <w:pPr>
        <w:pStyle w:val="aa"/>
      </w:pPr>
      <w:r w:rsidRPr="00BB091A">
        <w:t>Восприятие яркости и цвета. Зрительная система человека чувствительна к электромагнитным колебаниям, длина волны которых лежит в диапазоне от 380 до 720 нанометров. Эта область электромагнитных колебаний называется видимой частью спектра. Рецепция падающего на сетчатку света представляет собой только первую ступень в сложной цепи процессов, приводящих к зрительному отражению окружающего нас мира. Структура процесса восприятия цвета меняется в зависимости от оптических свойств поверхности предметов. Эти поверхности могут светиться, излучая больше света, чем на них падает; блестеть, отражая весь падающий на них свет; отражать лишь часть падающего света и быть прозрачными, то есть не оказывать свету существенных препятствий. Большинство окружающих нас предметов частично поглощают и частично отражают падающий на них свет. Цвет этих предметов характеризуется отражательной способностью. Поэтому для восприятия цвета предметов зрительная система должна учитывать не только свет отраженный поверхностью предмета, но также характеристики освещающего эту поверхность света. Одни и те же предметы в разных условиях освещения (при дневном свете, при электрической лампе, при оранжево-красном закате) отражают свет разного спектрального состава. Однако, уголь в солнечный день отбрасывает гораздо больше света, чем кусок мела в сумерки, и тем не менее мы воспринимаем уголь черным, а мел белым. Это говорит о константности восприятии цвета, что имеет большое значение для правильной ориентации в окружении. Константное восприятие цвета обеспечивается благодаря оценке относительной яркости поверхностей, находящихся в поле зрения наблюдателя, учитывается роль прошлого опыта.</w:t>
      </w:r>
    </w:p>
    <w:p w:rsidR="00D51531" w:rsidRPr="00BB091A" w:rsidRDefault="00D51531" w:rsidP="00BB091A">
      <w:pPr>
        <w:pStyle w:val="aa"/>
      </w:pPr>
      <w:r w:rsidRPr="00BB091A">
        <w:t>Р.</w:t>
      </w:r>
      <w:r w:rsidR="00BB091A" w:rsidRPr="00BB091A">
        <w:t xml:space="preserve"> </w:t>
      </w:r>
      <w:r w:rsidRPr="00BB091A">
        <w:t>Грегори, в своих трудах, рассмотрел проблему изучения цветового зрения. Известно, что существует всего несколько «основных» цветов. Каким же образом мы воспринимаем столь большую гамму цветов? Юнг предполагал, что существует только три «основных» цвета. Он обнаружил, что можно создать любой цвет, видимый в спектре (в том числе и белый) путем смешения трех, но не менее чем трех, световых лучей, подбирая соответствующую интенсивность света. Но таким способом невозможно получить коричневый цвет, цвета металлов. Грегори предположил, что когда три цветовых потока объединяются в сложные структуры и особенно когда они изображают предметы, мы видим большее разнообразие цветов, чем в тех случаях, когда те же самые цветовые потоки предъявляются в виде простых структур. На основании этого Грегори сделал вывод, что нельзя представлять себе цветовое зрение в виде простой системы. Восприятие цвета обусловлено не только стимуляцией глаза определенной длиной волны и интенсивностью света, но и тем, изображает ли совокупность цветовых пятен предметы; тогда вступает в действие внешние корковые уровни мозговых процессов.</w:t>
      </w:r>
    </w:p>
    <w:p w:rsidR="00D51531" w:rsidRPr="00BB091A" w:rsidRDefault="00D51531" w:rsidP="00BB091A">
      <w:pPr>
        <w:pStyle w:val="aa"/>
      </w:pPr>
      <w:r w:rsidRPr="00BB091A">
        <w:t>Восприятие формы, восприятие предмета. Дормой называются характерные очертания и взаимное расположение деталей предмета. Обычно в поле зрения одновременно находится огромное число объектов, которые могли бы образовать самые различные конфигурации. Тем не менее мы легко узнаем известные нам предметы. Более того, человеку не требуется специального обучение, чтобы воспринять незнакомый предмет в незнакомом окружении как обособленное целое. Это происходит благодаря выделению фигуры и фона. Фигура имеет характер вещи. Это выступающая вперед и относительно устойчивая часть видимого мира. Фон имеет характер неоформленного окружения. Он как бы отступает назад и кажется непрерывно продолжающимся за фигурой. Фигура, в отличие от фона, представляет собой стабильное и константное образование. В ряде случаев необходимым условием восприятия фигуры является выделение контура – границ между поверхностями, отличающимися по яркости, цвету или текстуре. Однако, роль контура выступает далеко не всегда. Иногда фигура вообще не обладает контуром. Наличие контура еще не обеспечивает автоматически выделение фигуры. Более того, сам контур воспринимается и запоминается как элемент данной фигуры .</w:t>
      </w:r>
    </w:p>
    <w:p w:rsidR="00D51531" w:rsidRPr="00BB091A" w:rsidRDefault="00D51531" w:rsidP="00BB091A">
      <w:pPr>
        <w:pStyle w:val="aa"/>
      </w:pPr>
      <w:r w:rsidRPr="00BB091A">
        <w:t>Исследование факторов, определяющих выделение фигуры из фона или, как иногда говорят, перцептивную организацию, было проведено представителями гештальтпсихологии. Был установлен целый ряд таких факторов. К ним относятся: сходство, близость,«Общая судьба», «Вхождение без остатка»,«Хорошая линия»,замкнутость, прошлый опыт.</w:t>
      </w:r>
    </w:p>
    <w:p w:rsidR="00BB091A" w:rsidRPr="00BB091A" w:rsidRDefault="00D51531" w:rsidP="00BB091A">
      <w:pPr>
        <w:pStyle w:val="aa"/>
      </w:pPr>
      <w:r w:rsidRPr="00BB091A">
        <w:t>Зрительное восприятие простых форм происходит мгновенно и не требует длительных поисков с выделением опознавательных признаков и их дальнейшим синтезом в одну целую структуру. Иное имеет место при восприятии сложных предметов их изображений или целых ситуаций. В этих случаях лишь наиболее простые и хорошо знакомые предметы воспринимаются сразу. Процесс зрительного восприятия сложных объектов представляет сложную и активную перцептивную деятельность, и хотя он протекает несравненно более сокращенно, чем процесс опознания предмета на ощупь, он все же требует участия двигательных компонентов, приближаясь тем самым к осязательному восприятию. Для того, чтобы обеспечить возможность длительного сохранения образа, нужны движения глаза, перемещающие изображение с одних пунктов сетчатки на другие. Изучение движений глаз, с помощью которых субъект ориентируется в рассматриваемом предмете, стало одним из существенных методов исследования восприятия сложных объектов и изображений. Факты показали, что глаз, рассматривающий сложный объект, никогда не движется по нему равномерно, а всегда ищет и выделяет наиболее информативные точки, привлекающие внимание рассматривающего. Хорошо известно, что нормальный субъект воспринимает предложенный ему предмет выделяя в нем множество признаков, включая его в различные ситуации и обобщая его в одну категорию с внешне различными, но по существу близкими предметами.</w:t>
      </w:r>
    </w:p>
    <w:p w:rsidR="00BB091A" w:rsidRPr="00BB091A" w:rsidRDefault="00D51531" w:rsidP="00BB091A">
      <w:pPr>
        <w:pStyle w:val="aa"/>
      </w:pPr>
      <w:bookmarkStart w:id="2" w:name="_Toc449078064"/>
      <w:r w:rsidRPr="00BB091A">
        <w:t>Слуховое восприятие</w:t>
      </w:r>
      <w:bookmarkEnd w:id="2"/>
      <w:r w:rsidRPr="00BB091A">
        <w:t xml:space="preserve"> коренным образом отличается как от осязательного, так и от зрительного восприятия. Если осязательное и зрительное восприятие отражает мир предметов, расположенных в пространстве, то слуховое восприятие имеет дело с последовательностью раздражении, протекающих во времени. Наш слух воспринимает тоны и шумы. Тоны представляют собой правильные ритмические колебания воздуха, причем частота этих колебаний определяет высоту тона, а амплитуда – интенсивность звука. Шумы являются результатом комплекса, накладывающихся друг на друга колебаний, причем частота этих колебаний находится в случайных, некратных отношениях между собой. Человек способен различать звуки в диапазоне от 20 до 20000 герц, а диапазон интенсивностей звуков, воспринимаемых человеком, составляет шкалу от 1 дб до 130 дб. Говоря об организации осязательной и зрительной чувствительности, можно отметить, что факторами, организующими их, являются формы и предметы внешнего мира. Отражение их и приводит к тому, что осязательные и зрительные процессы кодируются в известные системы и превращаются в организованное осязательное и зрительное восприятие. Можно различить две объективные системы, которые сложились в процессе социальной истории человечества и оказывают существенное влияние на кодирование слуховых ощущений человека в сложные системы слухового восприятия. Первой из них является ритмико-мелодическая (музыкальная) система кодов, вторая – фонематическая система кодов (звуковых кодов языка). Оба этих фактора и организуют воспринимаемые человеком звуки в сложные системы слухового восприятия. Известно, что система ритмико-мелодических кодов, определяющая музыкальный слух, состоит из двух основных компонентов. Одним из них являются звуковысотные отношения, позволяющие складывать звуки в аккорды и формировать ряды, входящие в состав мелодий. Вторым являются ритмические отношения правильных чередований длительностей и интервалов отдельных звуков. Эти отношения могут создать сложные ритмические узоры даже из звуков одной частоты (дробь барабана). На ранних этапах развития музыкального слуха процесс кодирования звуковых систем носит развернутый характер. По мере упражнения этот процесс сокращается, у человека вырабатываются более крупные единицы музыкального слуха, и он становится способным выделить и удерживать целые обширные системы музыкальных мелодий. Вторая система – система звукового языка. Человеческий язык располагает целой системой звуковых кодов, на основе которых строится его значащие элементы – слова. Овладение фонематической системой (различной в разных языках) и является условием, организующим слух человека и обеспечивающим восприятие звуковой речи. Без овладения этой фонематической системой слух остается неорганизованным, и поэтому человек, не овладевший фонематической системой чужого языка, не только «не понимает» его, но и не выделяет существенных для него фонематических признаков, иначе говоря, «не слышит» составляющих его звуков. Кодирование звуков в соответствующие системы музыкального или речевого слуха не является пассивным процессом. Сложное слуховое восприятие представляет собой активный процесс, включающий в свой состав моторные компоненты. Отличие слухового восприятия от осязательного и зрительного заключается в том, что если в осязательном и зрительном восприятии двигательные компоненты включены в ту же систему анализаторов, в слуховом восприятии они отделены от слуховой системы и выделены в особую систему пропевания голосом для музыкального слуха и проговаривания для речевого слуха. Примером может служить то, что при изучении иностранного языка именно активное проговаривание позволяет выделять нужные фонематические признаки, овладевать фонематической системой языка и тем самым существенно уточнять речевой фонематический слух.</w:t>
      </w:r>
    </w:p>
    <w:p w:rsidR="00BB091A" w:rsidRPr="00BB091A" w:rsidRDefault="00D51531" w:rsidP="00BB091A">
      <w:pPr>
        <w:pStyle w:val="aa"/>
      </w:pPr>
      <w:r w:rsidRPr="00BB091A">
        <w:t>Свойства восприятия:</w:t>
      </w:r>
    </w:p>
    <w:p w:rsidR="00D51531" w:rsidRPr="00BB091A" w:rsidRDefault="00D51531" w:rsidP="00BB091A">
      <w:pPr>
        <w:pStyle w:val="aa"/>
      </w:pPr>
      <w:r w:rsidRPr="00BB091A">
        <w:t>Целостность, т.е. восприятие есть всегда целостный образ предмета. Однако способность целостного зрительного восприятия предметов не является врожденной, об этом свидетельствуют данные о восприятии людей, которые ослепли в младенчестве и которым возвратили зрение в зрелые годы: в первые дни после операции они видели не мир предметов, а лишь расплывчатые очертания, пятна различной яркости и величины, т.е. были одиночные ощущения, но не было восприятия, не видели целостные предметы. Постепенно, через несколько недель, у этих людей формировалось зрительное восприятие, но оно оставалось ограничено тем, что они узнали ранее путем осязания. Таким образом, восприятие формируется в процессе практики, т.е. восприятие – система перцептивных действий, которыми надо овладеть.</w:t>
      </w:r>
      <w:r w:rsidR="00BB091A" w:rsidRPr="00BB091A">
        <w:t xml:space="preserve"> </w:t>
      </w:r>
      <w:r w:rsidRPr="00BB091A">
        <w:t>Константность восприятия–благодаря ей мы воспринимаем окружающие предметы как относительно постоянные по форме, цвету, величине и т.п. Источником константности восприятия являются активные действия перцептивной системы (системы анализаторов, обеспечивающих акт восприятия). Многократное восприятие одних и тех же объектов при разных условиях позволяет выделить относительно постоянную инвариантную структуру воспринимаемого объекта. Константность восприятия – не врожденное свойство, а приобретенное. Нарушение константности восприятия происходит, когда человек попадает в незнакомую ситуацию, например, когда люди смотрят с верхних этажей высотного здания вниз, то автомобили, пешеходы им кажутся маленькими; в то же время строители, работающие постоянно на высоте, говорят, что они видят объекты, расположенные внизу, без искажения их размеров. Осмысленность восприятия – восприятие тесно связано с мышлением, с пониманием сущности предметов.</w:t>
      </w:r>
      <w:r w:rsidR="00BB091A" w:rsidRPr="00BB091A">
        <w:t xml:space="preserve"> </w:t>
      </w:r>
      <w:r w:rsidRPr="00BB091A">
        <w:t>Избирательность восприятия – т. е. восприятие есть всегда целостный образ предмета. Однако способность целостного зрительного восприятия предметов не является врожденной, об этом свидетельствуют данные о восприятии людей, которые ослепли в младенчестве и которым возвратили зрение в зрелые годы. В первые дни после операции они видят не мир предметов, а лишь расплывчатые очертания, пятна различной яркости и величины, т. е. были одиночные ощущения, но не было восприятия, они не видели целостные предметы. Постепенно через несколько недель у этих людей формируется зрительное восприятие, но оно оставалось ограничено тем, что они узнали ранее путем осязания. Таким образом, восприятие формируется в процессе практики, т. е. восприятие — система перцептивных действий, кото</w:t>
      </w:r>
      <w:r w:rsidR="00893E10" w:rsidRPr="00BB091A">
        <w:t>рыми надо овладеть[4</w:t>
      </w:r>
      <w:r w:rsidRPr="00BB091A">
        <w:t>.149].</w:t>
      </w:r>
    </w:p>
    <w:p w:rsidR="00BB091A" w:rsidRDefault="00BB091A" w:rsidP="00BB091A">
      <w:pPr>
        <w:pStyle w:val="aa"/>
      </w:pPr>
    </w:p>
    <w:p w:rsidR="00BB091A" w:rsidRPr="00BB091A" w:rsidRDefault="00D51531" w:rsidP="00BB091A">
      <w:pPr>
        <w:pStyle w:val="aa"/>
      </w:pPr>
      <w:r w:rsidRPr="00BB091A">
        <w:t>2.3 Отличие восприятия от ощущений</w:t>
      </w:r>
    </w:p>
    <w:p w:rsidR="00BB091A" w:rsidRDefault="00BB091A" w:rsidP="00BB091A">
      <w:pPr>
        <w:pStyle w:val="aa"/>
      </w:pPr>
    </w:p>
    <w:p w:rsidR="00D51531" w:rsidRPr="00BB091A" w:rsidRDefault="00D51531" w:rsidP="00BB091A">
      <w:pPr>
        <w:pStyle w:val="aa"/>
      </w:pPr>
      <w:r w:rsidRPr="00BB091A">
        <w:t>Внешние явления, воздействуя на наши органы чувств, вызывают субъективный эффект в виде ощущений без какой бы то ни было встречной активности субъекта по отношению к воспринимаемому воздействию</w:t>
      </w:r>
      <w:r w:rsidR="00893E10" w:rsidRPr="00BB091A">
        <w:t>[1</w:t>
      </w:r>
      <w:r w:rsidRPr="00BB091A">
        <w:t>.165].</w:t>
      </w:r>
    </w:p>
    <w:p w:rsidR="00D51531" w:rsidRPr="00BB091A" w:rsidRDefault="00D51531" w:rsidP="00BB091A">
      <w:pPr>
        <w:pStyle w:val="aa"/>
      </w:pPr>
      <w:r w:rsidRPr="00BB091A">
        <w:t>Способность ощущать дана нам и всем живым существам, обладающим нервной системой с рождения. Способностью же воспринимать мир в виде образов, наделены только человек и высшие животные, она у них складывается и совершенствуется в жизненном опыте. В отличие от ощущений, восприятие всегда выступает как субъективно соотносимое с оформленной в виде предметов, вне нас существующей действительностью. Ощущения находятся в нас самих, воспринимаемые же свойства предметов, их образы локализованы в пространстве. Этот процесс, характерный для восприятия в его отличии от ощущений, называется объективацией. Еще одно отличие восприятия в его развитых формах от ощущений состоит в том, что итогом возникновения ощущения является некоторое чувство (например, ощущения яркости, громкости, равновесия, сладкого и т.п.), в то время как в результате восприятия складывается образ, включающий комплекс взаимосвязанных различных ощущений, приписываемых человеческим сознанием предмету, явлению, процессу. Для того чтобы некоторый предмет был воспринят, необходимо совершить в отношении его какую-либо встречную активность, направленную на его исследование, построение и уточнение образа. Отдельные ощущения как бы «привязаны» к специфическим анализаторам, и достаточно бывает воздействия стимула на их периферические органы – рецепторы, чтобы ощущение возникло. Образ, складывающийся в результате процесса восприятия, предполагает взаимодействие, скоординированную работу сразу нескольких анализаторов</w:t>
      </w:r>
      <w:r w:rsidR="00893E10" w:rsidRPr="00BB091A">
        <w:t>[4</w:t>
      </w:r>
      <w:r w:rsidRPr="00BB091A">
        <w:t>.136].</w:t>
      </w:r>
    </w:p>
    <w:p w:rsidR="00D51531" w:rsidRPr="00BB091A" w:rsidRDefault="00D51531" w:rsidP="00BB091A">
      <w:pPr>
        <w:pStyle w:val="aa"/>
      </w:pPr>
      <w:r w:rsidRPr="00BB091A">
        <w:t>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 Этот синтез выступает в виде образа данного предмета или явления, который складывается в ходе активного их отражения.</w:t>
      </w:r>
    </w:p>
    <w:p w:rsidR="00D51531" w:rsidRPr="00BB091A" w:rsidRDefault="00D51531" w:rsidP="00BB091A">
      <w:pPr>
        <w:pStyle w:val="aa"/>
      </w:pPr>
      <w:r w:rsidRPr="00BB091A">
        <w:t>«Сравнительно с чистым ощущением все, что воздействует на наши органы чувств, вызывает в нас нечто большее: оно возбуждает в мозговых полушариях процессы, которые отчасти обусловлены модификациями в строении нашего мозга, произведенными в нем предшествующими впечатлениями; в нашем сознании эти процессы вызывают идеи, которые так или иначе связаны с данным ощущением. Первой такой идеей является представление того предмета, к которому относится данное чувственное свойство. Осознание известных материальных объектов, находящихся перед нашими органами чувств, и есть то, что в настоящее время называется в психологии восприятием»[</w:t>
      </w:r>
      <w:r w:rsidR="00893E10" w:rsidRPr="00BB091A">
        <w:t>4</w:t>
      </w:r>
      <w:r w:rsidRPr="00BB091A">
        <w:t>.137].«Результат сложной аналитико-синтетической работы, выделяющей одни существенные и тормозящей другие несущественные признаки, и комбинирующий воспринимаемые детали в одно осмысленное целое. Этот сложный процесс отражения целых вещей или ситуаций и называется в психологии восприятием».</w:t>
      </w:r>
    </w:p>
    <w:p w:rsidR="00D51531" w:rsidRPr="00BB091A" w:rsidRDefault="00D51531" w:rsidP="00BB091A">
      <w:pPr>
        <w:pStyle w:val="aa"/>
      </w:pPr>
      <w:r w:rsidRPr="00BB091A">
        <w:t>«Восприятие является чувственным отображением предмета или явления объективной действительности, воздействующей на наши органы чувств. Восприятие человека – не только чувственный образ, но и осознание выделяющегося из окружения противостоящего субъекту предмета. Осознание чувственно данного предмета составляет основную, наиболее существенную отличительную черту восприятия»</w:t>
      </w:r>
      <w:r w:rsidR="00893E10" w:rsidRPr="00BB091A">
        <w:t>[4</w:t>
      </w:r>
      <w:r w:rsidRPr="00BB091A">
        <w:t>.138].</w:t>
      </w:r>
    </w:p>
    <w:p w:rsidR="00D51531" w:rsidRPr="00BB091A" w:rsidRDefault="00D51531" w:rsidP="00BB091A">
      <w:pPr>
        <w:pStyle w:val="aa"/>
      </w:pPr>
    </w:p>
    <w:p w:rsidR="00BB091A" w:rsidRPr="00BB091A" w:rsidRDefault="00D51531" w:rsidP="00BB091A">
      <w:pPr>
        <w:pStyle w:val="aa"/>
      </w:pPr>
      <w:r w:rsidRPr="00BB091A">
        <w:br w:type="page"/>
      </w:r>
    </w:p>
    <w:p w:rsidR="00D51531" w:rsidRPr="00BB091A" w:rsidRDefault="00D51531" w:rsidP="00BB091A">
      <w:pPr>
        <w:pStyle w:val="aa"/>
      </w:pPr>
      <w:r w:rsidRPr="00BB091A">
        <w:t>Заключение</w:t>
      </w:r>
    </w:p>
    <w:p w:rsidR="00BB091A" w:rsidRDefault="00BB091A" w:rsidP="00BB091A">
      <w:pPr>
        <w:pStyle w:val="aa"/>
      </w:pPr>
    </w:p>
    <w:p w:rsidR="00D51531" w:rsidRPr="00BB091A" w:rsidRDefault="00D51531" w:rsidP="00BB091A">
      <w:pPr>
        <w:pStyle w:val="aa"/>
      </w:pPr>
      <w:r w:rsidRPr="00BB091A">
        <w:t>Живя и действуя, разрешая в ходе своей жизни встающие перед ним практические задачи, человек воспринимает окружающее. Воспринимая, человек не только видит, но и смотрит, не только слышит, но и слушает, а иногда он не только смотрит, но рассматривает или всматривается, не только слушает, но и прислушивается. Восприятие – это форма познания действительности. Но как объяснить тот факт, что все мы воспринимаем одно и то же? Можно было бы думать, что с самого рождения культура берет на себя регулирование деятельности мозга таким образом, что мозг научается производить те же расчеты, которые характерны для всех членов данной группы. Различия в восприятии мира, жизни, смерти и так далее у разных культур казалось бы, подтверждает это. Прибрам придерживается мнения (Годфруа Ж), что этот подход должен коренным образом изменить наше понимание реальности. Это не означает, что старые модели будут отброшены. Они, скорее всего, войдут в более широкое и богатое видение мира, которое позволит нам объяснить Вселенную, часть которой составляем мы сами.</w:t>
      </w:r>
    </w:p>
    <w:p w:rsidR="00D51531" w:rsidRPr="00BB091A" w:rsidRDefault="00D51531" w:rsidP="00BB091A">
      <w:pPr>
        <w:pStyle w:val="aa"/>
      </w:pPr>
      <w:r w:rsidRPr="00BB091A">
        <w:t>Таким образом, наше восприятие окружающего – результат истолкования сигналов, улавливаемых антеннами, настроенными на внешний мир. Эти антенны – наши рецепторы; глаза, уши, нос, рот и кожа. Мы чувствительны также к сигналам из нашего внутреннего мира, к мысленным образам и к воспоминаниям, хранящимся в памяти на более или менее сознательном уровне.</w:t>
      </w:r>
    </w:p>
    <w:p w:rsidR="00BB091A" w:rsidRPr="00BB091A" w:rsidRDefault="00D51531" w:rsidP="00BB091A">
      <w:pPr>
        <w:pStyle w:val="aa"/>
      </w:pPr>
      <w:r w:rsidRPr="00BB091A">
        <w:t>Мне как студенту из изученного пригодится понимание как хорошо с работает ощущение так хорошо восприятие воспримет эту информацию.</w:t>
      </w:r>
    </w:p>
    <w:p w:rsidR="00BB091A" w:rsidRDefault="00BB091A" w:rsidP="00BB091A">
      <w:pPr>
        <w:pStyle w:val="aa"/>
      </w:pPr>
    </w:p>
    <w:p w:rsidR="00BB091A" w:rsidRDefault="00BB091A">
      <w:pPr>
        <w:widowControl/>
        <w:spacing w:after="200" w:line="276" w:lineRule="auto"/>
        <w:jc w:val="left"/>
        <w:rPr>
          <w:rFonts w:ascii="Times New Roman" w:hAnsi="Times New Roman"/>
          <w:sz w:val="28"/>
          <w:szCs w:val="24"/>
        </w:rPr>
      </w:pPr>
      <w:r>
        <w:br w:type="page"/>
      </w:r>
    </w:p>
    <w:p w:rsidR="00D51531" w:rsidRPr="00BB091A" w:rsidRDefault="00D51531" w:rsidP="00BB091A">
      <w:pPr>
        <w:pStyle w:val="aa"/>
      </w:pPr>
      <w:r w:rsidRPr="00BB091A">
        <w:t>Список</w:t>
      </w:r>
      <w:r w:rsidR="00BB091A" w:rsidRPr="00BB091A">
        <w:t xml:space="preserve"> </w:t>
      </w:r>
      <w:r w:rsidR="004E5315" w:rsidRPr="00BB091A">
        <w:t>используемой л</w:t>
      </w:r>
      <w:r w:rsidRPr="00BB091A">
        <w:t>итературы</w:t>
      </w:r>
    </w:p>
    <w:p w:rsidR="00BB091A" w:rsidRDefault="00BB091A" w:rsidP="00BB091A">
      <w:pPr>
        <w:pStyle w:val="aa"/>
      </w:pPr>
    </w:p>
    <w:p w:rsidR="004E5315" w:rsidRPr="00BB091A" w:rsidRDefault="004E5315" w:rsidP="00BB091A">
      <w:pPr>
        <w:pStyle w:val="aa"/>
        <w:numPr>
          <w:ilvl w:val="0"/>
          <w:numId w:val="2"/>
        </w:numPr>
        <w:ind w:left="0" w:firstLine="0"/>
        <w:jc w:val="left"/>
      </w:pPr>
      <w:r w:rsidRPr="00BB091A">
        <w:t>Маклаков А. Г. Общая психология М.—</w:t>
      </w:r>
      <w:r w:rsidR="00BB091A" w:rsidRPr="00BB091A">
        <w:t xml:space="preserve"> </w:t>
      </w:r>
      <w:r w:rsidRPr="00BB091A">
        <w:t>2001</w:t>
      </w:r>
    </w:p>
    <w:p w:rsidR="004E5315" w:rsidRPr="00BB091A" w:rsidRDefault="004E5315" w:rsidP="00BB091A">
      <w:pPr>
        <w:pStyle w:val="aa"/>
        <w:numPr>
          <w:ilvl w:val="0"/>
          <w:numId w:val="2"/>
        </w:numPr>
        <w:ind w:left="0" w:firstLine="0"/>
        <w:jc w:val="left"/>
      </w:pPr>
      <w:r w:rsidRPr="00BB091A">
        <w:t>Немов Р.С «Общие основы психологии» — М. 2003</w:t>
      </w:r>
    </w:p>
    <w:p w:rsidR="00D51531" w:rsidRPr="00BB091A" w:rsidRDefault="00D51531" w:rsidP="00BB091A">
      <w:pPr>
        <w:pStyle w:val="aa"/>
        <w:numPr>
          <w:ilvl w:val="0"/>
          <w:numId w:val="2"/>
        </w:numPr>
        <w:ind w:left="0" w:firstLine="0"/>
        <w:jc w:val="left"/>
      </w:pPr>
      <w:r w:rsidRPr="00BB091A">
        <w:t>Николаенко А.И. «Психология и Педагогика» — М. ИНФРА 2000</w:t>
      </w:r>
    </w:p>
    <w:p w:rsidR="00D51531" w:rsidRPr="00BB091A" w:rsidRDefault="00D51531" w:rsidP="00BB091A">
      <w:pPr>
        <w:pStyle w:val="aa"/>
        <w:numPr>
          <w:ilvl w:val="0"/>
          <w:numId w:val="2"/>
        </w:numPr>
        <w:ind w:left="0" w:firstLine="0"/>
        <w:jc w:val="left"/>
      </w:pPr>
      <w:r w:rsidRPr="00BB091A">
        <w:t>Столяренко Л.Д. Основы психологии. — Ростов-на-Дону, 1996</w:t>
      </w:r>
      <w:bookmarkStart w:id="3" w:name="_GoBack"/>
      <w:bookmarkEnd w:id="3"/>
    </w:p>
    <w:sectPr w:rsidR="00D51531" w:rsidRPr="00BB091A" w:rsidSect="00BB091A">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4D" w:rsidRDefault="00255B4D" w:rsidP="00D51531">
      <w:pPr>
        <w:spacing w:line="240" w:lineRule="auto"/>
      </w:pPr>
      <w:r>
        <w:separator/>
      </w:r>
    </w:p>
  </w:endnote>
  <w:endnote w:type="continuationSeparator" w:id="0">
    <w:p w:rsidR="00255B4D" w:rsidRDefault="00255B4D" w:rsidP="00D51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4D" w:rsidRDefault="00255B4D" w:rsidP="00D51531">
      <w:pPr>
        <w:spacing w:line="240" w:lineRule="auto"/>
      </w:pPr>
      <w:r>
        <w:separator/>
      </w:r>
    </w:p>
  </w:footnote>
  <w:footnote w:type="continuationSeparator" w:id="0">
    <w:p w:rsidR="00255B4D" w:rsidRDefault="00255B4D" w:rsidP="00D515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15329"/>
    <w:multiLevelType w:val="hybridMultilevel"/>
    <w:tmpl w:val="20827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776F91"/>
    <w:multiLevelType w:val="hybridMultilevel"/>
    <w:tmpl w:val="95625A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531"/>
    <w:rsid w:val="00115C73"/>
    <w:rsid w:val="00252CF4"/>
    <w:rsid w:val="00255B4D"/>
    <w:rsid w:val="002F02F4"/>
    <w:rsid w:val="00417F07"/>
    <w:rsid w:val="004E5315"/>
    <w:rsid w:val="005168A7"/>
    <w:rsid w:val="00893E10"/>
    <w:rsid w:val="00B96DD0"/>
    <w:rsid w:val="00BB091A"/>
    <w:rsid w:val="00BE5179"/>
    <w:rsid w:val="00C10F48"/>
    <w:rsid w:val="00C87331"/>
    <w:rsid w:val="00D171E6"/>
    <w:rsid w:val="00D51531"/>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FA0CA0-C877-4A21-AEA9-8021FC20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531"/>
    <w:pPr>
      <w:widowControl w:val="0"/>
      <w:spacing w:line="360" w:lineRule="auto"/>
      <w:jc w:val="both"/>
    </w:pPr>
    <w:rPr>
      <w:rFonts w:ascii="Courier New" w:hAnsi="Courier New" w:cs="Times New Roman"/>
      <w:sz w:val="24"/>
    </w:rPr>
  </w:style>
  <w:style w:type="paragraph" w:styleId="1">
    <w:name w:val="heading 1"/>
    <w:basedOn w:val="a"/>
    <w:next w:val="a"/>
    <w:link w:val="10"/>
    <w:uiPriority w:val="9"/>
    <w:qFormat/>
    <w:rsid w:val="00D51531"/>
    <w:pPr>
      <w:keepNext/>
      <w:spacing w:before="240" w:after="60"/>
      <w:outlineLvl w:val="0"/>
    </w:pPr>
    <w:rPr>
      <w:rFonts w:ascii="Arial" w:hAnsi="Arial"/>
      <w:b/>
      <w:smallCaps/>
      <w:kern w:val="28"/>
      <w:sz w:val="30"/>
    </w:rPr>
  </w:style>
  <w:style w:type="paragraph" w:styleId="3">
    <w:name w:val="heading 3"/>
    <w:basedOn w:val="a"/>
    <w:next w:val="a"/>
    <w:link w:val="30"/>
    <w:uiPriority w:val="9"/>
    <w:qFormat/>
    <w:rsid w:val="00D51531"/>
    <w:pPr>
      <w:keepNext/>
      <w:jc w:val="left"/>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51531"/>
    <w:rPr>
      <w:rFonts w:ascii="Arial" w:hAnsi="Arial" w:cs="Times New Roman"/>
      <w:b/>
      <w:smallCaps/>
      <w:snapToGrid w:val="0"/>
      <w:kern w:val="28"/>
      <w:sz w:val="20"/>
      <w:szCs w:val="20"/>
      <w:lang w:val="x-none" w:eastAsia="ru-RU"/>
    </w:rPr>
  </w:style>
  <w:style w:type="character" w:customStyle="1" w:styleId="30">
    <w:name w:val="Заголовок 3 Знак"/>
    <w:link w:val="3"/>
    <w:uiPriority w:val="9"/>
    <w:locked/>
    <w:rsid w:val="00D51531"/>
    <w:rPr>
      <w:rFonts w:ascii="Times New Roman" w:hAnsi="Times New Roman" w:cs="Times New Roman"/>
      <w:snapToGrid w:val="0"/>
      <w:sz w:val="20"/>
      <w:szCs w:val="20"/>
      <w:lang w:val="x-none" w:eastAsia="ru-RU"/>
    </w:rPr>
  </w:style>
  <w:style w:type="paragraph" w:styleId="2">
    <w:name w:val="Body Text Indent 2"/>
    <w:basedOn w:val="a"/>
    <w:link w:val="20"/>
    <w:uiPriority w:val="99"/>
    <w:semiHidden/>
    <w:rsid w:val="00D51531"/>
    <w:pPr>
      <w:spacing w:line="340" w:lineRule="auto"/>
      <w:ind w:firstLine="709"/>
    </w:pPr>
    <w:rPr>
      <w:rFonts w:ascii="Times New Roman" w:hAnsi="Times New Roman"/>
    </w:rPr>
  </w:style>
  <w:style w:type="character" w:customStyle="1" w:styleId="20">
    <w:name w:val="Основной текст с отступом 2 Знак"/>
    <w:link w:val="2"/>
    <w:uiPriority w:val="99"/>
    <w:semiHidden/>
    <w:locked/>
    <w:rsid w:val="00D51531"/>
    <w:rPr>
      <w:rFonts w:ascii="Times New Roman" w:hAnsi="Times New Roman" w:cs="Times New Roman"/>
      <w:snapToGrid w:val="0"/>
      <w:sz w:val="20"/>
      <w:szCs w:val="20"/>
      <w:lang w:val="x-none" w:eastAsia="ru-RU"/>
    </w:rPr>
  </w:style>
  <w:style w:type="paragraph" w:styleId="a3">
    <w:name w:val="Normal (Web)"/>
    <w:basedOn w:val="a"/>
    <w:uiPriority w:val="99"/>
    <w:unhideWhenUsed/>
    <w:rsid w:val="00D51531"/>
    <w:pPr>
      <w:widowControl/>
      <w:spacing w:before="100" w:beforeAutospacing="1" w:after="100" w:afterAutospacing="1" w:line="240" w:lineRule="auto"/>
      <w:jc w:val="left"/>
    </w:pPr>
    <w:rPr>
      <w:rFonts w:ascii="Times New Roman" w:hAnsi="Times New Roman"/>
      <w:szCs w:val="24"/>
    </w:rPr>
  </w:style>
  <w:style w:type="paragraph" w:customStyle="1" w:styleId="11">
    <w:name w:val="Обычный1"/>
    <w:rsid w:val="00D51531"/>
    <w:pPr>
      <w:widowControl w:val="0"/>
      <w:spacing w:line="280" w:lineRule="auto"/>
      <w:ind w:firstLine="300"/>
      <w:jc w:val="both"/>
    </w:pPr>
    <w:rPr>
      <w:rFonts w:ascii="Times New Roman" w:hAnsi="Times New Roman" w:cs="Times New Roman"/>
    </w:rPr>
  </w:style>
  <w:style w:type="paragraph" w:customStyle="1" w:styleId="FR1">
    <w:name w:val="FR1"/>
    <w:rsid w:val="00D51531"/>
    <w:pPr>
      <w:widowControl w:val="0"/>
      <w:ind w:left="840"/>
    </w:pPr>
    <w:rPr>
      <w:rFonts w:ascii="Arial" w:hAnsi="Arial" w:cs="Times New Roman"/>
      <w:sz w:val="16"/>
    </w:rPr>
  </w:style>
  <w:style w:type="paragraph" w:styleId="a4">
    <w:name w:val="header"/>
    <w:basedOn w:val="a"/>
    <w:link w:val="a5"/>
    <w:uiPriority w:val="99"/>
    <w:semiHidden/>
    <w:unhideWhenUsed/>
    <w:rsid w:val="00D51531"/>
    <w:pPr>
      <w:tabs>
        <w:tab w:val="center" w:pos="4677"/>
        <w:tab w:val="right" w:pos="9355"/>
      </w:tabs>
      <w:spacing w:line="240" w:lineRule="auto"/>
    </w:pPr>
  </w:style>
  <w:style w:type="character" w:customStyle="1" w:styleId="a5">
    <w:name w:val="Верхний колонтитул Знак"/>
    <w:link w:val="a4"/>
    <w:uiPriority w:val="99"/>
    <w:semiHidden/>
    <w:locked/>
    <w:rsid w:val="00D51531"/>
    <w:rPr>
      <w:rFonts w:ascii="Courier New" w:hAnsi="Courier New" w:cs="Times New Roman"/>
      <w:snapToGrid w:val="0"/>
      <w:sz w:val="20"/>
      <w:szCs w:val="20"/>
      <w:lang w:val="x-none" w:eastAsia="ru-RU"/>
    </w:rPr>
  </w:style>
  <w:style w:type="paragraph" w:styleId="a6">
    <w:name w:val="footer"/>
    <w:basedOn w:val="a"/>
    <w:link w:val="a7"/>
    <w:uiPriority w:val="99"/>
    <w:unhideWhenUsed/>
    <w:rsid w:val="00D51531"/>
    <w:pPr>
      <w:tabs>
        <w:tab w:val="center" w:pos="4677"/>
        <w:tab w:val="right" w:pos="9355"/>
      </w:tabs>
      <w:spacing w:line="240" w:lineRule="auto"/>
    </w:pPr>
  </w:style>
  <w:style w:type="character" w:customStyle="1" w:styleId="a7">
    <w:name w:val="Нижний колонтитул Знак"/>
    <w:link w:val="a6"/>
    <w:uiPriority w:val="99"/>
    <w:locked/>
    <w:rsid w:val="00D51531"/>
    <w:rPr>
      <w:rFonts w:ascii="Courier New" w:hAnsi="Courier New" w:cs="Times New Roman"/>
      <w:snapToGrid w:val="0"/>
      <w:sz w:val="20"/>
      <w:szCs w:val="20"/>
      <w:lang w:val="x-none" w:eastAsia="ru-RU"/>
    </w:rPr>
  </w:style>
  <w:style w:type="paragraph" w:styleId="a8">
    <w:name w:val="Balloon Text"/>
    <w:basedOn w:val="a"/>
    <w:link w:val="a9"/>
    <w:uiPriority w:val="99"/>
    <w:semiHidden/>
    <w:unhideWhenUsed/>
    <w:rsid w:val="00252CF4"/>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252CF4"/>
    <w:rPr>
      <w:rFonts w:ascii="Tahoma" w:hAnsi="Tahoma" w:cs="Tahoma"/>
      <w:snapToGrid w:val="0"/>
      <w:sz w:val="16"/>
      <w:szCs w:val="16"/>
      <w:lang w:val="x-none" w:eastAsia="ru-RU"/>
    </w:rPr>
  </w:style>
  <w:style w:type="paragraph" w:customStyle="1" w:styleId="aa">
    <w:name w:val="А"/>
    <w:basedOn w:val="a"/>
    <w:qFormat/>
    <w:rsid w:val="00BB091A"/>
    <w:pPr>
      <w:widowControl/>
      <w:ind w:firstLine="709"/>
      <w:contextualSpacing/>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4678</Words>
  <Characters>26667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!!!ZLoi!!!</dc:creator>
  <cp:keywords/>
  <dc:description/>
  <cp:lastModifiedBy>admin</cp:lastModifiedBy>
  <cp:revision>2</cp:revision>
  <cp:lastPrinted>2009-11-26T14:47:00Z</cp:lastPrinted>
  <dcterms:created xsi:type="dcterms:W3CDTF">2014-02-23T15:07:00Z</dcterms:created>
  <dcterms:modified xsi:type="dcterms:W3CDTF">2014-02-23T15:07:00Z</dcterms:modified>
</cp:coreProperties>
</file>