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36" w:rsidRPr="000A5FC3" w:rsidRDefault="00D76836" w:rsidP="00D76836">
      <w:pPr>
        <w:spacing w:before="120"/>
        <w:jc w:val="center"/>
        <w:rPr>
          <w:b/>
          <w:bCs/>
          <w:sz w:val="32"/>
          <w:szCs w:val="32"/>
        </w:rPr>
      </w:pPr>
      <w:r w:rsidRPr="000A5FC3">
        <w:rPr>
          <w:b/>
          <w:bCs/>
          <w:sz w:val="32"/>
          <w:szCs w:val="32"/>
        </w:rPr>
        <w:t xml:space="preserve">Восприятие и воссоздание текста как этапы переводческой деятельности </w:t>
      </w:r>
    </w:p>
    <w:p w:rsidR="00D76836" w:rsidRPr="00D76836" w:rsidRDefault="00D76836" w:rsidP="00D76836">
      <w:pPr>
        <w:spacing w:before="120"/>
        <w:jc w:val="center"/>
        <w:rPr>
          <w:sz w:val="28"/>
          <w:szCs w:val="28"/>
        </w:rPr>
      </w:pPr>
      <w:r w:rsidRPr="00D76836">
        <w:rPr>
          <w:sz w:val="28"/>
          <w:szCs w:val="28"/>
        </w:rPr>
        <w:t>В. С. Виноградов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Отвлекаясь от абстрактных моделей перевода, отметим, что процесс перевода — равно как и весь процесс порождения речи в сознании человека — по-прежнему остается загадкой загадок. Однако совершенно очевидно, что в практике перевода действительно выделяются два этапа работы. Один из них связан с осмыслением текста на иностранном языке, а другой — с воспроизведением его на родной язык. Еще раз подчеркнем, что было бы ошибочно считать, что первый этап состоит лишь из аналитической работы мозга, а второй опирается только на синтез. На самом деле познавательная и созидательная деятельность мозга на каждом из этапов не мыслима без анализа и синтеза. Диалектическое единство этих эффективных средств человеческого познания обнаруживается и при осмыслении иностранного текста, и в процессе его воспроизведения на языке перевода.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Этапы перевода логично рассмотреть на примере художественного перевода, ибо в нем с наибольшей полнотой отражены своеобразие и сложность переводческой деятельности.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Первый этап (цикл), который назван восприятием текста, представляет собою чрезвычайно сложный сенсорно-мыслительный процесс, основанный на разнообразных видах и формах аналитической и синтезирующей работы органов чувств и мозга. На этом этапе переводчик стремится как можно полнее понять оригинальный текст, а когда речь идет о художественном и публицистическом тексте, то и «прочувствовать» и осознать его эстетическую ценность и характер воздействия на читателя или слушателя. Нельзя забывать о том, что переводчик должен быть чутким рецептором. Он должен не только осмыслять текст, но и воспринимать его образное и эмоциональное воздействие.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Однако эта проблема еще не имеет научного обоснования в теории перевода, хотя адекватный перевод, повторим, во многом зависит не только от рационального, но и эмоционально-оценочного восприятия произведения.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Рецепция текста, как уже говорилось, не бывает абсолютно равной у различных индивидов, так как рецептором всегда является человек с его неповторимой индивидуальностью. Запас знаний и опыта, своеобразие мышления и чувствования, воспитания и образования, литературных вкусов и пристрастий, уровень владения родным языком, влияние конкретной социальной среды и общественных интересов, специфика формирования мировоззрения и личности и т. п. - все это не может оказаться абсолютно одинаковым даже у близнецов. Однако относительное равенство в восприятии, например, литературного произведения реально существует в силу того, что указанные характеристики во многом могут совпадать у разных людей и степень этого сближения возрастает у представителей одной и той же социальной группы.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Для переводчика как рецептора очень важно достичь такого уровня знаний и эстетической восприимчивости, который позволял бы воспринимать весь объем объективно содержащегося в тексте смыслового и эмоционального содержания.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Восприятие переводчиком текста может быть недостаточным, если переводчик обладает ограниченным запасом знаний и если у него слабо развита эмоциональная восприимчивость. Когда же переводчик не страдает подобной «недостаточностью», то восприятие оригинала оказывается относительно полным. В неравенстве степе­ней восприятия текста и в индивидуально-личностных особенностях этого процесса кроется одна из нескольких причин возможного появления разных и вполне эквивалентных переводов одного оригинала в одно и то же время.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У каждого типа и вида перевода этап восприятия имеет свои особенности и характеристики, но коль скоро речь пойдет о художественном переводе целесообразно указать на то, что он распадается по крайней мере на две фазы: допереводное восприятие, т. е. восприятие художественного произведения в первом (иногда втором и более) чтении, когда переводчик старается глубоко осмыслить, «прочувствовать» произведение, осознать его художественную ценность и определить его стилистическое своеобразие, и собственно переводное восприятие, т. е. непосредственное восприятие конкретных слов, предложений, фраз, абзацев и т. д. в момент перевода.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Во второй фазе восприятия, когда происходит пофразная рецепция иностранного текста перед его воссозданием на другом языке, переводчик оперирует анализом и синтезом, воспринимая смысл отдельных элементов (слов и словосочетаний) сообщения и смысл каждой фразы исходного языка. Даже при синхронном переводе, когда, казалось бы, перевод осуществляется пословно и по синтагмам (словосочетаниям), т. е. путем восприятия лишь отдельных частей фразы, которые, переводятся, когда еще не известен весь ее смысл, понимание иностранной фразы все же обязательно, и только после полного осмысления предложения переводчик заканчивает «сборку» переведенных словесных блоков в единую фразу, корректируя ее соответствующим образом. Психологи и лингвисты, исследователи речевого процесса утверждают, что при восприятии и понимании человек усваивает смысл идеи и понятия, а не сами слова, но что это усвоение возможно только потому, что формирование понятия уже прошло вербальный этап, что оно сформировалось на основе слова.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Для переводчика художественной литературы на этой фазе восприятия важно не только понимание текста, но и видение «нарисованных» словами образов и ситуаций. Известно, что слово, всегда обобщает. Оно наполняется конкретным содержанием только в том случае, если участники коммуникации ведут речь о конкретных существах, предметах или объектах, видимых или хорошо им известных. Тогда в создании отправителя и получателя речи возникают волне конкретные представления и образы. Столь же конкретным будет восприятие читателя в отношении тех описываемых в тексте реальных объектов, которые ему знакомы. В остальных случаях восприятие читателями словесного содержания всегда несколько абстрактно Рхли какой-либо текст начинается словами «В комнате стоит стол», то и «комната» и «стол» воспринимаются как обобщенные понятия об этих предметах. Видеть этой «комнаты» и этого «стола» читатели не будут, а если и вообразят их себе, то каждый на свой лад: любую комнату и любой стол. Если бы восприятие таких контекстов должно было быть всегда конкретно-образным, то вряд ли можно было бы осуществить перевод с одного языка на другой. Понятийное восприятие слов, не опирающееся на видение названного словом объекта, делает возможным перевод с языков, совершенно различных по своей культуре, этнографическому укладу и социальному устройству народов.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В художественной литературе писатель часто детализирует объект описания, рисуя образ персонажа, среду, событие и т. п. «В центре большой, светлой, в два окна комнаты с высокими потолками стоял черный прямоугольный стол на резных ножках.» Этот текст воспринимается не только понятийно, но и образно. Переводчик видит нарисованную картину, и комната и стол обретают под пером писателя относительную конкретность. Любое описание героев, места действия, пейзажа, явлений природы и т. д. - это средство их конкретизации и индивидуализации, которое порождает в сознании рецептора образное восприятие текста. Детализируя описание, писатель общее превращает в индивидуальное. Конечно, в этом индивидуальном может быть обобщено многое. Писатель типизирует, сливает в единичный образ то, что в действительности существует во многих реальных проявлениях. Но образ этот в художественной действительности литературного произведения единичен, конкретен.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Когда смысл фразы литературного произведения воспринят и существует не только в материальной словесной форме, но и в форме «идеальной», в виде единиц мышления - понятий, суждений и т. п., в виде наглядных образов, представлений и эмоций, тогда-то и происходит переход ко второму этапу (циклу) процесса перевода, к воссозданию на языке перевода, воспринятой фразы оригинала. И снова в сознании переводчика осуществляются сложные процессы анализа и синтеза, связанные с передачей из сферы мышления смысла уже в иной материальной словесной форме. Второй цикл тоже состоит по меньшей мере из двух фаз: перевыражения и идентификации.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Восприняв семантическую и эмоционально-экспрессивную информацию, заключенную в подлежащей переводу фразе, переводчик воссоздает эту информацию, в материальных единицах переводного языка, стремясь сохранить ее полный объем. Не подыскивает, как иногда принято думать, соответствия каждому слову и словосочетанию исходной фразы, а «перевыражает» ее смысл. Но так как в любом языке смысл фраз составляется из значений отдельных слов и словосочетаний и так как существование лексических, грамматиче­ских и стилистических соответствий между языками мира является объективной данностью, универсальным фактом, то на поверку, при сравнении оригинального и переводного текстов, обычно легко обнаруживаются в первую очередь, лексические межъязыковые соответствия, которые и наводят на мысль, что любой перевод осуществляется путем их подбора. К тому же письменный перевод обычно осуществляется пофразно, не ограничивается во времени, как устный перевод, и всегда связан с материально зафиксированным каноническим текстом оригинала, любую фразу которого в любой момент можно прочитать, что немыслимо, например, при устном переводе речи оратора. Все это позволяет даже на фазе перевыражения проводить постоянное сравнение двух текстов: неизменного текста оригинала и рождающегося текста перевода. У некого идеального «суперпереводчика» если бы таковой существовал в действительности, уже на этой фазе перевод мог бы оказаться адекватным, а соответствия, константные и окказиональные, - бесспорными.</w:t>
      </w:r>
    </w:p>
    <w:p w:rsidR="00D76836" w:rsidRDefault="00D76836" w:rsidP="00D76836">
      <w:pPr>
        <w:spacing w:before="120"/>
        <w:ind w:firstLine="567"/>
        <w:jc w:val="both"/>
      </w:pPr>
      <w:r w:rsidRPr="000A5FC3">
        <w:t>Однако на практике после фазы перевыражения наступает период художественной идентификаций перевода, т. е. такой обработка текста перевода, которая в конечном итоге привела бы к созданий ху­дожественного произведения на языке перевода, идентичного (адекватного) подлиннику по своему смысловому, функционально-стилистическому и идейно-художественному содержанию. На этой фазе происходит скрупулезное сравнение, сопоставление переводимых фраз, абзацев, периодов и т. д. с соответствующим текстом оригинала и оценка перевода, позволяющая обнаружить «утечку ин формации». Именно в этот период могут вновь возникнуть «муки творчества», связанные с поясками «нужного слова» и функционально-стилистических и жанровых соответствий, передачей реалий и игры слов, уточнением синтаксического рисунка и окончательной шлифовкой перевода, призванного стать уже фактом отечественной литературы. В этот период, продолжительность которого зависит от объема, языковых и литературных сложностей исходного текста, а также от таланта и опыта переводчика, завершается работа над рукописью. При повторных чтениях в нее вносятся лишь незначительные изменения. Конечно, у каждого переводчика вырабатывается, своя манера, свой навык работы над переводом, но указанных этапов и фаз ему не избежать, потому что в них объективно отражается процесс перевода как одной из разновидностей, мыслительной деятельности человека.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6836"/>
    <w:rsid w:val="000A5FC3"/>
    <w:rsid w:val="003A6F18"/>
    <w:rsid w:val="006B11B3"/>
    <w:rsid w:val="008C3D41"/>
    <w:rsid w:val="00D76836"/>
    <w:rsid w:val="00FE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808941-1FE7-4A90-9393-C466D9F64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768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Восприятие и воссоздание текста как этапы переводческой деятельности </vt:lpstr>
    </vt:vector>
  </TitlesOfParts>
  <Company>Home</Company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Восприятие и воссоздание текста как этапы переводческой деятельности </dc:title>
  <dc:subject/>
  <dc:creator>User</dc:creator>
  <cp:keywords/>
  <dc:description/>
  <cp:lastModifiedBy>admin</cp:lastModifiedBy>
  <cp:revision>2</cp:revision>
  <dcterms:created xsi:type="dcterms:W3CDTF">2014-02-14T17:03:00Z</dcterms:created>
  <dcterms:modified xsi:type="dcterms:W3CDTF">2014-02-14T17:03:00Z</dcterms:modified>
</cp:coreProperties>
</file>