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Федеральное аген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ство по образованию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Высшего профессионального образования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«Ижевский Государственный Технический Университет»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Воткинский филиал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Кафедра: Технология машиностроения и приборостроения</w:t>
      </w: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Реферат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по курсу</w:t>
      </w:r>
      <w:r w:rsidR="00A47F54" w:rsidRPr="00C80994">
        <w:rPr>
          <w:rFonts w:ascii="Times New Roman" w:hAnsi="Times New Roman"/>
          <w:noProof/>
          <w:color w:val="000000"/>
          <w:sz w:val="28"/>
          <w:szCs w:val="26"/>
        </w:rPr>
        <w:t>: Введение в специальность</w:t>
      </w: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на тему:</w:t>
      </w:r>
    </w:p>
    <w:p w:rsidR="00A860FD" w:rsidRPr="00C80994" w:rsidRDefault="00A47F54" w:rsidP="00194C1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26"/>
        </w:rPr>
        <w:t>«</w:t>
      </w:r>
      <w:r w:rsidR="00A860FD" w:rsidRPr="00C80994">
        <w:rPr>
          <w:rFonts w:ascii="Times New Roman" w:hAnsi="Times New Roman"/>
          <w:b/>
          <w:noProof/>
          <w:color w:val="000000"/>
          <w:sz w:val="28"/>
          <w:szCs w:val="26"/>
        </w:rPr>
        <w:t>Воткинское литье</w:t>
      </w:r>
      <w:r w:rsidRPr="00C80994">
        <w:rPr>
          <w:rFonts w:ascii="Times New Roman" w:hAnsi="Times New Roman"/>
          <w:b/>
          <w:noProof/>
          <w:color w:val="000000"/>
          <w:sz w:val="28"/>
          <w:szCs w:val="26"/>
        </w:rPr>
        <w:t>»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A860FD" w:rsidRPr="00C80994" w:rsidRDefault="00033086" w:rsidP="00194C1B">
      <w:pPr>
        <w:spacing w:after="0" w:line="360" w:lineRule="auto"/>
        <w:ind w:firstLine="5245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Выполнил студент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A860FD" w:rsidRPr="00C80994">
        <w:rPr>
          <w:rFonts w:ascii="Times New Roman" w:hAnsi="Times New Roman"/>
          <w:noProof/>
          <w:color w:val="000000"/>
          <w:sz w:val="28"/>
          <w:szCs w:val="26"/>
        </w:rPr>
        <w:t>гр. Т 111</w:t>
      </w:r>
    </w:p>
    <w:p w:rsidR="00A860FD" w:rsidRPr="00C80994" w:rsidRDefault="00A860FD" w:rsidP="00194C1B">
      <w:pPr>
        <w:spacing w:after="0" w:line="360" w:lineRule="auto"/>
        <w:ind w:firstLine="5245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Бахирев Я. А.</w:t>
      </w:r>
    </w:p>
    <w:p w:rsidR="00A860FD" w:rsidRPr="00C80994" w:rsidRDefault="00A860FD" w:rsidP="00194C1B">
      <w:pPr>
        <w:spacing w:after="0" w:line="360" w:lineRule="auto"/>
        <w:ind w:firstLine="5245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Прове</w:t>
      </w:r>
      <w:r w:rsidR="005402D9" w:rsidRPr="00C80994">
        <w:rPr>
          <w:rFonts w:ascii="Times New Roman" w:hAnsi="Times New Roman"/>
          <w:noProof/>
          <w:color w:val="000000"/>
          <w:sz w:val="28"/>
          <w:szCs w:val="26"/>
        </w:rPr>
        <w:t>р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ил: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 </w:t>
      </w:r>
      <w:r w:rsidR="00033086" w:rsidRPr="00C80994">
        <w:rPr>
          <w:rFonts w:ascii="Times New Roman" w:hAnsi="Times New Roman"/>
          <w:noProof/>
          <w:color w:val="000000"/>
          <w:sz w:val="28"/>
          <w:szCs w:val="26"/>
        </w:rPr>
        <w:t>Ю</w:t>
      </w:r>
      <w:r w:rsidR="00A47F5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супов </w:t>
      </w:r>
      <w:r w:rsidR="003A0B80" w:rsidRPr="00C80994">
        <w:rPr>
          <w:rFonts w:ascii="Times New Roman" w:hAnsi="Times New Roman"/>
          <w:noProof/>
          <w:color w:val="000000"/>
          <w:sz w:val="28"/>
          <w:szCs w:val="26"/>
        </w:rPr>
        <w:t>Г. Х.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194C1B" w:rsidRPr="00C80994" w:rsidRDefault="00194C1B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744CD0" w:rsidRPr="00C80994" w:rsidRDefault="00744CD0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744CD0" w:rsidRPr="00C80994" w:rsidRDefault="00744CD0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744CD0" w:rsidRPr="00C80994" w:rsidRDefault="00744CD0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</w:p>
    <w:p w:rsidR="00744CD0" w:rsidRPr="00C80994" w:rsidRDefault="00A860FD" w:rsidP="00194C1B">
      <w:pPr>
        <w:tabs>
          <w:tab w:val="left" w:pos="3686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Воткинск</w:t>
      </w:r>
    </w:p>
    <w:p w:rsidR="00A860FD" w:rsidRPr="00C80994" w:rsidRDefault="00A860FD" w:rsidP="00194C1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2009</w:t>
      </w:r>
    </w:p>
    <w:p w:rsidR="00194C1B" w:rsidRPr="00C80994" w:rsidRDefault="00194C1B">
      <w:pPr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</w:p>
    <w:p w:rsidR="003A0B80" w:rsidRPr="00C80994" w:rsidRDefault="003A0B80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t>Содержание</w:t>
      </w:r>
    </w:p>
    <w:p w:rsidR="00194C1B" w:rsidRPr="00C80994" w:rsidRDefault="00194C1B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123EA" w:rsidRPr="00C80994" w:rsidRDefault="00DA39AE" w:rsidP="00194C1B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AD6CFE" w:rsidRPr="00C80994" w:rsidRDefault="00033086" w:rsidP="00194C1B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</w:rPr>
      </w:pP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Характеристика литейного производства</w:t>
      </w:r>
    </w:p>
    <w:p w:rsidR="00033086" w:rsidRPr="00C80994" w:rsidRDefault="00033086" w:rsidP="00194C1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Сущность литейного производства</w:t>
      </w:r>
    </w:p>
    <w:p w:rsidR="00033086" w:rsidRPr="00C80994" w:rsidRDefault="00033086" w:rsidP="00194C1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Типы литейного производства</w:t>
      </w:r>
    </w:p>
    <w:p w:rsidR="00033086" w:rsidRPr="00C80994" w:rsidRDefault="00033086" w:rsidP="00194C1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Элементы литейной формы</w:t>
      </w:r>
      <w:r w:rsidR="00194C1B"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и литейные сплавы</w:t>
      </w:r>
    </w:p>
    <w:p w:rsidR="00A80EDE" w:rsidRPr="00C80994" w:rsidRDefault="00A80EDE" w:rsidP="00194C1B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F70554" w:rsidRPr="00C80994" w:rsidRDefault="00F70554" w:rsidP="00194C1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Список используемой литературы</w:t>
      </w:r>
    </w:p>
    <w:p w:rsidR="00194C1B" w:rsidRPr="00C80994" w:rsidRDefault="00194C1B">
      <w:pPr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</w:p>
    <w:p w:rsidR="0030043C" w:rsidRPr="00C80994" w:rsidRDefault="00A80EDE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t>Введение</w:t>
      </w:r>
    </w:p>
    <w:p w:rsidR="00194C1B" w:rsidRPr="00C80994" w:rsidRDefault="00194C1B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DB6A75" w:rsidRPr="00C80994" w:rsidRDefault="00A80EDE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Рабочие Воткинского завода издавна владели сложным искусством обработки металла. Здесь существовало высокоразвитое литейное производство, где отливали детали для нужд завода. В первой половине XIX в. художественное литье еще не было прерогативой какого-то одного железоделательного завода, оно выпускалось на многих уральских предприятиях (первые образцы лить Воткинского завода относятся к 30-м годам XIX в.),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литье выпускалось как на частных, так и на казенных заводах – Каменском, Кушвинском, Верх-Исетском и многих других, </w:t>
      </w:r>
      <w:r w:rsidR="009E2A26" w:rsidRPr="00C80994">
        <w:rPr>
          <w:rFonts w:ascii="Times New Roman" w:hAnsi="Times New Roman"/>
          <w:noProof/>
          <w:color w:val="000000"/>
          <w:sz w:val="28"/>
          <w:szCs w:val="26"/>
        </w:rPr>
        <w:t>в том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9E2A26" w:rsidRPr="00C80994">
        <w:rPr>
          <w:rFonts w:ascii="Times New Roman" w:hAnsi="Times New Roman"/>
          <w:noProof/>
          <w:color w:val="000000"/>
          <w:sz w:val="28"/>
          <w:szCs w:val="26"/>
        </w:rPr>
        <w:t>числе и на Воткинском. Но литье из чугуна занимало лишь определённую часть заводской продукции и вовсе не было специализацией какого-либо металлургического предприятия. Стремительный подъём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9E2A26" w:rsidRPr="00C80994">
        <w:rPr>
          <w:rFonts w:ascii="Times New Roman" w:hAnsi="Times New Roman"/>
          <w:noProof/>
          <w:color w:val="000000"/>
          <w:sz w:val="28"/>
          <w:szCs w:val="26"/>
        </w:rPr>
        <w:t>чугунного художественного литья, захвативший в первой трети XIX в. многие уральские заводы,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9E2A26" w:rsidRPr="00C80994">
        <w:rPr>
          <w:rFonts w:ascii="Times New Roman" w:hAnsi="Times New Roman"/>
          <w:noProof/>
          <w:color w:val="000000"/>
          <w:sz w:val="28"/>
          <w:szCs w:val="26"/>
        </w:rPr>
        <w:t>стал постепенно спадать к середине столетия. Этому были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9E2A26" w:rsidRPr="00C80994">
        <w:rPr>
          <w:rFonts w:ascii="Times New Roman" w:hAnsi="Times New Roman"/>
          <w:noProof/>
          <w:color w:val="000000"/>
          <w:sz w:val="28"/>
          <w:szCs w:val="26"/>
        </w:rPr>
        <w:t>две причины: спад монументально-декоративных форм чугунного художественного литья и не на каждом заводе были</w:t>
      </w:r>
      <w:r w:rsidR="0059384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необходимые условия для выпуска высокохудожественного чугунного литья. Поэтому количество заводов, где занимались литьем резко сокращается. В развитие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9384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уральского художественного чугунного литья вмешиваются производственно-технические условия и экономика. Оно стало затухать там, где было искусственным или случайным </w:t>
      </w:r>
      <w:r w:rsidR="00DB6A75" w:rsidRPr="00C80994">
        <w:rPr>
          <w:rFonts w:ascii="Times New Roman" w:hAnsi="Times New Roman"/>
          <w:noProof/>
          <w:color w:val="000000"/>
          <w:sz w:val="28"/>
          <w:szCs w:val="26"/>
        </w:rPr>
        <w:t>и, наоборот, развивалось и расцветало там, где для этого были необходимые предпосылки и условия. (Павловский Б. В. 1975, с. 58-59). Поэтому, в отличие от каслинского, воткинское бытовое литье всегда играло роль подсобного производства, было невелико по количеству, но оно всё же сохранилось на заводе. В основной массе оно достигло высокого художественного уровня, но некоторые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DB6A75" w:rsidRPr="00C80994">
        <w:rPr>
          <w:rFonts w:ascii="Times New Roman" w:hAnsi="Times New Roman"/>
          <w:noProof/>
          <w:color w:val="000000"/>
          <w:sz w:val="28"/>
          <w:szCs w:val="26"/>
        </w:rPr>
        <w:t>образцы отличались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DB6A75" w:rsidRPr="00C80994">
        <w:rPr>
          <w:rFonts w:ascii="Times New Roman" w:hAnsi="Times New Roman"/>
          <w:noProof/>
          <w:color w:val="000000"/>
          <w:sz w:val="28"/>
          <w:szCs w:val="26"/>
        </w:rPr>
        <w:t>техникой исполнения и совершенством.</w:t>
      </w:r>
    </w:p>
    <w:p w:rsidR="005633C4" w:rsidRPr="00C80994" w:rsidRDefault="00DB6A75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Литье – это совокупность всех процессов получения металлических изделий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путем выливания расплавленного металла, внутренняя полость которой соответствует отливаемому предмету. Процесс изготовления любой детали из чугуна состоял из нескольких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>этапов: изготовление модели, которую затем отправляли формовщику для получения отпечатка в земляной форме, полученная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>форма сушилась и заливалась расплавленным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>металлом, после затвердевания земляная форма разрушалась и полученная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633C4" w:rsidRPr="00C80994">
        <w:rPr>
          <w:rFonts w:ascii="Times New Roman" w:hAnsi="Times New Roman"/>
          <w:noProof/>
          <w:color w:val="000000"/>
          <w:sz w:val="28"/>
          <w:szCs w:val="26"/>
        </w:rPr>
        <w:t>отливка извлекалась извлекалась из формы, которая подвергалась тщательному осмотру с последующей обрубкой литников.</w:t>
      </w:r>
    </w:p>
    <w:p w:rsidR="00472E0C" w:rsidRPr="00C80994" w:rsidRDefault="005633C4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Для того, чтобы получить отливку желаемой формы, брали готовый образец, чем и объясняется довольно</w:t>
      </w:r>
      <w:r w:rsidR="00773D34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широкое распространение в среде рабочих пепельниц, декоративных блюд и других бытовых предметов с нехарактерными для Воткинска мотивами.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73D34" w:rsidRPr="00C80994">
        <w:rPr>
          <w:rFonts w:ascii="Times New Roman" w:hAnsi="Times New Roman"/>
          <w:noProof/>
          <w:color w:val="000000"/>
          <w:sz w:val="28"/>
          <w:szCs w:val="26"/>
        </w:rPr>
        <w:t>Многие эти предметы были отлиты на Воткинском заводе по образцу каслинского литья. С особым успехом выполнялись в Каслях произведения анималистичекого жанра (изображения животных).</w:t>
      </w:r>
    </w:p>
    <w:p w:rsidR="00686398" w:rsidRPr="00C80994" w:rsidRDefault="004A40B3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Одна из причин этого успеха состояла в том, что в создание этих произведений мастера вкладывали свои наблюдения за жизнью уральской природы.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Это же можно сказать и про оригинальное самобытные изделия воткинцев. Здесь изготавливали и пепельницы в форме головы коровы, кошки. На рамках фотографий порой можно было увидеть целую картину лесной жизни, </w:t>
      </w:r>
      <w:r w:rsidR="00686398" w:rsidRPr="00C80994">
        <w:rPr>
          <w:rFonts w:ascii="Times New Roman" w:hAnsi="Times New Roman"/>
          <w:noProof/>
          <w:color w:val="000000"/>
          <w:sz w:val="28"/>
          <w:szCs w:val="26"/>
        </w:rPr>
        <w:t>подсмотренную автором и затем талантливо переданную в металле. Среди традиционно воткинских бытовых изделий отметим прежде всего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686398" w:rsidRPr="00C80994">
        <w:rPr>
          <w:rFonts w:ascii="Times New Roman" w:hAnsi="Times New Roman"/>
          <w:noProof/>
          <w:color w:val="000000"/>
          <w:sz w:val="28"/>
          <w:szCs w:val="26"/>
        </w:rPr>
        <w:t>печные дверцы. В фондах краеведческого музея имеется одно из таких изделий, на котором представлено изображение силуэта заводской башни- главного въезда на территорию завода. Еще одним характерным предметом чугунного литья являются подсвечники в форме якоря, которые отличались тонкостью, качеством отделки и исполнения. Надо отметить, что мотив якоря был, видимо, одним из влюбленных на заводе среди рабочих, т.к он встречается даже в деревянной резьбе наличников домов Воткинска.</w:t>
      </w:r>
    </w:p>
    <w:p w:rsidR="00E938E7" w:rsidRPr="00C80994" w:rsidRDefault="00686398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 начале XIX в.на заводе занимались изготовлением бытового литья. В 1810 г. На Воткинский завод прибыл скульптор Карл Пост</w:t>
      </w:r>
      <w:r w:rsidR="00E938E7" w:rsidRPr="00C80994">
        <w:rPr>
          <w:rFonts w:ascii="Times New Roman" w:hAnsi="Times New Roman"/>
          <w:noProof/>
          <w:color w:val="000000"/>
          <w:sz w:val="28"/>
          <w:szCs w:val="26"/>
        </w:rPr>
        <w:t>, к нему для усвоения навыков работы по камню и металлу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938E7" w:rsidRPr="00C80994">
        <w:rPr>
          <w:rFonts w:ascii="Times New Roman" w:hAnsi="Times New Roman"/>
          <w:noProof/>
          <w:color w:val="000000"/>
          <w:sz w:val="28"/>
          <w:szCs w:val="26"/>
        </w:rPr>
        <w:t>были прикреплены дети мастеровых Василий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938E7" w:rsidRPr="00C80994">
        <w:rPr>
          <w:rFonts w:ascii="Times New Roman" w:hAnsi="Times New Roman"/>
          <w:noProof/>
          <w:color w:val="000000"/>
          <w:sz w:val="28"/>
          <w:szCs w:val="26"/>
        </w:rPr>
        <w:t>Быстров и Иван Степанов. В 1816 году для обучения медальерному искусству были направлены школьники Александр Шемякин и Григорий Попов, которые проходили подготовку при Екатеринбургском монетном дворе.</w:t>
      </w:r>
    </w:p>
    <w:p w:rsidR="00E938E7" w:rsidRPr="00C80994" w:rsidRDefault="00E938E7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Перед составителями данного католога вставала сложная интересная задача – попытаться найти где –либо в архивных документах конкретное упоминание о воткинском чугунном бытовом литье.</w:t>
      </w:r>
    </w:p>
    <w:p w:rsidR="000A48E6" w:rsidRPr="00C80994" w:rsidRDefault="00E938E7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Просматривая дела государственного архива Свердловской области фонда №24, был обнаружен очень интересный документ: «Сличительные ведомости о денежных оборотах, ведомости о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доходах и общим отчетом </w:t>
      </w:r>
      <w:r w:rsidR="000A48E6" w:rsidRPr="00C80994">
        <w:rPr>
          <w:rFonts w:ascii="Times New Roman" w:hAnsi="Times New Roman"/>
          <w:noProof/>
          <w:color w:val="000000"/>
          <w:sz w:val="28"/>
          <w:szCs w:val="26"/>
        </w:rPr>
        <w:t>по заводам Камского-Воткинского горного округа на 1892г.». где есть упоминание о чугунном бытовом литье. В деле приведена таблица об изготовлении на заводе чугунных вещей, там записаны такие данные: колосников (для печей) изготовлено 5 на сумму 12руб. 64 коп., рамок – 1, блюд чугунных – 1 на сумму 3 руб. Рамки, колосники, блюда – типичные образцы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0A48E6" w:rsidRPr="00C80994">
        <w:rPr>
          <w:rFonts w:ascii="Times New Roman" w:hAnsi="Times New Roman"/>
          <w:noProof/>
          <w:color w:val="000000"/>
          <w:sz w:val="28"/>
          <w:szCs w:val="26"/>
        </w:rPr>
        <w:t>литья воткинских рабочих.</w:t>
      </w:r>
    </w:p>
    <w:p w:rsidR="00717079" w:rsidRPr="00C80994" w:rsidRDefault="000A48E6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В следующем деле № 3769 приведены данные по литейному цеху завода, указан состав формовочной земли для литья. На заводе оно состояла из кокса, каменного русского угля, журавлинского песка, белой глины. Один из этапов в подготовке литейной отливки – формовка, она имеет целью приготовить формы для отливки в них расплавленного металла. После формовки </w:t>
      </w:r>
      <w:r w:rsidR="0074688E" w:rsidRPr="00C80994">
        <w:rPr>
          <w:rFonts w:ascii="Times New Roman" w:hAnsi="Times New Roman"/>
          <w:noProof/>
          <w:color w:val="000000"/>
          <w:sz w:val="28"/>
          <w:szCs w:val="26"/>
        </w:rPr>
        <w:t>деталь просушивают, сушка могла происходить различными способами, самый простой из них – специально приспособленные листы с горячими угольями сверху. Формовку производили в опоках II и V категорий – специальных деревянных ящиках, разделенных на две разные половины, либо с помощью модельных досок. В опоки засыпали формовочную землю, которую тщательно трамбовали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4688E" w:rsidRPr="00C80994">
        <w:rPr>
          <w:rFonts w:ascii="Times New Roman" w:hAnsi="Times New Roman"/>
          <w:noProof/>
          <w:color w:val="000000"/>
          <w:sz w:val="28"/>
          <w:szCs w:val="26"/>
        </w:rPr>
        <w:t>вручную. Этим обстоятельством как раз и объясняется то, что изделия воткинских местеров отличались меньшей тщательностью исполнения – поверхность некоторых изделий шероховатая, изображения не четкие. Дело в том, что в Каслях земляные породы, из которых изготовляли литейные формы имели высокое качество. При высокой вязкости и пло</w:t>
      </w:r>
      <w:r w:rsidR="00717079" w:rsidRPr="00C80994">
        <w:rPr>
          <w:rFonts w:ascii="Times New Roman" w:hAnsi="Times New Roman"/>
          <w:noProof/>
          <w:color w:val="000000"/>
          <w:sz w:val="28"/>
          <w:szCs w:val="26"/>
        </w:rPr>
        <w:t>тности, они хорошо пропускали газы от расплавленного чугуна. Наряду с этим каслинский чугун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17079" w:rsidRPr="00C80994">
        <w:rPr>
          <w:rFonts w:ascii="Times New Roman" w:hAnsi="Times New Roman"/>
          <w:noProof/>
          <w:color w:val="000000"/>
          <w:sz w:val="28"/>
          <w:szCs w:val="26"/>
        </w:rPr>
        <w:t>с большим содержанием кремния, по сравнению с другими, давал чрезвычайную тонкость отливки. При отливке воткинского чугуна случалось, что газы не удалялись полностью, а оставаясь в отливке, образовывали дефекты. Формовка художественного литья очень сложна, т.к. здесь очень мало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17079" w:rsidRPr="00C80994">
        <w:rPr>
          <w:rFonts w:ascii="Times New Roman" w:hAnsi="Times New Roman"/>
          <w:noProof/>
          <w:color w:val="000000"/>
          <w:sz w:val="28"/>
          <w:szCs w:val="26"/>
        </w:rPr>
        <w:t>геометрически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17079" w:rsidRPr="00C80994">
        <w:rPr>
          <w:rFonts w:ascii="Times New Roman" w:hAnsi="Times New Roman"/>
          <w:noProof/>
          <w:color w:val="000000"/>
          <w:sz w:val="28"/>
          <w:szCs w:val="26"/>
        </w:rPr>
        <w:t>правильных плоскостей и формы собирались из отдельно заформованных частей, сама же формовка требовала от рабочей большего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17079" w:rsidRPr="00C80994">
        <w:rPr>
          <w:rFonts w:ascii="Times New Roman" w:hAnsi="Times New Roman"/>
          <w:noProof/>
          <w:color w:val="000000"/>
          <w:sz w:val="28"/>
          <w:szCs w:val="26"/>
        </w:rPr>
        <w:t>опыта и художественного вкуса.</w:t>
      </w:r>
    </w:p>
    <w:p w:rsidR="00EE3E3E" w:rsidRPr="00C80994" w:rsidRDefault="00033086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Воткинское</w:t>
      </w:r>
      <w:r w:rsidR="00EE3E3E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литье находило свое распространение только в пределах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E3E3E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заводского посёлка, не шло на рынок. </w:t>
      </w:r>
    </w:p>
    <w:p w:rsidR="002149EB" w:rsidRPr="00C80994" w:rsidRDefault="002149EB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u w:val="single"/>
        </w:rPr>
      </w:pPr>
    </w:p>
    <w:p w:rsidR="00194C1B" w:rsidRPr="00C80994" w:rsidRDefault="00194C1B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b/>
          <w:bCs/>
          <w:noProof/>
          <w:color w:val="000000"/>
          <w:sz w:val="28"/>
          <w:szCs w:val="28"/>
        </w:rPr>
        <w:br w:type="page"/>
      </w:r>
    </w:p>
    <w:p w:rsidR="002149EB" w:rsidRPr="00C80994" w:rsidRDefault="002149EB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b/>
          <w:bCs/>
          <w:noProof/>
          <w:color w:val="000000"/>
          <w:sz w:val="28"/>
          <w:szCs w:val="28"/>
        </w:rPr>
        <w:t>Характеристика литейного производства</w:t>
      </w:r>
    </w:p>
    <w:p w:rsidR="00744CD0" w:rsidRPr="00C80994" w:rsidRDefault="00C35524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rect id="_x0000_s1026" style="position:absolute;left:0;text-align:left;margin-left:339.3pt;margin-top:201.2pt;width:117pt;height:21.2pt;z-index:251672576" strokeweight="1.5pt">
            <v:textbox style="mso-next-textbox:#_x0000_s1026">
              <w:txbxContent>
                <w:p w:rsidR="002149EB" w:rsidRDefault="002149EB" w:rsidP="002149EB">
                  <w:pPr>
                    <w:jc w:val="center"/>
                  </w:pPr>
                  <w:r>
                    <w:t>Плавка сплава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27" style="position:absolute;left:0;text-align:left;margin-left:339.3pt;margin-top:127pt;width:117pt;height:42.4pt;z-index:251663360" strokeweight="1.5pt">
            <v:textbox style="mso-next-textbox:#_x0000_s1027">
              <w:txbxContent>
                <w:p w:rsidR="002149EB" w:rsidRDefault="002149EB" w:rsidP="002149EB">
                  <w:pPr>
                    <w:pStyle w:val="a3"/>
                  </w:pPr>
                  <w:r>
                    <w:t>Изготовление и сушка стержней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shape id="_x0000_s1028" style="position:absolute;left:0;text-align:left;margin-left:345pt;margin-top:52.05pt;width:85.95pt;height:76.25pt;z-index:251666432" coordsize="1719,1272" path="m,l1719,r-3,1272e" filled="f">
            <v:stroke endarrow="block"/>
            <v:path arrowok="t"/>
            <w10:wrap type="topAndBottom"/>
          </v:shape>
        </w:pict>
      </w:r>
      <w:r>
        <w:rPr>
          <w:noProof/>
        </w:rPr>
        <w:pict>
          <v:polyline id="_x0000_s1029" style="position:absolute;left:0;text-align:left;z-index:251665408" points="144.45pt,64.7pt,66.75pt,64.7pt,66.45pt,128.3pt" coordsize="1560,1272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30" style="position:absolute;left:0;text-align:left;margin-left:144.45pt;margin-top:32.25pt;width:200.55pt;height:49.45pt;z-index:251655168" strokeweight="1.5pt">
            <v:textbox style="mso-next-textbox:#_x0000_s1030">
              <w:txbxContent>
                <w:p w:rsidR="002149EB" w:rsidRDefault="002149EB" w:rsidP="002149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Изготовление моделей, стержневых ящиков и другой </w:t>
                  </w:r>
                </w:p>
              </w:txbxContent>
            </v:textbox>
            <w10:wrap type="topAndBottom"/>
          </v:rect>
        </w:pict>
      </w:r>
    </w:p>
    <w:p w:rsidR="00744CD0" w:rsidRPr="00C80994" w:rsidRDefault="00C35524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rect id="_x0000_s1031" style="position:absolute;left:0;text-align:left;margin-left:148.2pt;margin-top:378.45pt;width:191.1pt;height:26.5pt;z-index:251643904" strokeweight="1.5pt">
            <v:textbox style="mso-next-textbox:#_x0000_s1031">
              <w:txbxContent>
                <w:p w:rsidR="002149EB" w:rsidRDefault="002149EB" w:rsidP="002149EB">
                  <w:pPr>
                    <w:jc w:val="center"/>
                  </w:pPr>
                  <w:r>
                    <w:t>Контроль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2" style="position:absolute;left:0;text-align:left;z-index:251654144" from="237.9pt,351.95pt" to="237.9pt,378.45pt">
            <v:stroke endarrow="block"/>
            <w10:wrap type="topAndBottom"/>
          </v:line>
        </w:pict>
      </w:r>
      <w:r>
        <w:rPr>
          <w:noProof/>
        </w:rPr>
        <w:pict>
          <v:rect id="_x0000_s1033" style="position:absolute;left:0;text-align:left;margin-left:148.2pt;margin-top:325.45pt;width:191.1pt;height:26.5pt;z-index:251642880" strokeweight="1.5pt">
            <v:textbox style="mso-next-textbox:#_x0000_s1033">
              <w:txbxContent>
                <w:p w:rsidR="002149EB" w:rsidRDefault="002149EB" w:rsidP="002149EB">
                  <w:pPr>
                    <w:jc w:val="center"/>
                  </w:pPr>
                  <w:r>
                    <w:t>Вырубка и очистка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4" style="position:absolute;left:0;text-align:left;z-index:251653120" from="237.9pt,304.25pt" to="237.9pt,325.45pt">
            <v:stroke endarrow="block"/>
            <w10:wrap type="topAndBottom"/>
          </v:line>
        </w:pict>
      </w:r>
      <w:r>
        <w:rPr>
          <w:noProof/>
        </w:rPr>
        <w:pict>
          <v:rect id="_x0000_s1035" style="position:absolute;left:0;text-align:left;margin-left:148.2pt;margin-top:283.05pt;width:191.1pt;height:21.2pt;z-index:251641856" strokeweight="1.5pt">
            <v:textbox style="mso-next-textbox:#_x0000_s1035">
              <w:txbxContent>
                <w:p w:rsidR="002149EB" w:rsidRDefault="002149EB" w:rsidP="002149EB">
                  <w:pPr>
                    <w:jc w:val="center"/>
                  </w:pPr>
                  <w:r>
                    <w:t>Выбивка отливок из опок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6" style="position:absolute;left:0;text-align:left;z-index:251652096" from="237.9pt,261.85pt" to="237.9pt,283.05pt">
            <v:stroke endarrow="block"/>
            <w10:wrap type="topAndBottom"/>
          </v:line>
        </w:pict>
      </w:r>
      <w:r>
        <w:rPr>
          <w:noProof/>
        </w:rPr>
        <w:pict>
          <v:rect id="_x0000_s1037" style="position:absolute;left:0;text-align:left;margin-left:148.2pt;margin-top:240.65pt;width:191.1pt;height:21.2pt;z-index:251640832" strokeweight="1.5pt">
            <v:textbox style="mso-next-textbox:#_x0000_s1037">
              <w:txbxContent>
                <w:p w:rsidR="002149EB" w:rsidRDefault="002149EB" w:rsidP="002149EB">
                  <w:pPr>
                    <w:jc w:val="center"/>
                  </w:pPr>
                  <w:r>
                    <w:t>Охлаждение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8" style="position:absolute;left:0;text-align:left;z-index:251651072" from="237.9pt,219.45pt" to="237.9pt,240.65pt">
            <v:stroke endarrow="block"/>
            <w10:wrap type="topAndBottom"/>
          </v:line>
        </w:pict>
      </w:r>
      <w:r>
        <w:rPr>
          <w:noProof/>
        </w:rPr>
        <w:pict>
          <v:polyline id="_x0000_s1039" style="position:absolute;left:0;text-align:left;z-index:251650048;mso-position-horizontal:absolute;mso-position-vertical:absolute" points="366.6pt,182.35pt,269.25pt,182.5pt,269.1pt,198.25pt" coordsize="1950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40" style="position:absolute;left:0;text-align:left;margin-left:148.2pt;margin-top:198.25pt;width:191.1pt;height:21.2pt;z-index:251639808" strokeweight="1.5pt">
            <v:textbox style="mso-next-textbox:#_x0000_s1040">
              <w:txbxContent>
                <w:p w:rsidR="002149EB" w:rsidRDefault="002149EB" w:rsidP="002149EB">
                  <w:pPr>
                    <w:jc w:val="center"/>
                  </w:pPr>
                  <w:r>
                    <w:t>Заливка форм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1" style="position:absolute;left:0;text-align:left;z-index:251649024" from="237.9pt,171.75pt" to="237.9pt,198.25pt">
            <v:stroke endarrow="block"/>
            <w10:wrap type="topAndBottom"/>
          </v:line>
        </w:pict>
      </w:r>
      <w:r>
        <w:rPr>
          <w:noProof/>
        </w:rPr>
        <w:pict>
          <v:polyline id="_x0000_s1042" style="position:absolute;left:0;text-align:left;z-index:251648000" points="366.6pt,118.75pt,261pt,118.75pt,261.3pt,134.65pt" coordsize="2112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polyline id="_x0000_s1043" style="position:absolute;left:0;text-align:left;z-index:251646976;mso-position-horizontal:absolute;mso-position-vertical:absolute" points="120.9pt,118.75pt,218.25pt,118.75pt,218.4pt,134.65pt" coordsize="1950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polyline id="_x0000_s1044" style="position:absolute;left:0;text-align:left;z-index:251645952;mso-position-horizontal:absolute;mso-position-vertical:absolute" points="339.3pt,86.95pt,390pt,87.25pt,390pt,102.85pt" coordsize="1014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45" style="position:absolute;left:0;text-align:left;margin-left:148.2pt;margin-top:134.65pt;width:191.1pt;height:37.1pt;z-index:251638784" strokeweight="1.5pt">
            <v:textbox style="mso-next-textbox:#_x0000_s1045">
              <w:txbxContent>
                <w:p w:rsidR="002149EB" w:rsidRDefault="002149EB" w:rsidP="002149EB">
                  <w:pPr>
                    <w:pStyle w:val="a3"/>
                  </w:pPr>
                  <w:r>
                    <w:t>Сборка и подготовка форм к заливке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6" style="position:absolute;left:0;text-align:left;margin-left:19.5pt;margin-top:102.85pt;width:101.4pt;height:37.1pt;z-index:251644928" strokeweight="1.5pt">
            <v:textbox style="mso-next-textbox:#_x0000_s1046">
              <w:txbxContent>
                <w:p w:rsidR="002149EB" w:rsidRDefault="002149EB" w:rsidP="002149EB">
                  <w:pPr>
                    <w:pStyle w:val="a3"/>
                  </w:pPr>
                  <w:r>
                    <w:t>Изготовление форм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7" style="position:absolute;left:0;text-align:left;margin-left:148.2pt;margin-top:71.05pt;width:191.1pt;height:37.1pt;z-index:251637760" strokeweight="1.5pt">
            <v:textbox style="mso-next-textbox:#_x0000_s1047">
              <w:txbxContent>
                <w:p w:rsidR="002149EB" w:rsidRDefault="002149EB" w:rsidP="002149EB">
                  <w:pPr>
                    <w:jc w:val="center"/>
                  </w:pPr>
                  <w:r>
                    <w:t>Приготовление формовочных и стержневых смесей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polyline id="_x0000_s1048" style="position:absolute;left:0;text-align:left;z-index:251668480" points="148.2pt,94.3pt,101.25pt,94.65pt,101.4pt,115.5pt" coordsize="939,424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49" style="position:absolute;left:0;text-align:left;margin-left:148.2pt;margin-top:378.45pt;width:191.1pt;height:26.5pt;z-index:251662336" strokeweight="1.5pt">
            <v:textbox style="mso-next-textbox:#_x0000_s1049">
              <w:txbxContent>
                <w:p w:rsidR="002149EB" w:rsidRDefault="002149EB" w:rsidP="002149EB">
                  <w:pPr>
                    <w:jc w:val="center"/>
                  </w:pPr>
                  <w:r>
                    <w:t>Контроль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0" style="position:absolute;left:0;text-align:left;z-index:251677696" from="237.9pt,351.95pt" to="237.9pt,378.45pt">
            <v:stroke endarrow="block"/>
            <w10:wrap type="topAndBottom"/>
          </v:line>
        </w:pict>
      </w:r>
      <w:r>
        <w:rPr>
          <w:noProof/>
        </w:rPr>
        <w:pict>
          <v:rect id="_x0000_s1051" style="position:absolute;left:0;text-align:left;margin-left:148.2pt;margin-top:325.45pt;width:191.1pt;height:26.5pt;z-index:251661312" strokeweight="1.5pt">
            <v:textbox style="mso-next-textbox:#_x0000_s1051">
              <w:txbxContent>
                <w:p w:rsidR="002149EB" w:rsidRDefault="002149EB" w:rsidP="002149EB">
                  <w:pPr>
                    <w:jc w:val="center"/>
                  </w:pPr>
                  <w:r>
                    <w:t>Вырубка и очистка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2" style="position:absolute;left:0;text-align:left;z-index:251676672" from="237.9pt,304.25pt" to="237.9pt,325.45pt">
            <v:stroke endarrow="block"/>
            <w10:wrap type="topAndBottom"/>
          </v:line>
        </w:pict>
      </w:r>
      <w:r>
        <w:rPr>
          <w:noProof/>
        </w:rPr>
        <w:pict>
          <v:rect id="_x0000_s1053" style="position:absolute;left:0;text-align:left;margin-left:148.2pt;margin-top:283.05pt;width:191.1pt;height:21.2pt;z-index:251660288" strokeweight="1.5pt">
            <v:textbox style="mso-next-textbox:#_x0000_s1053">
              <w:txbxContent>
                <w:p w:rsidR="002149EB" w:rsidRDefault="002149EB" w:rsidP="002149EB">
                  <w:pPr>
                    <w:jc w:val="center"/>
                  </w:pPr>
                  <w:r>
                    <w:t>Выбивка отливок из опок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4" style="position:absolute;left:0;text-align:left;z-index:251675648" from="237.9pt,261.85pt" to="237.9pt,283.05pt">
            <v:stroke endarrow="block"/>
            <w10:wrap type="topAndBottom"/>
          </v:line>
        </w:pict>
      </w:r>
      <w:r>
        <w:rPr>
          <w:noProof/>
        </w:rPr>
        <w:pict>
          <v:rect id="_x0000_s1055" style="position:absolute;left:0;text-align:left;margin-left:148.2pt;margin-top:240.65pt;width:191.1pt;height:21.2pt;z-index:251659264" strokeweight="1.5pt">
            <v:textbox style="mso-next-textbox:#_x0000_s1055">
              <w:txbxContent>
                <w:p w:rsidR="002149EB" w:rsidRDefault="002149EB" w:rsidP="002149EB">
                  <w:pPr>
                    <w:jc w:val="center"/>
                  </w:pPr>
                  <w:r>
                    <w:t>Охлаждение отливок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6" style="position:absolute;left:0;text-align:left;z-index:251674624" from="237.9pt,219.45pt" to="237.9pt,240.65pt">
            <v:stroke endarrow="block"/>
            <w10:wrap type="topAndBottom"/>
          </v:line>
        </w:pict>
      </w:r>
      <w:r>
        <w:rPr>
          <w:noProof/>
        </w:rPr>
        <w:pict>
          <v:polyline id="_x0000_s1057" style="position:absolute;left:0;text-align:left;z-index:251673600;mso-position-horizontal:absolute;mso-position-vertical:absolute" points="366.6pt,182.35pt,269.25pt,182.5pt,269.1pt,198.25pt" coordsize="1950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58" style="position:absolute;left:0;text-align:left;margin-left:148.2pt;margin-top:198.25pt;width:191.1pt;height:21.2pt;z-index:251658240" strokeweight="1.5pt">
            <v:textbox style="mso-next-textbox:#_x0000_s1058">
              <w:txbxContent>
                <w:p w:rsidR="002149EB" w:rsidRDefault="002149EB" w:rsidP="002149EB">
                  <w:pPr>
                    <w:jc w:val="center"/>
                  </w:pPr>
                  <w:r>
                    <w:t>Заливка форм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9" style="position:absolute;left:0;text-align:left;z-index:251671552" from="237.9pt,171.75pt" to="237.9pt,198.25pt">
            <v:stroke endarrow="block"/>
            <w10:wrap type="topAndBottom"/>
          </v:line>
        </w:pict>
      </w:r>
      <w:r>
        <w:rPr>
          <w:noProof/>
        </w:rPr>
        <w:pict>
          <v:polyline id="_x0000_s1060" style="position:absolute;left:0;text-align:left;z-index:251670528" points="366.6pt,118.75pt,261pt,118.75pt,261.3pt,134.65pt" coordsize="2112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polyline id="_x0000_s1061" style="position:absolute;left:0;text-align:left;z-index:251669504;mso-position-horizontal:absolute;mso-position-vertical:absolute" points="120.9pt,118.75pt,218.25pt,118.75pt,218.4pt,134.65pt" coordsize="1950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polyline id="_x0000_s1062" style="position:absolute;left:0;text-align:left;z-index:251667456;mso-position-horizontal:absolute;mso-position-vertical:absolute" points="339.3pt,86.95pt,390pt,87.25pt,390pt,102.85pt" coordsize="1014,318" filled="f">
            <v:stroke endarrow="block"/>
            <v:path arrowok="t"/>
            <w10:wrap type="topAndBottom"/>
          </v:polyline>
        </w:pict>
      </w:r>
      <w:r>
        <w:rPr>
          <w:noProof/>
        </w:rPr>
        <w:pict>
          <v:rect id="_x0000_s1063" style="position:absolute;left:0;text-align:left;margin-left:148.2pt;margin-top:134.65pt;width:191.1pt;height:37.1pt;z-index:251657216" strokeweight="1.5pt">
            <v:textbox style="mso-next-textbox:#_x0000_s1063">
              <w:txbxContent>
                <w:p w:rsidR="002149EB" w:rsidRDefault="002149EB" w:rsidP="002149EB">
                  <w:pPr>
                    <w:pStyle w:val="a3"/>
                  </w:pPr>
                  <w:r>
                    <w:t>Сборка и подготовка форм к заливке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4" style="position:absolute;left:0;text-align:left;margin-left:19.5pt;margin-top:102.85pt;width:101.4pt;height:37.1pt;z-index:251664384" strokeweight="1.5pt">
            <v:textbox style="mso-next-textbox:#_x0000_s1064">
              <w:txbxContent>
                <w:p w:rsidR="002149EB" w:rsidRDefault="002149EB" w:rsidP="002149EB">
                  <w:pPr>
                    <w:pStyle w:val="a3"/>
                  </w:pPr>
                  <w:r>
                    <w:t>Изготовление форм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5" style="position:absolute;left:0;text-align:left;margin-left:148.2pt;margin-top:71.05pt;width:191.1pt;height:37.1pt;z-index:251656192" strokeweight="1.5pt">
            <v:textbox>
              <w:txbxContent>
                <w:p w:rsidR="002149EB" w:rsidRDefault="002149EB" w:rsidP="002149EB">
                  <w:pPr>
                    <w:jc w:val="center"/>
                  </w:pPr>
                  <w:r>
                    <w:t>Приготовление формовочных и стержневых смесей</w:t>
                  </w:r>
                </w:p>
              </w:txbxContent>
            </v:textbox>
            <w10:wrap type="topAndBottom"/>
          </v:rect>
        </w:pict>
      </w:r>
    </w:p>
    <w:p w:rsidR="00744CD0" w:rsidRPr="00C80994" w:rsidRDefault="002149EB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Краткая</w:t>
      </w:r>
      <w:r w:rsidR="00194C1B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8"/>
        </w:rPr>
        <w:t>характеристика процесса получения отливок и работы отделений литейного цеха.</w:t>
      </w:r>
    </w:p>
    <w:p w:rsidR="00194C1B" w:rsidRPr="00C80994" w:rsidRDefault="00194C1B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744CD0" w:rsidRPr="00C80994" w:rsidRDefault="00744CD0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26"/>
        </w:rPr>
        <w:t>Сущность литейного производства</w:t>
      </w:r>
    </w:p>
    <w:p w:rsidR="00194C1B" w:rsidRPr="00C80994" w:rsidRDefault="00194C1B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033086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Литейное производство — отрасль машиностроения, занимающаяся изготовлением фасонных заготовок или деталей путем заливки расплавленного металла в специальную форму, полость которой имеет конфигурацию заготовки (детали). При охлаждении залитый металл затвердевает и в твердом состоянии сохраняет конфигурацию той полости, в которую он был залит. Конечную продукцию называют отливкой. В процессе кристаллизации расплавленного металла и последующего охлаждения формируются механические и эксплуатационные свойства отливок.</w:t>
      </w:r>
    </w:p>
    <w:p w:rsidR="00033086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Литьем получают разнообразные конструкции отливок массой от нескольких граммов до 300 т, длиной от нескольких сантиметров до 20 м, со стенками толщиной 0,5—500 мм (блоки цилиндров, поршни, коленчатые валы, корпуса и крышки редукторов, зубчатые колеса, станины станков, станины прокатных станов, турбинные лопатки и т. д.).</w:t>
      </w: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Для изготовления отливок применяют множество способов литья:</w:t>
      </w:r>
    </w:p>
    <w:p w:rsidR="00033086" w:rsidRPr="00C80994" w:rsidRDefault="00033086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в песчаные формы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в оболочковые формы, по выплавляемым моделям, в кокиль, под давлением, центробежное литье и др. Область применения того или иного способа литья определяется объемом </w:t>
      </w:r>
      <w:r w:rsidR="00744CD0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производственным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требованиями к геометрической точности и шероховатости поверхности отливок, экономической целесообразностью и другими факторами</w:t>
      </w:r>
      <w:r w:rsidRPr="00C80994">
        <w:rPr>
          <w:rFonts w:ascii="Times New Roman" w:hAnsi="Times New Roman"/>
          <w:noProof/>
          <w:color w:val="000000"/>
          <w:sz w:val="28"/>
        </w:rPr>
        <w:t>.</w:t>
      </w:r>
    </w:p>
    <w:p w:rsidR="00744CD0" w:rsidRPr="00C80994" w:rsidRDefault="00744CD0" w:rsidP="00194C1B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</w:p>
    <w:p w:rsidR="00033086" w:rsidRPr="00C80994" w:rsidRDefault="00194C1B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</w:rPr>
      </w:pPr>
      <w:r w:rsidRPr="00C80994">
        <w:rPr>
          <w:rFonts w:ascii="Times New Roman" w:hAnsi="Times New Roman"/>
          <w:b/>
          <w:bCs/>
          <w:noProof/>
          <w:color w:val="000000"/>
          <w:sz w:val="28"/>
        </w:rPr>
        <w:t>Типы литейного производства</w:t>
      </w:r>
    </w:p>
    <w:p w:rsidR="00194C1B" w:rsidRPr="00C80994" w:rsidRDefault="00194C1B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033086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Литейное производство характеризуется трудоемкостью и номенклатурой</w:t>
      </w:r>
      <w:r w:rsidR="00B861DB">
        <w:rPr>
          <w:rFonts w:ascii="Times New Roman" w:hAnsi="Times New Roman"/>
          <w:noProof/>
          <w:color w:val="000000"/>
          <w:sz w:val="28"/>
          <w:szCs w:val="26"/>
          <w:lang w:val="uk-UA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выпускаемой продукции.</w:t>
      </w:r>
    </w:p>
    <w:p w:rsidR="00033086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Различают следующие основные типы литейного производства:</w:t>
      </w:r>
    </w:p>
    <w:p w:rsidR="00194C1B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единичное, серийное и массовое.</w:t>
      </w:r>
    </w:p>
    <w:p w:rsidR="00194C1B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Единичное производство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характеризуется выпуском в небольших количествах самого разнообразного литья. Производство отдельных отливок может периодически повторяться.</w:t>
      </w:r>
    </w:p>
    <w:p w:rsidR="00194C1B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Серийное производство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характеризуется периодичным выпуском литья ограниченной или широкой номенклатуры значительными или небольшими партиями.</w:t>
      </w:r>
    </w:p>
    <w:p w:rsidR="00194C1B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Массовое производство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характеризуется непрерывным выпуском в больших количествах определенной номенклатуры литья. Примером массового производства может служить выпуск в огромных количествах однообразных отливок литейными цехами автомобильных и тракторных заводов.</w:t>
      </w:r>
    </w:p>
    <w:p w:rsidR="00033086" w:rsidRPr="00C80994" w:rsidRDefault="00033086" w:rsidP="00194C1B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Серийность производства оказывает большое влияние на выбор методов изготовления форм, на характер применяемого оборудования и работу литейного цеха. Если единичное производство характеризуется применением ручных методов труда, малой механизацией производственных процессов, незначительным количеством применяемой оснастки, то в массовом и серийном рационально применять наиболее технически совершенное и высокопроизводительное оборудование, большое количество специальных приспособлений.</w:t>
      </w:r>
    </w:p>
    <w:p w:rsidR="00744CD0" w:rsidRPr="00C80994" w:rsidRDefault="00744CD0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33086" w:rsidRPr="00C80994" w:rsidRDefault="00194C1B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b/>
          <w:bCs/>
          <w:noProof/>
          <w:color w:val="000000"/>
          <w:sz w:val="28"/>
          <w:szCs w:val="28"/>
        </w:rPr>
        <w:t>Элементы литейной формы</w:t>
      </w:r>
    </w:p>
    <w:p w:rsidR="00194C1B" w:rsidRPr="00C80994" w:rsidRDefault="00194C1B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  <w:u w:val="single"/>
        </w:rPr>
      </w:pP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  <w:u w:val="single"/>
        </w:rPr>
        <w:t>Литейная форма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 xml:space="preserve"> —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это система элементов, образующих рабочую полость, при заливке которой расплавленным металлом формируется отливка. На рис. 2,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а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показана литейная форма для тройника (рис. 2, б). Форма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обычно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состоит из нижней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2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и верхней б полуформ, которые изготовляют по литейным моделям 7 (рис. 2, г) в литейных опоках 5,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5. Литейная опока —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приспособление для удержания формовочной смеси при изготовлении формы. Верхнюю и нижнюю полуформы взаимно ориентируют с помощью цилиндрических металлических штырей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4,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вставляемых в отверстия приливов у опок. Для образования полостей, отверстий или иных сложных контуров в формы устанавливают литейные стержни 7, которые фиксируют с помощью выступов (стержневых знаков), входящих в соответствующие впадины в форме. Литейные стержни изготовляют по стержневым ящикам (рис. 2,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д).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Для подвода расплавленного металла в полость литейной формы, ее заполнения и питания отливки при затвердевании используют литниковую систему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8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—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11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. После заливки расплавленного металла, его затвердевания и охлаждения форму разрушают, извлекая отливку (рис. 2, </w:t>
      </w:r>
      <w:r w:rsidRPr="00C80994">
        <w:rPr>
          <w:rFonts w:ascii="Times New Roman" w:hAnsi="Times New Roman"/>
          <w:i/>
          <w:iCs/>
          <w:noProof/>
          <w:color w:val="000000"/>
          <w:sz w:val="28"/>
          <w:szCs w:val="26"/>
        </w:rPr>
        <w:t>е)</w:t>
      </w:r>
    </w:p>
    <w:p w:rsidR="00194C1B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bCs/>
          <w:noProof/>
          <w:color w:val="000000"/>
          <w:sz w:val="28"/>
          <w:szCs w:val="28"/>
        </w:rPr>
        <w:t>ЛИТЕЙНЫЕ СПЛАВЫ</w:t>
      </w: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Для производства отливок используются сплавы черных металлов: серые, высокопрочные, ковкие и другие виды чугунов;</w:t>
      </w: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углеродистые и легированные стали; сплавы цветных металлов;</w:t>
      </w: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медные (бронзы и латуни), цинковые, алюминиевые и магниевые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сплавы; сплавы тугоплавких металлов: титановые, молибденовые, вольфрамовые и др.</w:t>
      </w:r>
    </w:p>
    <w:p w:rsidR="00033086" w:rsidRPr="00C80994" w:rsidRDefault="00033086" w:rsidP="00194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Литейные сплавы должны обладать высокими литейными свойствами (высокой жидкотекучестью, малыми усадкой и склонностью к образованию трещин и др.); требуемыми физическими и эксплуатационными свойствами. Выбор сплава для тех или иных литых деталей сложной задачей, поскольку все требования в реальном учесть не представляется возможным</w:t>
      </w:r>
    </w:p>
    <w:p w:rsidR="00194C1B" w:rsidRPr="00C80994" w:rsidRDefault="00194C1B">
      <w:pPr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</w:p>
    <w:p w:rsidR="0000570F" w:rsidRPr="00C80994" w:rsidRDefault="0000570F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t>Заключение</w:t>
      </w:r>
    </w:p>
    <w:p w:rsidR="00194C1B" w:rsidRPr="00C80994" w:rsidRDefault="00194C1B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00570F" w:rsidRPr="00C80994" w:rsidRDefault="0000570F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Тяжелым и безрадостным был труд до революции, но стремление к красоте жило у рабочего человека, несмотря ни на что он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любил свой завод, свою работу, гордился ею. Его натруженные руки могли изготовить не только многопудовый якорь, сложный механизм, но и изготовить маленький подсвечник- якорь, отлить ажурную полочку, изящное кресло, да так, чтобы этими изделиями любовался не только сам автор, его дети, внуки и правнуки. </w:t>
      </w:r>
    </w:p>
    <w:p w:rsidR="0000570F" w:rsidRPr="00C80994" w:rsidRDefault="0000570F" w:rsidP="00194C1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Коллекция предметов воткинского чугунного литья в фондах Удмуртского республиканского краеведческого музея пока невелика. Она отображает многообразие форм и назначение предметов, формировалась на протяжении более чем 20 лет. Подобная коллекция не единственная в Удмуртии. Интересные образцы чугунного литья выставлены в экспозиции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«Выставки истории Воткинского машиностроительного завода»,имеются подобные образцы у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воткинских коллекционеров, краеведов, кроме того, до сего времени в семьях потомственных</w:t>
      </w:r>
      <w:r w:rsidR="00194C1B" w:rsidRPr="00C80994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воткинских рабочих сохранились единичные экземпляры и даже небольшие коллекции, формировавшиеся на протяжении длительного времени.</w:t>
      </w:r>
    </w:p>
    <w:p w:rsidR="00194C1B" w:rsidRPr="00C80994" w:rsidRDefault="00194C1B">
      <w:pPr>
        <w:rPr>
          <w:rFonts w:ascii="Times New Roman" w:hAnsi="Times New Roman"/>
          <w:b/>
          <w:noProof/>
          <w:color w:val="000000"/>
          <w:sz w:val="28"/>
          <w:szCs w:val="30"/>
          <w:u w:val="single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  <w:u w:val="single"/>
        </w:rPr>
        <w:br w:type="page"/>
      </w:r>
    </w:p>
    <w:p w:rsidR="00F70554" w:rsidRPr="00C80994" w:rsidRDefault="00F70554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C80994">
        <w:rPr>
          <w:rFonts w:ascii="Times New Roman" w:hAnsi="Times New Roman"/>
          <w:b/>
          <w:noProof/>
          <w:color w:val="000000"/>
          <w:sz w:val="28"/>
          <w:szCs w:val="30"/>
        </w:rPr>
        <w:t>Список используемой литературы</w:t>
      </w:r>
    </w:p>
    <w:p w:rsidR="00194C1B" w:rsidRPr="00C80994" w:rsidRDefault="00194C1B" w:rsidP="00194C1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  <w:u w:val="single"/>
        </w:rPr>
      </w:pPr>
    </w:p>
    <w:p w:rsidR="00F70554" w:rsidRPr="00C80994" w:rsidRDefault="00F70554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–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кат.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воткинское литье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Ижевск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1988г.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ред.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Н</w:t>
      </w:r>
      <w:r w:rsidR="00194C1B" w:rsidRPr="00C80994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>В. Малеванная</w:t>
      </w:r>
    </w:p>
    <w:p w:rsidR="00F70554" w:rsidRPr="00C80994" w:rsidRDefault="00E86499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Характеристика литейного производства</w:t>
      </w:r>
      <w:r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кат.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воткинское литье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Ижевск 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1988г.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ред.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Н</w:t>
      </w:r>
      <w:r w:rsidR="00194C1B" w:rsidRPr="00C80994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>В. Малеванная</w:t>
      </w:r>
    </w:p>
    <w:p w:rsidR="00E86499" w:rsidRPr="00C80994" w:rsidRDefault="00E86499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Сущность литейного производства-</w:t>
      </w:r>
      <w:r w:rsidRPr="00C80994">
        <w:rPr>
          <w:rFonts w:ascii="Times New Roman" w:hAnsi="Times New Roman"/>
          <w:noProof/>
          <w:color w:val="000000"/>
          <w:sz w:val="28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http://works.tarefer.ru/82/100413/index.html</w:t>
      </w:r>
    </w:p>
    <w:p w:rsidR="00E86499" w:rsidRPr="00C80994" w:rsidRDefault="00E86499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noProof/>
          <w:color w:val="000000"/>
          <w:sz w:val="28"/>
          <w:szCs w:val="26"/>
        </w:rPr>
        <w:t>Типы литейного производства-</w:t>
      </w:r>
      <w:r w:rsidRPr="00C80994">
        <w:rPr>
          <w:rFonts w:ascii="Times New Roman" w:hAnsi="Times New Roman"/>
          <w:noProof/>
          <w:color w:val="000000"/>
          <w:sz w:val="28"/>
        </w:rPr>
        <w:t xml:space="preserve"> </w:t>
      </w:r>
      <w:r w:rsidRPr="00C80994">
        <w:rPr>
          <w:rFonts w:ascii="Times New Roman" w:hAnsi="Times New Roman"/>
          <w:noProof/>
          <w:color w:val="000000"/>
          <w:sz w:val="28"/>
          <w:szCs w:val="26"/>
        </w:rPr>
        <w:t>http://works.tarefer.ru/82/100413/index.html</w:t>
      </w:r>
    </w:p>
    <w:p w:rsidR="00F70554" w:rsidRPr="00C80994" w:rsidRDefault="00E86499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Элементы литейной формы</w:t>
      </w:r>
      <w:r w:rsidR="00194C1B"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и литейные сплавы –</w:t>
      </w:r>
      <w:r w:rsidR="00194C1B"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C80994">
        <w:rPr>
          <w:rFonts w:ascii="Times New Roman" w:hAnsi="Times New Roman"/>
          <w:bCs/>
          <w:noProof/>
          <w:color w:val="000000"/>
          <w:sz w:val="28"/>
          <w:szCs w:val="26"/>
        </w:rPr>
        <w:t>http://works.tarefer.ru/82/100413/index.html</w:t>
      </w:r>
    </w:p>
    <w:p w:rsidR="00F70554" w:rsidRPr="00C80994" w:rsidRDefault="00E86499" w:rsidP="00194C1B">
      <w:pPr>
        <w:pStyle w:val="a5"/>
        <w:numPr>
          <w:ilvl w:val="0"/>
          <w:numId w:val="2"/>
        </w:numPr>
        <w:tabs>
          <w:tab w:val="left" w:pos="284"/>
          <w:tab w:val="left" w:pos="3544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0994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="00F70554" w:rsidRPr="00C80994">
        <w:rPr>
          <w:rFonts w:ascii="Times New Roman" w:hAnsi="Times New Roman"/>
          <w:noProof/>
          <w:color w:val="000000"/>
          <w:sz w:val="28"/>
          <w:szCs w:val="28"/>
        </w:rPr>
        <w:t>аключение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кат.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воткинское литье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Ижевск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1988г. </w:t>
      </w:r>
      <w:r w:rsidR="003059AE" w:rsidRPr="00C80994">
        <w:rPr>
          <w:rFonts w:ascii="Times New Roman" w:hAnsi="Times New Roman"/>
          <w:i/>
          <w:noProof/>
          <w:color w:val="000000"/>
          <w:sz w:val="28"/>
          <w:szCs w:val="28"/>
        </w:rPr>
        <w:t>ред.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 xml:space="preserve"> Н</w:t>
      </w:r>
      <w:r w:rsidR="00194C1B" w:rsidRPr="00C80994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059AE" w:rsidRPr="00C80994">
        <w:rPr>
          <w:rFonts w:ascii="Times New Roman" w:hAnsi="Times New Roman"/>
          <w:noProof/>
          <w:color w:val="000000"/>
          <w:sz w:val="28"/>
          <w:szCs w:val="28"/>
        </w:rPr>
        <w:t>В. Малеванная</w:t>
      </w:r>
      <w:bookmarkStart w:id="0" w:name="_GoBack"/>
      <w:bookmarkEnd w:id="0"/>
    </w:p>
    <w:sectPr w:rsidR="00F70554" w:rsidRPr="00C80994" w:rsidSect="00194C1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40" w:rsidRDefault="00F83F40" w:rsidP="00194C1B">
      <w:pPr>
        <w:spacing w:after="0" w:line="240" w:lineRule="auto"/>
      </w:pPr>
      <w:r>
        <w:separator/>
      </w:r>
    </w:p>
  </w:endnote>
  <w:endnote w:type="continuationSeparator" w:id="0">
    <w:p w:rsidR="00F83F40" w:rsidRDefault="00F83F40" w:rsidP="001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40" w:rsidRDefault="00F83F40" w:rsidP="00194C1B">
      <w:pPr>
        <w:spacing w:after="0" w:line="240" w:lineRule="auto"/>
      </w:pPr>
      <w:r>
        <w:separator/>
      </w:r>
    </w:p>
  </w:footnote>
  <w:footnote w:type="continuationSeparator" w:id="0">
    <w:p w:rsidR="00F83F40" w:rsidRDefault="00F83F40" w:rsidP="0019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B0C"/>
    <w:multiLevelType w:val="hybridMultilevel"/>
    <w:tmpl w:val="E9282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06795"/>
    <w:multiLevelType w:val="hybridMultilevel"/>
    <w:tmpl w:val="5306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0FD"/>
    <w:rsid w:val="00001F93"/>
    <w:rsid w:val="0000570F"/>
    <w:rsid w:val="00033086"/>
    <w:rsid w:val="000A48E6"/>
    <w:rsid w:val="00176F51"/>
    <w:rsid w:val="00180588"/>
    <w:rsid w:val="00194C1B"/>
    <w:rsid w:val="00211BE1"/>
    <w:rsid w:val="002149EB"/>
    <w:rsid w:val="0030043C"/>
    <w:rsid w:val="003059AE"/>
    <w:rsid w:val="003123EA"/>
    <w:rsid w:val="00320EC6"/>
    <w:rsid w:val="003A0B80"/>
    <w:rsid w:val="004578D2"/>
    <w:rsid w:val="00472E0C"/>
    <w:rsid w:val="004A40B3"/>
    <w:rsid w:val="0052175C"/>
    <w:rsid w:val="00527314"/>
    <w:rsid w:val="005402D9"/>
    <w:rsid w:val="005633C4"/>
    <w:rsid w:val="00593844"/>
    <w:rsid w:val="006069D8"/>
    <w:rsid w:val="0061090A"/>
    <w:rsid w:val="00641962"/>
    <w:rsid w:val="00647A53"/>
    <w:rsid w:val="00686398"/>
    <w:rsid w:val="006A3682"/>
    <w:rsid w:val="006D3349"/>
    <w:rsid w:val="00717079"/>
    <w:rsid w:val="0074386C"/>
    <w:rsid w:val="00744CD0"/>
    <w:rsid w:val="0074688E"/>
    <w:rsid w:val="00761715"/>
    <w:rsid w:val="00773D34"/>
    <w:rsid w:val="007A75F7"/>
    <w:rsid w:val="007E0E04"/>
    <w:rsid w:val="008D764F"/>
    <w:rsid w:val="009337DD"/>
    <w:rsid w:val="009A730F"/>
    <w:rsid w:val="009E2A26"/>
    <w:rsid w:val="00A364C9"/>
    <w:rsid w:val="00A47F54"/>
    <w:rsid w:val="00A80EDE"/>
    <w:rsid w:val="00A85F9E"/>
    <w:rsid w:val="00A860FD"/>
    <w:rsid w:val="00AD6CFE"/>
    <w:rsid w:val="00AF5D74"/>
    <w:rsid w:val="00B4005B"/>
    <w:rsid w:val="00B861DB"/>
    <w:rsid w:val="00B933CB"/>
    <w:rsid w:val="00BB237F"/>
    <w:rsid w:val="00BC33A9"/>
    <w:rsid w:val="00C35524"/>
    <w:rsid w:val="00C475C9"/>
    <w:rsid w:val="00C80994"/>
    <w:rsid w:val="00CB1148"/>
    <w:rsid w:val="00CC5779"/>
    <w:rsid w:val="00CE7DAF"/>
    <w:rsid w:val="00D07931"/>
    <w:rsid w:val="00D1486B"/>
    <w:rsid w:val="00D312A9"/>
    <w:rsid w:val="00D61645"/>
    <w:rsid w:val="00DA08CE"/>
    <w:rsid w:val="00DA39AE"/>
    <w:rsid w:val="00DB6A75"/>
    <w:rsid w:val="00DF77B8"/>
    <w:rsid w:val="00E86499"/>
    <w:rsid w:val="00E938E7"/>
    <w:rsid w:val="00EE3E3E"/>
    <w:rsid w:val="00F20A40"/>
    <w:rsid w:val="00F70554"/>
    <w:rsid w:val="00F83F40"/>
    <w:rsid w:val="00FB26D7"/>
    <w:rsid w:val="00FC271F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29AA023F-E5C1-42D8-BC11-0EC29B8A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41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33086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locked/>
    <w:rsid w:val="000330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0330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3308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330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4C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94C1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9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94C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D36C-7735-4F40-8015-5AFBCB87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2009-12-25T15:25:00Z</cp:lastPrinted>
  <dcterms:created xsi:type="dcterms:W3CDTF">2014-02-21T15:49:00Z</dcterms:created>
  <dcterms:modified xsi:type="dcterms:W3CDTF">2014-02-21T15:49:00Z</dcterms:modified>
</cp:coreProperties>
</file>