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D3" w:rsidRDefault="00A878D3" w:rsidP="00945957">
      <w:pPr>
        <w:pStyle w:val="a3"/>
        <w:spacing w:line="240" w:lineRule="auto"/>
        <w:ind w:firstLine="0"/>
        <w:jc w:val="center"/>
        <w:rPr>
          <w:b/>
          <w:szCs w:val="28"/>
        </w:rPr>
      </w:pPr>
    </w:p>
    <w:p w:rsidR="00945957" w:rsidRPr="00CF1A2B" w:rsidRDefault="00945957" w:rsidP="00945957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CF1A2B">
        <w:rPr>
          <w:b/>
          <w:szCs w:val="28"/>
        </w:rPr>
        <w:t>Возникновение и развитие конфликтологических идей</w:t>
      </w:r>
    </w:p>
    <w:p w:rsidR="00945957" w:rsidRPr="00CF1A2B" w:rsidRDefault="00945957" w:rsidP="00945957">
      <w:pPr>
        <w:pStyle w:val="a3"/>
        <w:spacing w:line="240" w:lineRule="auto"/>
        <w:ind w:firstLine="0"/>
        <w:jc w:val="center"/>
        <w:rPr>
          <w:b/>
          <w:szCs w:val="28"/>
        </w:rPr>
      </w:pPr>
    </w:p>
    <w:p w:rsidR="00945957" w:rsidRDefault="00945957" w:rsidP="00945957">
      <w:pPr>
        <w:pStyle w:val="a3"/>
        <w:spacing w:line="240" w:lineRule="auto"/>
        <w:rPr>
          <w:szCs w:val="28"/>
        </w:rPr>
      </w:pPr>
      <w:r w:rsidRPr="00DE7756">
        <w:rPr>
          <w:b/>
          <w:i/>
          <w:szCs w:val="28"/>
        </w:rPr>
        <w:t>Древний мир</w:t>
      </w:r>
      <w:r w:rsidRPr="00CF1A2B">
        <w:rPr>
          <w:szCs w:val="28"/>
        </w:rPr>
        <w:t>. Традиции накопления конфликтологических идей имеют многовековую историю. Широкая распространенность конфликтов, их роль в общественной жизни, привлекали к ним внимание еще со времен глубокой древности. Именно в мифах и преданиях, идеях и высказываниях философов, историков, писателей прошлых веков содержатся многочисленные и весьма глубокие замечания о причинах</w:t>
      </w:r>
      <w:r>
        <w:rPr>
          <w:szCs w:val="28"/>
        </w:rPr>
        <w:t xml:space="preserve"> и путях преодоления конфликтов 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 xml:space="preserve">Издавна была выявлена связь конфликтов с сущностью самого человека и общества, в котором он живет. Так, </w:t>
      </w:r>
      <w:r w:rsidRPr="00CF1A2B">
        <w:rPr>
          <w:i/>
          <w:szCs w:val="28"/>
        </w:rPr>
        <w:t xml:space="preserve">Конфуций </w:t>
      </w:r>
      <w:r w:rsidRPr="00CF1A2B">
        <w:rPr>
          <w:szCs w:val="28"/>
        </w:rPr>
        <w:t xml:space="preserve">еще в </w:t>
      </w:r>
      <w:r w:rsidRPr="00CF1A2B">
        <w:rPr>
          <w:szCs w:val="28"/>
          <w:lang w:val="en-US"/>
        </w:rPr>
        <w:t>VI</w:t>
      </w:r>
      <w:r w:rsidRPr="00CF1A2B">
        <w:rPr>
          <w:szCs w:val="28"/>
        </w:rPr>
        <w:t xml:space="preserve"> в. до н.э. утверж</w:t>
      </w:r>
      <w:r>
        <w:rPr>
          <w:szCs w:val="28"/>
        </w:rPr>
        <w:t xml:space="preserve">дал, что злобу и заносчивость, </w:t>
      </w:r>
      <w:r w:rsidRPr="00CF1A2B">
        <w:rPr>
          <w:szCs w:val="28"/>
        </w:rPr>
        <w:t xml:space="preserve"> следовательно, и конфликты порождают, в первую очередь, неравенство и несхожесть людей. Вредят нормальному общению также корысть, необузданность, стремление к выгоде, упрямство, лживость, лесть. От дурных помыслов и поступков удерживает человечность, доброта, справедливость, благожелательность. 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 xml:space="preserve">В одно время с Конфуцием попытку рационально осмыслить природу конфликта предприняли древнегреческие философы. Известный античный философ диалектик </w:t>
      </w:r>
      <w:r w:rsidRPr="00CF1A2B">
        <w:rPr>
          <w:i/>
          <w:szCs w:val="28"/>
        </w:rPr>
        <w:t>Гераклит</w:t>
      </w:r>
      <w:r w:rsidRPr="00CF1A2B">
        <w:rPr>
          <w:szCs w:val="28"/>
        </w:rPr>
        <w:t xml:space="preserve"> (ок.530 – ок.470 гг. до н.э.) стремился связать свои рассуждения о войнах и социальных конфликтах с общей системой взглядов на природу мироздания. Он считал, что в мире все рождается через вражду и распри. Конфликты представлялись ему как важное свойство, непременное условие общественной жизни, ибо противоборство, в том числе и война, есть «отец всего и царь всего». Гераклит одним из первых стремился обосновать позитивную роль борьбы в процессе общественного развития. Конфликты здесь предстают в новом качестве, как атрибут общественной жизни, непременное и важное условие общественного развития.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 xml:space="preserve">Идеи Гераклита о конфликтах и борьбе как основе всех вещей разделял и другой философ-материалист древности – </w:t>
      </w:r>
      <w:r w:rsidRPr="00CF1A2B">
        <w:rPr>
          <w:i/>
          <w:szCs w:val="28"/>
        </w:rPr>
        <w:t xml:space="preserve">Эпикур </w:t>
      </w:r>
      <w:r w:rsidRPr="00CF1A2B">
        <w:rPr>
          <w:szCs w:val="28"/>
        </w:rPr>
        <w:t xml:space="preserve">(341 – 270 гг. </w:t>
      </w:r>
      <w:r>
        <w:rPr>
          <w:szCs w:val="28"/>
        </w:rPr>
        <w:t>до н.</w:t>
      </w:r>
      <w:r w:rsidRPr="00CF1A2B">
        <w:rPr>
          <w:szCs w:val="28"/>
        </w:rPr>
        <w:t>э.), который, тем не менее, считал, что негативные последствия столкновений убедят людей жить в мире и согласии.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 xml:space="preserve">Конфликтам уделяли внимание и такие выдающиеся умы античности, как </w:t>
      </w:r>
      <w:r w:rsidRPr="00CF1A2B">
        <w:rPr>
          <w:i/>
          <w:szCs w:val="28"/>
        </w:rPr>
        <w:t>Платон</w:t>
      </w:r>
      <w:r>
        <w:rPr>
          <w:szCs w:val="28"/>
        </w:rPr>
        <w:t xml:space="preserve"> (ок. 428 – 348 гг. до н.</w:t>
      </w:r>
      <w:r w:rsidRPr="00CF1A2B">
        <w:rPr>
          <w:szCs w:val="28"/>
        </w:rPr>
        <w:t xml:space="preserve">э.) и </w:t>
      </w:r>
      <w:r w:rsidRPr="00CF1A2B">
        <w:rPr>
          <w:i/>
          <w:szCs w:val="28"/>
        </w:rPr>
        <w:t>Аристотель</w:t>
      </w:r>
      <w:r w:rsidRPr="00CF1A2B">
        <w:rPr>
          <w:szCs w:val="28"/>
        </w:rPr>
        <w:t xml:space="preserve"> (ок. 384 – 322 гг</w:t>
      </w:r>
      <w:r>
        <w:rPr>
          <w:szCs w:val="28"/>
        </w:rPr>
        <w:t>. до н.</w:t>
      </w:r>
      <w:r w:rsidRPr="00CF1A2B">
        <w:rPr>
          <w:szCs w:val="28"/>
        </w:rPr>
        <w:t>э.). Они полагали, что человек по природе своей существо общественное, отдельный человек представляет собой лишь часть целого – общества; заложенное в человеке общественное начало придает ему способность к взаимопониманию и сотрудничеству с другими людьми. Не исключалась при этом и склонность человека к вражде и насилию.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>Мыслители прошлого, осознавая неизбежность конфронтаций в общественной жизни, уже тогда пытались определить критерии «справедливого» и «несправедливого» насилия. Так мечты о бесконфликтном состоянии общества дополнялись первыми теоретическими рассуждениями.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 xml:space="preserve">Христианская философия в соответствии с заветами Евангелия стремилась в начальный период своего развития доказать преимущества мира, согласия и братства между людьми. На рубеже </w:t>
      </w:r>
      <w:r w:rsidRPr="00CF1A2B">
        <w:rPr>
          <w:szCs w:val="28"/>
          <w:lang w:val="en-US"/>
        </w:rPr>
        <w:t>II</w:t>
      </w:r>
      <w:r w:rsidRPr="00CF1A2B">
        <w:rPr>
          <w:szCs w:val="28"/>
        </w:rPr>
        <w:t xml:space="preserve"> – </w:t>
      </w:r>
      <w:r w:rsidRPr="00CF1A2B">
        <w:rPr>
          <w:szCs w:val="28"/>
          <w:lang w:val="en-US"/>
        </w:rPr>
        <w:t>III</w:t>
      </w:r>
      <w:r w:rsidRPr="00CF1A2B">
        <w:rPr>
          <w:szCs w:val="28"/>
        </w:rPr>
        <w:t xml:space="preserve"> вв. </w:t>
      </w:r>
      <w:r w:rsidRPr="00CF1A2B">
        <w:rPr>
          <w:i/>
          <w:szCs w:val="28"/>
        </w:rPr>
        <w:t>Климент Александрийский</w:t>
      </w:r>
      <w:r>
        <w:rPr>
          <w:i/>
          <w:szCs w:val="28"/>
        </w:rPr>
        <w:t>,</w:t>
      </w:r>
      <w:r w:rsidRPr="00CF1A2B">
        <w:rPr>
          <w:i/>
          <w:szCs w:val="28"/>
        </w:rPr>
        <w:t xml:space="preserve"> Ориген</w:t>
      </w:r>
      <w:r w:rsidRPr="00CF1A2B">
        <w:rPr>
          <w:szCs w:val="28"/>
        </w:rPr>
        <w:t xml:space="preserve"> и </w:t>
      </w:r>
      <w:r w:rsidRPr="00CF1A2B">
        <w:rPr>
          <w:i/>
          <w:szCs w:val="28"/>
        </w:rPr>
        <w:t>Тертуллиан</w:t>
      </w:r>
      <w:r w:rsidRPr="00CF1A2B">
        <w:rPr>
          <w:szCs w:val="28"/>
        </w:rPr>
        <w:t xml:space="preserve"> аргументировали идею, направленную против вооруженных столкновений, но она не оказала тогда существенного влияния на историческое развитие человечества. Уже в начале </w:t>
      </w:r>
      <w:r w:rsidRPr="00CF1A2B">
        <w:rPr>
          <w:szCs w:val="28"/>
          <w:lang w:val="en-US"/>
        </w:rPr>
        <w:t>IV</w:t>
      </w:r>
      <w:r w:rsidRPr="00CF1A2B">
        <w:rPr>
          <w:szCs w:val="28"/>
        </w:rPr>
        <w:t xml:space="preserve"> в. принцип несовместимости войн с «учением Христа» ставится под сомнение. 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DE7756">
        <w:rPr>
          <w:b/>
          <w:i/>
          <w:szCs w:val="28"/>
        </w:rPr>
        <w:t>Средние века.</w:t>
      </w:r>
      <w:r w:rsidRPr="00CF1A2B">
        <w:rPr>
          <w:szCs w:val="28"/>
        </w:rPr>
        <w:t xml:space="preserve">  </w:t>
      </w:r>
      <w:r w:rsidRPr="00CF1A2B">
        <w:rPr>
          <w:i/>
          <w:szCs w:val="28"/>
        </w:rPr>
        <w:t>Фома Аквинский</w:t>
      </w:r>
      <w:r w:rsidRPr="00CF1A2B">
        <w:rPr>
          <w:szCs w:val="28"/>
        </w:rPr>
        <w:t xml:space="preserve"> (1225 – 1274), развивая мысль о допустимости войны в жизни общества, определил условие справедливой войны: санкция со стороны государственной власти. Хотя в целом, по его мнению, «война и насилие являются всегда грехом».</w:t>
      </w:r>
    </w:p>
    <w:p w:rsidR="00945957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>Сложные и противоречивые оценки социальных конфликтов дала эпоха Возрождения – период культурного и идейного развития стран Западной и Центральной Европы</w:t>
      </w:r>
      <w:r>
        <w:rPr>
          <w:szCs w:val="28"/>
        </w:rPr>
        <w:t xml:space="preserve"> 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 xml:space="preserve">Одну из первых попыток системного анализа социальных конфликтов предпринял флорентийский </w:t>
      </w:r>
      <w:r w:rsidRPr="004D3BA7">
        <w:rPr>
          <w:szCs w:val="28"/>
        </w:rPr>
        <w:t>ученый</w:t>
      </w:r>
      <w:r>
        <w:rPr>
          <w:b/>
          <w:szCs w:val="28"/>
        </w:rPr>
        <w:t>-</w:t>
      </w:r>
      <w:r w:rsidRPr="00CF1A2B">
        <w:rPr>
          <w:szCs w:val="28"/>
        </w:rPr>
        <w:t xml:space="preserve">теоретик и государственный деятель </w:t>
      </w:r>
      <w:r w:rsidRPr="00CF1A2B">
        <w:rPr>
          <w:i/>
          <w:szCs w:val="28"/>
        </w:rPr>
        <w:t>Никколо Макиавелли</w:t>
      </w:r>
      <w:r w:rsidRPr="00CF1A2B">
        <w:rPr>
          <w:szCs w:val="28"/>
        </w:rPr>
        <w:t xml:space="preserve"> (1469 – 1527). Великий мыслитель считал конфликт универсальным и непрерывающимся состоянием общества из-за порочной природы человека, стремления различных групп людей к постоянному и неограниченному материальному обогащению. Тем не менее, Н.Макиавелли видел в конфликте не только разрушительную, но и созидательную функцию. Чтобы уменьшить негативную роль конфликта, нужно уметь правильно воздействовать на него. Выполнять эту миссию, по мнению исследователя,  призвано государство.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i/>
          <w:szCs w:val="28"/>
        </w:rPr>
        <w:t>Эразм Роттердамский</w:t>
      </w:r>
      <w:r w:rsidRPr="00CF1A2B">
        <w:rPr>
          <w:szCs w:val="28"/>
        </w:rPr>
        <w:t xml:space="preserve"> (1469 – 1536) отмечал, что «война сладка для тех, кто ее не знает» и указывал на наличие собственной логики начавшегося конфликта, который разрастается подобно цепной реакции, вовлекая в орбиту своего влияния все новые слои населения и страны. Ана</w:t>
      </w:r>
      <w:r>
        <w:rPr>
          <w:szCs w:val="28"/>
        </w:rPr>
        <w:t>лизируя причины войн, Э.</w:t>
      </w:r>
      <w:r w:rsidRPr="00CF1A2B">
        <w:rPr>
          <w:szCs w:val="28"/>
        </w:rPr>
        <w:t>Роттердамский подчеркивал, что часто низменные и корыстные цели правителей ввергают народы в войны.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 xml:space="preserve">Обстоятельны идеи относительно природы конфликтов, высказанные английским философом </w:t>
      </w:r>
      <w:r w:rsidRPr="00CF1A2B">
        <w:rPr>
          <w:i/>
          <w:szCs w:val="28"/>
        </w:rPr>
        <w:t>Фрэнсисом Бэконом</w:t>
      </w:r>
      <w:r w:rsidRPr="00CF1A2B">
        <w:rPr>
          <w:szCs w:val="28"/>
        </w:rPr>
        <w:t xml:space="preserve"> (1561 – 1626). Он подверг подробному теоретическому анализу совокупность причин социальных конфликтов внутри страны, подробно рассмотрел материальные, политические и психологические условия социальных беспорядков, а также возможные способы их преодоления. Для Ф.Бэкона характерно глубокое понимание решающей роли материальных причин в возникновении социальных беспорядков. Одной из них является бедственное материальное положение народа. 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>Рассматривая политические причины конфликтов, Бэкон отмечает, что государи связаны со своим государством и не должны пренебрегать мнением сословий и сената, решая все вопросы по собственному разумению и произволу. Кроме политических ошибок в управлении Ф.Бэкон указывает на ряд психологических факторов социальных беспорядков. Это, в частности, «иное острое и колкое слово в устах государя», «зависть в общественной жизни», «пасквили и крамольные речи, когда они честны и смелы, а также ложные слухи, порочащие правительство, когда они возникают часто и охотно подхватываются».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i/>
          <w:szCs w:val="28"/>
        </w:rPr>
        <w:t>Томас Гоббс</w:t>
      </w:r>
      <w:r w:rsidRPr="00CF1A2B">
        <w:rPr>
          <w:szCs w:val="28"/>
        </w:rPr>
        <w:t xml:space="preserve"> (1588 – 1679) </w:t>
      </w:r>
      <w:r w:rsidRPr="004D3BA7">
        <w:rPr>
          <w:szCs w:val="28"/>
        </w:rPr>
        <w:t>в своей работе «Левиафан»</w:t>
      </w:r>
      <w:r>
        <w:rPr>
          <w:b/>
          <w:szCs w:val="28"/>
        </w:rPr>
        <w:t xml:space="preserve"> </w:t>
      </w:r>
      <w:r w:rsidRPr="00CF1A2B">
        <w:rPr>
          <w:szCs w:val="28"/>
        </w:rPr>
        <w:t>обосновал  концепцию «войны всех против всех» как естественного состояния человечества. Он считал главной причиной конфликта стремление к равенству, которое приводит к возникновению у людей одинаковых надежд, желание завладеть теми же объектами, необходимыми для самосохранения или получения удовольствия, а это превращает людей во врагов, порождает соперничество, недоверие и честолюбие.</w:t>
      </w:r>
    </w:p>
    <w:p w:rsidR="00945957" w:rsidRDefault="00945957" w:rsidP="00945957">
      <w:pPr>
        <w:pStyle w:val="a3"/>
        <w:spacing w:line="240" w:lineRule="auto"/>
        <w:rPr>
          <w:szCs w:val="28"/>
        </w:rPr>
      </w:pPr>
      <w:r w:rsidRPr="00847148">
        <w:rPr>
          <w:b/>
          <w:i/>
          <w:szCs w:val="28"/>
        </w:rPr>
        <w:t>Новое время</w:t>
      </w:r>
      <w:r w:rsidRPr="00CF1A2B">
        <w:rPr>
          <w:szCs w:val="28"/>
        </w:rPr>
        <w:t xml:space="preserve">. В этот период с открытой критикой вооруженных конфликтов, с осуждением завоеваний и насилия выступали английские демократы и французские просветители </w:t>
      </w:r>
      <w:r w:rsidRPr="00CF1A2B">
        <w:rPr>
          <w:szCs w:val="28"/>
          <w:lang w:val="en-US"/>
        </w:rPr>
        <w:t>XVIII</w:t>
      </w:r>
      <w:r w:rsidRPr="00CF1A2B">
        <w:rPr>
          <w:szCs w:val="28"/>
        </w:rPr>
        <w:t xml:space="preserve"> в. Ш. Монтескье, Д. Дидро, Ж.Ж. Руссо, Вольтер. Вооруженные конфликты они рассматривали как пережиток «варварской эпохи» и полагали, что ликвидация феодальных устоев приведет к «вечному миру». В работах этого периода много внимания уделялось поиску рациональных форм организации общественной жизни, устранению причин социальных конфликтов</w:t>
      </w:r>
      <w:r>
        <w:rPr>
          <w:szCs w:val="28"/>
        </w:rPr>
        <w:t xml:space="preserve"> 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 xml:space="preserve">Большую популярность получают идеи </w:t>
      </w:r>
      <w:r w:rsidRPr="00CF1A2B">
        <w:rPr>
          <w:i/>
          <w:szCs w:val="28"/>
        </w:rPr>
        <w:t>Жан Жака Руссо</w:t>
      </w:r>
      <w:r w:rsidRPr="00CF1A2B">
        <w:rPr>
          <w:szCs w:val="28"/>
        </w:rPr>
        <w:t xml:space="preserve"> (1712 – 1778). Всемирно-исторический процесс у него проходит три этапа: вначале существует «естественное состояние», когда люди свободны и равны, затем развитие цивилизации приводит к утрате людьми состояния равенства, свободы и счастья, и, наконец, заключив «общественный договор», люди вновь обретут утраченную гармонию общественных отношений, «вечный мир» и согласие.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 xml:space="preserve">В исторических рамках Нового времени также высказывались различные суждения относительно причин социальных конфликтов и перспектив их преодоления. 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 xml:space="preserve">Впервые конфликт как многоуровневое социальное явление был изучен в работе </w:t>
      </w:r>
      <w:r w:rsidRPr="00CF1A2B">
        <w:rPr>
          <w:i/>
          <w:szCs w:val="28"/>
        </w:rPr>
        <w:t>Адама Смита</w:t>
      </w:r>
      <w:r w:rsidRPr="00CF1A2B">
        <w:rPr>
          <w:szCs w:val="28"/>
        </w:rPr>
        <w:t xml:space="preserve"> (1723 – 1790) «Исследования о природе и причинах богатства народов». В основе конфликта лежат деление общества на классы и экономическое соперничество. Противоборство между классами А.Смит рассматривал как источник поступательного развития общества, а социальный конфликт, следовательно, как определенное благо человечества.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 xml:space="preserve">Более глубокое понимание сложных процессов общественного развития и тем самым роли социального конфликта в жизни общества объективно диктовалось самим ходом исторического процесса. В  </w:t>
      </w:r>
      <w:r w:rsidRPr="00CF1A2B">
        <w:rPr>
          <w:szCs w:val="28"/>
          <w:lang w:val="en-US"/>
        </w:rPr>
        <w:t>XIX</w:t>
      </w:r>
      <w:r w:rsidRPr="00CF1A2B">
        <w:rPr>
          <w:szCs w:val="28"/>
        </w:rPr>
        <w:t xml:space="preserve"> в. происходят бурные изменения в экономической, политической и духовной областях общественной жизни. Это не могло не сказаться на содержании социальных теорий. Борьба, конфликты и столкновения в этих теориях представляются не просто возможными, а неизбежными явлениями социальной действительности.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 xml:space="preserve">По мнению немецкого философа </w:t>
      </w:r>
      <w:r w:rsidRPr="00CF1A2B">
        <w:rPr>
          <w:i/>
          <w:szCs w:val="28"/>
        </w:rPr>
        <w:t>Георга Гегеля</w:t>
      </w:r>
      <w:r w:rsidRPr="00CF1A2B">
        <w:rPr>
          <w:szCs w:val="28"/>
        </w:rPr>
        <w:t xml:space="preserve"> (1770 –1831), главная причина конфликта кроется в социальной поляризации между «накоплением</w:t>
      </w:r>
      <w:r>
        <w:rPr>
          <w:szCs w:val="28"/>
        </w:rPr>
        <w:t xml:space="preserve"> </w:t>
      </w:r>
      <w:r w:rsidRPr="00CF1A2B">
        <w:rPr>
          <w:szCs w:val="28"/>
        </w:rPr>
        <w:t xml:space="preserve"> богатства», с одной стороны, и «привязанного к труду класса»,</w:t>
      </w:r>
      <w:r>
        <w:rPr>
          <w:szCs w:val="28"/>
        </w:rPr>
        <w:t xml:space="preserve"> </w:t>
      </w:r>
      <w:r w:rsidRPr="00CF1A2B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CF1A2B">
        <w:rPr>
          <w:szCs w:val="28"/>
        </w:rPr>
        <w:t xml:space="preserve"> с другой. Будучи сторонником сильной государственной власти, </w:t>
      </w:r>
      <w:r>
        <w:rPr>
          <w:szCs w:val="28"/>
        </w:rPr>
        <w:t>Г.</w:t>
      </w:r>
      <w:r w:rsidRPr="00CF1A2B">
        <w:rPr>
          <w:szCs w:val="28"/>
        </w:rPr>
        <w:t>Гегель выступал против смут и беспорядков внутри страны, расшатывающих государственное единство. Он считал, что государство представляет интересы всего общества и обязано  регулировать конфликты. У Гегеля отчетливо наметился иной подход к оценке войн и социальных конфликтов. Он гораздо определеннее высказался в отношении позитивной роли войн в развитии общества.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 xml:space="preserve">Проблема борьбы за существование занимала центральное место в учении английского биолога </w:t>
      </w:r>
      <w:r w:rsidRPr="00CF1A2B">
        <w:rPr>
          <w:i/>
          <w:szCs w:val="28"/>
        </w:rPr>
        <w:t>Чарльза Дарвина</w:t>
      </w:r>
      <w:r w:rsidRPr="00CF1A2B">
        <w:rPr>
          <w:szCs w:val="28"/>
        </w:rPr>
        <w:t xml:space="preserve"> (1809 –</w:t>
      </w:r>
      <w:r>
        <w:rPr>
          <w:szCs w:val="28"/>
        </w:rPr>
        <w:t xml:space="preserve"> </w:t>
      </w:r>
      <w:r w:rsidRPr="00CF1A2B">
        <w:rPr>
          <w:szCs w:val="28"/>
        </w:rPr>
        <w:t xml:space="preserve">1902). Основное содержание его теории биологической эволюции изложено в книге «Происхождение видов путем естественного отбора, или сохранение благоприятствуемых пород в борьбе за жизнь», изданной в </w:t>
      </w:r>
      <w:smartTag w:uri="urn:schemas-microsoft-com:office:smarttags" w:element="metricconverter">
        <w:smartTagPr>
          <w:attr w:name="ProductID" w:val="1859 г"/>
        </w:smartTagPr>
        <w:r w:rsidRPr="00CF1A2B">
          <w:rPr>
            <w:szCs w:val="28"/>
          </w:rPr>
          <w:t>1859 г</w:t>
        </w:r>
      </w:smartTag>
      <w:r w:rsidRPr="00CF1A2B">
        <w:rPr>
          <w:szCs w:val="28"/>
        </w:rPr>
        <w:t>. Главная идея этой работы сформулирована в самом названии – развитие живой природы осуществляется в условиях постоянной борьбы за выживание, что и составляет естественный механизм отбора наиболее приспособленных видов. В дальнейшем взгляды Ч. Дарвина получили развитие в некоторых социологических теориях, объясняющих эволюцию общественной жизни законами естественного отбора и борьбы за существование.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 xml:space="preserve">Аналогичную, основанную на принципе борьбы за существование, но уже чисто социологическую концепцию разрабатывал один из родоначальников позитивизма </w:t>
      </w:r>
      <w:r w:rsidRPr="00CF1A2B">
        <w:rPr>
          <w:i/>
          <w:szCs w:val="28"/>
        </w:rPr>
        <w:t>Герберт Спенсер</w:t>
      </w:r>
      <w:r w:rsidRPr="00CF1A2B">
        <w:rPr>
          <w:szCs w:val="28"/>
        </w:rPr>
        <w:t xml:space="preserve"> (1820 –</w:t>
      </w:r>
      <w:r>
        <w:rPr>
          <w:szCs w:val="28"/>
        </w:rPr>
        <w:t xml:space="preserve"> </w:t>
      </w:r>
      <w:r w:rsidRPr="00CF1A2B">
        <w:rPr>
          <w:szCs w:val="28"/>
        </w:rPr>
        <w:t xml:space="preserve">1903). Основным законом общественного развития он считал закон выживания наиболее приспособленных индивидов. В соответствии с концепцией Г. Спенсера состояние противоборства универсально. Оно обеспечивает равновесие не только в рамках отдельного общества, но также между обществом и его природным окружением. Закон конфликта, таким образом, выступает всеобщим и основополагающим законом. 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 xml:space="preserve">Новые мотивы в теоретическом анализе конфликта появляются в творчестве другого представителя социального дарвинизма юриста </w:t>
      </w:r>
      <w:r w:rsidRPr="00CF1A2B">
        <w:rPr>
          <w:i/>
          <w:szCs w:val="28"/>
        </w:rPr>
        <w:t>Людвига Гумпловича</w:t>
      </w:r>
      <w:r w:rsidRPr="00CF1A2B">
        <w:rPr>
          <w:szCs w:val="28"/>
        </w:rPr>
        <w:t xml:space="preserve"> (1838 – 1909). Признавая, что всемирная история – это постоянная борьба рас за существование, он выводит сущность расовых различий не из биологии, а из особенностей культуры. Особая раса – особый тип культуры. Поэтому источники конфликтов следует искать не только в природе человека, но и в социальных особенностях различных по своему типу культур. Отсюда и сам конфликт может приобретать различную окраску – от жесточайшей резни и до парламентских дебатов, – соответствуя особым потребностям конкретных социальных форм жизни.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>
        <w:rPr>
          <w:szCs w:val="28"/>
        </w:rPr>
        <w:t>По мнению Л.</w:t>
      </w:r>
      <w:r w:rsidRPr="00CF1A2B">
        <w:rPr>
          <w:szCs w:val="28"/>
        </w:rPr>
        <w:t>Гумпловича, конфликты не являются единственно важным социальным процессом. Не менее важен процесс социального единения, на основе которого возникают более широкие социальные общности, государство. Однако социальные группы объединяются чаще всего именно в результате конфликта.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 xml:space="preserve">В настоящее время идеи социального дарвинизма находят немного последователей. Но отдельные из этих идей и сегодня актуальны для понимания истоков конфликтных отношений в обществе. 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>Разработка проблем конфликта осуществлялась разными направлениями в социологии. Не все они признавали конфликт исходной категорией социологических концепций, но все подчеркивали важное значение конфликтов в жизни общества.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 xml:space="preserve">В конце </w:t>
      </w:r>
      <w:r w:rsidRPr="00CF1A2B">
        <w:rPr>
          <w:szCs w:val="28"/>
          <w:lang w:val="en-US"/>
        </w:rPr>
        <w:t>XIX</w:t>
      </w:r>
      <w:r w:rsidRPr="00CF1A2B">
        <w:rPr>
          <w:szCs w:val="28"/>
        </w:rPr>
        <w:t xml:space="preserve"> – начале </w:t>
      </w:r>
      <w:r w:rsidRPr="00CF1A2B">
        <w:rPr>
          <w:szCs w:val="28"/>
          <w:lang w:val="en-US"/>
        </w:rPr>
        <w:t>XX</w:t>
      </w:r>
      <w:r w:rsidRPr="00CF1A2B">
        <w:rPr>
          <w:szCs w:val="28"/>
        </w:rPr>
        <w:t xml:space="preserve">  в. отчетливо проявляется интерес к социологической теории </w:t>
      </w:r>
      <w:r w:rsidRPr="00CF1A2B">
        <w:rPr>
          <w:i/>
          <w:szCs w:val="28"/>
        </w:rPr>
        <w:t>Карла Маркса</w:t>
      </w:r>
      <w:r w:rsidRPr="00CF1A2B">
        <w:rPr>
          <w:szCs w:val="28"/>
        </w:rPr>
        <w:t xml:space="preserve"> (1818 – 1883). Маркс рассматривал развитие общества с материалистических позиций. По Марксу, в обществе люди вступают друг с другом в необходимые, не зависящие от их воли и сознания отношения. Наличие таких отношений и составляет социальность как таковую, своеобразную социальную материю, доступную объективному научному познанию.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>В соответствии с марксистской концепцией социального детерминизма, общество предстает как целостная система, состоящая из подсистем – экономической, социальной, политической, идеологической. Все подсистемы находятся в объективно обусловленной причинно-следственной зависимости одна от другой. Главенствующую, определяющую роль среди них выполняет экономика, которая основана на материальном производстве с тем или иным характером отношений собственности. Изменение социальной системы означает переход ее из одного качественного состояния в другое как результат разрешения противоречий, возникших в ходе поступательного развития общества. Доминирующей формой конфликта выступает борьба классов, характерная для всей истории человечества, особенно для так называемых «антагонистических формаций».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>Марксизм  отдавал предпочтение революционному действию. Маркс был убежден, что только через борьбу можно обеспечить существенные изменения в обществе. Всякий социальный конфликт, вовлекающий в свою орбиту  интересы разных слоев общества, рассматривался в марксизме преимущественно с точки зрения его политического значения.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 xml:space="preserve">Немецкий социолог </w:t>
      </w:r>
      <w:r w:rsidRPr="00CF1A2B">
        <w:rPr>
          <w:i/>
          <w:szCs w:val="28"/>
        </w:rPr>
        <w:t>Георг Зиммель</w:t>
      </w:r>
      <w:r w:rsidRPr="00CF1A2B">
        <w:rPr>
          <w:szCs w:val="28"/>
        </w:rPr>
        <w:t xml:space="preserve"> (1858 –1918) считается первым, кто ввел в научный оборот те</w:t>
      </w:r>
      <w:r>
        <w:rPr>
          <w:szCs w:val="28"/>
        </w:rPr>
        <w:t>рмин «социология конфликта». Г.</w:t>
      </w:r>
      <w:r w:rsidRPr="00CF1A2B">
        <w:rPr>
          <w:szCs w:val="28"/>
        </w:rPr>
        <w:t xml:space="preserve">Зиммель предлагал отказаться от познания сущности исторического процесса и заняться анализом «чистых форм» социального общения и взаимодействия. Среди таких относительно устойчивых форм социального взаимодействия, как договор, подчинение, сотрудничество и некоторые другие, свое особое место занимает и конфликт. Конфликт является нормальной и исключительно важной формой общественной жизни, он способствует социальной интеграции, определяет характер конкретных социальных образований. 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>Идеи классиков, заложивших основы конфликтологии как науки, были восприняты и развиты следующим поколением представителей общественных наук.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>
        <w:rPr>
          <w:szCs w:val="28"/>
        </w:rPr>
        <w:t>Теоретические взгляды Г.</w:t>
      </w:r>
      <w:r w:rsidRPr="00CF1A2B">
        <w:rPr>
          <w:szCs w:val="28"/>
        </w:rPr>
        <w:t xml:space="preserve">Зиммеля разделяли социологи так называемой Чикагской школы, видными представителями которой были </w:t>
      </w:r>
      <w:r w:rsidRPr="00CF1A2B">
        <w:rPr>
          <w:i/>
          <w:szCs w:val="28"/>
        </w:rPr>
        <w:t>Роберт Парк</w:t>
      </w:r>
      <w:r w:rsidRPr="00CF1A2B">
        <w:rPr>
          <w:szCs w:val="28"/>
        </w:rPr>
        <w:t xml:space="preserve"> (1864 –1944), </w:t>
      </w:r>
      <w:r w:rsidRPr="00CF1A2B">
        <w:rPr>
          <w:i/>
          <w:szCs w:val="28"/>
        </w:rPr>
        <w:t>Эрнст Бэрджесс</w:t>
      </w:r>
      <w:r>
        <w:rPr>
          <w:szCs w:val="28"/>
        </w:rPr>
        <w:t xml:space="preserve"> (1886 – 1966)</w:t>
      </w:r>
      <w:r w:rsidRPr="00CF1A2B">
        <w:rPr>
          <w:szCs w:val="28"/>
        </w:rPr>
        <w:t xml:space="preserve"> </w:t>
      </w:r>
      <w:r>
        <w:rPr>
          <w:szCs w:val="28"/>
        </w:rPr>
        <w:t xml:space="preserve">и </w:t>
      </w:r>
      <w:r w:rsidRPr="00CF1A2B">
        <w:rPr>
          <w:szCs w:val="28"/>
        </w:rPr>
        <w:t xml:space="preserve"> </w:t>
      </w:r>
      <w:r w:rsidRPr="00677AA8">
        <w:rPr>
          <w:i/>
          <w:szCs w:val="28"/>
        </w:rPr>
        <w:t>Албион Смолл</w:t>
      </w:r>
      <w:r w:rsidRPr="00677AA8">
        <w:rPr>
          <w:szCs w:val="28"/>
        </w:rPr>
        <w:t xml:space="preserve"> (1854 – 1926).</w:t>
      </w:r>
      <w:r w:rsidRPr="00653E23">
        <w:rPr>
          <w:b/>
          <w:szCs w:val="28"/>
        </w:rPr>
        <w:t xml:space="preserve"> </w:t>
      </w:r>
      <w:r w:rsidRPr="00863A90">
        <w:rPr>
          <w:szCs w:val="28"/>
        </w:rPr>
        <w:t xml:space="preserve">Они рассматривали социальный </w:t>
      </w:r>
      <w:r w:rsidRPr="00CF1A2B">
        <w:rPr>
          <w:szCs w:val="28"/>
        </w:rPr>
        <w:t>процесс в рамках четырех взаимосвязанных типов взаимодействия: соревнования, конфликта, приспособления и ассимиляции. Конфликты занимают центральное место среди данных типов социального взаимодействия, играют переходную роль от соревнования к приспособлению  и ассимиляции, являясь, таким образом, важнейшим источником социальных перемен. Практическая цель социологии – способствовать трансформации конфликтов в сотрудничество.</w:t>
      </w:r>
    </w:p>
    <w:p w:rsidR="00897443" w:rsidRDefault="00945957" w:rsidP="00945957">
      <w:pPr>
        <w:ind w:firstLine="851"/>
        <w:jc w:val="both"/>
        <w:rPr>
          <w:sz w:val="28"/>
          <w:szCs w:val="28"/>
        </w:rPr>
      </w:pPr>
      <w:r w:rsidRPr="00945957">
        <w:rPr>
          <w:sz w:val="28"/>
          <w:szCs w:val="28"/>
        </w:rPr>
        <w:t>В значительной мере под влиянием марксизма сложилось научное направление, представители которого (В.Парето, Г.Моска, Ж.Сорель, Ф.Оппенгеймер, А.Бентли) обратили особое внимание на необходимость изучения конфликтов.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i/>
          <w:szCs w:val="28"/>
        </w:rPr>
        <w:t>Вильфредо Парето</w:t>
      </w:r>
      <w:r w:rsidRPr="00CF1A2B">
        <w:rPr>
          <w:szCs w:val="28"/>
        </w:rPr>
        <w:t xml:space="preserve"> (1848 –</w:t>
      </w:r>
      <w:r>
        <w:rPr>
          <w:szCs w:val="28"/>
        </w:rPr>
        <w:t xml:space="preserve"> </w:t>
      </w:r>
      <w:r w:rsidRPr="00CF1A2B">
        <w:rPr>
          <w:szCs w:val="28"/>
        </w:rPr>
        <w:t>1923), итальянский исследователь, утверждал основополагающую роль человеческой психики. Любые общественные теории, любые идеологии являются ширмой, скрывающей определенного рода действия, продиктованные чувствами пристрастиями и эмоциями, т.е. иррациональные пласты человеческой психики детерминируют социальное поведение людей. При этом социальная неоднородность общества является постоянным спутником общественной жизни, поскольку столь же постоянны различия биопсихологических качеств индивидо</w:t>
      </w:r>
      <w:r>
        <w:rPr>
          <w:szCs w:val="28"/>
        </w:rPr>
        <w:t>в. Социальная изменчивость у В.</w:t>
      </w:r>
      <w:r w:rsidRPr="00CF1A2B">
        <w:rPr>
          <w:szCs w:val="28"/>
        </w:rPr>
        <w:t>Парето означала, прежде всего, деление общества на массу индивидов управляемых и небольшое число индивидов управляющих, называемых элитой.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>Смена элит и борьба между ними и составляет сущность самого общества. Многочисленные и разнообразные конфликты постоянно сопровождают процесс его развития, но их роль и значение зависят от конкретного этапа развития правящей элиты. Они могут служить стабильности политической системы, поддерживая состояние динамического равновесия, но могут  вести и к радикальным преобразованиям революционного характера, обеспечивая тем самым смену элит, процесс их постоянного «круговорота».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i/>
          <w:szCs w:val="28"/>
        </w:rPr>
        <w:t>Артур Бентли</w:t>
      </w:r>
      <w:r w:rsidRPr="00CF1A2B">
        <w:rPr>
          <w:szCs w:val="28"/>
        </w:rPr>
        <w:t>, американский исследователь, разработал отличающуюся от теорий европейских мыслителей политическую концепцию, отражающую специфику конфликтов в обществе. Основным понятием концепции А. Бентли  является понятие группы, в том числе и политической. Действуя, политические группы (партии, политические институты и др.) реализуют свои интересы. Из столкновения разных групп интересов и складывается собственно политическая жизнь общества. По форме своего проявления эта жизнь представляет собой множество фактов применения силы – давления. Равновесие группового давления и есть основа консенсуса в обществе.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 xml:space="preserve">Итак, в социально-политических и правовых концепциях общественного развития на рубеже </w:t>
      </w:r>
      <w:r w:rsidRPr="00CF1A2B">
        <w:rPr>
          <w:szCs w:val="28"/>
          <w:lang w:val="en-US"/>
        </w:rPr>
        <w:t>XIX</w:t>
      </w:r>
      <w:r w:rsidRPr="00CF1A2B">
        <w:rPr>
          <w:szCs w:val="28"/>
        </w:rPr>
        <w:t xml:space="preserve"> – </w:t>
      </w:r>
      <w:r w:rsidRPr="00CF1A2B">
        <w:rPr>
          <w:szCs w:val="28"/>
          <w:lang w:val="en-US"/>
        </w:rPr>
        <w:t>XX</w:t>
      </w:r>
      <w:r w:rsidRPr="00CF1A2B">
        <w:rPr>
          <w:szCs w:val="28"/>
        </w:rPr>
        <w:t xml:space="preserve"> вв. теоретический анализ конфликта осуществлялся на базе методологических установок социального дарвинизма и марксизма, западной социологии, политологии и юриспруденции. Основные итоги анализа отражают следующие идеи, не утратившие своего значения и сегодня:</w:t>
      </w:r>
    </w:p>
    <w:p w:rsidR="00945957" w:rsidRPr="00CF1A2B" w:rsidRDefault="00945957" w:rsidP="00945957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CF1A2B">
        <w:rPr>
          <w:szCs w:val="28"/>
        </w:rPr>
        <w:t>конфликт является естественным социальным явлением, природе самого человека и общества присущи биологические, психологические, социальные и другие факторы, которые неизбежно порождают многочисленные и разнообразные конфликтные ситуации;</w:t>
      </w:r>
    </w:p>
    <w:p w:rsidR="00945957" w:rsidRPr="00CF1A2B" w:rsidRDefault="00945957" w:rsidP="00945957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CF1A2B">
        <w:rPr>
          <w:szCs w:val="28"/>
        </w:rPr>
        <w:t>конфликты выполняют ряд позитивных функций в процессе общественного развития, обеспечивая общее прогрессивное движение общественной жизни;</w:t>
      </w:r>
    </w:p>
    <w:p w:rsidR="00945957" w:rsidRPr="00CF1A2B" w:rsidRDefault="00945957" w:rsidP="00945957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CF1A2B">
        <w:rPr>
          <w:szCs w:val="28"/>
        </w:rPr>
        <w:t>существует связь между конфликтным состоянием общественного развития и типом социальной структуры, порождающим данное состояние;</w:t>
      </w:r>
    </w:p>
    <w:p w:rsidR="00945957" w:rsidRPr="00CF1A2B" w:rsidRDefault="00945957" w:rsidP="00945957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CF1A2B">
        <w:rPr>
          <w:szCs w:val="28"/>
        </w:rPr>
        <w:t>отстаивается тезис, что противоположность между правящим меньшинством и управляемым большинством является неизбежным и вечным явлением, вызывающим всевозможные конфликты;</w:t>
      </w:r>
    </w:p>
    <w:p w:rsidR="00945957" w:rsidRPr="00CF1A2B" w:rsidRDefault="00945957" w:rsidP="00945957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CF1A2B">
        <w:rPr>
          <w:szCs w:val="28"/>
        </w:rPr>
        <w:t>исследуется состояние динамического равновесия в процессе общественного развития, когда несовпадающие интересы различных социальных групп взаимно уравновешиваются с помощью возникающих и регулируемых конфликтов, создающих определенное социальное равновесие.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41CA9">
        <w:rPr>
          <w:b/>
          <w:i/>
          <w:szCs w:val="28"/>
        </w:rPr>
        <w:t>Современные концепции конфликта.</w:t>
      </w:r>
      <w:r w:rsidRPr="00CF1A2B">
        <w:rPr>
          <w:szCs w:val="28"/>
        </w:rPr>
        <w:t xml:space="preserve"> С 30-х гг. </w:t>
      </w:r>
      <w:r w:rsidRPr="00CF1A2B">
        <w:rPr>
          <w:szCs w:val="28"/>
          <w:lang w:val="en-US"/>
        </w:rPr>
        <w:t>XX</w:t>
      </w:r>
      <w:r w:rsidRPr="00CF1A2B">
        <w:rPr>
          <w:szCs w:val="28"/>
        </w:rPr>
        <w:t xml:space="preserve"> в. теоретический интерес к изучению конфликта постепенно снижается.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>Ранее интерес к общественному конфликту вызывался объективной потребностью в исследовании данного феномена: многочисленные социальные и политические движения, критически относящиеся к существующим в обществе порядкам и решительно настроенные на перемены даже ценой усиления конфронтации социальных сил. Но постепенно ситуация меняется. Все в большей мере заказчиками социальных исследований становятся различные учреждения, финансируемые государственными и частными компаниями, осознавшие значение человеческого фактора в производственных отношениях. В ответ на изменение интересов заказчика меняется и содержание самих исследований. На смену глобальным общетеоретическим проблемам приходят исследования ориентированные на решение конкретной проблемы и п</w:t>
      </w:r>
      <w:r>
        <w:rPr>
          <w:szCs w:val="28"/>
        </w:rPr>
        <w:t>олучение конкретного результата</w:t>
      </w:r>
      <w:r w:rsidR="00AA16E4">
        <w:rPr>
          <w:szCs w:val="28"/>
        </w:rPr>
        <w:t>.</w:t>
      </w:r>
      <w:r>
        <w:rPr>
          <w:szCs w:val="28"/>
        </w:rPr>
        <w:t xml:space="preserve">  </w:t>
      </w:r>
      <w:r w:rsidRPr="00CF1A2B">
        <w:rPr>
          <w:szCs w:val="28"/>
        </w:rPr>
        <w:t xml:space="preserve">  Перед исследователями прямо ставится задача</w:t>
      </w:r>
      <w:r>
        <w:rPr>
          <w:szCs w:val="28"/>
        </w:rPr>
        <w:t xml:space="preserve"> </w:t>
      </w:r>
      <w:r w:rsidRPr="00CF1A2B">
        <w:rPr>
          <w:szCs w:val="28"/>
        </w:rPr>
        <w:t>разработать рекомендации, которые позволили бы сохранить существующие организационные структуры и способствовали наиболее гармоничному включению в них индивидов. Анализ проблематики конфликта стал осуществляться преимущественно в аспекте методики разрешения конфликтных ситуаций.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 xml:space="preserve">Другая совокупность причин отхода  от исследований проблематики теории конфликта имела политический характер. В  сознании многих ученых из западных стран конфликтная проблематика отождествлялась  с марксизмом. Теоретический интерес к социальным конфликтам мог вызвать подозрения в поддержке конфликтов, в склонности к подрывной деятельности. В то же время в России конфликтологическая теория утратила свое значение, так как «антагонистическое общество» было уничтожено, а существующий строй в силу своей специфики не должен был порождать конфликтного противостояния. 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 xml:space="preserve">Отмеченная тенденция сокращения исследований по проблемам конфликтов сохранилась до 50-х гг. </w:t>
      </w:r>
      <w:r w:rsidRPr="00CE1F25">
        <w:rPr>
          <w:b/>
          <w:szCs w:val="28"/>
        </w:rPr>
        <w:t xml:space="preserve">ХХ </w:t>
      </w:r>
      <w:r w:rsidRPr="00925BEB">
        <w:rPr>
          <w:szCs w:val="28"/>
        </w:rPr>
        <w:t>века.</w:t>
      </w:r>
      <w:r>
        <w:rPr>
          <w:szCs w:val="28"/>
        </w:rPr>
        <w:t xml:space="preserve"> </w:t>
      </w:r>
      <w:r w:rsidRPr="00CF1A2B">
        <w:rPr>
          <w:szCs w:val="28"/>
        </w:rPr>
        <w:t xml:space="preserve">К этому времени заметно возросло влияние отношения к конфликтам в соответствии с популярной тогда функциональной моделью общества. Ведущий представитель этого направления </w:t>
      </w:r>
      <w:r w:rsidRPr="00CF1A2B">
        <w:rPr>
          <w:i/>
          <w:szCs w:val="28"/>
        </w:rPr>
        <w:t>Толкотт Парсонс</w:t>
      </w:r>
      <w:r w:rsidRPr="00CF1A2B">
        <w:rPr>
          <w:szCs w:val="28"/>
        </w:rPr>
        <w:t xml:space="preserve"> (1902 – 1979), американский социолог, уделял анализу конфликтных явлений большое внимание. 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>Рассматривая в рамках функционализма причины дезорганиза</w:t>
      </w:r>
      <w:r>
        <w:rPr>
          <w:szCs w:val="28"/>
        </w:rPr>
        <w:t>ции общественной жизни, Т.</w:t>
      </w:r>
      <w:r w:rsidRPr="00CF1A2B">
        <w:rPr>
          <w:szCs w:val="28"/>
        </w:rPr>
        <w:t>Парсонс трактовал конфликт как социальную аномалию, своего рода болезнь, которую необходимо преодолевать. Т. Парсонс формулирует ряд «функциональных предпосылок» стабильности общества, обеспечение которых позволит сохранить социальную систему в рамках сложившихся норм и ценностных ориентаций, избежать социальных конфликтов и потрясений. Это, во-первых, удовлетворение основных биологических и психологических потребностей значительной части членов данного общества. Во-вторых, эффективная деятельность органов «социального контроля», воспитывающих индивидов в соответствии с господствующими в данном обществе нормами. В-третьих, совпадение индивидуальных мотиваций с общественными установками, в связи, с чем индивиды выполняют предписанные им обществом функции и задачи.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>Выступая сторонником социального порядка, обосновывая его как «естественную форму» общества,</w:t>
      </w:r>
      <w:r>
        <w:rPr>
          <w:szCs w:val="28"/>
        </w:rPr>
        <w:t xml:space="preserve"> Т.</w:t>
      </w:r>
      <w:r w:rsidRPr="00CF1A2B">
        <w:rPr>
          <w:szCs w:val="28"/>
        </w:rPr>
        <w:t>Парсонс основное внимание уделял проблемам интеграции, поддержания бесконфликтного отношения между элементами системы, а так же проблемам воспроизводства социальной структуры и снятия социально-психологической напряженности в обществе.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 xml:space="preserve">Близкую к позиции </w:t>
      </w:r>
      <w:r>
        <w:rPr>
          <w:szCs w:val="28"/>
        </w:rPr>
        <w:t>Т.</w:t>
      </w:r>
      <w:r w:rsidRPr="00CF1A2B">
        <w:rPr>
          <w:szCs w:val="28"/>
        </w:rPr>
        <w:t>Парсонса точку зрения на природу социального конфликта отстаивали и представители школы «человеческих отношений» (</w:t>
      </w:r>
      <w:r w:rsidRPr="00CF1A2B">
        <w:rPr>
          <w:szCs w:val="28"/>
          <w:lang w:val="en-US"/>
        </w:rPr>
        <w:t>public</w:t>
      </w:r>
      <w:r w:rsidRPr="00CF1A2B">
        <w:rPr>
          <w:szCs w:val="28"/>
        </w:rPr>
        <w:t xml:space="preserve"> </w:t>
      </w:r>
      <w:r w:rsidRPr="00CF1A2B">
        <w:rPr>
          <w:szCs w:val="28"/>
          <w:lang w:val="en-US"/>
        </w:rPr>
        <w:t>relations</w:t>
      </w:r>
      <w:r w:rsidRPr="00CF1A2B">
        <w:rPr>
          <w:szCs w:val="28"/>
        </w:rPr>
        <w:t xml:space="preserve">). Для них естественным состоянием общества, к которому должны стремиться индустриально развитые страны, должно быть состояние  гармонии и социального консенсуса. Видный представитель этой школы </w:t>
      </w:r>
      <w:r w:rsidRPr="00CF1A2B">
        <w:rPr>
          <w:i/>
          <w:szCs w:val="28"/>
        </w:rPr>
        <w:t>Элтон Мэйо</w:t>
      </w:r>
      <w:r w:rsidRPr="00CF1A2B">
        <w:rPr>
          <w:szCs w:val="28"/>
        </w:rPr>
        <w:t xml:space="preserve"> (1880 – 1949), профессор Гарвардского университета, утверждал, что необходимо содействовать установлению «мира  в промышленности», который провозглашается им главной проблемой современности. Конфликт для него – опасная социальная болезнь, ее следует всячески избегать, стремясь к состоянию социального равновесия, как надежному признаку «общественного здоровья». В своих рекомендациях руководителям промышленных предприятий Э. Мэйо настаивал на замене индивидуального вознаграждения групповым (коллективным), экономического – социально-психологическим (благоприятный моральный климат, повышение удовлетворенности трудом, демократический стиль руководства). Исследования Мэйо и его школы встречали поддержку у руководителей производства.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>Однако со временем оказалось, что ожидания, связанные с деятельностью школы «человеческих отношений», были чрезмерными. В условиях производственной практики их рекомендации все чаще стали подвергаться критике. В силу ряда причин наблюдался возврат к конфликтной модели общества. С потеплением международной обстановки усилились научные контакты, менее предвзятым становилось отношение к марксизму. Теоретический интерес к проблематике социального конфликта перестал восприниматься как противоречащий ценностным установкам «западной культуры». В этот период, особенно в индустриально развитых странах, стали заметно изменяться и отношения в сфере производства. Научно-техническая революция, значительно продвинувшая процесс автоматизации производства, сопровождалась усилением экономической роли государства, институты которого получили признание в качестве нового партнера в отношениях производства. Усилились роль и значение профсоюзов как официальных выразителей интересов больших групп населения. Все это способствовало изменению прежней точки зрения на конфликт. Формируется критическое отношение к функционализму и появляются современные концепции социального конфликта. Наибольшую известность среди них получили концепции Л.Козера, Р.Дарендорфа и К. Боулдинга.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 xml:space="preserve">Американский исследователь </w:t>
      </w:r>
      <w:r w:rsidRPr="00CF1A2B">
        <w:rPr>
          <w:i/>
          <w:szCs w:val="28"/>
        </w:rPr>
        <w:t>Льюис Козер</w:t>
      </w:r>
      <w:r w:rsidRPr="00CF1A2B">
        <w:rPr>
          <w:szCs w:val="28"/>
        </w:rPr>
        <w:t xml:space="preserve"> в </w:t>
      </w:r>
      <w:smartTag w:uri="urn:schemas-microsoft-com:office:smarttags" w:element="metricconverter">
        <w:smartTagPr>
          <w:attr w:name="ProductID" w:val="1956 г"/>
        </w:smartTagPr>
        <w:r w:rsidRPr="00CF1A2B">
          <w:rPr>
            <w:szCs w:val="28"/>
          </w:rPr>
          <w:t>1956 г</w:t>
        </w:r>
      </w:smartTag>
      <w:r w:rsidRPr="00CF1A2B">
        <w:rPr>
          <w:szCs w:val="28"/>
        </w:rPr>
        <w:t>. опубликовал книгу «Функции социального конфликта». В ней он прямо утверждал, что не существует социальных групп без конфликтных отношений и что конфликты имеют позитивное значение для функционирования общественных систем и их смены. Своей концепцией, получившей название «концепция позитивно</w:t>
      </w:r>
      <w:r>
        <w:rPr>
          <w:szCs w:val="28"/>
        </w:rPr>
        <w:t>-функционального конфликта», Л.</w:t>
      </w:r>
      <w:r w:rsidRPr="00CF1A2B">
        <w:rPr>
          <w:szCs w:val="28"/>
        </w:rPr>
        <w:t>Козер утверждал, что конфликты не есть нечто чужеродное для общества; они – продукт, элемент внутреннего состояния социальной системы и самих отношений между отдельными личностями и социальными группами.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>
        <w:rPr>
          <w:szCs w:val="28"/>
        </w:rPr>
        <w:t>Л.</w:t>
      </w:r>
      <w:r w:rsidRPr="00CF1A2B">
        <w:rPr>
          <w:szCs w:val="28"/>
        </w:rPr>
        <w:t>Козер, предлагая понимать под конфликтом «борьбу за ценности и претензии», усматривал в нем некую социальную напряженность между тем, что есть, и тем, что должно быть, в соответствии с чувствами, взглядами, интересами определенных социальных групп и индивидов. Стабильность всего общества, по его мнению, зависит от количества существующих в нем конфликтных отношений и типа связи между ними. Чем больше конфликтов пересекается в обществе, тем более сложным является его деление на группы, тем труднее создать единый фронт, делящий членов общества на два лагеря, которые не имеют никаких общих ценностей и норм. Значит, чем больше независимых друг от друга конфликтов, тем лучше для единства общества.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 xml:space="preserve"> Конфликты выполняют важные функции, они необходимы как способ, который разряжает напряженную обстановку, коллизии и противоречия. В любом конфликтном противоборстве заложен позитивный потенциал. Это связано с тем, что конфликт способствует социализации индивидов и образованию социальных групп, установлению и поддержанию относительно стабильной структуры внутригрупповых и межгрупповых отношений, созданию и сохранению баланса сил, сигнализации о тех или иных социальных проблемах. Представляется очевидным, что Козер, оставаясь на позициях функционализма, сделал акцент на сотрудничестве.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 xml:space="preserve">Интерес к теоретическому анализу конфликта возродился также в Европе. В </w:t>
      </w:r>
      <w:smartTag w:uri="urn:schemas-microsoft-com:office:smarttags" w:element="metricconverter">
        <w:smartTagPr>
          <w:attr w:name="ProductID" w:val="1965 г"/>
        </w:smartTagPr>
        <w:r w:rsidRPr="00CF1A2B">
          <w:rPr>
            <w:szCs w:val="28"/>
          </w:rPr>
          <w:t>1965 г</w:t>
        </w:r>
      </w:smartTag>
      <w:r w:rsidRPr="00CF1A2B">
        <w:rPr>
          <w:szCs w:val="28"/>
        </w:rPr>
        <w:t>. немецкий</w:t>
      </w:r>
      <w:r w:rsidRPr="00CF1A2B">
        <w:rPr>
          <w:szCs w:val="28"/>
        </w:rPr>
        <w:tab/>
        <w:t xml:space="preserve">исследователь </w:t>
      </w:r>
      <w:r w:rsidRPr="00CF1A2B">
        <w:rPr>
          <w:i/>
          <w:szCs w:val="28"/>
        </w:rPr>
        <w:t>Ральф Дарендорф</w:t>
      </w:r>
      <w:r w:rsidRPr="00CF1A2B">
        <w:rPr>
          <w:szCs w:val="28"/>
        </w:rPr>
        <w:t>, активный сторонник и пропагандист концепции «посткапиталистического» и «индустриального общества», опубликовал в Германии работу под названием «Классовая структура и классовый конфликт», в которой он предложил концепцию конфликтной модели общества.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>Р. Дарендорф считал конфликт перманентным состоянием социального организма, общество в каждый момент подвержено изменениям, в любой своей точке пронизано конфликтами. Каждое общество основано на господстве, на том, что одни подчиняют и принуждают других. Противостояние, конфликты происходят из-за того, что людей разделяет не только социальное равенство, т.е. неодинаковый доступ к ресурсам, их обладанию и распределению, но и борьба за власть, престиж и авторитет, неравное положение в отношениях управления и организации.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 xml:space="preserve">Конфликты, полагает Дарендорф, в принципе не устранимы в общественной жизни, они вездесущи как неизбежное следствие всякой иерархически организованной системы. Однако люди обладают возможностью регулировать конфликты, упреждая «социальные потрясения». Для этого важны, по крайней мере, три условия: во-первых, наличие ценностных установок, признание различий и противостояния конфликтующих; во-вторых, уровень организации сторон – чем выше степень организованности, тем легче достичь согласия и исполнения договоренностей; в-третьих, взаимоприемлемость отдельных правил, соблюдение которых позволяет сохранять или поддерживать отношения между сторонами, участвующими в конфликте. 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 xml:space="preserve">Современный американский социолог и экономист </w:t>
      </w:r>
      <w:r w:rsidRPr="00CF1A2B">
        <w:rPr>
          <w:i/>
          <w:szCs w:val="28"/>
        </w:rPr>
        <w:t>Кеннет Боулдинг</w:t>
      </w:r>
      <w:r w:rsidRPr="00CF1A2B">
        <w:rPr>
          <w:szCs w:val="28"/>
        </w:rPr>
        <w:t xml:space="preserve">, автор «общей теории конфликта», стремился к созданию целостной научной теории конфликта, описывая в ее рамках все проявления живой и неживой природы, индивидуальной и общественной жизни. В своей работе «Конфликт и защита. Общая теория» (1963) </w:t>
      </w:r>
      <w:r>
        <w:rPr>
          <w:szCs w:val="28"/>
        </w:rPr>
        <w:t>К.</w:t>
      </w:r>
      <w:r w:rsidRPr="00CF1A2B">
        <w:rPr>
          <w:szCs w:val="28"/>
        </w:rPr>
        <w:t xml:space="preserve">Боулдинг отмечал, что все конфликты имеют общие элементы и общие образцы развития и именно изучение этих общих элементов может представить феномен конфликта в любом его специфическом проявлении. По </w:t>
      </w:r>
      <w:r>
        <w:rPr>
          <w:szCs w:val="28"/>
        </w:rPr>
        <w:t>К.</w:t>
      </w:r>
      <w:r w:rsidRPr="00CF1A2B">
        <w:rPr>
          <w:szCs w:val="28"/>
        </w:rPr>
        <w:t>Болдингу, основу «социальной терапии» по «снятию», предотвращению конфликтов составляют три момента: понимание причин возникающих противоборств; разумный выбор согласованных способов их устранения; нравственное совершенствование людей.</w:t>
      </w:r>
    </w:p>
    <w:p w:rsidR="00AA16E4" w:rsidRDefault="00AA16E4" w:rsidP="00945957">
      <w:pPr>
        <w:pStyle w:val="a3"/>
        <w:spacing w:line="240" w:lineRule="auto"/>
        <w:rPr>
          <w:szCs w:val="28"/>
        </w:rPr>
      </w:pPr>
      <w:r>
        <w:rPr>
          <w:szCs w:val="28"/>
        </w:rPr>
        <w:t>Д</w:t>
      </w:r>
      <w:r w:rsidRPr="00CF1A2B">
        <w:rPr>
          <w:szCs w:val="28"/>
        </w:rPr>
        <w:t xml:space="preserve">остигнутое </w:t>
      </w:r>
      <w:r w:rsidR="00945957" w:rsidRPr="00CF1A2B">
        <w:rPr>
          <w:szCs w:val="28"/>
        </w:rPr>
        <w:t xml:space="preserve">в начале 80-х гг. прошлого века  состояние социального мира в западных странах все же стимулировало усиление стабилизационной ориентации. В значительной мере этому процессу способствовали объективные изменения, происходящие в современном мире, потребность в единстве мирового сообщества перед лицом глобальных проблем. Одними из первых обратили внимание на необходимость исследования «глобальной (мировой) проблематики» и успешно использовали в этих целях «системное (глобальное) моделирование» члены Римского клуба, международной неправительственной организации (1968), объединившей усилия ученых, политических и общественных деятелей из разных стран мира. 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>Широкий международный резонанс получили положения и выводы самого первого доклада Римскому клубу «Пределы роста» (1972), подготовленного научно-исследовательской группой (под руководством Денниса и Донеллы Медоуз) Массачусетского технологического института. Несомненной заслугой доклада можно считать то, что, изданный в виде книги, он заставил весь мир обдумывать и обсуждать грядущие глобальные конфликты и опасности:  деградацию окружающей среды, демографический взрыв, экономическое неравенство; понять, что все это порождает настоятельную необходимость опережающего мышления и опережающих действий взамен современной практики, когда реакция на предкризисные или кризисные явления обычно опаздывает.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>Многочисленным обсуждениям  на заседаниях клуба подверглись вопросы политического противостояния, конфликтов, войны и мира. Основным лейтмотивом дискуссий по этим вопросам было убеждение, что мир – это не просто отсутствие войны. Отсутствие войны – лишь один из признаков мира. Только в условиях гармоничного мирового развития, через сотрудничество, можно прийти к реальной и прочной безопасности. В долгосрочной перспективе сотрудничество оказывается для всех участников гораздо выгоднее, чем соперничество или соревнование.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>С целью достижения нового общественного порядка в условиях целостного взаимозависимого мира специалисты римского клуба предлагают новую концепцию ограниченного роста и развития. Так, известный общественный и политический деятель ФРГ Э. Пестель следующим образом определял смысл органического развития, перечисляя его главные отличительные черты:</w:t>
      </w:r>
    </w:p>
    <w:p w:rsidR="00945957" w:rsidRPr="00CF1A2B" w:rsidRDefault="00945957" w:rsidP="00945957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CF1A2B">
        <w:rPr>
          <w:szCs w:val="28"/>
        </w:rPr>
        <w:t>системное взаимозависимое развитие, когда ни одна часть системы (подсистема) не растет в ущерб другим; прогрессивные перемены в какой-либо одной части получают реальный смысл, только если им соответствуют прогрессивные процессы в других частях;</w:t>
      </w:r>
    </w:p>
    <w:p w:rsidR="00945957" w:rsidRPr="00CF1A2B" w:rsidRDefault="00945957" w:rsidP="00945957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CF1A2B">
        <w:rPr>
          <w:szCs w:val="28"/>
        </w:rPr>
        <w:t xml:space="preserve">многоаспектное развитие, отвечающее потребностям различных частей системы, – поэтому разные регионы мира будут обязательно развиваться по-разному; </w:t>
      </w:r>
    </w:p>
    <w:p w:rsidR="00945957" w:rsidRPr="00CF1A2B" w:rsidRDefault="00945957" w:rsidP="00945957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CF1A2B">
        <w:rPr>
          <w:szCs w:val="28"/>
        </w:rPr>
        <w:t>гармоничная координация целей обеспечивает непротиворечивость мира;</w:t>
      </w:r>
    </w:p>
    <w:p w:rsidR="00945957" w:rsidRPr="00CF1A2B" w:rsidRDefault="00945957" w:rsidP="00945957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CF1A2B">
        <w:rPr>
          <w:szCs w:val="28"/>
        </w:rPr>
        <w:t>мобильность, гибкость – способность составных частей системы поглощать в ходе развития возмущающие воздействия, т.е. следовать своим курсом несмотря не неожиданные влияния и перемены, не затрагивающие главные для работы целого функции;</w:t>
      </w:r>
    </w:p>
    <w:p w:rsidR="00945957" w:rsidRPr="00CF1A2B" w:rsidRDefault="00945957" w:rsidP="00945957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CF1A2B">
        <w:rPr>
          <w:szCs w:val="28"/>
        </w:rPr>
        <w:t>важно качество развития, причем признается его направленность на обеспечение благосостояния людей, живущих «не хлебом единым»;</w:t>
      </w:r>
    </w:p>
    <w:p w:rsidR="00945957" w:rsidRDefault="00945957" w:rsidP="00945957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CF1A2B">
        <w:rPr>
          <w:szCs w:val="28"/>
        </w:rPr>
        <w:t>постоянное «обновление» целей, когда «новые» цели возникают после достижения или переосмысления «старых». (Пестель Э. За пределами роста. М., 1988. С.94, 159).</w:t>
      </w:r>
    </w:p>
    <w:p w:rsidR="00AA16E4" w:rsidRDefault="00945957" w:rsidP="00945957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Особую позицию в отношении конфликтов занимает известный французский социолог </w:t>
      </w:r>
      <w:r w:rsidRPr="001E0D8A">
        <w:rPr>
          <w:i/>
          <w:szCs w:val="28"/>
        </w:rPr>
        <w:t>Ален Турен</w:t>
      </w:r>
      <w:r w:rsidRPr="000A0D67">
        <w:rPr>
          <w:b/>
          <w:szCs w:val="28"/>
        </w:rPr>
        <w:t xml:space="preserve">. </w:t>
      </w:r>
      <w:r>
        <w:rPr>
          <w:szCs w:val="28"/>
        </w:rPr>
        <w:t xml:space="preserve">Автор считает, что в условиях перехода к постиндустриальному обществу необходимо ориентироваться на социологию действия, активизацию субъекта как действующего лица, способность общества к самоконструированию через конфликты и общественные движения. По А.Турену, механизмами изменения являются конфликты между  субъектами общества – действующими лицами – из-за общих культурных ориентаций и управления ими. Общественная организация должна быть понята как результат конфликтных отношений между общественными силами по поводу контроля за культурными моделями, в соответствии с которыми общность, коллектив организует нормативным образом отношения со своим окружением. Следовательно,  конфликт существует на уровне социальной и культурной организации, т.е. определенным образом установленного порядка. Повсюду, где есть такой порядок, должно присутствовать и его оспаривание. Не общественная ситуация управляет действием и сознанием людей, а она сама является следствием культурных инноваций и общественных конфликтов. </w:t>
      </w:r>
    </w:p>
    <w:p w:rsidR="00945957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 xml:space="preserve">В современных западных исследованиях конфликта отчетливо проявляются два основных направления. Первое широко распространено в Западной Европе и связано с деятельностью институтов, изучающих в основном сами конфликты, второе – с деятельностью институтов исследований мира, получивших широкое распространение в США.  Цель изучения и предотвращения конфликтов достигается в этих институтах на основе различных методологических подходов. В одних исследованиях первенствуют соображения о путях достижения победы: «Если хочешь мира, изучай войну». Специалисты же из институтов исследований мира придают первостепенное значение проблемам мира и согласия. </w:t>
      </w:r>
    </w:p>
    <w:p w:rsidR="00AA16E4" w:rsidRDefault="00945957" w:rsidP="00945957">
      <w:pPr>
        <w:pStyle w:val="a3"/>
        <w:spacing w:line="240" w:lineRule="auto"/>
        <w:rPr>
          <w:szCs w:val="28"/>
        </w:rPr>
      </w:pPr>
      <w:r w:rsidRPr="00EA6CDB">
        <w:rPr>
          <w:b/>
          <w:i/>
          <w:szCs w:val="28"/>
        </w:rPr>
        <w:t>Отечественная наука.</w:t>
      </w:r>
      <w:r w:rsidRPr="00CF1A2B">
        <w:rPr>
          <w:szCs w:val="28"/>
        </w:rPr>
        <w:t xml:space="preserve"> В нашей стране проблематика социального конфликта долгое время изучалась в русле марксистской теории классовой борьбы. Официальная идеология утверждала, что при социализме могут существовать только неантагонистические противоречия и нет условий для возникновения социальных конфликтов. Данный подход привел к тому, что  с середины 1920-х до конца 1940-х годов исследования конфликтных взаимоотношений  не проводились. В 1950-1960-е годы  появляются работы, характеризующие частные виды конфликтов, но общая теория конфл</w:t>
      </w:r>
      <w:r>
        <w:rPr>
          <w:szCs w:val="28"/>
        </w:rPr>
        <w:t xml:space="preserve">икта по-прежнему не развивалась 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>В 80-е годы прошлого века появляются и отечественные монографические исследования проблем конфликта. Среди них привлекает внимание работа  В.В. Дружинина, Д.С. Конторова и М.Д. Конторова «Введение в теорию конфликта». Продолжительное время, считают авторы книги, конфликт рассматривался как гуманитарная проблема, не поддающаяся точному исследованию. Но развитие прикладной математики и вычислительной техники расширили применение количественных методов. Кроме того, социальные конфликты, ведущая роль в которых принадлежит человеческому фактору, протекают как в социальной, так и в  технической сферах. В книге подчеркивается, что мир стал эргатическим, человечество приобрело грандиозные энергетические ресурсы, его возможности в сфере технических преобразований многократно возросли. Но и в новой ситуации человек зачастую не может управлять собой. В результате неизбежны конфликты различного масштаба и даже более печальные по своим последствиям. Понятие «эргатический» и  предполагает единство трех компонентов: индивида, социума и техники.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 xml:space="preserve">Конец  </w:t>
      </w:r>
      <w:r w:rsidRPr="00CF1A2B">
        <w:rPr>
          <w:szCs w:val="28"/>
          <w:lang w:val="en-US"/>
        </w:rPr>
        <w:t>XX</w:t>
      </w:r>
      <w:r w:rsidRPr="00CF1A2B">
        <w:rPr>
          <w:szCs w:val="28"/>
        </w:rPr>
        <w:t xml:space="preserve"> столетия  ознаменовался бурным подъемом конфликтологических исследов</w:t>
      </w:r>
      <w:r>
        <w:rPr>
          <w:szCs w:val="28"/>
        </w:rPr>
        <w:t>аний. Авторский коллектив (А.В.Дмитриев, В.Н.</w:t>
      </w:r>
      <w:r w:rsidRPr="00CF1A2B">
        <w:rPr>
          <w:szCs w:val="28"/>
        </w:rPr>
        <w:t>Кудрявцев) в своих публикациях – «Введение в общую теорию конфликтов», «Юридическая конфликтология», «Основы конфликтологии» –</w:t>
      </w:r>
      <w:r>
        <w:rPr>
          <w:szCs w:val="28"/>
        </w:rPr>
        <w:t xml:space="preserve"> </w:t>
      </w:r>
      <w:r w:rsidRPr="00CF1A2B">
        <w:rPr>
          <w:szCs w:val="28"/>
        </w:rPr>
        <w:t xml:space="preserve">рассматривают природу, причины, субъекты конфликтов преимущественно в рамках юридической конфликтологии.  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>В исследовании А.Г.Здравомыслова «Социология конфликта» мы находим социально-политический подход к анализу проблем конфликтного взаимодействия. В монографии природа, движущие силы и мотивация конфликтных противостояний исследуются и освещаются в соответствии с анализом социально-политических процессов, протекающих в современном мире и в России, в частности. А.Г.Здравомыслов рассматривает конфликт как естественное состояние общества, способствующее его развитию.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>Обобщенный характер носит работа А.Я.Анцупова и А.И.Шипилова «Конфликтология». В ней определяются состояние конфликтологической науки в нашей стране, особенности конфликтологии как учебной дисциплины, теория конфликта и способы его изучения, а также основные технологии регулирования.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>Существенное внимание изучению конфликтов уделяют и отечественные психологи. В психологии человек объективно выступает в системе самых разнообразных и противоречивых качеств. Важнейшее из них – быть субъектом, т.е. инициировать и осуществлять изначально практическую деятельность, общение, поведение и другие виды специфической  человеческой активности – творческой, нравственной. В исследованиях  с позиции психологии анализируются практически все виды конфликтов. Следует отметить обобщающ</w:t>
      </w:r>
      <w:r>
        <w:rPr>
          <w:szCs w:val="28"/>
        </w:rPr>
        <w:t>ую работу в данной области Н.В.</w:t>
      </w:r>
      <w:r w:rsidRPr="00CF1A2B">
        <w:rPr>
          <w:szCs w:val="28"/>
        </w:rPr>
        <w:t>Гришиной  «Психология конфликта», в которой даны основные подходы к определению сущности конфликта, его причин и особенностей регулирования с позиций  различных психологических школ.</w:t>
      </w:r>
    </w:p>
    <w:p w:rsidR="00945957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 xml:space="preserve">За последние десятилетия возросла и прикладная значимость конфликтологии в России. </w:t>
      </w:r>
      <w:r>
        <w:rPr>
          <w:szCs w:val="28"/>
        </w:rPr>
        <w:t>В известной мере это вызвано необходимостью не только инструментального анализа конфликтов во всех сферах жизнедеятельности, но и  управления социальными конфликтами.</w:t>
      </w:r>
    </w:p>
    <w:p w:rsidR="00945957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 xml:space="preserve">Таким образом, как в странах Запада, так и в России до сих пор не сложилась общепризнанная теория конфликта. В тоже время во всех современных концепциях конфликта содержится утверждение, что любые действия людей,  включая и конфликтность, так или иначе связаны с социальной средой. Конфликт, его причины, формы проявления и способы регулирования доступны пониманию только на основе глубокого уяснения природы общества и особенно природы человека, закономерностей социальных отношений и взаимодействия людей. </w:t>
      </w:r>
    </w:p>
    <w:p w:rsidR="00945957" w:rsidRPr="00CF1A2B" w:rsidRDefault="00945957" w:rsidP="00945957">
      <w:pPr>
        <w:pStyle w:val="a3"/>
        <w:spacing w:line="240" w:lineRule="auto"/>
        <w:rPr>
          <w:szCs w:val="28"/>
        </w:rPr>
      </w:pPr>
      <w:r w:rsidRPr="00CF1A2B">
        <w:rPr>
          <w:szCs w:val="28"/>
        </w:rPr>
        <w:t xml:space="preserve"> В настоящее время конфликтология представляет собой область профессиональной деятельности, в том числе в социальной работе, требующей специальной подготовки, знаний, умений и навыков.</w:t>
      </w:r>
    </w:p>
    <w:p w:rsidR="00945957" w:rsidRPr="00945957" w:rsidRDefault="00945957" w:rsidP="00945957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sectPr w:rsidR="00945957" w:rsidRPr="00945957" w:rsidSect="00945957">
      <w:pgSz w:w="11906" w:h="16838" w:code="9"/>
      <w:pgMar w:top="141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F1647"/>
    <w:multiLevelType w:val="singleLevel"/>
    <w:tmpl w:val="BF9E9FE4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957"/>
    <w:rsid w:val="00180242"/>
    <w:rsid w:val="001870A8"/>
    <w:rsid w:val="001E3975"/>
    <w:rsid w:val="00433F64"/>
    <w:rsid w:val="00897443"/>
    <w:rsid w:val="00945957"/>
    <w:rsid w:val="009B118C"/>
    <w:rsid w:val="00A878D3"/>
    <w:rsid w:val="00AA16E4"/>
    <w:rsid w:val="00AE0702"/>
    <w:rsid w:val="00AE336F"/>
    <w:rsid w:val="00B11E3B"/>
    <w:rsid w:val="00C23D6F"/>
    <w:rsid w:val="00C2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45F06-3CC6-4212-8998-9C244B5B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5957"/>
    <w:pPr>
      <w:spacing w:line="360" w:lineRule="auto"/>
      <w:ind w:firstLine="851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5507</Words>
  <Characters>31396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Возникновение и развитие конфликтологических идей</vt:lpstr>
    </vt:vector>
  </TitlesOfParts>
  <Company>Home</Company>
  <LinksUpToDate>false</LinksUpToDate>
  <CharactersWithSpaces>36830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Возникновение и развитие конфликтологических идей</dc:title>
  <dc:subject/>
  <dc:creator>Александр</dc:creator>
  <cp:keywords/>
  <cp:lastModifiedBy>Irina</cp:lastModifiedBy>
  <cp:revision>2</cp:revision>
  <dcterms:created xsi:type="dcterms:W3CDTF">2014-09-13T11:31:00Z</dcterms:created>
  <dcterms:modified xsi:type="dcterms:W3CDTF">2014-09-13T11:31:00Z</dcterms:modified>
</cp:coreProperties>
</file>