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4C7" w:rsidRPr="00041AFD" w:rsidRDefault="00D244C7" w:rsidP="00D244C7">
      <w:pPr>
        <w:spacing w:before="120" w:line="240" w:lineRule="auto"/>
        <w:ind w:left="0" w:firstLine="0"/>
        <w:jc w:val="center"/>
        <w:rPr>
          <w:b/>
          <w:bCs/>
          <w:sz w:val="32"/>
          <w:szCs w:val="32"/>
        </w:rPr>
      </w:pPr>
      <w:r w:rsidRPr="00041AFD">
        <w:rPr>
          <w:b/>
          <w:bCs/>
          <w:sz w:val="32"/>
          <w:szCs w:val="32"/>
        </w:rPr>
        <w:t>Возвратные глаголы на -ся в русском языке</w:t>
      </w:r>
    </w:p>
    <w:p w:rsidR="00D244C7" w:rsidRPr="00041AFD" w:rsidRDefault="00D244C7" w:rsidP="00D244C7">
      <w:pPr>
        <w:spacing w:before="120" w:line="240" w:lineRule="auto"/>
        <w:ind w:left="0" w:firstLine="560"/>
        <w:rPr>
          <w:sz w:val="28"/>
          <w:szCs w:val="28"/>
        </w:rPr>
      </w:pPr>
      <w:r w:rsidRPr="00041AFD">
        <w:rPr>
          <w:sz w:val="28"/>
          <w:szCs w:val="28"/>
        </w:rPr>
        <w:t>С. П. Обнорский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Следует различать глаголы переходные и непереходные. Первые оканчиваются на -ть, вторые и на -ть, и на -ться. Нередко говорится, что все переходные глаголы образуют на -ся возвратную форму страдательного значения. Однако в словарях часто при переходных глаголах не указывается образование страдательного залога. Объясняется это двояким образом: малоупотребительностью возвратной формы от того или иного глагола и ослаблением переходности у отдельных глаголов. Например, по С. А. (то же в М. - "малом" академическом словаре) глагол дочесть эквивалентен глаголу дочитать. Но при глаголе дочитать нормален и страдательный залог дочитаться, а при глаголе дочесть страдательная форма в словарях не дается. Потенциально она возможна, но "малоупотребительна". Или глаголы, как благодарить, жалеть и т. п., означают и безотносительно - выражать благодарность, жалость; глаголы вроде говорить и т. д. могут означать лишь - иметь склонность, способность к осуществлению действия. Здесь переходность ослаблена. Поэтому от такого типа глаголов возвратная форма страдательного значения не образуется. Вообще же всякий глагол с нормальною переходностью может образовать возвратную форму страдательного значения. 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Непереходные глаголы, как сказано, оканчиваются и на -ть, и на -ться. В раннюю пору соответственные глаголы на -ть вызвали появление дублетов на -ться. Подоплека этого явления была чисто аналогическая. Глаголы переходные все оканчиваются на -ть, глаголы на -ся - все непереходные. Отсюда неизбежное стремление языка - непереходные глаголы на -ть снабжать приметой, своего рода морфологической чертой, - частицей -ся. 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 словаре И. И. Срезневского это явление уже свидетельствуется многими примерами. Ср. пáсти и пáстися, въздрЬмати въздрЬматися, жалити и жалитися, молити и молитися ("молити" глагол с ослабленной переходностью) и т. д., ср. еще укр. постити и наше поститься. 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 последующую пору произошел большой рост этих глаголов в части образований на -ся. Так, глаголы типа алеть, белеть, краснеть и т. п. получили варианты в виде алеться, белеться и т. д. Значение их было одно и то же - становиться алым, белым и т. д. Подходящее образование в древнерусском (бЬлЬтися) - иных указаний в словаре Срезневского нет - известно от старой поры; но оно имеет одно значение, первоначальное. Позднее значение раздвоилось: за формами на -ть закрепилось первоначальное значение, формам на -ться стало придаваться значение "выделяться таким-то цветом" или, как обычно дают определение словари, "виднеться" в окружающем по окраске такого-то цвета. 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Замечательно, что этих образований на -ся ни в белорусском, ни в украинском почти нет [1]. Очевидно, они сложились позднее, уже специфически на русской почве. Сюда же относятся однотипные глаголы, как темнеться (У), затемнеться, стемнеться (при -ть) (М.), старéться - простореч. (У), состáреться (М.), виднеться (виднеть устар., С. А.) и др. 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Вообще при непереходных глаголах на -ть (или переходных с ослабленной переходностью) варианту на -ся принадлежит усиление действия, интенсивность в тех или других отношениях его проявления, например, звонить и звониться, переть (идти) и переться (У), бухнуть и бухнуться (М.), кружить и кружиться, ломить (напролом идти, С. А.) и ломиться и др. В некоторых случаях момент интенсивности в глаголе ослабел, ср., например, метить (целить) и метиться, катить и катиться, изболеть и изболеться (М.) и др. 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Выделяются также глаголы с взаимным действием, совершающимся вместе с кем-либо, охватывающие действием друг друга. Подобно тому, как вообще эти глаголы часто содержат частицу -ся (ср. состязаться, соревноваться, бороться, возиться, дразниться, сразиться и т. д.), здесь рядом, например, с воевать (с кем-либо) возник вариант воеваться (см. последнюю разновидность, рядом с первой, уже в словарей. И. Срезневского) [2]; ср. еще агукаться (С. А.), аукаться (С. А.), бодаться, лягаться, клеваться, нянчиться, спориться [3] прост. (М.), ругаться, дружиться прост. (С. А.), лотошиться [4] прост. (М.) и др.; таковы же глаголы - по происхождению - брызгаться, в областном языке - играться, искаться и др. 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 областном языке сюда принадлежат многочисленные глаголы типа стираться, молотиться и т. п. [6]. Глагол стряпаться (У) этого же рода. Он закрепился более в просторечии. 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Непереходные глаголы страдательного залога по природе не имеют. Глагол руководить первоначально [6] был переходным (таким он оставался до конца XIX в.). Поэтому руководиться есть образование на -ся от переходного глагола. 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Известные трудности объяснения представляет глагол мечтать. Сведения о нем имеются с древней поры: мъчьтати (с X в.; Срезневский). При нем существует также с древней поры возвратная форма - мъчътатися, мьчътоватися (XIV в.). Значение глагола - "представлять в мечтах" (С. А., М.), но возвратная форма не адекватна непереходной форме на -ть, а имеет значение "представляться в мечтах", т. е. этот глагол явился как бы возвратною формой страдательного значения к глаголу мечтать, как переходному глаголу. Однако он соединяется не с творительным, а с дательным падежом. 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Таким образом, можно думать, что это управление глагола на -ся вторично (из безличной формы мечтается, мечталось кому), и возвратная его форма была нормальною формой страдательного значения. 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 прежнем литературном языке нередко встречаются невозвратные формы у непереходных глаголов там, где обычны формы на -ться [7]. То же в современном просторечии и в областном языке. Ср. ободнять (С. А.), гомозить (М.), лопать (С. А.), недужить (С. А.), катить (= окотиться) (М.), дослужить (С. А.) и др., в областном языке или в просторечии ловчить (С. А.), куксить, капризить (С. А.;М.) и др. Ср. у Л. Толстого: "Заступите, барин. Совсем скрутили малого..." [8]; "Что же, найдете (дорогу) один, не заблудите?" [9]. 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Глаголы на -ся, у которых нет соответственных параллельных форм без -ся, по академической грамматике предполагают формы без -ся. Это неточно. Здесь следует различать три группы. 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1. Глаголы, которые действительно произошли из невозвратных вариантов, известных в древнерусском языке или старом литературном языке, также в разговорной речи, в просторечии, в областном языке. Например, таково др. рус. каяти (хотя слово известно и прежнему литературному языку: "И после службы [старец] сказал проповедь, в которой каял себя и уличал мир во грехе и призывал его к покаянию" [10]) и современное каяться, др. рус. кланяти и современное кланяться, др. рус. коснути и современное коснуться [11]. В старом литературном языке известно бороть (М.), ср. укр. бороти (Гринченко). 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При обычном современном соревноваться (ср. сказанное выше о глаголах, имеющих управление "с кем") в старом литературном языке встречается соревновать (М.). Ср. просторечные глаголы, как влопать (С. А.), кривлять (С. А.), соскучить (М.) и др. Сюда же относятся такие глаголы, как ложиться (при широко распространенном ложить в областном языке; ср. также укр. ложити), или силиться (У), чуждаться (У), стремиться и др. 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2. Особенно многочисленна группа глаголов на -ся, одновременно осложненная префиксом. Это вообще один из морфологических способов глагольного словообразования. Ср. раз-есть-ся, раз-ехать-ся. 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3. Продуктивна также группа глаголов, в основе своей на -ся, снабженных тем или другим префиксом, например, стараться - перестараться. Иногда могут быть в скрещении глаголы на -ся второй и третьей разновидности. </w:t>
      </w:r>
    </w:p>
    <w:p w:rsidR="00D244C7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От всех глаголов, и переходных и непереходных, возможно образование 3-го лица единственного числа с безличным значением [12]. </w:t>
      </w:r>
      <w:r>
        <w:rPr>
          <w:sz w:val="24"/>
          <w:szCs w:val="24"/>
        </w:rPr>
        <w:t xml:space="preserve"> </w:t>
      </w:r>
    </w:p>
    <w:p w:rsidR="00D244C7" w:rsidRPr="00041AFD" w:rsidRDefault="00D244C7" w:rsidP="00D244C7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041AFD">
        <w:rPr>
          <w:b/>
          <w:bCs/>
          <w:sz w:val="28"/>
          <w:szCs w:val="28"/>
        </w:rPr>
        <w:t>Примечания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>1. Так, в украинском отмечено бiлiти, бiлiтися, в белорусском - жовцець, жовцецца (Гринченко, Носович).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>2. С. П. Обнорский. Очерки по морфологии русского глагола, М., 1953.61; ср. и в украинском воювати и воюватися.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>3. Ср. в украинском споритися (спорить - нет) (Гринченко).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4. Ср. в украинском лопотати и лопотатися. 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>5. С. П. Обнорский. Там же, стр. 63 и сл.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>6. См. словарь И. И. Срезневского.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bookmarkStart w:id="0" w:name="7"/>
      <w:bookmarkEnd w:id="0"/>
      <w:r w:rsidRPr="00DF3769">
        <w:rPr>
          <w:sz w:val="24"/>
          <w:szCs w:val="24"/>
        </w:rPr>
        <w:t>7. С. П. Обнорский. Там же, стр. 66 и сл.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bookmarkStart w:id="1" w:name="8"/>
      <w:bookmarkEnd w:id="1"/>
      <w:r w:rsidRPr="00DF3769">
        <w:rPr>
          <w:sz w:val="24"/>
          <w:szCs w:val="24"/>
        </w:rPr>
        <w:t xml:space="preserve">8. Л.Н.Толстой. Воскресение, ч. III, гл. 10. 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bookmarkStart w:id="2" w:name="9"/>
      <w:bookmarkEnd w:id="2"/>
      <w:r w:rsidRPr="00DF3769">
        <w:rPr>
          <w:sz w:val="24"/>
          <w:szCs w:val="24"/>
        </w:rPr>
        <w:t>9. Там же, гл. 7.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bookmarkStart w:id="3" w:name="10"/>
      <w:bookmarkEnd w:id="3"/>
      <w:r w:rsidRPr="00DF3769">
        <w:rPr>
          <w:sz w:val="24"/>
          <w:szCs w:val="24"/>
        </w:rPr>
        <w:t>10. Л. Н. Толстой. Фальшивый купон, ч. II, гл. 12.</w:t>
      </w:r>
    </w:p>
    <w:p w:rsidR="00D244C7" w:rsidRPr="00DF3769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bookmarkStart w:id="4" w:name="11"/>
      <w:bookmarkEnd w:id="4"/>
      <w:r w:rsidRPr="00DF3769">
        <w:rPr>
          <w:sz w:val="24"/>
          <w:szCs w:val="24"/>
        </w:rPr>
        <w:t>11. Ср. также: Ф. И. Буслаев. Историческая грамматика русского языка, § 255. М., 1959, стр. 501.</w:t>
      </w:r>
    </w:p>
    <w:p w:rsidR="00D244C7" w:rsidRDefault="00D244C7" w:rsidP="00D244C7">
      <w:pPr>
        <w:spacing w:before="120" w:line="240" w:lineRule="auto"/>
        <w:ind w:left="0" w:firstLine="560"/>
        <w:rPr>
          <w:sz w:val="24"/>
          <w:szCs w:val="24"/>
        </w:rPr>
      </w:pPr>
      <w:bookmarkStart w:id="5" w:name="12"/>
      <w:bookmarkEnd w:id="5"/>
      <w:r w:rsidRPr="00DF3769">
        <w:rPr>
          <w:sz w:val="24"/>
          <w:szCs w:val="24"/>
        </w:rPr>
        <w:t>12. Примечание. Принятые в статье сокращения: С. А. - "большой" академический словарь, М.- "малый" академический словарь, У - словарь под редакцией Д. Н. Ушакова.</w:t>
      </w:r>
    </w:p>
    <w:p w:rsidR="00B42C45" w:rsidRDefault="00B42C45">
      <w:bookmarkStart w:id="6" w:name="_GoBack"/>
      <w:bookmarkEnd w:id="6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4C7"/>
    <w:rsid w:val="00002B5A"/>
    <w:rsid w:val="00041AFD"/>
    <w:rsid w:val="00073B16"/>
    <w:rsid w:val="0010437E"/>
    <w:rsid w:val="00316F32"/>
    <w:rsid w:val="00350B01"/>
    <w:rsid w:val="00616072"/>
    <w:rsid w:val="006A5004"/>
    <w:rsid w:val="00704C67"/>
    <w:rsid w:val="00710178"/>
    <w:rsid w:val="0081563E"/>
    <w:rsid w:val="008B35EE"/>
    <w:rsid w:val="00905CC1"/>
    <w:rsid w:val="00B42C45"/>
    <w:rsid w:val="00B47B6A"/>
    <w:rsid w:val="00C7206D"/>
    <w:rsid w:val="00D244C7"/>
    <w:rsid w:val="00D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5F452E-1096-4D02-95A1-FFDC6F1C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C7"/>
    <w:pPr>
      <w:widowControl w:val="0"/>
      <w:spacing w:line="320" w:lineRule="auto"/>
      <w:ind w:left="40" w:firstLine="36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24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Возвратные глаголы на -ся в русском языке</vt:lpstr>
    </vt:vector>
  </TitlesOfParts>
  <Company>Home</Company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Возвратные глаголы на -ся в русском языке</dc:title>
  <dc:subject/>
  <dc:creator>User</dc:creator>
  <cp:keywords/>
  <dc:description/>
  <cp:lastModifiedBy>admin</cp:lastModifiedBy>
  <cp:revision>2</cp:revision>
  <dcterms:created xsi:type="dcterms:W3CDTF">2014-02-15T01:17:00Z</dcterms:created>
  <dcterms:modified xsi:type="dcterms:W3CDTF">2014-02-15T01:17:00Z</dcterms:modified>
</cp:coreProperties>
</file>