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A67" w:rsidRDefault="00732A67">
      <w:pPr>
        <w:pStyle w:val="a3"/>
        <w:spacing w:line="360" w:lineRule="auto"/>
        <w:jc w:val="center"/>
      </w:pPr>
    </w:p>
    <w:p w:rsidR="00732A67" w:rsidRDefault="00732A67">
      <w:pPr>
        <w:pStyle w:val="a3"/>
        <w:spacing w:line="360" w:lineRule="auto"/>
        <w:jc w:val="center"/>
      </w:pPr>
      <w:r>
        <w:t>ГЛАВА 1. ЖИЗНЬ ДЮРКГЕЙМА И ИНТЕЛЛЕКТУАЛЬНЫЕ ИСТОКИ</w:t>
      </w:r>
      <w:r>
        <w:br/>
        <w:t>ЕГО СОЦИОЛОГИИ</w:t>
      </w:r>
    </w:p>
    <w:p w:rsidR="00732A67" w:rsidRDefault="00732A67">
      <w:pPr>
        <w:pStyle w:val="a3"/>
        <w:spacing w:line="360" w:lineRule="auto"/>
      </w:pPr>
      <w:r>
        <w:br/>
        <w:t xml:space="preserve">        "Дюркгейм - представитель позитивизма в социологии. Он претендовал на то, что его социологическая теория, якобы чуждая "крайностям" материализма и спиритуализма, должна быть названа рационализмом, а при дальнейшем уточнении - позитивизмом. Социологические взгляды Дюркгейма враждебны материалистическому пониманию истории и во многом сближаются с идеализмом </w:t>
      </w:r>
    </w:p>
    <w:p w:rsidR="00732A67" w:rsidRDefault="00732A67">
      <w:pPr>
        <w:pStyle w:val="a3"/>
        <w:spacing w:line="360" w:lineRule="auto"/>
      </w:pPr>
      <w:r>
        <w:t>и религией"[1].</w:t>
      </w:r>
    </w:p>
    <w:p w:rsidR="00732A67" w:rsidRDefault="00732A67">
      <w:pPr>
        <w:pStyle w:val="a3"/>
        <w:spacing w:line="360" w:lineRule="auto"/>
      </w:pPr>
      <w:r>
        <w:t xml:space="preserve">            Это можно было прочесть о Дюркгейме в шеститомной истории философии, изданной в 1961 году. Более внимательное и беспристрастное отношение к наследию Дюркгейма находим в источнике, изданном почти тридцать лет спустя: "Основатель французской социологической школы, группировавшейся вокруг журнала Конта, Дюркгейм испытал также влияние Монтескьё, Руссо, Канта, Спенсера, Ш.Ренувье. Обосновывая особое место социологии в ряду наук о человеке, он отстаивал специфичность ее объекта - социальной реальности, ее несводимость к биопсихической реальности индивидов. В работе "Правила социологического метода" (1895, в рус.пер. - "Метод социологии",1899) Дюркгейм определяет предмет социологии как социальные факты, существующие вне индивида и обладающие по отношению к нему принудительной силой"[2].</w:t>
      </w:r>
    </w:p>
    <w:p w:rsidR="00732A67" w:rsidRDefault="00732A67">
      <w:pPr>
        <w:pStyle w:val="a3"/>
        <w:spacing w:line="360" w:lineRule="auto"/>
      </w:pPr>
      <w:r>
        <w:t xml:space="preserve">           Приведем некоторые факты из жизни ученого. Эмиль Дюркгейм родился 15 апреля 1858 года в г.Эпинале, на северо-востоке Франции</w:t>
      </w:r>
      <w:r>
        <w:br/>
        <w:t>в небогатой семье потомственного раввина. В детстве будущий автор</w:t>
      </w:r>
      <w:r>
        <w:br/>
        <w:t>социологической теории готовился к религиозному поприщу своих</w:t>
      </w:r>
      <w:r>
        <w:br/>
        <w:t>предков, изучая древнееврейский язык, Тору и Талмуд. Но он довольно рано отказался продолжить семейную традицию. Биографы Дюркгейма отмечают, что определенное влияние на это решение оказала его школьная учительница-католичка. Короткое время он испытывает склонность к католицизму мистического толка. Но и католиком Дюркгейм не стал, также, впрочем, как и атеистом. С юных лет и до конца жизни он оставался агностиком. Постоянно подчеркивая важную социальную и нравственную роль религии, он сделал предметом своей веры науку вообще и социальную науку в частности.</w:t>
      </w:r>
      <w:r>
        <w:br/>
        <w:t xml:space="preserve">          Окончив в 1882 году Нормальную школу, Дюркгейм в течение нескольких лет преподавал философию в провинциальных лицеях.</w:t>
      </w:r>
      <w:r>
        <w:br/>
        <w:t xml:space="preserve">         В 1887 году Дюркгейм был назначен преподавателем "социальной науки и педагогики" на филологическом факультете Бордоского университета. Там же в 1896 г. он возглавил кафедру "социальной науки", по существу, первую самостоятельную кафедру социологии во Франции.</w:t>
      </w:r>
    </w:p>
    <w:p w:rsidR="00732A67" w:rsidRDefault="00732A67">
      <w:pPr>
        <w:pStyle w:val="a3"/>
        <w:spacing w:line="360" w:lineRule="auto"/>
      </w:pPr>
      <w:r>
        <w:t xml:space="preserve">            Как уже говорилось выше, с 1898 по 1913 гг. Дюркгейм руководил изданием журнала "Социологический ежегодник". Деятельность этого научного коллектива занимала ведущее место во французской социологии вплоть до конца 30-х годов.</w:t>
      </w:r>
    </w:p>
    <w:p w:rsidR="00732A67" w:rsidRDefault="00732A67">
      <w:pPr>
        <w:pStyle w:val="a3"/>
        <w:spacing w:line="360" w:lineRule="auto"/>
      </w:pPr>
      <w:r>
        <w:t xml:space="preserve">            С 1902 г. Дюркгейм преподавал в Сарбонне, где возглавлял кафедру "науки о воспитании и социологии". Многие его научные работы родились из лекционных курсов. Дюркгейм был блестящим оратором, и его лекции пользовались большим успехом. Они отличались строго научным ясным стилем изложения и в то же время носили характер своего рода социологических проповедей.</w:t>
      </w:r>
      <w:r>
        <w:br/>
        <w:t xml:space="preserve">          Профессиональная деятельность занимала главное место в жизни Дюркгейма, но, несмотря на это, он активно и непосредственно участвовал в разного рода общественных организациях и движениях. Он был человеком демократических и либеральных убеждений, сторонником социальных реформ, основанных на научных рекомендациях.</w:t>
      </w:r>
    </w:p>
    <w:p w:rsidR="00732A67" w:rsidRDefault="00732A67">
      <w:pPr>
        <w:pStyle w:val="a3"/>
        <w:spacing w:line="360" w:lineRule="auto"/>
      </w:pPr>
      <w:r>
        <w:t xml:space="preserve">           Вместе с тем, Дюркгейм был противником революционного социализма, считая, что подлинные и глубокие социальные изменения происходят в результате длительной социальной и нравственной эволюции. С этих позиций он стремился примирить противоборствующие классовые силы, рассматривая социологию как научную альтернативу левому и правому радикализму.</w:t>
      </w:r>
    </w:p>
    <w:p w:rsidR="00732A67" w:rsidRDefault="00732A67">
      <w:pPr>
        <w:pStyle w:val="a3"/>
        <w:spacing w:line="360" w:lineRule="auto"/>
      </w:pPr>
      <w:r>
        <w:t xml:space="preserve">          Будучи человеком прежде всего, Дюркгейм постоянно стремился соединить в своей собственной жизни принципы профессиональной и гражданской этики. Практическая цель его профессиональной и общественной деятельности состояла в том, чтобы вывести французское общество из тяжелого кризиса, в котором оно оказалось в последней четверти XIX в. после падения прогнившего режима Второй империи, поражения в войне с Пруссией и кровавого подавления Парижской коммуны. В связи с этим он активно выступал против сторонников возрождения монархии и приверженцев "сильной власти", против реакционных клерикалов и националистов.</w:t>
      </w:r>
    </w:p>
    <w:p w:rsidR="00732A67" w:rsidRDefault="00732A67">
      <w:pPr>
        <w:pStyle w:val="a3"/>
        <w:spacing w:line="360" w:lineRule="auto"/>
      </w:pPr>
      <w:r>
        <w:t xml:space="preserve">         Дюркгейм был убежденным и бескомпромиссным рационалистом, а рационализм - французская национальная традиция, начало которой положил Декарт. "Правила социологического метода", "манифест" Дюркгеймовской социологии удивительным образом перекликаются с "Рассуждением о методе" Декарта. Оба труда объединяет одна цель: найти рациональные принципы и приемы, позволяющие исследователю постичь истину независимо от общепринятых мнений и общественных предрассудков всякого рода.</w:t>
      </w:r>
    </w:p>
    <w:p w:rsidR="00732A67" w:rsidRDefault="00732A67">
      <w:pPr>
        <w:pStyle w:val="a3"/>
        <w:spacing w:line="360" w:lineRule="auto"/>
      </w:pPr>
      <w:r>
        <w:t xml:space="preserve">        Другого своего великого соотечественника Шарля Монтескье сам Дюркгейм считал главным предтечей научной социологии. Именно у Монтескье он обнаружил идеи, обосновывающие саму возможность существования социальной науки, а именно идеи детерминизма и внутренней законосообразности в развитии социальных явлений, а также сочетания описания и рационального объяснения этих явлений. Жан-Жака Руссо Дюркгейм также рассматривал в качестве предшественника социологии, способствовавшего развитию представления о природе социальной реальности.</w:t>
      </w:r>
    </w:p>
    <w:p w:rsidR="00732A67" w:rsidRDefault="00732A67">
      <w:pPr>
        <w:pStyle w:val="a3"/>
        <w:spacing w:line="360" w:lineRule="auto"/>
      </w:pPr>
      <w:r>
        <w:t xml:space="preserve">         Из более поздних предшественников дюркгеймовской социологии следует указать на А. де Сен-Симона и на его ученика и последователя Огюста Конта.</w:t>
      </w:r>
      <w:r>
        <w:br/>
        <w:t>Несмотря на то, что Дюркгейм в своих исследованиях критиковал ряд положений социологии Конта, он признавал за ним титул "отца" социологии и подчеркивал преемственную связь своих и контовских идей, хотя не склонен был принимать его наследие целиком. Он отвергал знаменитый закон трех стадий интеллектуальной и социальной эволюции (теологической, метафизической и позитивной), который Конт считал главным своим достижением. В противовес своему предшественнику, провозгласившему отказ от причинности в научном объяснении и замену вопроса "почему" вопросом "как", Дюркгейм упорно искал причины социальных явлений. В отличие от Конта он стремился сочетать теоретический анализ с эмпирическим.</w:t>
      </w:r>
    </w:p>
    <w:p w:rsidR="00732A67" w:rsidRDefault="00732A67">
      <w:pPr>
        <w:pStyle w:val="a3"/>
        <w:spacing w:line="360" w:lineRule="auto"/>
      </w:pPr>
      <w:r>
        <w:t xml:space="preserve">         Необходимо отметить влияние Канта и кантианства на теорию Дюркгейма. Речь идет прежде всего о концепции морали и нравственного дома, пронизывающей всю теорию основателя Французской социологической школы. </w:t>
      </w:r>
    </w:p>
    <w:p w:rsidR="00732A67" w:rsidRDefault="00732A67">
      <w:pPr>
        <w:pStyle w:val="a3"/>
        <w:spacing w:line="360" w:lineRule="auto"/>
      </w:pPr>
      <w:r>
        <w:t xml:space="preserve">       Особое значение в формировании социологических взглядов Дюркгейма имели идеи французского неокантианца, "неокритициста" Ш.Ренувье, в частности его рационализм. Все научное творчество Дюркгейма говорит о том, что он не остался в стороне от влияния идей двух апостолов позитивизма конца XIX - начала ХХ в. Э.Ренана и Э.Тэна, энергично доказывающих роль науки как ведущей социальной силы, на которую должны опираться все социальные институты, включая искусство, мораль и религию.</w:t>
      </w:r>
      <w:r>
        <w:br/>
        <w:t xml:space="preserve">         Важную роль в формировании воззрений Дюркгейма сыграли идеи</w:t>
      </w:r>
      <w:r>
        <w:br/>
        <w:t>Г.Спенсера и опиравшегося на них биографического направления в социологии. Влияние Спенсера было неоднозначным; многие концепции Дюркгейма разрабатывались как раз в полемике с концепциями Спенсера.</w:t>
      </w:r>
      <w:r>
        <w:br/>
        <w:t>"Положительное" влияние идей Спенсера также сказалось в исследованиях Дюркгейма. Это относится, в частности, и к структурно-функциональной стороне социологии Дюркгейма, и к эволюционной стороне, поскольку вслед за Спенсером Дюркгейм рассматривал сложные типы обществ как комбинации простых.</w:t>
      </w:r>
      <w:r>
        <w:br/>
        <w:t xml:space="preserve">          Дюркгейм был знаком и с работами Маркса, но отрицал его влияние на свои исследования, что, по-видимому, соответствовало истине. Так же, как и многие марксисты, он интерпретировал Маркса в духе экономического редукционизма, сводящего всю жизнедеятельность социальных систем к экономическому фактору. Он признавал плодотворной идею Маркса о том, что социальная жизнь должна объясняться не представлениями ее участников, а более глубокими причинами, коренящимися главным образом в способе, которым сгруппированы объединенные между собой индивиды. Но, согласно Дюркгейму, </w:t>
      </w:r>
      <w:r>
        <w:br/>
        <w:t>эта идея, составляющая логическое следствие эволюции социальной</w:t>
      </w:r>
      <w:r>
        <w:br/>
        <w:t>мысли, никак не связана с социалистическим движением и "грустным</w:t>
      </w:r>
      <w:r>
        <w:br/>
        <w:t>зрелищем конфликта между классами"[3].</w:t>
      </w:r>
    </w:p>
    <w:p w:rsidR="00732A67" w:rsidRDefault="00732A67">
      <w:pPr>
        <w:pStyle w:val="a3"/>
        <w:spacing w:line="360" w:lineRule="auto"/>
      </w:pPr>
      <w:r>
        <w:t xml:space="preserve">             В отличие от Маркса Дюркгейм противопоставлял понятия "социализм" и "коммунизм". При коммунизме социальные функции являются общими для всех, социальная масса не состоит из дифференцированных частей; социализм же, наоборот, основан на разделении труда и стремится связать различные функции с различными органами и последние между собой".</w:t>
      </w:r>
    </w:p>
    <w:p w:rsidR="00732A67" w:rsidRDefault="00732A67">
      <w:pPr>
        <w:pStyle w:val="a3"/>
        <w:spacing w:line="360" w:lineRule="auto"/>
      </w:pPr>
      <w:r>
        <w:t xml:space="preserve">              Несмотря на то, что научное творчество Дюркгейма находилось на пересечении множества влияний и традиций социальной мысли, он не считал, что социология как наука уже сформировалась. Концепции Конта и других мыслителей прошлого столетия представлялись ему слишком общими и схематичными, содержащими лишь предпосылки собственно научной социологии. Самостоятельную науку об обществе со своим собственным предметом и специфическим методом, с его точки зрения, еще предстояло создать. </w:t>
      </w:r>
      <w:r>
        <w:br/>
      </w:r>
    </w:p>
    <w:p w:rsidR="00732A67" w:rsidRDefault="00732A67">
      <w:pPr>
        <w:pStyle w:val="a3"/>
        <w:spacing w:line="360" w:lineRule="auto"/>
      </w:pPr>
    </w:p>
    <w:p w:rsidR="00732A67" w:rsidRDefault="00732A67">
      <w:pPr>
        <w:pStyle w:val="a3"/>
        <w:spacing w:line="360" w:lineRule="auto"/>
      </w:pPr>
    </w:p>
    <w:p w:rsidR="00732A67" w:rsidRDefault="00732A67">
      <w:pPr>
        <w:pStyle w:val="a3"/>
        <w:spacing w:line="360" w:lineRule="auto"/>
      </w:pPr>
    </w:p>
    <w:p w:rsidR="00732A67" w:rsidRDefault="00732A67">
      <w:pPr>
        <w:pStyle w:val="a3"/>
        <w:spacing w:line="360" w:lineRule="auto"/>
      </w:pPr>
    </w:p>
    <w:p w:rsidR="00732A67" w:rsidRDefault="00732A67">
      <w:pPr>
        <w:pStyle w:val="a3"/>
        <w:spacing w:line="360" w:lineRule="auto"/>
      </w:pPr>
    </w:p>
    <w:p w:rsidR="00732A67" w:rsidRDefault="00732A67">
      <w:pPr>
        <w:pStyle w:val="a3"/>
        <w:spacing w:line="360" w:lineRule="auto"/>
      </w:pPr>
    </w:p>
    <w:p w:rsidR="00732A67" w:rsidRDefault="00732A67">
      <w:pPr>
        <w:pStyle w:val="a3"/>
        <w:spacing w:line="360" w:lineRule="auto"/>
      </w:pPr>
    </w:p>
    <w:p w:rsidR="00732A67" w:rsidRDefault="00732A67">
      <w:pPr>
        <w:pStyle w:val="a3"/>
        <w:spacing w:line="360" w:lineRule="auto"/>
      </w:pPr>
    </w:p>
    <w:p w:rsidR="00732A67" w:rsidRDefault="00732A67">
      <w:pPr>
        <w:pStyle w:val="a3"/>
        <w:spacing w:line="360" w:lineRule="auto"/>
      </w:pPr>
    </w:p>
    <w:p w:rsidR="00732A67" w:rsidRDefault="00732A67">
      <w:pPr>
        <w:pStyle w:val="a3"/>
        <w:spacing w:line="360" w:lineRule="auto"/>
      </w:pPr>
    </w:p>
    <w:p w:rsidR="00732A67" w:rsidRDefault="00732A67">
      <w:pPr>
        <w:pStyle w:val="a3"/>
        <w:spacing w:line="360" w:lineRule="auto"/>
      </w:pPr>
    </w:p>
    <w:p w:rsidR="00732A67" w:rsidRDefault="00732A67">
      <w:pPr>
        <w:pStyle w:val="a3"/>
        <w:spacing w:line="360" w:lineRule="auto"/>
      </w:pPr>
    </w:p>
    <w:p w:rsidR="00732A67" w:rsidRDefault="00732A67">
      <w:pPr>
        <w:pStyle w:val="a3"/>
        <w:spacing w:line="360" w:lineRule="auto"/>
      </w:pPr>
    </w:p>
    <w:p w:rsidR="00732A67" w:rsidRDefault="00732A67">
      <w:pPr>
        <w:pStyle w:val="a3"/>
        <w:spacing w:line="360" w:lineRule="auto"/>
      </w:pPr>
    </w:p>
    <w:p w:rsidR="00732A67" w:rsidRDefault="00732A67">
      <w:pPr>
        <w:pStyle w:val="a3"/>
        <w:spacing w:line="360" w:lineRule="auto"/>
      </w:pPr>
    </w:p>
    <w:p w:rsidR="00732A67" w:rsidRDefault="00732A67">
      <w:pPr>
        <w:pStyle w:val="a3"/>
        <w:spacing w:line="360" w:lineRule="auto"/>
      </w:pPr>
    </w:p>
    <w:p w:rsidR="00732A67" w:rsidRDefault="00732A67">
      <w:pPr>
        <w:pStyle w:val="a3"/>
        <w:spacing w:line="360" w:lineRule="auto"/>
      </w:pPr>
    </w:p>
    <w:p w:rsidR="00732A67" w:rsidRDefault="00732A67">
      <w:pPr>
        <w:pStyle w:val="a3"/>
        <w:spacing w:line="360" w:lineRule="auto"/>
      </w:pPr>
    </w:p>
    <w:p w:rsidR="00732A67" w:rsidRDefault="00732A67">
      <w:pPr>
        <w:pStyle w:val="a3"/>
        <w:spacing w:line="360" w:lineRule="auto"/>
      </w:pPr>
    </w:p>
    <w:p w:rsidR="00732A67" w:rsidRDefault="00732A67">
      <w:pPr>
        <w:pStyle w:val="a3"/>
        <w:spacing w:line="360" w:lineRule="auto"/>
      </w:pPr>
    </w:p>
    <w:p w:rsidR="00732A67" w:rsidRDefault="00732A67">
      <w:pPr>
        <w:pStyle w:val="a3"/>
        <w:spacing w:line="360" w:lineRule="auto"/>
      </w:pPr>
    </w:p>
    <w:p w:rsidR="00732A67" w:rsidRDefault="00732A67">
      <w:pPr>
        <w:pStyle w:val="a3"/>
        <w:spacing w:line="360" w:lineRule="auto"/>
      </w:pPr>
    </w:p>
    <w:p w:rsidR="00732A67" w:rsidRDefault="00732A67">
      <w:pPr>
        <w:pStyle w:val="20"/>
      </w:pPr>
      <w:r>
        <w:t>ГЛАВА 2.  «СОЦИОЛОГИЗМ» - ФИЛОСОФСКАЯ ОСНОВА СОЦИОЛОГИИ</w:t>
      </w:r>
      <w:r>
        <w:br/>
        <w:t>ДЮРКГЕЙМА</w:t>
      </w:r>
    </w:p>
    <w:p w:rsidR="00732A67" w:rsidRDefault="00732A67">
      <w:pPr>
        <w:pStyle w:val="a3"/>
        <w:spacing w:line="360" w:lineRule="auto"/>
      </w:pPr>
      <w:r>
        <w:br/>
        <w:t xml:space="preserve">         Для обозначения основополагающих принципов теории Дюркгейма и его способа обоснования социологии в литературе используется термин "социологизм". Изложим главные принципы социологии Дюркгейма, вокруг которых объединилась Французская социологическая школа. Именно эти принципы зафиксированы в понятии "социологизм", которое, конечно, не охватывает всего многообразия теоретических построений Дюркгейма.</w:t>
      </w:r>
      <w:r>
        <w:br/>
        <w:t xml:space="preserve">        При изложении главных принципов его социологии необходимо различать в нем два аспекта: онтологический и методологический. Онтологическая сторона "социологизма", т.е. концепция социальной реальности, состоит из следующих базовых постулатов.</w:t>
      </w:r>
    </w:p>
    <w:p w:rsidR="00732A67" w:rsidRDefault="00732A67">
      <w:pPr>
        <w:pStyle w:val="a3"/>
        <w:spacing w:line="360" w:lineRule="auto"/>
      </w:pPr>
      <w:r>
        <w:t xml:space="preserve">        1. Социальная реальность включена в универсальный природный порядок, она столь же устойчива, основательна и "реальна", как и другие виды реальности, а потому, подобно последним, развивается в соответствии с определенными законами.</w:t>
      </w:r>
      <w:r>
        <w:br/>
        <w:t xml:space="preserve">       2. Общество - это реальность особого рода, не сводимая к другим ее видам.</w:t>
      </w:r>
      <w:r>
        <w:br/>
        <w:t xml:space="preserve">       Речь идет об автономии социальной реальности по отношению к индивидуальной, т.е. биопсихической реальности, воплощенной в индивидах. Эта идея "красной нитью" проходит через все научное творчество Дюркгейма.</w:t>
      </w:r>
      <w:r>
        <w:br/>
        <w:t xml:space="preserve">      На различных этапах и в различных исследованиях дихотомия индивида и общества выступает у французского социолога в форме дихотомических пар, так или иначе воплощающих разнородность этих реальностей. "Индивидуальные факты - социальные факты", "индивидуальные представления - коллективные представления", "индивидуальное сознание - коллективное сознание" - таковы некоторые основы дихотомии социологии Дюркгейма.</w:t>
      </w:r>
      <w:r>
        <w:br/>
        <w:t xml:space="preserve">       Человек для него - это двойственная реальность, в которой сосуществуют, взаимодействуют и борются две сущности: социальная и индивидуальная. Противопоставление этих двух начал человеческой природы выступает у Дюркгейма в разнообразных формах, в частности, в следующих дихотомиях:</w:t>
      </w:r>
      <w:r>
        <w:br/>
        <w:t xml:space="preserve">         1) определяемое социально и биологически заданное;</w:t>
      </w:r>
      <w:r>
        <w:br/>
        <w:t xml:space="preserve">         2) факторы, специфичные для отдельных обществ и выделяемые или постулирующие характеристики человеческой природы;</w:t>
      </w:r>
    </w:p>
    <w:p w:rsidR="00732A67" w:rsidRDefault="00732A67">
      <w:pPr>
        <w:pStyle w:val="a3"/>
        <w:spacing w:line="360" w:lineRule="auto"/>
      </w:pPr>
      <w:r>
        <w:t xml:space="preserve">       3) факторы, общие для данного общества или группы и характерные для одного или нескольких индивидов;</w:t>
      </w:r>
    </w:p>
    <w:p w:rsidR="00732A67" w:rsidRDefault="00732A67">
      <w:pPr>
        <w:pStyle w:val="a3"/>
        <w:spacing w:line="360" w:lineRule="auto"/>
      </w:pPr>
      <w:r>
        <w:t xml:space="preserve">      4) сознание и поведение ассоциированных индивидов, с одной стороны, и изолированных индивидов - с другой;</w:t>
      </w:r>
    </w:p>
    <w:p w:rsidR="00732A67" w:rsidRDefault="00732A67">
      <w:pPr>
        <w:pStyle w:val="a3"/>
        <w:spacing w:line="360" w:lineRule="auto"/>
      </w:pPr>
      <w:r>
        <w:t xml:space="preserve">      5) социально предписанные обязанности и стихийно формирующиеся желания и действия;</w:t>
      </w:r>
    </w:p>
    <w:p w:rsidR="00732A67" w:rsidRDefault="00732A67">
      <w:pPr>
        <w:pStyle w:val="a3"/>
        <w:spacing w:line="360" w:lineRule="auto"/>
      </w:pPr>
      <w:r>
        <w:t xml:space="preserve">       6) факторы, исходящие "извне" индивида и возникшие внутри его сознания;</w:t>
      </w:r>
      <w:r>
        <w:br/>
        <w:t xml:space="preserve">       7) мысли и действия, направленные на социальные объекты, и те, что являются сугубо личными и частными;</w:t>
      </w:r>
    </w:p>
    <w:p w:rsidR="00732A67" w:rsidRDefault="00732A67">
      <w:pPr>
        <w:pStyle w:val="a3"/>
        <w:spacing w:line="360" w:lineRule="auto"/>
      </w:pPr>
      <w:r>
        <w:t xml:space="preserve">       8) альтруистическое и эгоцентрическое поведение. Онтологическая сторона "социологизма" не сводится, однако, к признанию основательности и автономии социальной реальности. Утверждается примат социальной реальности по отношению к и индивидуальной и ее исключительное значение в детерминации человеческого сознания и поведения; значение же индивидуальной реальности признается вторичным.[4]</w:t>
      </w:r>
    </w:p>
    <w:p w:rsidR="00732A67" w:rsidRDefault="00732A67">
      <w:pPr>
        <w:pStyle w:val="a3"/>
        <w:spacing w:line="360" w:lineRule="auto"/>
      </w:pPr>
      <w:r>
        <w:t xml:space="preserve">       Таким образом, характерная онтологическая черта "социологизма" - это позиция, обозначаемая в истории социологии как "социальный реализм".</w:t>
      </w:r>
      <w:r>
        <w:br/>
        <w:t>Дюркгейм признает, что генетически общество возникает в результате взаимодействия индивидов; но раз возникнув, оно начинает жить по своим собственным законам.</w:t>
      </w:r>
    </w:p>
    <w:p w:rsidR="00732A67" w:rsidRDefault="00732A67">
      <w:pPr>
        <w:pStyle w:val="a3"/>
        <w:spacing w:line="360" w:lineRule="auto"/>
      </w:pPr>
      <w:r>
        <w:t xml:space="preserve">       Методологический аспект "социологизма" тесно связан с его онтологическим аспектом и симметричен ему.</w:t>
      </w:r>
    </w:p>
    <w:p w:rsidR="00732A67" w:rsidRDefault="00732A67">
      <w:pPr>
        <w:pStyle w:val="a3"/>
        <w:spacing w:line="360" w:lineRule="auto"/>
      </w:pPr>
      <w:r>
        <w:t xml:space="preserve">      1. Поскольку общество - часть природы, то наука об обществе - социология - подобна наукам о природе в отношении методологии; ее</w:t>
      </w:r>
      <w:r>
        <w:br/>
        <w:t>познавательной целью провозглашается исследование устойчивых причинно-следственных связей и закономерностей. Дюркгейм настаивает на применении в социологии объективных методов, аналогичных методам естественных наук.</w:t>
      </w:r>
      <w:r>
        <w:br/>
        <w:t>Основной принцип его методологии выражен в знаменитой формуле: "Социальные факты нужно рассматривать как вещи".</w:t>
      </w:r>
    </w:p>
    <w:p w:rsidR="00732A67" w:rsidRDefault="00732A67">
      <w:pPr>
        <w:pStyle w:val="a3"/>
        <w:spacing w:line="360" w:lineRule="auto"/>
      </w:pPr>
      <w:r>
        <w:t xml:space="preserve">      2. Из признания специфики социальной реальности вытекает самостоятельность социологии как науки, ее несводимость ни к какой другой из наук, специфика ее методологии и понятийного аппарата. Отсюда же и методологический принцип, согласно которому социальные факты должны объясняться другими социальными фактами.</w:t>
      </w:r>
    </w:p>
    <w:p w:rsidR="00732A67" w:rsidRDefault="00732A67">
      <w:pPr>
        <w:pStyle w:val="a3"/>
        <w:spacing w:line="360" w:lineRule="auto"/>
      </w:pPr>
      <w:r>
        <w:t xml:space="preserve">      3. Но "социологизм" Дюркгейма выходит за рамки этого методологического принципа. Поскольку в соответствии с его "социальным реализмом" общество оказывается доминирующей, высшей реальностью, постольку происходит социологизация как объясняемых, так и объясняющих фактов.</w:t>
      </w:r>
      <w:r>
        <w:br/>
        <w:t xml:space="preserve">       Социологический способ объяснения провозглашается единственно верным, исключающим другие способы или включающих их в себя. Социология в результате выступает не только как специфическая наука о социальных фактах, но и как своего рода наука наук, призванная обновить и социологизировать самые различные отрасли знания: философию, гносеологию, логику, этику, историю, экономику и др.</w:t>
      </w:r>
    </w:p>
    <w:p w:rsidR="00732A67" w:rsidRDefault="00732A67">
      <w:pPr>
        <w:pStyle w:val="a3"/>
        <w:spacing w:line="360" w:lineRule="auto"/>
      </w:pPr>
      <w:r>
        <w:t xml:space="preserve">       Таким образом, социология мыслилась Дюркгеймом не просто как самостоятельная социальная наука в ряду других, но как "система, корпус социальных наук". [5] В результате социология предстает не только как наука о социальных фактах, но и как философское учение. Те глобальные проблемы природы морали, религии, познания, категорий, мышления, которые стремился разрешить в своих исследованиях Дюркгейм, нередко выходили за рамки собственно социологической проблематики, являясь философскими в самой своей постановке. Отсюда его двойственное отношение к философам. С одной стороны, Дюркгейм отмечал в качестве одного из отличительных признаков социологического метода независимость от всякой философии, с другой - он, по собственному признанию, всегда оставался философом.</w:t>
      </w:r>
      <w:r>
        <w:br/>
        <w:t xml:space="preserve">        Требование отделить социологию от философии у Дюркгейма было в значительной мере связано с его отрицательным отношением к умозрительным спекуляциям в социальной науке, которые, с его точки зрения, только дискредитируют ее. Социология должна строиться на эмпирическом и рациональном методологическом фундаменте.</w:t>
      </w:r>
    </w:p>
    <w:p w:rsidR="00732A67" w:rsidRDefault="00732A67">
      <w:pPr>
        <w:pStyle w:val="a3"/>
        <w:spacing w:line="360" w:lineRule="auto"/>
      </w:pPr>
      <w:r>
        <w:t xml:space="preserve">        Таковы основные принципы "социологизма", посредством которых Дюркгейм обосновывал необходимость и возможность социологии как самостоятельной науки.</w:t>
      </w:r>
    </w:p>
    <w:p w:rsidR="00732A67" w:rsidRDefault="00732A67">
      <w:pPr>
        <w:pStyle w:val="a3"/>
        <w:spacing w:line="360" w:lineRule="auto"/>
      </w:pPr>
      <w:r>
        <w:t xml:space="preserve">          Предмет социологии, согласно Дюркгейму, - социальные факты, которые, как уже отмечалось, характеризуются двумя основными признаками: они существуют вне индивида и оказывают на него принудительное воздействие. </w:t>
      </w:r>
    </w:p>
    <w:p w:rsidR="00732A67" w:rsidRDefault="00732A67">
      <w:pPr>
        <w:pStyle w:val="a3"/>
        <w:spacing w:line="360" w:lineRule="auto"/>
      </w:pPr>
      <w:r>
        <w:t xml:space="preserve">           Впоследствии он дополнил это истолкование предмета еще одним, определив социологию как науку об институтах, их возникновении и функционировании.</w:t>
      </w:r>
      <w:r>
        <w:br/>
        <w:t xml:space="preserve">         Представление Дюркгейма об основных разделах и отраслях социологии в определенной мере отражает его взгляд на значение тех или иных сфер социальной жизни. В соответствии с этими делениями располагался материал в дюркгеймовском "Социологическом ежегоднике". В целом социология делилась на три основные отрасли: социальную морфологию, социальную физиологию и общую социологию.</w:t>
      </w:r>
    </w:p>
    <w:p w:rsidR="00732A67" w:rsidRDefault="00732A67">
      <w:pPr>
        <w:pStyle w:val="a3"/>
        <w:spacing w:line="360" w:lineRule="auto"/>
      </w:pPr>
      <w:r>
        <w:t xml:space="preserve">         Дюркгейм был довольно плодовитым автором, хотя и не столь плодовитым, как его не менее знаменитый современник, немецкий социолог Макс Вебер. Он опубликовал немало статей и бесчисленное множество рецензий; многие его статьи, лекции и лекционные курсыопубликованы посмертно.</w:t>
      </w:r>
      <w:r>
        <w:br/>
        <w:t xml:space="preserve">       При жизни Дюркгейм издал четыре книги: "О разделении общественного труда" (1893), "Метод социологии" (1895), "Самоубийство" (1897) и "Элементарные формы религиозной жизни" (1912). Это был последний и самый значительный по объему труд Дюркгейма. Религия, считает Дюркгейм, - это символическое выражение общества, поэтому, поклоняясь тем или иным священным объектам, верующий в действительности поклоняется обществу - "реальному объекту всех религиозных культов. Дюркгейм подчеркивает сходство между религиозными и гражданскими церемониями, он фиксирует внимание на общих чертах сакрализации как социального процесса. Поэтому его работа явилась вкладом не только в становление социологии религии в собственном смысле, но и в изучение гражданской религии и светских культов. Подобно предыдущим работам, книга "Элементарные формы религиозной жизни" явилась выдающимся достижением социологической мысли.</w:t>
      </w:r>
      <w:bookmarkStart w:id="0" w:name="_GoBack"/>
      <w:bookmarkEnd w:id="0"/>
    </w:p>
    <w:sectPr w:rsidR="00732A67">
      <w:headerReference w:type="even" r:id="rId6"/>
      <w:headerReference w:type="default" r:id="rId7"/>
      <w:type w:val="continuous"/>
      <w:pgSz w:w="11909" w:h="16834"/>
      <w:pgMar w:top="1021" w:right="805" w:bottom="408" w:left="1134" w:header="720" w:footer="720" w:gutter="0"/>
      <w:pgNumType w:start="5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A67" w:rsidRDefault="00732A67">
      <w:r>
        <w:separator/>
      </w:r>
    </w:p>
  </w:endnote>
  <w:endnote w:type="continuationSeparator" w:id="0">
    <w:p w:rsidR="00732A67" w:rsidRDefault="0073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A67" w:rsidRDefault="00732A67">
      <w:r>
        <w:separator/>
      </w:r>
    </w:p>
  </w:footnote>
  <w:footnote w:type="continuationSeparator" w:id="0">
    <w:p w:rsidR="00732A67" w:rsidRDefault="00732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A67" w:rsidRDefault="00732A6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2A67" w:rsidRDefault="00732A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A67" w:rsidRDefault="00732A6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732A67" w:rsidRDefault="00732A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2A67"/>
    <w:rsid w:val="00224F37"/>
    <w:rsid w:val="00732A67"/>
    <w:rsid w:val="00BB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77C01-F77C-4059-A671-FD98C552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ind w:left="1213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320"/>
      <w:ind w:right="147"/>
      <w:jc w:val="center"/>
      <w:outlineLvl w:val="1"/>
    </w:pPr>
    <w:rPr>
      <w:rFonts w:ascii="Courier New" w:hAnsi="Courier New"/>
      <w:b/>
      <w:bCs/>
      <w:color w:val="000000"/>
      <w:spacing w:val="-6"/>
      <w:w w:val="86"/>
      <w:sz w:val="34"/>
      <w:szCs w:val="3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center"/>
    </w:pPr>
    <w:rPr>
      <w:sz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2566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A8N</dc:creator>
  <cp:keywords/>
  <cp:lastModifiedBy>admin</cp:lastModifiedBy>
  <cp:revision>2</cp:revision>
  <dcterms:created xsi:type="dcterms:W3CDTF">2014-03-30T06:37:00Z</dcterms:created>
  <dcterms:modified xsi:type="dcterms:W3CDTF">2014-03-30T06:37:00Z</dcterms:modified>
</cp:coreProperties>
</file>