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1538" w:rsidRDefault="00A61538">
      <w:pPr>
        <w:pStyle w:val="1"/>
        <w:tabs>
          <w:tab w:val="left" w:pos="6660"/>
        </w:tabs>
        <w:ind w:left="-426" w:right="-142"/>
        <w:jc w:val="center"/>
        <w:rPr>
          <w:sz w:val="32"/>
        </w:rPr>
      </w:pPr>
      <w:r>
        <w:t>МИНИСТЕРСТВО ЗДРАВООХРАНЕНИЯ РЕСПУБЛИКИ БАШКОРТОСТАН</w:t>
      </w:r>
    </w:p>
    <w:p w:rsidR="00A61538" w:rsidRDefault="00A61538"/>
    <w:p w:rsidR="00A61538" w:rsidRDefault="00A61538">
      <w:pPr>
        <w:pStyle w:val="1"/>
        <w:tabs>
          <w:tab w:val="left" w:pos="6660"/>
        </w:tabs>
        <w:jc w:val="center"/>
        <w:rPr>
          <w:sz w:val="44"/>
        </w:rPr>
      </w:pPr>
      <w:r>
        <w:rPr>
          <w:sz w:val="44"/>
        </w:rPr>
        <w:t>БИРСКОЕ ФАРМАЦЕВТИЧЕСКОЕ УЧИЛИЩЕ</w:t>
      </w:r>
    </w:p>
    <w:p w:rsidR="00A61538" w:rsidRDefault="00A61538">
      <w:pPr>
        <w:tabs>
          <w:tab w:val="left" w:pos="6660"/>
        </w:tabs>
        <w:jc w:val="center"/>
        <w:rPr>
          <w:b/>
          <w:bCs/>
          <w:i/>
          <w:iCs/>
          <w:sz w:val="32"/>
        </w:rPr>
      </w:pPr>
    </w:p>
    <w:p w:rsidR="00A61538" w:rsidRDefault="00A61538">
      <w:pPr>
        <w:tabs>
          <w:tab w:val="left" w:pos="6660"/>
        </w:tabs>
        <w:jc w:val="center"/>
        <w:rPr>
          <w:b/>
          <w:bCs/>
          <w:i/>
          <w:iCs/>
          <w:sz w:val="32"/>
        </w:rPr>
      </w:pPr>
    </w:p>
    <w:p w:rsidR="00A61538" w:rsidRDefault="00A61538">
      <w:pPr>
        <w:tabs>
          <w:tab w:val="left" w:pos="6660"/>
        </w:tabs>
        <w:jc w:val="center"/>
        <w:rPr>
          <w:b/>
          <w:bCs/>
          <w:i/>
          <w:iCs/>
          <w:sz w:val="32"/>
        </w:rPr>
      </w:pPr>
    </w:p>
    <w:p w:rsidR="00A61538" w:rsidRDefault="00A61538">
      <w:pPr>
        <w:tabs>
          <w:tab w:val="left" w:pos="6660"/>
        </w:tabs>
        <w:jc w:val="center"/>
        <w:rPr>
          <w:b/>
          <w:bCs/>
          <w:i/>
          <w:iCs/>
          <w:sz w:val="32"/>
        </w:rPr>
      </w:pPr>
    </w:p>
    <w:p w:rsidR="00A61538" w:rsidRDefault="00A61538">
      <w:pPr>
        <w:tabs>
          <w:tab w:val="left" w:pos="6660"/>
        </w:tabs>
        <w:jc w:val="center"/>
        <w:rPr>
          <w:b/>
          <w:bCs/>
          <w:i/>
          <w:iCs/>
          <w:sz w:val="32"/>
        </w:rPr>
      </w:pPr>
    </w:p>
    <w:p w:rsidR="00A61538" w:rsidRDefault="00A61538">
      <w:pPr>
        <w:tabs>
          <w:tab w:val="left" w:pos="6660"/>
        </w:tabs>
        <w:jc w:val="center"/>
        <w:rPr>
          <w:b/>
          <w:bCs/>
          <w:i/>
          <w:iCs/>
          <w:sz w:val="32"/>
        </w:rPr>
      </w:pPr>
    </w:p>
    <w:p w:rsidR="00A61538" w:rsidRDefault="00A61538">
      <w:pPr>
        <w:tabs>
          <w:tab w:val="left" w:pos="6660"/>
        </w:tabs>
        <w:jc w:val="center"/>
        <w:rPr>
          <w:b/>
          <w:bCs/>
          <w:i/>
          <w:iCs/>
          <w:sz w:val="32"/>
        </w:rPr>
      </w:pPr>
    </w:p>
    <w:p w:rsidR="00A61538" w:rsidRDefault="00A61538">
      <w:pPr>
        <w:pStyle w:val="3"/>
        <w:rPr>
          <w:rFonts w:ascii="Times New Roman" w:hAnsi="Times New Roman" w:cs="Times New Roman"/>
          <w:b/>
          <w:i/>
          <w:iCs/>
          <w:sz w:val="96"/>
        </w:rPr>
      </w:pPr>
      <w:r>
        <w:rPr>
          <w:rFonts w:ascii="Times New Roman" w:hAnsi="Times New Roman" w:cs="Times New Roman"/>
          <w:b/>
          <w:i/>
          <w:iCs/>
          <w:sz w:val="96"/>
        </w:rPr>
        <w:t xml:space="preserve">Реферат </w:t>
      </w:r>
    </w:p>
    <w:p w:rsidR="00A61538" w:rsidRDefault="00A61538">
      <w:pPr>
        <w:pStyle w:val="3"/>
        <w:rPr>
          <w:rFonts w:ascii="Times New Roman" w:hAnsi="Times New Roman" w:cs="Times New Roman"/>
          <w:b/>
          <w:i/>
          <w:iCs/>
          <w:sz w:val="32"/>
        </w:rPr>
      </w:pPr>
      <w:r>
        <w:rPr>
          <w:rFonts w:ascii="Times New Roman" w:hAnsi="Times New Roman" w:cs="Times New Roman"/>
          <w:b/>
          <w:i/>
          <w:iCs/>
          <w:sz w:val="32"/>
        </w:rPr>
        <w:t>на тему:</w:t>
      </w:r>
    </w:p>
    <w:p w:rsidR="00A61538" w:rsidRDefault="00A61538">
      <w:pPr>
        <w:pStyle w:val="3"/>
        <w:rPr>
          <w:rFonts w:ascii="Times New Roman" w:hAnsi="Times New Roman" w:cs="Times New Roman"/>
          <w:b/>
          <w:i/>
          <w:iCs/>
          <w:sz w:val="96"/>
        </w:rPr>
      </w:pPr>
      <w:r>
        <w:rPr>
          <w:rFonts w:ascii="Times New Roman" w:hAnsi="Times New Roman" w:cs="Times New Roman"/>
          <w:b/>
          <w:i/>
          <w:iCs/>
          <w:sz w:val="96"/>
        </w:rPr>
        <w:t>Врачебная тайна</w:t>
      </w:r>
    </w:p>
    <w:p w:rsidR="00A61538" w:rsidRDefault="00A61538">
      <w:pPr>
        <w:pStyle w:val="a6"/>
        <w:rPr>
          <w:b w:val="0"/>
          <w:bCs w:val="0"/>
          <w:sz w:val="56"/>
        </w:rPr>
      </w:pPr>
    </w:p>
    <w:p w:rsidR="00A61538" w:rsidRDefault="00A61538">
      <w:pPr>
        <w:tabs>
          <w:tab w:val="left" w:pos="6660"/>
        </w:tabs>
        <w:ind w:left="4860"/>
        <w:rPr>
          <w:b/>
          <w:bCs/>
          <w:sz w:val="28"/>
        </w:rPr>
      </w:pPr>
    </w:p>
    <w:p w:rsidR="00A61538" w:rsidRDefault="00A61538">
      <w:pPr>
        <w:tabs>
          <w:tab w:val="left" w:pos="6660"/>
        </w:tabs>
        <w:ind w:left="4860"/>
        <w:rPr>
          <w:b/>
          <w:bCs/>
          <w:sz w:val="28"/>
        </w:rPr>
      </w:pPr>
    </w:p>
    <w:p w:rsidR="00A61538" w:rsidRDefault="00A61538">
      <w:pPr>
        <w:tabs>
          <w:tab w:val="left" w:pos="6660"/>
        </w:tabs>
        <w:ind w:left="4860"/>
        <w:rPr>
          <w:b/>
          <w:bCs/>
          <w:sz w:val="28"/>
        </w:rPr>
      </w:pPr>
    </w:p>
    <w:p w:rsidR="00A61538" w:rsidRDefault="00A61538">
      <w:pPr>
        <w:tabs>
          <w:tab w:val="left" w:pos="6660"/>
        </w:tabs>
        <w:ind w:left="4860"/>
        <w:jc w:val="center"/>
        <w:rPr>
          <w:b/>
          <w:bCs/>
          <w:sz w:val="28"/>
        </w:rPr>
      </w:pPr>
    </w:p>
    <w:p w:rsidR="00A61538" w:rsidRDefault="00A61538">
      <w:pPr>
        <w:tabs>
          <w:tab w:val="left" w:pos="6660"/>
        </w:tabs>
        <w:ind w:left="4860"/>
        <w:rPr>
          <w:b/>
          <w:bCs/>
          <w:sz w:val="28"/>
        </w:rPr>
      </w:pPr>
    </w:p>
    <w:p w:rsidR="00A61538" w:rsidRDefault="00A61538">
      <w:pPr>
        <w:pStyle w:val="2"/>
      </w:pPr>
      <w:r>
        <w:t>ВЫПОЛНИЛИ: студентки 34 группы</w:t>
      </w:r>
    </w:p>
    <w:p w:rsidR="00A61538" w:rsidRDefault="00A61538">
      <w:pPr>
        <w:tabs>
          <w:tab w:val="left" w:pos="6660"/>
        </w:tabs>
        <w:ind w:left="6840"/>
        <w:jc w:val="right"/>
        <w:rPr>
          <w:b/>
          <w:bCs/>
          <w:i/>
          <w:iCs/>
          <w:sz w:val="32"/>
        </w:rPr>
      </w:pPr>
      <w:r>
        <w:rPr>
          <w:b/>
          <w:bCs/>
          <w:i/>
          <w:iCs/>
          <w:sz w:val="32"/>
        </w:rPr>
        <w:t>Крылова М. Якупова Р.</w:t>
      </w:r>
    </w:p>
    <w:p w:rsidR="00A61538" w:rsidRDefault="00A61538">
      <w:pPr>
        <w:ind w:left="4860"/>
        <w:rPr>
          <w:b/>
          <w:bCs/>
          <w:sz w:val="28"/>
        </w:rPr>
      </w:pPr>
    </w:p>
    <w:p w:rsidR="00A61538" w:rsidRDefault="00A61538">
      <w:pPr>
        <w:ind w:left="4860" w:hanging="465"/>
        <w:rPr>
          <w:b/>
          <w:bCs/>
          <w:i/>
          <w:iCs/>
          <w:sz w:val="28"/>
        </w:rPr>
      </w:pPr>
      <w:r>
        <w:rPr>
          <w:b/>
          <w:bCs/>
          <w:sz w:val="28"/>
        </w:rPr>
        <w:t>ПРЕПОДАВАТЕЛЬ:</w:t>
      </w:r>
      <w:r>
        <w:rPr>
          <w:b/>
          <w:bCs/>
          <w:i/>
          <w:iCs/>
          <w:sz w:val="28"/>
        </w:rPr>
        <w:t xml:space="preserve">  </w:t>
      </w:r>
    </w:p>
    <w:p w:rsidR="00A61538" w:rsidRDefault="00A61538">
      <w:pPr>
        <w:ind w:left="4860" w:firstLine="1236"/>
        <w:jc w:val="right"/>
        <w:rPr>
          <w:b/>
          <w:bCs/>
          <w:sz w:val="32"/>
        </w:rPr>
      </w:pPr>
      <w:r>
        <w:rPr>
          <w:b/>
          <w:bCs/>
          <w:i/>
          <w:iCs/>
          <w:sz w:val="32"/>
        </w:rPr>
        <w:t xml:space="preserve"> Ахмедзянова В.В.</w:t>
      </w:r>
    </w:p>
    <w:p w:rsidR="00A61538" w:rsidRDefault="00A61538">
      <w:pPr>
        <w:tabs>
          <w:tab w:val="left" w:pos="6660"/>
        </w:tabs>
        <w:jc w:val="center"/>
        <w:rPr>
          <w:sz w:val="28"/>
        </w:rPr>
      </w:pPr>
    </w:p>
    <w:p w:rsidR="00A61538" w:rsidRDefault="00A61538">
      <w:pPr>
        <w:tabs>
          <w:tab w:val="left" w:pos="6660"/>
        </w:tabs>
        <w:jc w:val="center"/>
        <w:rPr>
          <w:sz w:val="28"/>
        </w:rPr>
      </w:pPr>
    </w:p>
    <w:p w:rsidR="00A61538" w:rsidRDefault="00AA79E2">
      <w:pPr>
        <w:tabs>
          <w:tab w:val="left" w:pos="6660"/>
        </w:tabs>
        <w:jc w:val="center"/>
        <w:rPr>
          <w:sz w:val="28"/>
        </w:rPr>
      </w:pPr>
      <w:r>
        <w:rPr>
          <w:position w:val="-10"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pt;height:17.25pt">
            <v:imagedata r:id="rId7" o:title=""/>
          </v:shape>
        </w:pict>
      </w:r>
    </w:p>
    <w:p w:rsidR="00A61538" w:rsidRDefault="00A61538">
      <w:pPr>
        <w:pStyle w:val="FR1"/>
        <w:spacing w:line="408" w:lineRule="auto"/>
        <w:ind w:right="-23" w:firstLine="851"/>
        <w:jc w:val="center"/>
        <w:rPr>
          <w:rFonts w:ascii="Courier New" w:hAnsi="Courier New" w:cs="Courier New"/>
          <w:b/>
          <w:bCs/>
          <w:sz w:val="32"/>
          <w:u w:val="double"/>
        </w:rPr>
      </w:pPr>
      <w:r>
        <w:rPr>
          <w:b/>
          <w:bCs/>
          <w:sz w:val="36"/>
        </w:rPr>
        <w:t>БИРСК-2001</w:t>
      </w:r>
      <w:r>
        <w:rPr>
          <w:rFonts w:ascii="Courier New" w:hAnsi="Courier New" w:cs="Courier New"/>
          <w:b/>
          <w:bCs/>
          <w:sz w:val="32"/>
          <w:u w:val="double"/>
        </w:rPr>
        <w:br w:type="page"/>
        <w:t>ВРАЧЕБНОЙ ТАЙНА</w:t>
      </w:r>
    </w:p>
    <w:p w:rsidR="00A61538" w:rsidRDefault="00A61538">
      <w:pPr>
        <w:pStyle w:val="FR1"/>
        <w:spacing w:before="120" w:line="408" w:lineRule="auto"/>
        <w:ind w:right="-23" w:firstLine="851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Медицинская деонтология учит тому, что в ряду иных специалистов врач особенно часто оказывается облада</w:t>
      </w:r>
      <w:r>
        <w:rPr>
          <w:rFonts w:ascii="Courier New" w:hAnsi="Courier New" w:cs="Courier New"/>
          <w:sz w:val="28"/>
        </w:rPr>
        <w:softHyphen/>
        <w:t>телем наиболее сокровенных, интимных сведений, по</w:t>
      </w:r>
      <w:r>
        <w:rPr>
          <w:rFonts w:ascii="Courier New" w:hAnsi="Courier New" w:cs="Courier New"/>
          <w:sz w:val="28"/>
        </w:rPr>
        <w:softHyphen/>
        <w:t>лучаемых от обслуживаемых им больных. Такая ин</w:t>
      </w:r>
      <w:r>
        <w:rPr>
          <w:rFonts w:ascii="Courier New" w:hAnsi="Courier New" w:cs="Courier New"/>
          <w:sz w:val="28"/>
        </w:rPr>
        <w:softHyphen/>
        <w:t>формация о сокровенных мыслях и переживаниях боль</w:t>
      </w:r>
      <w:r>
        <w:rPr>
          <w:rFonts w:ascii="Courier New" w:hAnsi="Courier New" w:cs="Courier New"/>
          <w:sz w:val="28"/>
        </w:rPr>
        <w:softHyphen/>
        <w:t>ного оказывается наиболее исчерпывающей и точной, а следовательно, и ценной для врача всегда тогда, ког</w:t>
      </w:r>
      <w:r>
        <w:rPr>
          <w:rFonts w:ascii="Courier New" w:hAnsi="Courier New" w:cs="Courier New"/>
          <w:sz w:val="28"/>
        </w:rPr>
        <w:softHyphen/>
        <w:t>да больной убежден в доверительном характере своих сообщений и сохранении излагаемых сведений в глубо</w:t>
      </w:r>
      <w:r>
        <w:rPr>
          <w:rFonts w:ascii="Courier New" w:hAnsi="Courier New" w:cs="Courier New"/>
          <w:sz w:val="28"/>
        </w:rPr>
        <w:softHyphen/>
        <w:t>кой тайне, т. е. в строгом сохранении профессиональной тайны. Не случайным является то, что доверие к врачу пропагандировалось еще в древние времена. Индийская пословица хорошо раскрывает это: «Можно страшиться брата, матери, друга, но врача—никогда».</w:t>
      </w:r>
    </w:p>
    <w:p w:rsidR="00A61538" w:rsidRDefault="00A61538">
      <w:pPr>
        <w:pStyle w:val="FR1"/>
        <w:spacing w:line="408" w:lineRule="auto"/>
        <w:ind w:right="-23" w:firstLine="851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С древнейших времен известно существование поло</w:t>
      </w:r>
      <w:r>
        <w:rPr>
          <w:rFonts w:ascii="Courier New" w:hAnsi="Courier New" w:cs="Courier New"/>
          <w:sz w:val="28"/>
        </w:rPr>
        <w:softHyphen/>
        <w:t>жений о врачебной тайне, которые были довольно ши</w:t>
      </w:r>
      <w:r>
        <w:rPr>
          <w:rFonts w:ascii="Courier New" w:hAnsi="Courier New" w:cs="Courier New"/>
          <w:sz w:val="28"/>
        </w:rPr>
        <w:softHyphen/>
        <w:t>роко представлены в известной клятве Гип</w:t>
      </w:r>
      <w:r>
        <w:rPr>
          <w:rFonts w:ascii="Courier New" w:hAnsi="Courier New" w:cs="Courier New"/>
          <w:sz w:val="28"/>
        </w:rPr>
        <w:softHyphen/>
        <w:t xml:space="preserve">пократа: </w:t>
      </w:r>
      <w:r>
        <w:rPr>
          <w:rFonts w:ascii="Courier New" w:hAnsi="Courier New" w:cs="Courier New"/>
          <w:b/>
          <w:bCs/>
          <w:i/>
          <w:iCs/>
          <w:sz w:val="28"/>
        </w:rPr>
        <w:t>"Чтобы при лечении - а также без лечения - я ни увидел и ни услышал касательно жизни людей из того, что не следует разгла</w:t>
      </w:r>
      <w:r>
        <w:rPr>
          <w:rFonts w:ascii="Courier New" w:hAnsi="Courier New" w:cs="Courier New"/>
          <w:b/>
          <w:bCs/>
          <w:i/>
          <w:iCs/>
          <w:sz w:val="28"/>
        </w:rPr>
        <w:softHyphen/>
        <w:t>шать, я умолчу о том, считая подобные вещи тайной",</w:t>
      </w:r>
      <w:r>
        <w:rPr>
          <w:rFonts w:ascii="Courier New" w:hAnsi="Courier New" w:cs="Courier New"/>
          <w:b/>
          <w:bCs/>
          <w:sz w:val="28"/>
        </w:rPr>
        <w:t xml:space="preserve"> </w:t>
      </w:r>
      <w:r>
        <w:rPr>
          <w:rFonts w:ascii="Courier New" w:hAnsi="Courier New" w:cs="Courier New"/>
          <w:sz w:val="28"/>
        </w:rPr>
        <w:t>а также в задолго предшествовавших ей клятвах жрецов.</w:t>
      </w:r>
    </w:p>
    <w:p w:rsidR="00A61538" w:rsidRDefault="00A61538">
      <w:pPr>
        <w:spacing w:before="160" w:line="408" w:lineRule="auto"/>
        <w:ind w:left="0" w:right="-23" w:firstLine="851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Следует особое внимание из этого обратить на то, что не все сведения, полученные от больного являются тайной, поэтому врач должен критически оценивать их. И в этом заложен большой гуманистический смысл.</w:t>
      </w:r>
    </w:p>
    <w:p w:rsidR="00A61538" w:rsidRDefault="00A61538">
      <w:pPr>
        <w:pStyle w:val="FR1"/>
        <w:spacing w:line="408" w:lineRule="auto"/>
        <w:ind w:right="-23" w:firstLine="851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Врачебная тайна связана не только с тем, что больной или его род</w:t>
      </w:r>
      <w:r>
        <w:rPr>
          <w:rFonts w:ascii="Courier New" w:hAnsi="Courier New" w:cs="Courier New"/>
          <w:sz w:val="28"/>
        </w:rPr>
        <w:softHyphen/>
        <w:t>ственник может сказать врачу что-то сокровенное, о чем никто не должен знать из близких и соседей. Существенным обстоятельством может быть также и то, что врач осматривает всего больного в его первозданном ви</w:t>
      </w:r>
      <w:r>
        <w:rPr>
          <w:rFonts w:ascii="Courier New" w:hAnsi="Courier New" w:cs="Courier New"/>
          <w:sz w:val="28"/>
        </w:rPr>
        <w:softHyphen/>
        <w:t>де и видит все принадлежащие ему физические достоинства и недостат</w:t>
      </w:r>
      <w:r>
        <w:rPr>
          <w:rFonts w:ascii="Courier New" w:hAnsi="Courier New" w:cs="Courier New"/>
          <w:sz w:val="28"/>
        </w:rPr>
        <w:softHyphen/>
        <w:t>ки. И о них тоже никто не должен знать. На данное обстоятельство обра</w:t>
      </w:r>
      <w:r>
        <w:rPr>
          <w:rFonts w:ascii="Courier New" w:hAnsi="Courier New" w:cs="Courier New"/>
          <w:sz w:val="28"/>
        </w:rPr>
        <w:softHyphen/>
        <w:t xml:space="preserve">щали внимание врачи уже далеких от нас времен. </w:t>
      </w:r>
    </w:p>
    <w:p w:rsidR="00A61538" w:rsidRDefault="00A61538">
      <w:pPr>
        <w:pStyle w:val="FR1"/>
        <w:spacing w:line="408" w:lineRule="auto"/>
        <w:ind w:right="-23" w:firstLine="851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Еще в средние века в одной из грузинских врачебных книг "Цигин саакимон" говорилось по это</w:t>
      </w:r>
      <w:r>
        <w:rPr>
          <w:rFonts w:ascii="Courier New" w:hAnsi="Courier New" w:cs="Courier New"/>
          <w:sz w:val="28"/>
        </w:rPr>
        <w:softHyphen/>
        <w:t xml:space="preserve">му поводу: </w:t>
      </w:r>
      <w:r>
        <w:rPr>
          <w:rFonts w:ascii="Courier New" w:hAnsi="Courier New" w:cs="Courier New"/>
          <w:b/>
          <w:bCs/>
          <w:i/>
          <w:iCs/>
          <w:sz w:val="28"/>
        </w:rPr>
        <w:t>"В трех случаях врачу вполне доверять больше всякого другого случая. Первый случай касается жизни человека. Второй связан с его иму</w:t>
      </w:r>
      <w:r>
        <w:rPr>
          <w:rFonts w:ascii="Courier New" w:hAnsi="Courier New" w:cs="Courier New"/>
          <w:b/>
          <w:bCs/>
          <w:i/>
          <w:iCs/>
          <w:sz w:val="28"/>
        </w:rPr>
        <w:softHyphen/>
        <w:t>щественными благами, третий связан с охраной семейной чести. Когда врач придет в семью, никто не должен скрываться от него, молодые де</w:t>
      </w:r>
      <w:r>
        <w:rPr>
          <w:rFonts w:ascii="Courier New" w:hAnsi="Courier New" w:cs="Courier New"/>
          <w:b/>
          <w:bCs/>
          <w:i/>
          <w:iCs/>
          <w:sz w:val="28"/>
        </w:rPr>
        <w:softHyphen/>
        <w:t>вушки должны показываться ему, разрешать щупать пульс и доверять, как пастырю. И они не должны скрывать ни одной части тела от врача, не ута</w:t>
      </w:r>
      <w:r>
        <w:rPr>
          <w:rFonts w:ascii="Courier New" w:hAnsi="Courier New" w:cs="Courier New"/>
          <w:b/>
          <w:bCs/>
          <w:i/>
          <w:iCs/>
          <w:sz w:val="28"/>
        </w:rPr>
        <w:softHyphen/>
        <w:t>ивать ни одной жалобы, не скрывать ни одной болезни и душевной тайны. Врач должен быть строгим хранителем, и. надлежит ему быть любящим и преданным делу. Если врач не будет таким, он враг, и не следует допус</w:t>
      </w:r>
      <w:r>
        <w:rPr>
          <w:rFonts w:ascii="Courier New" w:hAnsi="Courier New" w:cs="Courier New"/>
          <w:b/>
          <w:bCs/>
          <w:i/>
          <w:iCs/>
          <w:sz w:val="28"/>
        </w:rPr>
        <w:softHyphen/>
        <w:t>кать его в дом... Если врач полностью будет владеть медицинской наукой и будет с легкой рукой и всеми любящий, то милостью всевышнего, что только не дает больному его рука, все пойдет на пользу"</w:t>
      </w:r>
      <w:r>
        <w:rPr>
          <w:rFonts w:ascii="Courier New" w:hAnsi="Courier New" w:cs="Courier New"/>
          <w:b/>
          <w:bCs/>
          <w:sz w:val="28"/>
        </w:rPr>
        <w:t xml:space="preserve"> </w:t>
      </w:r>
      <w:r>
        <w:rPr>
          <w:rFonts w:ascii="Courier New" w:hAnsi="Courier New" w:cs="Courier New"/>
          <w:sz w:val="28"/>
        </w:rPr>
        <w:t>(Цигин саакимон (Врачебная книга). Отсюда и вытекает правило, что если врач узнал о человеке как о нем самом, так и о том, что волнует его, все это должно сохраниться лишь в его памяти. Первые указания на запрещение врачом разглашать профессиональную тайну содержали такие законода</w:t>
      </w:r>
      <w:r>
        <w:rPr>
          <w:rFonts w:ascii="Courier New" w:hAnsi="Courier New" w:cs="Courier New"/>
          <w:sz w:val="28"/>
        </w:rPr>
        <w:softHyphen/>
        <w:t>тельные акты, как эдикт курфюрста Бранденбургского Иоакима 1 (1512), Прусский врачебный эдикт (1725), прусский уголовный кодекс (1794), французский Со</w:t>
      </w:r>
      <w:r>
        <w:rPr>
          <w:rFonts w:ascii="Courier New" w:hAnsi="Courier New" w:cs="Courier New"/>
          <w:sz w:val="28"/>
          <w:lang w:val="en-US"/>
        </w:rPr>
        <w:t>de</w:t>
      </w:r>
      <w:r>
        <w:rPr>
          <w:rFonts w:ascii="Courier New" w:hAnsi="Courier New" w:cs="Courier New"/>
          <w:sz w:val="28"/>
        </w:rPr>
        <w:t xml:space="preserve"> Репа</w:t>
      </w:r>
      <w:r>
        <w:rPr>
          <w:rFonts w:ascii="Courier New" w:hAnsi="Courier New" w:cs="Courier New"/>
          <w:sz w:val="28"/>
          <w:lang w:val="en-US"/>
        </w:rPr>
        <w:t>l</w:t>
      </w:r>
      <w:r>
        <w:rPr>
          <w:rFonts w:ascii="Courier New" w:hAnsi="Courier New" w:cs="Courier New"/>
          <w:sz w:val="28"/>
        </w:rPr>
        <w:t xml:space="preserve"> (1810) и др.</w:t>
      </w:r>
    </w:p>
    <w:p w:rsidR="00A61538" w:rsidRDefault="00A61538">
      <w:pPr>
        <w:pStyle w:val="FR1"/>
        <w:spacing w:line="408" w:lineRule="auto"/>
        <w:ind w:right="-23" w:firstLine="851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Во всех законодательных актах феодальных или бур</w:t>
      </w:r>
      <w:r>
        <w:rPr>
          <w:rFonts w:ascii="Courier New" w:hAnsi="Courier New" w:cs="Courier New"/>
          <w:sz w:val="28"/>
        </w:rPr>
        <w:softHyphen/>
        <w:t>жуазных государств учение о врачебной тайне включа</w:t>
      </w:r>
      <w:r>
        <w:rPr>
          <w:rFonts w:ascii="Courier New" w:hAnsi="Courier New" w:cs="Courier New"/>
          <w:sz w:val="28"/>
        </w:rPr>
        <w:softHyphen/>
        <w:t>ло два главных положения: прежде всего констатацию того, что врач должен сохранять в тайне все те сведе</w:t>
      </w:r>
      <w:r>
        <w:rPr>
          <w:rFonts w:ascii="Courier New" w:hAnsi="Courier New" w:cs="Courier New"/>
          <w:sz w:val="28"/>
        </w:rPr>
        <w:softHyphen/>
        <w:t>ния, которые доверены ему больным, а кроме того, что в определенных случаях закон обязывает его донести до властей те сведения, которые в своем содержании могут хранить опасные тенденции для общества (так, например, сведений о заразных, инфекционных болез</w:t>
      </w:r>
      <w:r>
        <w:rPr>
          <w:rFonts w:ascii="Courier New" w:hAnsi="Courier New" w:cs="Courier New"/>
          <w:sz w:val="28"/>
        </w:rPr>
        <w:softHyphen/>
        <w:t>нях; о замышляемых общественно опасных, преступных действиях и др.).</w:t>
      </w:r>
    </w:p>
    <w:p w:rsidR="00A61538" w:rsidRDefault="00A61538">
      <w:pPr>
        <w:pStyle w:val="FR1"/>
        <w:spacing w:line="408" w:lineRule="auto"/>
        <w:ind w:right="-23" w:firstLine="851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В целом в документах разных стран и времен пони</w:t>
      </w:r>
      <w:r>
        <w:rPr>
          <w:rFonts w:ascii="Courier New" w:hAnsi="Courier New" w:cs="Courier New"/>
          <w:sz w:val="28"/>
        </w:rPr>
        <w:softHyphen/>
        <w:t>мание врачебной тайны было весьма пестрым: от абсо</w:t>
      </w:r>
      <w:r>
        <w:rPr>
          <w:rFonts w:ascii="Courier New" w:hAnsi="Courier New" w:cs="Courier New"/>
          <w:sz w:val="28"/>
        </w:rPr>
        <w:softHyphen/>
        <w:t>лютного запрещения врачу нарушать ее во всех случа</w:t>
      </w:r>
      <w:r>
        <w:rPr>
          <w:rFonts w:ascii="Courier New" w:hAnsi="Courier New" w:cs="Courier New"/>
          <w:sz w:val="28"/>
        </w:rPr>
        <w:softHyphen/>
        <w:t>ях до полного отрицания врачебной тайны как юриди</w:t>
      </w:r>
      <w:r>
        <w:rPr>
          <w:rFonts w:ascii="Courier New" w:hAnsi="Courier New" w:cs="Courier New"/>
          <w:sz w:val="28"/>
        </w:rPr>
        <w:softHyphen/>
        <w:t>чески закрепленного акта и выбора врачом решения, исходя из его нравственных, этических обязательств.</w:t>
      </w:r>
    </w:p>
    <w:p w:rsidR="00A61538" w:rsidRDefault="00A61538">
      <w:pPr>
        <w:spacing w:line="408" w:lineRule="auto"/>
        <w:ind w:left="0" w:right="-23" w:firstLine="851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 xml:space="preserve">Дореволюционные врачи России в этом вопросе руководствовались "Факультетским обещанием", в котором значилось: </w:t>
      </w:r>
      <w:r>
        <w:rPr>
          <w:rFonts w:ascii="Courier New" w:hAnsi="Courier New" w:cs="Courier New"/>
          <w:b/>
          <w:bCs/>
          <w:i/>
          <w:iCs/>
          <w:sz w:val="28"/>
        </w:rPr>
        <w:t>"Обещаю ... свято хра</w:t>
      </w:r>
      <w:r>
        <w:rPr>
          <w:rFonts w:ascii="Courier New" w:hAnsi="Courier New" w:cs="Courier New"/>
          <w:b/>
          <w:bCs/>
          <w:i/>
          <w:iCs/>
          <w:sz w:val="28"/>
        </w:rPr>
        <w:softHyphen/>
        <w:t>нить вверяемые мне семейные тайны и не употреблять во зло оказывае</w:t>
      </w:r>
      <w:r>
        <w:rPr>
          <w:rFonts w:ascii="Courier New" w:hAnsi="Courier New" w:cs="Courier New"/>
          <w:b/>
          <w:bCs/>
          <w:i/>
          <w:iCs/>
          <w:sz w:val="28"/>
        </w:rPr>
        <w:softHyphen/>
        <w:t>мого мне доверия."</w:t>
      </w:r>
      <w:r>
        <w:rPr>
          <w:rFonts w:ascii="Courier New" w:hAnsi="Courier New" w:cs="Courier New"/>
          <w:sz w:val="28"/>
        </w:rPr>
        <w:t xml:space="preserve"> Эта этическая сторона в деятельности специалиста имеет большое значение, так как существует немало различных заболе</w:t>
      </w:r>
      <w:r>
        <w:rPr>
          <w:rFonts w:ascii="Courier New" w:hAnsi="Courier New" w:cs="Courier New"/>
          <w:sz w:val="28"/>
        </w:rPr>
        <w:softHyphen/>
        <w:t>ваний, о которых больной может поведать только врачу. И если довери</w:t>
      </w:r>
      <w:r>
        <w:rPr>
          <w:rFonts w:ascii="Courier New" w:hAnsi="Courier New" w:cs="Courier New"/>
          <w:sz w:val="28"/>
        </w:rPr>
        <w:softHyphen/>
        <w:t>тельный откровенный разговор больного с врачом станет известным ши</w:t>
      </w:r>
      <w:r>
        <w:rPr>
          <w:rFonts w:ascii="Courier New" w:hAnsi="Courier New" w:cs="Courier New"/>
          <w:sz w:val="28"/>
        </w:rPr>
        <w:softHyphen/>
        <w:t>рокому кругу знакомых больного, то такой врач, разгласивший тайну стра</w:t>
      </w:r>
      <w:r>
        <w:rPr>
          <w:rFonts w:ascii="Courier New" w:hAnsi="Courier New" w:cs="Courier New"/>
          <w:sz w:val="28"/>
        </w:rPr>
        <w:softHyphen/>
        <w:t>дающего, навсегда потеряет у него не только авторитет, но и всякое до</w:t>
      </w:r>
      <w:r>
        <w:rPr>
          <w:rFonts w:ascii="Courier New" w:hAnsi="Courier New" w:cs="Courier New"/>
          <w:sz w:val="28"/>
        </w:rPr>
        <w:softHyphen/>
        <w:t>верие. Таким образом, в соблюдении врачебной тайны заинтересованы обе стороны. Поэтому принцип ее соблюдения сложился в далекие вре</w:t>
      </w:r>
      <w:r>
        <w:rPr>
          <w:rFonts w:ascii="Courier New" w:hAnsi="Courier New" w:cs="Courier New"/>
          <w:sz w:val="28"/>
        </w:rPr>
        <w:softHyphen/>
        <w:t>мена, когда врачи не входили ни в какую корпорацию, не работали в ка</w:t>
      </w:r>
      <w:r>
        <w:rPr>
          <w:rFonts w:ascii="Courier New" w:hAnsi="Courier New" w:cs="Courier New"/>
          <w:sz w:val="28"/>
        </w:rPr>
        <w:softHyphen/>
        <w:t>ких-либо медицинских учреждениях, а были своего рода "ремесленника</w:t>
      </w:r>
      <w:r>
        <w:rPr>
          <w:rFonts w:ascii="Courier New" w:hAnsi="Courier New" w:cs="Courier New"/>
          <w:sz w:val="28"/>
        </w:rPr>
        <w:softHyphen/>
        <w:t>ми", основное занятие которых было врачевание. В таких условиях потеря авторитета врача была связана и с экономической стороной, так как врач мог лишиться многих гонораров. Поэтому принцип соблюдения врачебной тайны носит общечеловеческий характер, независимо от социального уст</w:t>
      </w:r>
      <w:r>
        <w:rPr>
          <w:rFonts w:ascii="Courier New" w:hAnsi="Courier New" w:cs="Courier New"/>
          <w:sz w:val="28"/>
        </w:rPr>
        <w:softHyphen/>
        <w:t>ройства общества. Он стал как бы неписаным правилом, распространен</w:t>
      </w:r>
      <w:r>
        <w:rPr>
          <w:rFonts w:ascii="Courier New" w:hAnsi="Courier New" w:cs="Courier New"/>
          <w:sz w:val="28"/>
        </w:rPr>
        <w:softHyphen/>
        <w:t>ным повсюду.</w:t>
      </w:r>
    </w:p>
    <w:p w:rsidR="00A61538" w:rsidRDefault="00A61538">
      <w:pPr>
        <w:spacing w:line="408" w:lineRule="auto"/>
        <w:ind w:left="0" w:right="-23" w:firstLine="851"/>
        <w:rPr>
          <w:rFonts w:ascii="Courier New" w:hAnsi="Courier New" w:cs="Courier New"/>
          <w:b/>
          <w:bCs/>
          <w:sz w:val="28"/>
        </w:rPr>
      </w:pPr>
      <w:r>
        <w:rPr>
          <w:rFonts w:ascii="Courier New" w:hAnsi="Courier New" w:cs="Courier New"/>
          <w:sz w:val="28"/>
        </w:rPr>
        <w:t xml:space="preserve">И тем не менее в нашей стране в "Основах законодательства Союза ССР и союзных республик о здравоохранении", утвержденных Верховным советом СССР в 1969 году, была предусмотрена специальная статья (М 16), посвященная этому вопросу. В ней говорится: </w:t>
      </w:r>
      <w:r>
        <w:rPr>
          <w:rFonts w:ascii="Courier New" w:hAnsi="Courier New" w:cs="Courier New"/>
          <w:b/>
          <w:bCs/>
          <w:i/>
          <w:iCs/>
          <w:sz w:val="28"/>
        </w:rPr>
        <w:t>"Врачи и другие меди</w:t>
      </w:r>
      <w:r>
        <w:rPr>
          <w:rFonts w:ascii="Courier New" w:hAnsi="Courier New" w:cs="Courier New"/>
          <w:b/>
          <w:bCs/>
          <w:i/>
          <w:iCs/>
          <w:sz w:val="28"/>
        </w:rPr>
        <w:softHyphen/>
        <w:t>цинские работники не вправе разглашать ставшие им известным в силу исполнения профессиональных обязанностей сведения о болезни, интим</w:t>
      </w:r>
      <w:r>
        <w:rPr>
          <w:rFonts w:ascii="Courier New" w:hAnsi="Courier New" w:cs="Courier New"/>
          <w:b/>
          <w:bCs/>
          <w:i/>
          <w:iCs/>
          <w:sz w:val="28"/>
        </w:rPr>
        <w:softHyphen/>
        <w:t>ной и семейных сторонах жизни больного. Руководители учреждений здравоохранения обязаны сообщать сведения о болезни граждан органам здравоохранения в случаях, когда этого требуют интересы охраны здоро</w:t>
      </w:r>
      <w:r>
        <w:rPr>
          <w:rFonts w:ascii="Courier New" w:hAnsi="Courier New" w:cs="Courier New"/>
          <w:b/>
          <w:bCs/>
          <w:i/>
          <w:iCs/>
          <w:sz w:val="28"/>
        </w:rPr>
        <w:softHyphen/>
        <w:t>вья населения, а следственным и судебным органам - по их требованию".</w:t>
      </w:r>
    </w:p>
    <w:p w:rsidR="00A61538" w:rsidRDefault="00A61538">
      <w:pPr>
        <w:pStyle w:val="a5"/>
        <w:spacing w:line="408" w:lineRule="auto"/>
        <w:ind w:right="-23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То, что врач не должен разглашать тайну больного, является его свя</w:t>
      </w:r>
      <w:r>
        <w:rPr>
          <w:rFonts w:ascii="Courier New" w:hAnsi="Courier New" w:cs="Courier New"/>
        </w:rPr>
        <w:softHyphen/>
        <w:t>тым долгом перед своей профессией и перед своими пациентами. Но ес</w:t>
      </w:r>
      <w:r>
        <w:rPr>
          <w:rFonts w:ascii="Courier New" w:hAnsi="Courier New" w:cs="Courier New"/>
        </w:rPr>
        <w:softHyphen/>
        <w:t>ли врач нарушит это правило, то в соответствии с тем, 'что "Основами за</w:t>
      </w:r>
      <w:r>
        <w:rPr>
          <w:rFonts w:ascii="Courier New" w:hAnsi="Courier New" w:cs="Courier New"/>
        </w:rPr>
        <w:softHyphen/>
        <w:t>конодательства" это запрещается, он должен отвечать перед народным судом в соответствии с требованиями Гражданского кодекса по этим во</w:t>
      </w:r>
      <w:r>
        <w:rPr>
          <w:rFonts w:ascii="Courier New" w:hAnsi="Courier New" w:cs="Courier New"/>
        </w:rPr>
        <w:softHyphen/>
        <w:t>просам.</w:t>
      </w:r>
    </w:p>
    <w:p w:rsidR="00A61538" w:rsidRDefault="00A61538">
      <w:pPr>
        <w:spacing w:line="408" w:lineRule="auto"/>
        <w:ind w:left="0" w:right="-23" w:firstLine="851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Поэтому обиженный пациент может не только отвергнуть такого вра</w:t>
      </w:r>
      <w:r>
        <w:rPr>
          <w:rFonts w:ascii="Courier New" w:hAnsi="Courier New" w:cs="Courier New"/>
          <w:sz w:val="28"/>
        </w:rPr>
        <w:softHyphen/>
        <w:t>ча, но и возбудить против него судебное дело. Однако в нашей стране в Гражданском кодексе нет такой статьи, чтобы осудить врача на какой-то срок, но на его неправильное поведение могут обратить внимание судеб</w:t>
      </w:r>
      <w:r>
        <w:rPr>
          <w:rFonts w:ascii="Courier New" w:hAnsi="Courier New" w:cs="Courier New"/>
          <w:sz w:val="28"/>
        </w:rPr>
        <w:softHyphen/>
        <w:t>ные органы, и тем самым такой врач будет как бы морально наказан. В связи с официально существующим запрещением в нашей стране разгла</w:t>
      </w:r>
      <w:r>
        <w:rPr>
          <w:rFonts w:ascii="Courier New" w:hAnsi="Courier New" w:cs="Courier New"/>
          <w:sz w:val="28"/>
        </w:rPr>
        <w:softHyphen/>
        <w:t>шать врачебные тайны, подобные судебные дела почти не возникают. Редко встречаются они и в других странах, так как боясь потерять свой авторитет, врачи вынуждены не разглашать полученные сведения от больного. И вольно или невольно, но врачебная тайна, как часть этики врача, стала жизненной реальностью в его повседневной деятельности.</w:t>
      </w:r>
    </w:p>
    <w:p w:rsidR="00A61538" w:rsidRDefault="00A61538">
      <w:pPr>
        <w:spacing w:line="408" w:lineRule="auto"/>
        <w:ind w:left="0" w:right="-23" w:firstLine="851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Таким образом, соблюдение или несоблюдение врачебной тайны больше относится к профессиональному долгу врача. Врач должен как бы прислушиваться к голосу своей совести. Это связано с тем, что не всякую тайну, высказанную пациентом, врач обязан в обязательном порядке хра</w:t>
      </w:r>
      <w:r>
        <w:rPr>
          <w:rFonts w:ascii="Courier New" w:hAnsi="Courier New" w:cs="Courier New"/>
          <w:sz w:val="28"/>
        </w:rPr>
        <w:softHyphen/>
        <w:t xml:space="preserve">нить. Напротив, бывает много таких случаев, когда врач в обязательном порядке должен поставить в известность ту или иную организацию, что предусмотрено в выше приведенной выдержке из "Основ ...". Подобных примеров можно привести бесчисленное множество. Допустим, молодой человек хочет вступить в брак, но он страдает венерической болезнью. Само собой разумеется, что прежде чем вступить в брак, ему необходимо пройти эффективный курс лечения, чтобы не заразить жену. И в таком случае врач должен разгласить эту тайну, правда не по принципу "по </w:t>
      </w:r>
      <w:r>
        <w:rPr>
          <w:rFonts w:ascii="Courier New" w:hAnsi="Courier New" w:cs="Courier New"/>
          <w:i/>
          <w:iCs/>
          <w:sz w:val="28"/>
        </w:rPr>
        <w:t>секрету всему свету", а</w:t>
      </w:r>
      <w:r>
        <w:rPr>
          <w:rFonts w:ascii="Courier New" w:hAnsi="Courier New" w:cs="Courier New"/>
          <w:sz w:val="28"/>
        </w:rPr>
        <w:t xml:space="preserve"> только кожно-венерологическому диспансеру, где больной должен будет пройти необходимый курс лечения. Или, скажем, женщина просит разрешения работать воспитательницей в детском до</w:t>
      </w:r>
      <w:r>
        <w:rPr>
          <w:rFonts w:ascii="Courier New" w:hAnsi="Courier New" w:cs="Courier New"/>
          <w:sz w:val="28"/>
        </w:rPr>
        <w:softHyphen/>
        <w:t>школьном учреждении, а она сама страдает открытой формой туберкулеза, что может стать большой угрозой для детей. И в этом случае врач не может стать ее сторонником, а должен будет принять все меры, чтобы дети не подверглись подобного рода угрозе.</w:t>
      </w:r>
    </w:p>
    <w:p w:rsidR="00A61538" w:rsidRDefault="00A61538">
      <w:pPr>
        <w:pStyle w:val="FR1"/>
        <w:spacing w:line="408" w:lineRule="auto"/>
        <w:ind w:right="-23" w:firstLine="851"/>
        <w:rPr>
          <w:rFonts w:ascii="Courier New" w:hAnsi="Courier New" w:cs="Courier New"/>
          <w:sz w:val="28"/>
          <w:szCs w:val="18"/>
        </w:rPr>
      </w:pPr>
      <w:r>
        <w:rPr>
          <w:rFonts w:ascii="Courier New" w:hAnsi="Courier New" w:cs="Courier New"/>
          <w:sz w:val="28"/>
        </w:rPr>
        <w:t>Аналогичных случаев во врачебной практике бывает немало. Однако и в приведенных случаях, несмотря на всю очевидность их разрешения, могут возникать конфликты между врачом и больным. Поэтому во всех подобных случаях, врач не только должен уведомлять соответствующие организации и специалистов, но и проводить соответствующую разъясни</w:t>
      </w:r>
      <w:r>
        <w:rPr>
          <w:rFonts w:ascii="Courier New" w:hAnsi="Courier New" w:cs="Courier New"/>
          <w:sz w:val="28"/>
        </w:rPr>
        <w:softHyphen/>
        <w:t>тельную работу среди обратившихся к нему, что он должен поступить именно так, чтобы не создать угрозу заболевания ни в чем не повинных людей.</w:t>
      </w:r>
      <w:r>
        <w:rPr>
          <w:rFonts w:ascii="Courier New" w:hAnsi="Courier New" w:cs="Courier New"/>
          <w:sz w:val="28"/>
          <w:szCs w:val="18"/>
        </w:rPr>
        <w:t xml:space="preserve"> </w:t>
      </w:r>
    </w:p>
    <w:p w:rsidR="00A61538" w:rsidRDefault="00A61538">
      <w:pPr>
        <w:pStyle w:val="FR1"/>
        <w:spacing w:line="408" w:lineRule="auto"/>
        <w:ind w:right="-23" w:firstLine="851"/>
        <w:rPr>
          <w:rFonts w:ascii="Courier New" w:hAnsi="Courier New" w:cs="Courier New"/>
          <w:sz w:val="28"/>
          <w:szCs w:val="18"/>
        </w:rPr>
      </w:pPr>
      <w:r>
        <w:rPr>
          <w:rFonts w:ascii="Courier New" w:hAnsi="Courier New" w:cs="Courier New"/>
          <w:sz w:val="28"/>
          <w:szCs w:val="18"/>
        </w:rPr>
        <w:t xml:space="preserve">Итак, под врачебной тайной понимают следующее: </w:t>
      </w:r>
    </w:p>
    <w:p w:rsidR="00A61538" w:rsidRDefault="00A61538">
      <w:pPr>
        <w:pStyle w:val="FR1"/>
        <w:numPr>
          <w:ilvl w:val="0"/>
          <w:numId w:val="1"/>
        </w:numPr>
        <w:spacing w:line="408" w:lineRule="auto"/>
        <w:ind w:right="-23"/>
        <w:rPr>
          <w:rFonts w:ascii="Courier New" w:hAnsi="Courier New" w:cs="Courier New"/>
          <w:sz w:val="28"/>
          <w:szCs w:val="18"/>
        </w:rPr>
      </w:pPr>
      <w:r>
        <w:rPr>
          <w:rFonts w:ascii="Courier New" w:hAnsi="Courier New" w:cs="Courier New"/>
          <w:sz w:val="28"/>
          <w:szCs w:val="18"/>
        </w:rPr>
        <w:t>сведения о больном, полученные медицинским работником от боль</w:t>
      </w:r>
      <w:r>
        <w:rPr>
          <w:rFonts w:ascii="Courier New" w:hAnsi="Courier New" w:cs="Courier New"/>
          <w:sz w:val="28"/>
          <w:szCs w:val="18"/>
        </w:rPr>
        <w:softHyphen/>
        <w:t>ного или в процессе лечения и не подлежащие разглаше</w:t>
      </w:r>
      <w:r>
        <w:rPr>
          <w:rFonts w:ascii="Courier New" w:hAnsi="Courier New" w:cs="Courier New"/>
          <w:sz w:val="28"/>
          <w:szCs w:val="18"/>
        </w:rPr>
        <w:softHyphen/>
        <w:t>нию в обществе;</w:t>
      </w:r>
    </w:p>
    <w:p w:rsidR="00A61538" w:rsidRDefault="00A61538">
      <w:pPr>
        <w:pStyle w:val="FR1"/>
        <w:numPr>
          <w:ilvl w:val="0"/>
          <w:numId w:val="1"/>
        </w:numPr>
        <w:spacing w:line="408" w:lineRule="auto"/>
        <w:ind w:right="-23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  <w:szCs w:val="18"/>
        </w:rPr>
        <w:t>сведения о больном, которые медицин</w:t>
      </w:r>
      <w:r>
        <w:rPr>
          <w:rFonts w:ascii="Courier New" w:hAnsi="Courier New" w:cs="Courier New"/>
          <w:sz w:val="28"/>
          <w:szCs w:val="18"/>
        </w:rPr>
        <w:softHyphen/>
        <w:t>ский работник не должен сообщать больному (неблаго</w:t>
      </w:r>
      <w:r>
        <w:rPr>
          <w:rFonts w:ascii="Courier New" w:hAnsi="Courier New" w:cs="Courier New"/>
          <w:sz w:val="28"/>
          <w:szCs w:val="18"/>
        </w:rPr>
        <w:softHyphen/>
        <w:t>приятный исход болезни, диагноз, наносящий психологи</w:t>
      </w:r>
      <w:r>
        <w:rPr>
          <w:rFonts w:ascii="Courier New" w:hAnsi="Courier New" w:cs="Courier New"/>
          <w:sz w:val="28"/>
          <w:szCs w:val="18"/>
        </w:rPr>
        <w:softHyphen/>
        <w:t>ческий ущерб больному, и т. д.).</w:t>
      </w:r>
    </w:p>
    <w:p w:rsidR="00A61538" w:rsidRDefault="00A61538">
      <w:pPr>
        <w:pStyle w:val="FR1"/>
        <w:spacing w:line="408" w:lineRule="auto"/>
        <w:ind w:right="-23" w:firstLine="851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  <w:szCs w:val="18"/>
        </w:rPr>
        <w:t>В практике медицинского работника нередко бывают случаи, когда врачебная тайна связана с обманом, который С. П. Боткин назвал «святой ложью». Например, не следу</w:t>
      </w:r>
      <w:r>
        <w:rPr>
          <w:rFonts w:ascii="Courier New" w:hAnsi="Courier New" w:cs="Courier New"/>
          <w:sz w:val="28"/>
          <w:szCs w:val="18"/>
        </w:rPr>
        <w:softHyphen/>
        <w:t>ет говорить обреченному больному о тяжести его болезни. Слова надежды на выздоровление, высказанные таким людям, приносят им облегчение. Нельзя разглашать све</w:t>
      </w:r>
      <w:r>
        <w:rPr>
          <w:rFonts w:ascii="Courier New" w:hAnsi="Courier New" w:cs="Courier New"/>
          <w:sz w:val="28"/>
          <w:szCs w:val="18"/>
        </w:rPr>
        <w:softHyphen/>
        <w:t>дения не только о характере и возможном исходе заболевания, но и сведения об интимной жизни больных, так как это может причинить им дополнительные стра</w:t>
      </w:r>
      <w:r>
        <w:rPr>
          <w:rFonts w:ascii="Courier New" w:hAnsi="Courier New" w:cs="Courier New"/>
          <w:sz w:val="28"/>
          <w:szCs w:val="18"/>
        </w:rPr>
        <w:softHyphen/>
        <w:t>дания и подорвать доверие к медицинским работникам.</w:t>
      </w:r>
    </w:p>
    <w:p w:rsidR="00A61538" w:rsidRDefault="00A61538">
      <w:pPr>
        <w:pStyle w:val="FR1"/>
        <w:spacing w:line="408" w:lineRule="auto"/>
        <w:ind w:right="-23" w:firstLine="851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  <w:szCs w:val="18"/>
        </w:rPr>
        <w:t>Большое значение в общении врача и медицинской сестры с больным играют вера в выздоровление, уверен</w:t>
      </w:r>
      <w:r>
        <w:rPr>
          <w:rFonts w:ascii="Courier New" w:hAnsi="Courier New" w:cs="Courier New"/>
          <w:sz w:val="28"/>
          <w:szCs w:val="18"/>
        </w:rPr>
        <w:softHyphen/>
        <w:t>ность, что его правильно лечат и своевременно окажут необходимую помощь при ухудшении состояния. Неудо</w:t>
      </w:r>
      <w:r>
        <w:rPr>
          <w:rFonts w:ascii="Courier New" w:hAnsi="Courier New" w:cs="Courier New"/>
          <w:sz w:val="28"/>
          <w:szCs w:val="18"/>
        </w:rPr>
        <w:softHyphen/>
        <w:t>влетворение просьб, опоздание на вызов больного, небреж</w:t>
      </w:r>
      <w:r>
        <w:rPr>
          <w:rFonts w:ascii="Courier New" w:hAnsi="Courier New" w:cs="Courier New"/>
          <w:sz w:val="28"/>
          <w:szCs w:val="18"/>
        </w:rPr>
        <w:softHyphen/>
        <w:t>ное выполнение назначенных врачом процедур, адми</w:t>
      </w:r>
      <w:r>
        <w:rPr>
          <w:rFonts w:ascii="Courier New" w:hAnsi="Courier New" w:cs="Courier New"/>
          <w:sz w:val="28"/>
          <w:szCs w:val="18"/>
        </w:rPr>
        <w:softHyphen/>
        <w:t>нистративно-холодный тон медицинской сестры вызывают у больного тревогу за свое состояние и желание пожало</w:t>
      </w:r>
      <w:r>
        <w:rPr>
          <w:rFonts w:ascii="Courier New" w:hAnsi="Courier New" w:cs="Courier New"/>
          <w:sz w:val="28"/>
          <w:szCs w:val="18"/>
        </w:rPr>
        <w:softHyphen/>
        <w:t>ваться или просить консилиума.</w:t>
      </w:r>
    </w:p>
    <w:p w:rsidR="00A61538" w:rsidRDefault="00A61538">
      <w:pPr>
        <w:pStyle w:val="FR1"/>
        <w:spacing w:line="408" w:lineRule="auto"/>
        <w:ind w:right="-23" w:firstLine="851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  <w:szCs w:val="18"/>
        </w:rPr>
        <w:t>Медицинская сестра не должна рассказывать о том, что случилось в соседнем отделении, распространять вести о тяжелобольных, так как это может обострить болезненную ипохондричность, усилить страх и беспокой</w:t>
      </w:r>
      <w:r>
        <w:rPr>
          <w:rFonts w:ascii="Courier New" w:hAnsi="Courier New" w:cs="Courier New"/>
          <w:sz w:val="28"/>
          <w:szCs w:val="18"/>
        </w:rPr>
        <w:softHyphen/>
        <w:t>ство больных за свое здоровье. Фамильярность, резкий тон в разговоре очень мешают созданию нормальных отношений и контакта между медицинской сестрой и больными.</w:t>
      </w:r>
    </w:p>
    <w:p w:rsidR="00A61538" w:rsidRDefault="00A61538">
      <w:pPr>
        <w:spacing w:line="408" w:lineRule="auto"/>
        <w:ind w:left="0" w:right="-23" w:firstLine="851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  <w:szCs w:val="18"/>
        </w:rPr>
        <w:t>При установлении контакта необходимо понять пере</w:t>
      </w:r>
      <w:r>
        <w:rPr>
          <w:rFonts w:ascii="Courier New" w:hAnsi="Courier New" w:cs="Courier New"/>
          <w:sz w:val="28"/>
          <w:szCs w:val="18"/>
        </w:rPr>
        <w:softHyphen/>
        <w:t>живания больного и сочувственно принять их. Большое значение имеет готовность медицинской сестры к состра</w:t>
      </w:r>
      <w:r>
        <w:rPr>
          <w:rFonts w:ascii="Courier New" w:hAnsi="Courier New" w:cs="Courier New"/>
          <w:sz w:val="28"/>
          <w:szCs w:val="18"/>
        </w:rPr>
        <w:softHyphen/>
        <w:t>данию. Сочувственный отклик на жалобы больного, стрем</w:t>
      </w:r>
      <w:r>
        <w:rPr>
          <w:rFonts w:ascii="Courier New" w:hAnsi="Courier New" w:cs="Courier New"/>
          <w:sz w:val="28"/>
          <w:szCs w:val="18"/>
        </w:rPr>
        <w:softHyphen/>
        <w:t>ление по возможности облегчить его болезненные пере</w:t>
      </w:r>
      <w:r>
        <w:rPr>
          <w:rFonts w:ascii="Courier New" w:hAnsi="Courier New" w:cs="Courier New"/>
          <w:sz w:val="28"/>
          <w:szCs w:val="18"/>
        </w:rPr>
        <w:softHyphen/>
        <w:t>живания порой оказывают не меньшее лечебное действие.</w:t>
      </w:r>
    </w:p>
    <w:p w:rsidR="00A61538" w:rsidRDefault="00A61538">
      <w:pPr>
        <w:spacing w:line="408" w:lineRule="auto"/>
        <w:ind w:left="0" w:right="-23" w:firstLine="851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 xml:space="preserve">На таких позициях стоят врачи-гуманисты. Известный отечественный врач-писатель В.В.Вересаев в своей знаменитой книге "Записки врача" писал: </w:t>
      </w:r>
      <w:r>
        <w:rPr>
          <w:rFonts w:ascii="Courier New" w:hAnsi="Courier New" w:cs="Courier New"/>
          <w:b/>
          <w:bCs/>
          <w:i/>
          <w:iCs/>
          <w:sz w:val="28"/>
        </w:rPr>
        <w:t>"Если сохранение тайны грозит вредом обществу или окружающим больного, то врач не только не может, но и должен нарушить тайну. Од</w:t>
      </w:r>
      <w:r>
        <w:rPr>
          <w:rFonts w:ascii="Courier New" w:hAnsi="Courier New" w:cs="Courier New"/>
          <w:b/>
          <w:bCs/>
          <w:i/>
          <w:iCs/>
          <w:sz w:val="28"/>
        </w:rPr>
        <w:softHyphen/>
        <w:t>нако в каждом таком случае врач должен суметь дать и перед больным и собственною совестью точный и исчерпывающий ответ, на каком основа</w:t>
      </w:r>
      <w:r>
        <w:rPr>
          <w:rFonts w:ascii="Courier New" w:hAnsi="Courier New" w:cs="Courier New"/>
          <w:b/>
          <w:bCs/>
          <w:i/>
          <w:iCs/>
          <w:sz w:val="28"/>
        </w:rPr>
        <w:softHyphen/>
        <w:t>нии он нарушил вверенную ему больным тайну"</w:t>
      </w:r>
      <w:r>
        <w:rPr>
          <w:rFonts w:ascii="Courier New" w:hAnsi="Courier New" w:cs="Courier New"/>
          <w:b/>
          <w:bCs/>
          <w:sz w:val="28"/>
        </w:rPr>
        <w:t xml:space="preserve"> </w:t>
      </w:r>
      <w:r>
        <w:rPr>
          <w:rFonts w:ascii="Courier New" w:hAnsi="Courier New" w:cs="Courier New"/>
          <w:sz w:val="28"/>
        </w:rPr>
        <w:t>(Вересаев В. Собрание сочинений.- М., 1961.).</w:t>
      </w:r>
    </w:p>
    <w:p w:rsidR="00A61538" w:rsidRDefault="00A61538">
      <w:pPr>
        <w:spacing w:line="408" w:lineRule="auto"/>
        <w:ind w:left="0" w:right="-23" w:firstLine="851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В условиях РСФСР проблема тайны не была однозначной. В 20-е годы Наркомздрав во главе с Н.А.Семашко стоял на позиции отрицания этого же порядка. Тогда считалось, что такой порядок характерен лишь для капиталистического общества. У нас же при бесплатной и общедо</w:t>
      </w:r>
      <w:r>
        <w:rPr>
          <w:rFonts w:ascii="Courier New" w:hAnsi="Courier New" w:cs="Courier New"/>
          <w:sz w:val="28"/>
        </w:rPr>
        <w:softHyphen/>
        <w:t>ступной помощи в этом нет никакой необходимости. Не всеми поддержи</w:t>
      </w:r>
      <w:r>
        <w:rPr>
          <w:rFonts w:ascii="Courier New" w:hAnsi="Courier New" w:cs="Courier New"/>
          <w:sz w:val="28"/>
        </w:rPr>
        <w:softHyphen/>
        <w:t xml:space="preserve">валась такая тактика. Известный русский писатель В.В.Вересаев в 1928 году писал, что </w:t>
      </w:r>
      <w:r>
        <w:rPr>
          <w:rFonts w:ascii="Courier New" w:hAnsi="Courier New" w:cs="Courier New"/>
          <w:b/>
          <w:bCs/>
          <w:i/>
          <w:iCs/>
          <w:sz w:val="28"/>
        </w:rPr>
        <w:t>"позиция Наркомздрава ведет на практике, в рядовой массе врачей ...к ужасающему легкомыслию и к возмутительному прене</w:t>
      </w:r>
      <w:r>
        <w:rPr>
          <w:rFonts w:ascii="Courier New" w:hAnsi="Courier New" w:cs="Courier New"/>
          <w:b/>
          <w:bCs/>
          <w:i/>
          <w:iCs/>
          <w:sz w:val="28"/>
        </w:rPr>
        <w:softHyphen/>
        <w:t>брежению к самым законным правам больного"</w:t>
      </w:r>
      <w:r>
        <w:rPr>
          <w:rFonts w:ascii="Courier New" w:hAnsi="Courier New" w:cs="Courier New"/>
          <w:b/>
          <w:bCs/>
          <w:sz w:val="28"/>
        </w:rPr>
        <w:t xml:space="preserve"> </w:t>
      </w:r>
      <w:r>
        <w:rPr>
          <w:rFonts w:ascii="Courier New" w:hAnsi="Courier New" w:cs="Courier New"/>
          <w:sz w:val="28"/>
        </w:rPr>
        <w:t>(Вересаев В. Собрание сочинений.- 1985.- Т.1). Позже и Н.А.Семашко признал, что это была ошибка Наркомздрава.</w:t>
      </w:r>
    </w:p>
    <w:p w:rsidR="00A61538" w:rsidRDefault="00A61538">
      <w:pPr>
        <w:pStyle w:val="a5"/>
        <w:spacing w:line="408" w:lineRule="auto"/>
        <w:ind w:right="-23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Не все этические нормы во всех странах воспринимаются однознач</w:t>
      </w:r>
      <w:r>
        <w:rPr>
          <w:rFonts w:ascii="Courier New" w:hAnsi="Courier New" w:cs="Courier New"/>
        </w:rPr>
        <w:softHyphen/>
        <w:t>но. Если в нашей стране от больного скрываются сведения, что он болен раком, то в США, наоборот, считают возможным ставить его об этом в из</w:t>
      </w:r>
      <w:r>
        <w:rPr>
          <w:rFonts w:ascii="Courier New" w:hAnsi="Courier New" w:cs="Courier New"/>
        </w:rPr>
        <w:softHyphen/>
        <w:t>вестность.</w:t>
      </w:r>
    </w:p>
    <w:p w:rsidR="00A61538" w:rsidRDefault="00A61538">
      <w:pPr>
        <w:spacing w:line="408" w:lineRule="auto"/>
        <w:ind w:left="0" w:right="-23" w:firstLine="851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Современное понятие о врачебной тайне зафиксировано в Между</w:t>
      </w:r>
      <w:r>
        <w:rPr>
          <w:rFonts w:ascii="Courier New" w:hAnsi="Courier New" w:cs="Courier New"/>
          <w:sz w:val="28"/>
        </w:rPr>
        <w:softHyphen/>
        <w:t xml:space="preserve">народном кодексе медицинской этики, существующем с 1949 года. В нем сказано: </w:t>
      </w:r>
      <w:r>
        <w:rPr>
          <w:rFonts w:ascii="Courier New" w:hAnsi="Courier New" w:cs="Courier New"/>
          <w:b/>
          <w:bCs/>
          <w:i/>
          <w:iCs/>
          <w:sz w:val="28"/>
        </w:rPr>
        <w:t>"Врач должен сохранять в абсолютной тайне все, что он знает о своем пациенте в силу доверия, оказываемого ему".</w:t>
      </w:r>
      <w:r>
        <w:rPr>
          <w:rFonts w:ascii="Courier New" w:hAnsi="Courier New" w:cs="Courier New"/>
          <w:sz w:val="28"/>
        </w:rPr>
        <w:t xml:space="preserve"> Здесь весьма катего</w:t>
      </w:r>
      <w:r>
        <w:rPr>
          <w:rFonts w:ascii="Courier New" w:hAnsi="Courier New" w:cs="Courier New"/>
          <w:sz w:val="28"/>
        </w:rPr>
        <w:softHyphen/>
        <w:t>рично сказано, что врач должен сохранять в тайне все. В данном случае следует понимать так, что все лишь из того, что составляет истинную тай</w:t>
      </w:r>
      <w:r>
        <w:rPr>
          <w:rFonts w:ascii="Courier New" w:hAnsi="Courier New" w:cs="Courier New"/>
          <w:sz w:val="28"/>
        </w:rPr>
        <w:softHyphen/>
        <w:t>ну.</w:t>
      </w:r>
    </w:p>
    <w:p w:rsidR="00A61538" w:rsidRDefault="00A61538">
      <w:pPr>
        <w:spacing w:line="408" w:lineRule="auto"/>
        <w:ind w:left="0" w:right="-23" w:firstLine="851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Важно при этом помнить, что сохранение врачебной тайны является одним из важных условий сохранения доверия больного к врачу.</w:t>
      </w:r>
    </w:p>
    <w:p w:rsidR="00A61538" w:rsidRDefault="00A61538">
      <w:pPr>
        <w:spacing w:line="408" w:lineRule="auto"/>
        <w:ind w:left="0" w:right="-23" w:firstLine="851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В 1967 году Министерство здравоохранения СССР в своем циркуляр</w:t>
      </w:r>
      <w:r>
        <w:rPr>
          <w:rFonts w:ascii="Courier New" w:hAnsi="Courier New" w:cs="Courier New"/>
          <w:sz w:val="28"/>
        </w:rPr>
        <w:softHyphen/>
        <w:t>ном письме "О мере по сохранению медицинскими работниками врачеб</w:t>
      </w:r>
      <w:r>
        <w:rPr>
          <w:rFonts w:ascii="Courier New" w:hAnsi="Courier New" w:cs="Courier New"/>
          <w:sz w:val="28"/>
        </w:rPr>
        <w:softHyphen/>
        <w:t>ной тайны", потребовало не только неукоснительного выполнения устано</w:t>
      </w:r>
      <w:r>
        <w:rPr>
          <w:rFonts w:ascii="Courier New" w:hAnsi="Courier New" w:cs="Courier New"/>
          <w:sz w:val="28"/>
        </w:rPr>
        <w:softHyphen/>
        <w:t>вленного порядка, но и обратило особое внимание, чтобы врачи не выда</w:t>
      </w:r>
      <w:r>
        <w:rPr>
          <w:rFonts w:ascii="Courier New" w:hAnsi="Courier New" w:cs="Courier New"/>
          <w:sz w:val="28"/>
        </w:rPr>
        <w:softHyphen/>
        <w:t>вали ее по причине своей болтливости. Ответственность отечественных врачей за разглашение врачебной тайны регламентируется ст. 17 "Основ законодательства Союза ССР и союзных республик о здравоохранении". В РСФСР это отражено в Законе о здравоохранении в ст.21.</w:t>
      </w:r>
    </w:p>
    <w:p w:rsidR="00A61538" w:rsidRDefault="00A61538">
      <w:pPr>
        <w:pStyle w:val="FR1"/>
        <w:spacing w:line="408" w:lineRule="auto"/>
        <w:ind w:right="-23" w:firstLine="851"/>
        <w:rPr>
          <w:rFonts w:ascii="Courier New" w:hAnsi="Courier New" w:cs="Courier New"/>
          <w:sz w:val="28"/>
        </w:rPr>
      </w:pPr>
    </w:p>
    <w:p w:rsidR="00A61538" w:rsidRDefault="00A61538">
      <w:pPr>
        <w:pStyle w:val="FR1"/>
        <w:spacing w:line="408" w:lineRule="auto"/>
        <w:ind w:right="-23" w:firstLine="0"/>
        <w:jc w:val="center"/>
        <w:rPr>
          <w:rFonts w:ascii="Courier New" w:hAnsi="Courier New" w:cs="Courier New"/>
          <w:sz w:val="32"/>
        </w:rPr>
      </w:pPr>
    </w:p>
    <w:p w:rsidR="00A61538" w:rsidRDefault="00A61538">
      <w:pPr>
        <w:pStyle w:val="FR1"/>
        <w:spacing w:line="408" w:lineRule="auto"/>
        <w:ind w:right="-23" w:firstLine="0"/>
        <w:jc w:val="center"/>
        <w:rPr>
          <w:rFonts w:ascii="Courier New" w:hAnsi="Courier New" w:cs="Courier New"/>
          <w:sz w:val="32"/>
        </w:rPr>
      </w:pPr>
      <w:r>
        <w:rPr>
          <w:rFonts w:ascii="Courier New" w:hAnsi="Courier New" w:cs="Courier New"/>
          <w:sz w:val="32"/>
        </w:rPr>
        <w:br w:type="page"/>
      </w:r>
    </w:p>
    <w:p w:rsidR="00A61538" w:rsidRDefault="00A61538">
      <w:pPr>
        <w:pStyle w:val="FR1"/>
        <w:spacing w:line="408" w:lineRule="auto"/>
        <w:ind w:right="-23" w:firstLine="0"/>
        <w:jc w:val="center"/>
        <w:rPr>
          <w:rFonts w:ascii="Courier New" w:hAnsi="Courier New" w:cs="Courier New"/>
          <w:b/>
          <w:bCs/>
          <w:sz w:val="32"/>
        </w:rPr>
      </w:pPr>
      <w:r>
        <w:rPr>
          <w:rFonts w:ascii="Courier New" w:hAnsi="Courier New" w:cs="Courier New"/>
          <w:b/>
          <w:bCs/>
          <w:sz w:val="32"/>
        </w:rPr>
        <w:t>Литература.</w:t>
      </w:r>
    </w:p>
    <w:p w:rsidR="00A61538" w:rsidRDefault="00A61538">
      <w:pPr>
        <w:pStyle w:val="FR1"/>
        <w:numPr>
          <w:ilvl w:val="0"/>
          <w:numId w:val="3"/>
        </w:numPr>
        <w:spacing w:line="408" w:lineRule="auto"/>
        <w:ind w:right="-23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С.Я.Чикин «Современные проблемы биомедицинской этики». М.,1995.</w:t>
      </w:r>
    </w:p>
    <w:p w:rsidR="00A61538" w:rsidRDefault="00A61538">
      <w:pPr>
        <w:pStyle w:val="FR1"/>
        <w:numPr>
          <w:ilvl w:val="0"/>
          <w:numId w:val="3"/>
        </w:numPr>
        <w:spacing w:line="408" w:lineRule="auto"/>
        <w:ind w:right="-23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Н.Д.Лакосина, Г.К.Ушаков. «Учебное пособие по медицинской психологии». М., 1976.</w:t>
      </w:r>
    </w:p>
    <w:p w:rsidR="00A61538" w:rsidRDefault="00A61538">
      <w:pPr>
        <w:pStyle w:val="FR1"/>
        <w:numPr>
          <w:ilvl w:val="0"/>
          <w:numId w:val="3"/>
        </w:numPr>
        <w:spacing w:line="408" w:lineRule="auto"/>
        <w:ind w:right="-23"/>
        <w:rPr>
          <w:rFonts w:ascii="Courier New" w:hAnsi="Courier New" w:cs="Courier New"/>
          <w:sz w:val="28"/>
        </w:rPr>
      </w:pPr>
      <w:r>
        <w:rPr>
          <w:rFonts w:ascii="Courier New" w:hAnsi="Courier New" w:cs="Courier New"/>
          <w:sz w:val="28"/>
        </w:rPr>
        <w:t>В.Ф.Матвеев. «Основы медицинской психологии, этики и деонтологии». М., 1989.</w:t>
      </w:r>
    </w:p>
    <w:p w:rsidR="00A61538" w:rsidRDefault="00A61538">
      <w:pPr>
        <w:pStyle w:val="FR1"/>
        <w:spacing w:line="360" w:lineRule="auto"/>
        <w:ind w:right="-22" w:firstLine="0"/>
        <w:rPr>
          <w:rFonts w:ascii="Courier New" w:hAnsi="Courier New" w:cs="Courier New"/>
          <w:sz w:val="28"/>
        </w:rPr>
      </w:pPr>
      <w:bookmarkStart w:id="0" w:name="_GoBack"/>
      <w:bookmarkEnd w:id="0"/>
    </w:p>
    <w:sectPr w:rsidR="00A61538">
      <w:footerReference w:type="even" r:id="rId8"/>
      <w:footerReference w:type="default" r:id="rId9"/>
      <w:pgSz w:w="11900" w:h="16820"/>
      <w:pgMar w:top="1440" w:right="843" w:bottom="1418" w:left="1701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pgNumType w:start="2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1538" w:rsidRDefault="00A61538">
      <w:pPr>
        <w:spacing w:line="240" w:lineRule="auto"/>
      </w:pPr>
      <w:r>
        <w:separator/>
      </w:r>
    </w:p>
  </w:endnote>
  <w:endnote w:type="continuationSeparator" w:id="0">
    <w:p w:rsidR="00A61538" w:rsidRDefault="00A6153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1538" w:rsidRDefault="00A61538">
    <w:pPr>
      <w:pStyle w:val="a3"/>
      <w:framePr w:wrap="around" w:vAnchor="text" w:hAnchor="margin" w:xAlign="center" w:y="1"/>
      <w:rPr>
        <w:rStyle w:val="a4"/>
      </w:rPr>
    </w:pPr>
  </w:p>
  <w:p w:rsidR="00A61538" w:rsidRDefault="00A61538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1538" w:rsidRDefault="00A61538">
    <w:pPr>
      <w:pStyle w:val="a3"/>
      <w:framePr w:wrap="around" w:vAnchor="text" w:hAnchor="margin" w:xAlign="center" w:y="1"/>
      <w:rPr>
        <w:rStyle w:val="a4"/>
      </w:rPr>
    </w:pPr>
    <w:r>
      <w:rPr>
        <w:rStyle w:val="a4"/>
        <w:noProof/>
      </w:rPr>
      <w:t>6</w:t>
    </w:r>
  </w:p>
  <w:p w:rsidR="00A61538" w:rsidRDefault="00A61538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1538" w:rsidRDefault="00A61538">
      <w:pPr>
        <w:spacing w:line="240" w:lineRule="auto"/>
      </w:pPr>
      <w:r>
        <w:separator/>
      </w:r>
    </w:p>
  </w:footnote>
  <w:footnote w:type="continuationSeparator" w:id="0">
    <w:p w:rsidR="00A61538" w:rsidRDefault="00A6153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422FB1"/>
    <w:multiLevelType w:val="hybridMultilevel"/>
    <w:tmpl w:val="79E81F30"/>
    <w:lvl w:ilvl="0" w:tplc="2D2A2546">
      <w:start w:val="1"/>
      <w:numFmt w:val="decimal"/>
      <w:lvlText w:val="%1)"/>
      <w:lvlJc w:val="left"/>
      <w:pPr>
        <w:tabs>
          <w:tab w:val="num" w:pos="2096"/>
        </w:tabs>
        <w:ind w:left="2096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">
    <w:nsid w:val="1C7E49FF"/>
    <w:multiLevelType w:val="hybridMultilevel"/>
    <w:tmpl w:val="E79017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B124182"/>
    <w:multiLevelType w:val="hybridMultilevel"/>
    <w:tmpl w:val="ADEE1B28"/>
    <w:lvl w:ilvl="0" w:tplc="2D2A2546">
      <w:start w:val="1"/>
      <w:numFmt w:val="decimal"/>
      <w:lvlText w:val="%1)"/>
      <w:lvlJc w:val="left"/>
      <w:pPr>
        <w:tabs>
          <w:tab w:val="num" w:pos="2947"/>
        </w:tabs>
        <w:ind w:left="2947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F1771"/>
    <w:rsid w:val="00810181"/>
    <w:rsid w:val="00A61538"/>
    <w:rsid w:val="00AA79E2"/>
    <w:rsid w:val="00DF1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E3AEF75A-2FCD-4043-8398-C8B4CC980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line="300" w:lineRule="auto"/>
      <w:ind w:left="80" w:firstLine="400"/>
      <w:jc w:val="both"/>
    </w:pPr>
    <w:rPr>
      <w:rFonts w:ascii="Arial" w:hAnsi="Arial" w:cs="Arial"/>
      <w:sz w:val="16"/>
      <w:szCs w:val="16"/>
    </w:rPr>
  </w:style>
  <w:style w:type="paragraph" w:styleId="1">
    <w:name w:val="heading 1"/>
    <w:basedOn w:val="a"/>
    <w:next w:val="a"/>
    <w:qFormat/>
    <w:pPr>
      <w:keepNext/>
      <w:widowControl/>
      <w:autoSpaceDE/>
      <w:autoSpaceDN/>
      <w:adjustRightInd/>
      <w:spacing w:line="240" w:lineRule="auto"/>
      <w:ind w:left="0" w:firstLine="0"/>
      <w:jc w:val="left"/>
      <w:outlineLvl w:val="0"/>
    </w:pPr>
    <w:rPr>
      <w:rFonts w:ascii="Times New Roman" w:hAnsi="Times New Roman" w:cs="Times New Roman"/>
      <w:sz w:val="28"/>
      <w:szCs w:val="24"/>
    </w:rPr>
  </w:style>
  <w:style w:type="paragraph" w:styleId="2">
    <w:name w:val="heading 2"/>
    <w:basedOn w:val="a"/>
    <w:next w:val="a"/>
    <w:qFormat/>
    <w:pPr>
      <w:keepNext/>
      <w:tabs>
        <w:tab w:val="left" w:pos="6660"/>
      </w:tabs>
      <w:ind w:left="4860" w:hanging="465"/>
      <w:outlineLvl w:val="1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pPr>
      <w:widowControl w:val="0"/>
      <w:autoSpaceDE w:val="0"/>
      <w:autoSpaceDN w:val="0"/>
      <w:adjustRightInd w:val="0"/>
      <w:ind w:firstLine="200"/>
      <w:jc w:val="both"/>
    </w:pPr>
  </w:style>
  <w:style w:type="paragraph" w:styleId="a3">
    <w:name w:val="footer"/>
    <w:basedOn w:val="a"/>
    <w:semiHidden/>
    <w:pPr>
      <w:tabs>
        <w:tab w:val="center" w:pos="4536"/>
        <w:tab w:val="right" w:pos="9072"/>
      </w:tabs>
    </w:pPr>
  </w:style>
  <w:style w:type="character" w:styleId="a4">
    <w:name w:val="page number"/>
    <w:basedOn w:val="a0"/>
    <w:semiHidden/>
  </w:style>
  <w:style w:type="paragraph" w:styleId="a5">
    <w:name w:val="Body Text Indent"/>
    <w:basedOn w:val="a"/>
    <w:semiHidden/>
    <w:pPr>
      <w:spacing w:line="360" w:lineRule="auto"/>
      <w:ind w:left="0" w:right="-22" w:firstLine="851"/>
    </w:pPr>
    <w:rPr>
      <w:sz w:val="28"/>
    </w:rPr>
  </w:style>
  <w:style w:type="paragraph" w:styleId="a6">
    <w:name w:val="Body Text"/>
    <w:basedOn w:val="a"/>
    <w:semiHidden/>
    <w:pPr>
      <w:widowControl/>
      <w:tabs>
        <w:tab w:val="left" w:pos="6660"/>
      </w:tabs>
      <w:autoSpaceDE/>
      <w:autoSpaceDN/>
      <w:adjustRightInd/>
      <w:spacing w:line="240" w:lineRule="auto"/>
      <w:ind w:left="0" w:firstLine="0"/>
      <w:jc w:val="center"/>
    </w:pPr>
    <w:rPr>
      <w:rFonts w:ascii="Times New Roman" w:hAnsi="Times New Roman" w:cs="Times New Roman"/>
      <w:b/>
      <w:bCs/>
      <w:sz w:val="28"/>
      <w:szCs w:val="24"/>
    </w:rPr>
  </w:style>
  <w:style w:type="paragraph" w:styleId="3">
    <w:name w:val="Body Text 3"/>
    <w:basedOn w:val="a"/>
    <w:semiHidden/>
    <w:pPr>
      <w:widowControl/>
      <w:autoSpaceDE/>
      <w:autoSpaceDN/>
      <w:adjustRightInd/>
      <w:spacing w:line="240" w:lineRule="auto"/>
      <w:ind w:left="0" w:firstLine="0"/>
      <w:jc w:val="center"/>
    </w:pPr>
    <w:rPr>
      <w:rFonts w:ascii="Century Gothic" w:hAnsi="Century Gothic"/>
      <w:bCs/>
      <w:sz w:val="5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2036</Words>
  <Characters>11607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CUper</Company>
  <LinksUpToDate>false</LinksUpToDate>
  <CharactersWithSpaces>13616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Рефераты 2-58-82</dc:creator>
  <cp:keywords/>
  <dc:description/>
  <cp:lastModifiedBy>admin</cp:lastModifiedBy>
  <cp:revision>2</cp:revision>
  <cp:lastPrinted>1899-12-31T22:00:00Z</cp:lastPrinted>
  <dcterms:created xsi:type="dcterms:W3CDTF">2014-02-07T07:40:00Z</dcterms:created>
  <dcterms:modified xsi:type="dcterms:W3CDTF">2014-02-07T07:40:00Z</dcterms:modified>
</cp:coreProperties>
</file>