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8FD" w:rsidRDefault="003718FD">
      <w:pPr>
        <w:pStyle w:val="Aaoieeeieiioeooe"/>
        <w:tabs>
          <w:tab w:val="clear" w:pos="4536"/>
          <w:tab w:val="clear" w:pos="9072"/>
        </w:tabs>
      </w:pPr>
    </w:p>
    <w:p w:rsidR="003718FD" w:rsidRDefault="003718FD">
      <w:pPr>
        <w:pStyle w:val="Iacaaiea"/>
      </w:pPr>
    </w:p>
    <w:p w:rsidR="003718FD" w:rsidRDefault="003718FD">
      <w:pPr>
        <w:pStyle w:val="Iauiue"/>
      </w:pPr>
    </w:p>
    <w:p w:rsidR="003718FD" w:rsidRDefault="007C42B9">
      <w:pPr>
        <w:pStyle w:val="Iauiue"/>
        <w:framePr w:w="4791" w:h="2463" w:hSpace="142" w:wrap="auto" w:vAnchor="page" w:hAnchor="page" w:x="3591" w:y="5329"/>
        <w:spacing w:after="0" w:line="240" w:lineRule="atLeast"/>
        <w:ind w:firstLine="0"/>
        <w:jc w:val="center"/>
        <w:rPr>
          <w:sz w:val="44"/>
        </w:rPr>
      </w:pPr>
      <w:r>
        <w:rPr>
          <w:rFonts w:ascii="CyrillicOld Cyr" w:hAnsi="CyrillicOld Cyr"/>
          <w:b/>
          <w:caps/>
          <w:sz w:val="44"/>
        </w:rPr>
        <w:t>Вторая</w:t>
      </w:r>
      <w:r>
        <w:rPr>
          <w:rFonts w:ascii="CyrillicOld" w:hAnsi="CyrillicOld"/>
          <w:b/>
          <w:caps/>
          <w:sz w:val="44"/>
        </w:rPr>
        <w:t xml:space="preserve"> </w:t>
      </w:r>
      <w:r>
        <w:rPr>
          <w:rFonts w:ascii="CyrillicOld Cyr" w:hAnsi="CyrillicOld Cyr"/>
          <w:b/>
          <w:caps/>
          <w:sz w:val="44"/>
        </w:rPr>
        <w:t>Камчатская экспедиция</w:t>
      </w:r>
    </w:p>
    <w:p w:rsidR="003718FD" w:rsidRDefault="007C42B9">
      <w:pPr>
        <w:pStyle w:val="Iauiue"/>
        <w:ind w:firstLine="0"/>
        <w:rPr>
          <w:rFonts w:ascii="Antiqua Cyr" w:hAnsi="Antiqua Cyr"/>
        </w:rPr>
      </w:pPr>
      <w:r>
        <w:rPr>
          <w:rFonts w:ascii="Antiqua Cyr" w:hAnsi="Antiqua Cyr"/>
        </w:rPr>
        <w:br w:type="page"/>
        <w:t>План</w:t>
      </w:r>
    </w:p>
    <w:p w:rsidR="003718FD" w:rsidRDefault="007C42B9" w:rsidP="007C42B9">
      <w:pPr>
        <w:pStyle w:val="Nienie2"/>
        <w:numPr>
          <w:ilvl w:val="0"/>
          <w:numId w:val="1"/>
        </w:numPr>
        <w:shd w:val="pct5" w:color="auto" w:fill="auto"/>
        <w:ind w:right="283"/>
        <w:rPr>
          <w:rFonts w:ascii="CyrillicOld Cyr" w:hAnsi="CyrillicOld Cyr"/>
          <w:sz w:val="40"/>
        </w:rPr>
      </w:pPr>
      <w:r>
        <w:rPr>
          <w:rFonts w:ascii="CyrillicOld Cyr" w:hAnsi="CyrillicOld Cyr"/>
          <w:sz w:val="40"/>
        </w:rPr>
        <w:t>Необходимость Камчатской экспедиции</w:t>
      </w:r>
    </w:p>
    <w:p w:rsidR="003718FD" w:rsidRDefault="007C42B9" w:rsidP="007C42B9">
      <w:pPr>
        <w:pStyle w:val="Nienie2"/>
        <w:numPr>
          <w:ilvl w:val="0"/>
          <w:numId w:val="1"/>
        </w:numPr>
        <w:shd w:val="pct5" w:color="auto" w:fill="auto"/>
        <w:ind w:right="283"/>
        <w:rPr>
          <w:rFonts w:ascii="CyrillicOld Cyr" w:hAnsi="CyrillicOld Cyr"/>
          <w:sz w:val="40"/>
        </w:rPr>
      </w:pPr>
      <w:r>
        <w:rPr>
          <w:rFonts w:ascii="CyrillicOld Cyr" w:hAnsi="CyrillicOld Cyr"/>
          <w:sz w:val="40"/>
        </w:rPr>
        <w:t>Попытки достижения берегов Америки</w:t>
      </w:r>
    </w:p>
    <w:p w:rsidR="003718FD" w:rsidRDefault="007C42B9" w:rsidP="007C42B9">
      <w:pPr>
        <w:pStyle w:val="Nienie2"/>
        <w:numPr>
          <w:ilvl w:val="0"/>
          <w:numId w:val="1"/>
        </w:numPr>
        <w:shd w:val="pct5" w:color="auto" w:fill="auto"/>
        <w:ind w:right="283"/>
        <w:rPr>
          <w:rFonts w:ascii="CyrillicOld Cyr" w:hAnsi="CyrillicOld Cyr"/>
          <w:sz w:val="40"/>
        </w:rPr>
      </w:pPr>
      <w:r>
        <w:rPr>
          <w:rFonts w:ascii="CyrillicOld Cyr" w:hAnsi="CyrillicOld Cyr"/>
          <w:sz w:val="40"/>
        </w:rPr>
        <w:t>Задачи второй Камчатской экспедиции</w:t>
      </w:r>
    </w:p>
    <w:p w:rsidR="003718FD" w:rsidRDefault="007C42B9" w:rsidP="007C42B9">
      <w:pPr>
        <w:pStyle w:val="Nienie2"/>
        <w:numPr>
          <w:ilvl w:val="0"/>
          <w:numId w:val="1"/>
        </w:numPr>
        <w:shd w:val="pct5" w:color="auto" w:fill="auto"/>
        <w:ind w:right="283"/>
        <w:rPr>
          <w:rFonts w:ascii="CyrillicOld" w:hAnsi="CyrillicOld"/>
          <w:sz w:val="40"/>
        </w:rPr>
      </w:pPr>
      <w:r>
        <w:rPr>
          <w:sz w:val="40"/>
        </w:rPr>
        <w:t>“</w:t>
      </w:r>
      <w:r>
        <w:rPr>
          <w:rFonts w:ascii="CyrillicOld Cyr" w:hAnsi="CyrillicOld Cyr"/>
          <w:sz w:val="40"/>
        </w:rPr>
        <w:t>Петр</w:t>
      </w:r>
      <w:r>
        <w:rPr>
          <w:sz w:val="40"/>
        </w:rPr>
        <w:t>”</w:t>
      </w:r>
      <w:r>
        <w:rPr>
          <w:rFonts w:ascii="CyrillicOld Cyr" w:hAnsi="CyrillicOld Cyr"/>
          <w:sz w:val="40"/>
        </w:rPr>
        <w:t xml:space="preserve"> и </w:t>
      </w:r>
      <w:r>
        <w:rPr>
          <w:sz w:val="40"/>
        </w:rPr>
        <w:t>“</w:t>
      </w:r>
      <w:r>
        <w:rPr>
          <w:rFonts w:ascii="CyrillicOld Cyr" w:hAnsi="CyrillicOld Cyr"/>
          <w:sz w:val="40"/>
        </w:rPr>
        <w:t>Павел</w:t>
      </w:r>
      <w:r>
        <w:rPr>
          <w:sz w:val="40"/>
        </w:rPr>
        <w:t>”</w:t>
      </w:r>
    </w:p>
    <w:p w:rsidR="003718FD" w:rsidRDefault="007C42B9" w:rsidP="007C42B9">
      <w:pPr>
        <w:pStyle w:val="Nienie2"/>
        <w:numPr>
          <w:ilvl w:val="0"/>
          <w:numId w:val="1"/>
        </w:numPr>
        <w:shd w:val="pct5" w:color="auto" w:fill="auto"/>
        <w:ind w:right="283"/>
        <w:rPr>
          <w:rFonts w:ascii="CyrillicOld Cyr" w:hAnsi="CyrillicOld Cyr"/>
          <w:sz w:val="40"/>
        </w:rPr>
      </w:pPr>
      <w:r>
        <w:rPr>
          <w:rFonts w:ascii="CyrillicOld Cyr" w:hAnsi="CyrillicOld Cyr"/>
          <w:sz w:val="40"/>
        </w:rPr>
        <w:t>Берега Америки</w:t>
      </w:r>
    </w:p>
    <w:p w:rsidR="003718FD" w:rsidRDefault="007C42B9" w:rsidP="007C42B9">
      <w:pPr>
        <w:pStyle w:val="Nienie2"/>
        <w:numPr>
          <w:ilvl w:val="0"/>
          <w:numId w:val="1"/>
        </w:numPr>
        <w:shd w:val="pct5" w:color="auto" w:fill="auto"/>
        <w:ind w:right="283"/>
        <w:rPr>
          <w:rFonts w:ascii="CyrillicOld Cyr" w:hAnsi="CyrillicOld Cyr"/>
          <w:sz w:val="40"/>
        </w:rPr>
      </w:pPr>
      <w:r>
        <w:rPr>
          <w:rFonts w:ascii="CyrillicOld Cyr" w:hAnsi="CyrillicOld Cyr"/>
          <w:sz w:val="40"/>
        </w:rPr>
        <w:t>Дорога назад</w:t>
      </w:r>
    </w:p>
    <w:p w:rsidR="003718FD" w:rsidRDefault="007C42B9" w:rsidP="007C42B9">
      <w:pPr>
        <w:pStyle w:val="Nienie2"/>
        <w:numPr>
          <w:ilvl w:val="0"/>
          <w:numId w:val="1"/>
        </w:numPr>
        <w:shd w:val="pct5" w:color="auto" w:fill="auto"/>
        <w:ind w:right="283"/>
        <w:rPr>
          <w:rFonts w:ascii="CyrillicOld" w:hAnsi="CyrillicOld"/>
          <w:sz w:val="40"/>
        </w:rPr>
      </w:pPr>
      <w:r>
        <w:rPr>
          <w:sz w:val="40"/>
        </w:rPr>
        <w:t>“</w:t>
      </w:r>
      <w:r>
        <w:rPr>
          <w:rFonts w:ascii="CyrillicOld Cyr" w:hAnsi="CyrillicOld Cyr"/>
          <w:sz w:val="40"/>
        </w:rPr>
        <w:t>.... достигнет Россов слава</w:t>
      </w:r>
      <w:r>
        <w:rPr>
          <w:sz w:val="40"/>
        </w:rPr>
        <w:t>”</w:t>
      </w:r>
    </w:p>
    <w:p w:rsidR="003718FD" w:rsidRDefault="007C42B9">
      <w:pPr>
        <w:pStyle w:val="Iauiue"/>
      </w:pPr>
      <w:r>
        <w:br w:type="page"/>
      </w:r>
    </w:p>
    <w:p w:rsidR="003718FD" w:rsidRDefault="007C42B9">
      <w:pPr>
        <w:pStyle w:val="Iauiue"/>
        <w:keepNext/>
        <w:framePr w:dropCap="drop" w:lines="2" w:wrap="auto" w:vAnchor="text" w:hAnchor="text"/>
        <w:spacing w:before="240" w:after="0" w:line="499" w:lineRule="exact"/>
        <w:rPr>
          <w:rFonts w:ascii="CyrillicOld Cyr" w:hAnsi="CyrillicOld Cyr"/>
          <w:position w:val="-4"/>
          <w:sz w:val="61"/>
        </w:rPr>
      </w:pPr>
      <w:r>
        <w:rPr>
          <w:rFonts w:ascii="CyrillicOld Cyr" w:hAnsi="CyrillicOld Cyr"/>
          <w:position w:val="-4"/>
          <w:sz w:val="61"/>
        </w:rPr>
        <w:t>А</w:t>
      </w:r>
    </w:p>
    <w:p w:rsidR="003718FD" w:rsidRDefault="007C42B9">
      <w:pPr>
        <w:pStyle w:val="Iauiue"/>
        <w:ind w:firstLine="0"/>
        <w:rPr>
          <w:rFonts w:ascii="Antiqua Cyr" w:hAnsi="Antiqua Cyr"/>
        </w:rPr>
      </w:pPr>
      <w:r>
        <w:rPr>
          <w:rFonts w:ascii="Antiqua Cyr" w:hAnsi="Antiqua Cyr"/>
        </w:rPr>
        <w:t>ктивное освоение Дальнего Востока Россией началось при Петре 1 практически сразу после полтавской победы и окончании северной войны с заключением мира со Швецией в 1721 году.</w:t>
      </w:r>
    </w:p>
    <w:p w:rsidR="003718FD" w:rsidRDefault="007C42B9">
      <w:pPr>
        <w:pStyle w:val="Iauiue"/>
        <w:rPr>
          <w:rFonts w:ascii="Antiqua Cyr" w:hAnsi="Antiqua Cyr"/>
        </w:rPr>
      </w:pPr>
      <w:r>
        <w:rPr>
          <w:rFonts w:ascii="Antiqua Cyr" w:hAnsi="Antiqua Cyr"/>
        </w:rPr>
        <w:t>Открытие морского пути на Камчатку способствовало бы изучению северной части Тихого океана. Петр 1 интересовался морскими путями в Индию и Китай, распространением влияния России на восточную часть Тихого океана, достижением “</w:t>
      </w:r>
      <w:r>
        <w:rPr>
          <w:rFonts w:ascii="CyrillicOld Cyr" w:hAnsi="CyrillicOld Cyr"/>
        </w:rPr>
        <w:t>незнаемой части</w:t>
      </w:r>
      <w:r>
        <w:rPr>
          <w:rFonts w:ascii="Antiqua Cyr" w:hAnsi="Antiqua Cyr"/>
        </w:rPr>
        <w:t>” Северной Америки, куда еще не успели добраться французы и англичане.</w:t>
      </w:r>
    </w:p>
    <w:p w:rsidR="003718FD" w:rsidRDefault="007C42B9">
      <w:pPr>
        <w:pStyle w:val="Iauiue"/>
        <w:rPr>
          <w:rFonts w:ascii="Antiqua Cyr" w:hAnsi="Antiqua Cyr"/>
        </w:rPr>
      </w:pPr>
      <w:r>
        <w:rPr>
          <w:rFonts w:ascii="Antiqua Cyr" w:hAnsi="Antiqua Cyr"/>
        </w:rPr>
        <w:t>Интерес к Индии и Китаю и путям проникновения туда в мире все возрастал после того, как Марко Поло в 1271 - 1295 годах прошел в Китай сушей и вернулся обратно морем, поведав миру о “царствах и чудесах” Востока. В 1466 году Афанасий Никитин проник в Индию, поведав описание своего путешествия. Позже в 1453 году сухопутные дороги туда были перекрыты турками - османами, захватившими Константинополь, и Европа вынуждена была искать морские пути.</w:t>
      </w:r>
    </w:p>
    <w:p w:rsidR="003718FD" w:rsidRDefault="007C42B9">
      <w:pPr>
        <w:pStyle w:val="Iauiue"/>
        <w:rPr>
          <w:rFonts w:ascii="Antiqua Cyr" w:hAnsi="Antiqua Cyr"/>
        </w:rPr>
      </w:pPr>
      <w:r>
        <w:rPr>
          <w:rFonts w:ascii="Antiqua Cyr" w:hAnsi="Antiqua Cyr"/>
        </w:rPr>
        <w:t xml:space="preserve">Открыть этот путь удалось </w:t>
      </w:r>
      <w:r>
        <w:rPr>
          <w:rFonts w:ascii="Antiqua Cyr" w:hAnsi="Antiqua Cyr"/>
          <w:b/>
        </w:rPr>
        <w:t>Васко</w:t>
      </w:r>
      <w:r>
        <w:t xml:space="preserve"> </w:t>
      </w:r>
      <w:r>
        <w:rPr>
          <w:rFonts w:ascii="Antiqua Cyr" w:hAnsi="Antiqua Cyr"/>
          <w:b/>
        </w:rPr>
        <w:t>да</w:t>
      </w:r>
      <w:r>
        <w:t xml:space="preserve"> </w:t>
      </w:r>
      <w:r>
        <w:rPr>
          <w:rFonts w:ascii="Antiqua Cyr" w:hAnsi="Antiqua Cyr"/>
          <w:b/>
        </w:rPr>
        <w:t>Гама</w:t>
      </w:r>
      <w:r>
        <w:rPr>
          <w:rFonts w:ascii="Antiqua Cyr" w:hAnsi="Antiqua Cyr"/>
        </w:rPr>
        <w:t xml:space="preserve"> (через юг Африки), но одновременно поиски шли и в юго-западном направлении. </w:t>
      </w:r>
      <w:r>
        <w:rPr>
          <w:rFonts w:ascii="Antiqua Cyr" w:hAnsi="Antiqua Cyr"/>
          <w:b/>
        </w:rPr>
        <w:t>Колумб</w:t>
      </w:r>
      <w:r>
        <w:t xml:space="preserve">, </w:t>
      </w:r>
      <w:r>
        <w:rPr>
          <w:rFonts w:ascii="Antiqua Cyr" w:hAnsi="Antiqua Cyr"/>
          <w:b/>
        </w:rPr>
        <w:t>Бальбоа</w:t>
      </w:r>
      <w:r>
        <w:t xml:space="preserve">, </w:t>
      </w:r>
      <w:r>
        <w:rPr>
          <w:rFonts w:ascii="Antiqua Cyr" w:hAnsi="Antiqua Cyr"/>
          <w:b/>
        </w:rPr>
        <w:t>Кабраль</w:t>
      </w:r>
      <w:r>
        <w:t xml:space="preserve">, </w:t>
      </w:r>
      <w:r>
        <w:rPr>
          <w:rFonts w:ascii="Antiqua Cyr" w:hAnsi="Antiqua Cyr"/>
          <w:b/>
        </w:rPr>
        <w:t>Магеллан</w:t>
      </w:r>
      <w:r>
        <w:rPr>
          <w:rFonts w:ascii="Antiqua Cyr" w:hAnsi="Antiqua Cyr"/>
        </w:rPr>
        <w:t xml:space="preserve"> - открыли миру Новый Свет. Европа бросилась делить сей лакомый кусок. Римский папа </w:t>
      </w:r>
      <w:r>
        <w:rPr>
          <w:rFonts w:ascii="Antiqua Cyr" w:hAnsi="Antiqua Cyr"/>
          <w:b/>
        </w:rPr>
        <w:t>Александр</w:t>
      </w:r>
      <w:r>
        <w:t xml:space="preserve"> </w:t>
      </w:r>
      <w:r>
        <w:rPr>
          <w:rFonts w:ascii="Antiqua Cyr" w:hAnsi="Antiqua Cyr"/>
          <w:b/>
        </w:rPr>
        <w:t>Боджиа</w:t>
      </w:r>
      <w:r>
        <w:rPr>
          <w:rFonts w:ascii="Antiqua Cyr" w:hAnsi="Antiqua Cyr"/>
        </w:rPr>
        <w:t xml:space="preserve"> по-третейски рассудив отдал все, что лежало западнее Азорских островов Испании, восточнее - Португалии, что было, в общем-то, справедливым решением ... для Испании и Португалии... Но, к великому огорчению оных в тот момент уже существовали и другие морские державы - Англия, Франция, Голландия. Выяснение отношений затянулось на столетия, из которого правой во всех отношениях вышла, как нам теперь известно, Англия, которая и объявила себя владычицей семи морей.</w:t>
      </w:r>
    </w:p>
    <w:p w:rsidR="003718FD" w:rsidRDefault="007C42B9">
      <w:pPr>
        <w:pStyle w:val="Iauiue"/>
        <w:rPr>
          <w:rFonts w:ascii="Antiqua Cyr" w:hAnsi="Antiqua Cyr"/>
        </w:rPr>
      </w:pPr>
      <w:r>
        <w:rPr>
          <w:rFonts w:ascii="Antiqua Cyr" w:hAnsi="Antiqua Cyr"/>
        </w:rPr>
        <w:t>Россия к тому времени уже успела стать морской державой и, естественно, не могла уступить полмира могучей, но все-таки крохотной Англии. Поэтому вопрос покорения морей и проникновения в Китай всегда был актуален для начинающей набирать силу империи.</w:t>
      </w:r>
    </w:p>
    <w:p w:rsidR="003718FD" w:rsidRDefault="007C42B9">
      <w:pPr>
        <w:pStyle w:val="Iauiue"/>
        <w:rPr>
          <w:rFonts w:ascii="Antiqua Cyr" w:hAnsi="Antiqua Cyr"/>
        </w:rPr>
      </w:pPr>
      <w:r>
        <w:rPr>
          <w:rFonts w:ascii="Antiqua Cyr" w:hAnsi="Antiqua Cyr"/>
        </w:rPr>
        <w:t>Где-то там была еще никому неведомая "</w:t>
      </w:r>
      <w:r>
        <w:rPr>
          <w:rFonts w:ascii="CyrillicOld Cyr" w:hAnsi="CyrillicOld Cyr"/>
        </w:rPr>
        <w:t>земля да Гама</w:t>
      </w:r>
      <w:r>
        <w:rPr>
          <w:rFonts w:ascii="Antiqua Cyr" w:hAnsi="Antiqua Cyr"/>
        </w:rPr>
        <w:t>", богатая пушниной.</w:t>
      </w:r>
    </w:p>
    <w:p w:rsidR="003718FD" w:rsidRDefault="007C42B9">
      <w:pPr>
        <w:pStyle w:val="Iauiue"/>
        <w:rPr>
          <w:rFonts w:ascii="Antiqua Cyr" w:hAnsi="Antiqua Cyr"/>
        </w:rPr>
      </w:pPr>
      <w:r>
        <w:rPr>
          <w:rFonts w:ascii="Antiqua Cyr" w:hAnsi="Antiqua Cyr"/>
        </w:rPr>
        <w:t>В январе 1725 года Петр 1 отдал указ о подготовке экспедиции на Тихий океан для достижения берегов Северной Америки. Экспедиция должна была достичь какого-нибудь “города европейских владений” в Америке:</w:t>
      </w:r>
    </w:p>
    <w:p w:rsidR="003718FD" w:rsidRDefault="007C42B9" w:rsidP="007C42B9">
      <w:pPr>
        <w:pStyle w:val="Nienie2"/>
        <w:numPr>
          <w:ilvl w:val="0"/>
          <w:numId w:val="2"/>
        </w:numPr>
        <w:ind w:left="1985" w:hanging="567"/>
        <w:rPr>
          <w:rFonts w:ascii="CyrillicOld Cyr" w:hAnsi="CyrillicOld Cyr"/>
        </w:rPr>
      </w:pPr>
      <w:r>
        <w:rPr>
          <w:rFonts w:ascii="CyrillicOld Cyr" w:hAnsi="CyrillicOld Cyr"/>
        </w:rPr>
        <w:t>Надлежит на Камчатке, или другом там месте, сделать один или два бота с палубами.</w:t>
      </w:r>
    </w:p>
    <w:p w:rsidR="003718FD" w:rsidRDefault="007C42B9" w:rsidP="007C42B9">
      <w:pPr>
        <w:pStyle w:val="Nienie2"/>
        <w:numPr>
          <w:ilvl w:val="0"/>
          <w:numId w:val="2"/>
        </w:numPr>
        <w:ind w:left="1985" w:hanging="567"/>
        <w:rPr>
          <w:rFonts w:ascii="CyrillicOld Cyr" w:hAnsi="CyrillicOld Cyr"/>
        </w:rPr>
      </w:pPr>
      <w:r>
        <w:rPr>
          <w:rFonts w:ascii="CyrillicOld Cyr" w:hAnsi="CyrillicOld Cyr"/>
        </w:rPr>
        <w:t>На оных ботах (плыть) возле земли, которая идет на норд, и по чаянию (понеже оной не знают) кажется, что та земля - часть Америки.</w:t>
      </w:r>
    </w:p>
    <w:p w:rsidR="003718FD" w:rsidRDefault="007C42B9" w:rsidP="007C42B9">
      <w:pPr>
        <w:pStyle w:val="Nienie2"/>
        <w:numPr>
          <w:ilvl w:val="0"/>
          <w:numId w:val="2"/>
        </w:numPr>
        <w:ind w:left="1985" w:hanging="567"/>
        <w:rPr>
          <w:rFonts w:ascii="CyrillicOld" w:hAnsi="CyrillicOld"/>
        </w:rPr>
      </w:pPr>
      <w:r>
        <w:rPr>
          <w:rFonts w:ascii="CyrillicOld Cyr" w:hAnsi="CyrillicOld Cyr"/>
        </w:rPr>
        <w:t>И для того искать, где оная сошлась с Америкою, и чтоб доехать до какого города европейских владений; и ежели увидят какой корабль европейской, проведать от него как оной куст называют, и взять на письме и самим побывать на берегу и взять подлинную ведомость и, поставив на карту, приезжать сюды.</w:t>
      </w:r>
      <w:r>
        <w:rPr>
          <w:rStyle w:val="ciaeniinee"/>
          <w:rFonts w:ascii="CyrillicOld" w:hAnsi="CyrillicOld"/>
        </w:rPr>
        <w:footnoteReference w:id="1"/>
      </w:r>
    </w:p>
    <w:p w:rsidR="003718FD" w:rsidRDefault="00B94BC0">
      <w:pPr>
        <w:pStyle w:val="Iauiue"/>
        <w:framePr w:hSpace="181" w:wrap="notBeside" w:vAnchor="text" w:hAnchor="page" w:x="2430" w:y="914" w:anchorLock="1"/>
        <w:ind w:firstLine="0"/>
        <w:rPr>
          <w:lang w:val="en-US"/>
        </w:rPr>
      </w:pPr>
      <w:r>
        <w:rPr>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444pt">
            <v:imagedata r:id="rId7" o:title=""/>
          </v:shape>
        </w:pict>
      </w:r>
    </w:p>
    <w:p w:rsidR="003718FD" w:rsidRDefault="007C42B9">
      <w:pPr>
        <w:pStyle w:val="Iauiue"/>
        <w:rPr>
          <w:lang w:val="en-US"/>
        </w:rPr>
      </w:pPr>
      <w:r>
        <w:rPr>
          <w:rFonts w:ascii="Antiqua Cyr" w:hAnsi="Antiqua Cyr"/>
        </w:rPr>
        <w:t xml:space="preserve">По рекомендации Адмиралтейств-коллегии экспедицию возглавил </w:t>
      </w:r>
      <w:r>
        <w:rPr>
          <w:rFonts w:ascii="Antiqua Cyr" w:hAnsi="Antiqua Cyr"/>
          <w:b/>
        </w:rPr>
        <w:t>Витус</w:t>
      </w:r>
      <w:r>
        <w:t xml:space="preserve"> </w:t>
      </w:r>
      <w:r>
        <w:rPr>
          <w:rFonts w:ascii="Antiqua Cyr" w:hAnsi="Antiqua Cyr"/>
          <w:b/>
        </w:rPr>
        <w:t>Ионассен</w:t>
      </w:r>
      <w:r>
        <w:t xml:space="preserve"> </w:t>
      </w:r>
      <w:r>
        <w:rPr>
          <w:rFonts w:ascii="Antiqua Cyr" w:hAnsi="Antiqua Cyr"/>
          <w:b/>
        </w:rPr>
        <w:t>Беринг</w:t>
      </w:r>
      <w:r>
        <w:t xml:space="preserve"> (1681-1741). </w:t>
      </w:r>
    </w:p>
    <w:p w:rsidR="003718FD" w:rsidRDefault="007C42B9">
      <w:pPr>
        <w:pStyle w:val="Iauiue"/>
        <w:framePr w:w="3368" w:h="720" w:hSpace="181" w:wrap="notBeside" w:vAnchor="text" w:hAnchor="page" w:x="4463" w:y="9334" w:anchorLock="1"/>
        <w:ind w:firstLine="0"/>
        <w:jc w:val="center"/>
      </w:pPr>
      <w:r>
        <w:rPr>
          <w:rFonts w:ascii="Antiqua Cyr" w:hAnsi="Antiqua Cyr"/>
          <w:b/>
        </w:rPr>
        <w:t>Витус</w:t>
      </w:r>
      <w:r>
        <w:t xml:space="preserve"> </w:t>
      </w:r>
      <w:r>
        <w:rPr>
          <w:rFonts w:ascii="Antiqua Cyr" w:hAnsi="Antiqua Cyr"/>
          <w:b/>
        </w:rPr>
        <w:t>Ионассен</w:t>
      </w:r>
      <w:r>
        <w:t xml:space="preserve"> </w:t>
      </w:r>
      <w:r>
        <w:rPr>
          <w:rFonts w:ascii="Antiqua Cyr" w:hAnsi="Antiqua Cyr"/>
          <w:b/>
        </w:rPr>
        <w:t>Беринг</w:t>
      </w:r>
      <w:r>
        <w:t xml:space="preserve"> (1681-1741).</w:t>
      </w:r>
    </w:p>
    <w:p w:rsidR="003718FD" w:rsidRDefault="007C42B9">
      <w:pPr>
        <w:pStyle w:val="Iauiue"/>
      </w:pPr>
      <w:r>
        <w:br w:type="page"/>
      </w:r>
    </w:p>
    <w:p w:rsidR="003718FD" w:rsidRDefault="007C42B9">
      <w:pPr>
        <w:pStyle w:val="Iauiue"/>
        <w:keepNext/>
        <w:framePr w:dropCap="drop" w:lines="2" w:wrap="auto" w:vAnchor="text" w:hAnchor="text"/>
        <w:spacing w:line="451" w:lineRule="exact"/>
        <w:rPr>
          <w:rFonts w:ascii="CyrillicOld Cyr" w:hAnsi="CyrillicOld Cyr"/>
          <w:position w:val="-4"/>
          <w:sz w:val="57"/>
        </w:rPr>
      </w:pPr>
      <w:r>
        <w:rPr>
          <w:rFonts w:ascii="CyrillicOld Cyr" w:hAnsi="CyrillicOld Cyr"/>
          <w:position w:val="-4"/>
          <w:sz w:val="57"/>
        </w:rPr>
        <w:t>П</w:t>
      </w:r>
    </w:p>
    <w:p w:rsidR="003718FD" w:rsidRDefault="00B94BC0">
      <w:pPr>
        <w:pStyle w:val="Iauiue"/>
        <w:framePr w:hSpace="181" w:wrap="notBeside" w:vAnchor="text" w:hAnchor="page" w:x="1728" w:y="1193"/>
        <w:ind w:firstLine="0"/>
      </w:pPr>
      <w:r>
        <w:rPr>
          <w:sz w:val="20"/>
        </w:rPr>
        <w:pict>
          <v:shape id="_x0000_i1026" type="#_x0000_t75" style="width:406.5pt;height:593.25pt">
            <v:imagedata r:id="rId8" o:title=""/>
          </v:shape>
        </w:pict>
      </w:r>
    </w:p>
    <w:p w:rsidR="003718FD" w:rsidRDefault="007C42B9">
      <w:pPr>
        <w:pStyle w:val="Iauiue"/>
        <w:framePr w:w="4700" w:h="720" w:hSpace="181" w:wrap="notBeside" w:vAnchor="text" w:hAnchor="page" w:x="3664" w:y="13575" w:anchorLock="1"/>
        <w:ind w:firstLine="0"/>
        <w:jc w:val="center"/>
      </w:pPr>
      <w:r>
        <w:rPr>
          <w:rFonts w:ascii="Antiqua Cyr" w:hAnsi="Antiqua Cyr"/>
          <w:b/>
        </w:rPr>
        <w:t>Камчатская бухта</w:t>
      </w:r>
    </w:p>
    <w:p w:rsidR="003718FD" w:rsidRDefault="007C42B9">
      <w:pPr>
        <w:pStyle w:val="Iauiue"/>
        <w:ind w:firstLine="0"/>
        <w:rPr>
          <w:rFonts w:ascii="Antiqua Cyr" w:hAnsi="Antiqua Cyr"/>
        </w:rPr>
      </w:pPr>
      <w:r>
        <w:rPr>
          <w:rFonts w:ascii="Antiqua Cyr" w:hAnsi="Antiqua Cyr"/>
        </w:rPr>
        <w:t>ервая Камчатская экспедиция затормозилась где-то у берегов Камчатки. В 1726 году она достигла Охотска, оттуда добралась до Большерецка и Нижне-Камчатска. Лишь в 1728 году Беринг прошел от восточного побережья Камчатки до мыса Дежнева, но непогода так и не позволила добраться до конечной цели экспедиции - берегов Америки.</w:t>
      </w:r>
    </w:p>
    <w:p w:rsidR="003718FD" w:rsidRDefault="00B94BC0">
      <w:pPr>
        <w:pStyle w:val="Iauiue"/>
        <w:framePr w:hSpace="181" w:wrap="notBeside" w:vAnchor="text" w:hAnchor="page" w:x="1872" w:y="1220"/>
        <w:ind w:firstLine="0"/>
        <w:rPr>
          <w:lang w:val="en-US"/>
        </w:rPr>
      </w:pPr>
      <w:r>
        <w:rPr>
          <w:sz w:val="20"/>
          <w:lang w:val="en-US"/>
        </w:rPr>
        <w:pict>
          <v:shape id="_x0000_i1027" type="#_x0000_t75" style="width:243pt;height:309pt">
            <v:imagedata r:id="rId9" o:title=""/>
          </v:shape>
        </w:pict>
      </w:r>
    </w:p>
    <w:p w:rsidR="003718FD" w:rsidRDefault="007C42B9">
      <w:pPr>
        <w:pStyle w:val="Iauiue"/>
        <w:framePr w:w="3340" w:h="573" w:hSpace="181" w:wrap="notBeside" w:vAnchor="text" w:hAnchor="page" w:x="6975" w:y="2802" w:anchorLock="1"/>
        <w:ind w:firstLine="0"/>
        <w:jc w:val="left"/>
        <w:rPr>
          <w:rFonts w:ascii="Antiqua Cyr" w:hAnsi="Antiqua Cyr"/>
        </w:rPr>
      </w:pPr>
      <w:r>
        <w:rPr>
          <w:rFonts w:ascii="Antiqua Cyr" w:hAnsi="Antiqua Cyr"/>
        </w:rPr>
        <w:t>Пакетбот “Архангел Гавриил”</w:t>
      </w:r>
    </w:p>
    <w:p w:rsidR="003718FD" w:rsidRDefault="007C42B9">
      <w:pPr>
        <w:pStyle w:val="Iauiue"/>
        <w:rPr>
          <w:lang w:val="en-US"/>
        </w:rPr>
      </w:pPr>
      <w:r>
        <w:rPr>
          <w:rFonts w:ascii="Antiqua Cyr" w:hAnsi="Antiqua Cyr"/>
        </w:rPr>
        <w:t xml:space="preserve">В 1732 году корабль под началом </w:t>
      </w:r>
      <w:r>
        <w:rPr>
          <w:rFonts w:ascii="Antiqua Cyr" w:hAnsi="Antiqua Cyr"/>
          <w:b/>
        </w:rPr>
        <w:t>М.</w:t>
      </w:r>
      <w:r>
        <w:t xml:space="preserve"> </w:t>
      </w:r>
      <w:r>
        <w:rPr>
          <w:rFonts w:ascii="Antiqua Cyr" w:hAnsi="Antiqua Cyr"/>
          <w:b/>
        </w:rPr>
        <w:t>Гвоздева</w:t>
      </w:r>
      <w:r>
        <w:rPr>
          <w:rFonts w:ascii="Antiqua Cyr" w:hAnsi="Antiqua Cyr"/>
        </w:rPr>
        <w:t xml:space="preserve"> настолько близко подошел к берегам Америки, что матросы смогли различить ее берега, но посточный встречный ветер вновь не дал “Архангелу Гавриилу” подобраться к заветной цели.</w:t>
      </w:r>
    </w:p>
    <w:p w:rsidR="003718FD" w:rsidRDefault="003718FD">
      <w:pPr>
        <w:pStyle w:val="Iauiue"/>
      </w:pPr>
    </w:p>
    <w:p w:rsidR="003718FD" w:rsidRDefault="007C42B9">
      <w:pPr>
        <w:pStyle w:val="Iauiue"/>
        <w:keepNext/>
        <w:framePr w:dropCap="drop" w:lines="2" w:wrap="auto" w:vAnchor="text" w:hAnchor="text"/>
        <w:spacing w:line="451" w:lineRule="exact"/>
        <w:rPr>
          <w:rFonts w:ascii="CyrillicOld Cyr" w:hAnsi="CyrillicOld Cyr"/>
          <w:position w:val="-4"/>
          <w:sz w:val="56"/>
        </w:rPr>
      </w:pPr>
      <w:r>
        <w:rPr>
          <w:rFonts w:ascii="CyrillicOld Cyr" w:hAnsi="CyrillicOld Cyr"/>
          <w:position w:val="-4"/>
          <w:sz w:val="56"/>
        </w:rPr>
        <w:t>В</w:t>
      </w:r>
    </w:p>
    <w:p w:rsidR="003718FD" w:rsidRDefault="007C42B9">
      <w:pPr>
        <w:pStyle w:val="Iauiue"/>
        <w:ind w:firstLine="0"/>
        <w:rPr>
          <w:rFonts w:ascii="Antiqua Cyr" w:hAnsi="Antiqua Cyr"/>
          <w:b/>
        </w:rPr>
      </w:pPr>
      <w:r>
        <w:rPr>
          <w:rFonts w:ascii="Antiqua Cyr" w:hAnsi="Antiqua Cyr"/>
        </w:rPr>
        <w:t xml:space="preserve">1733 году правительство приняло решение об организации второй Камчатской экспедиции, называемой также </w:t>
      </w:r>
      <w:r>
        <w:rPr>
          <w:rFonts w:ascii="Antiqua Cyr" w:hAnsi="Antiqua Cyr"/>
          <w:b/>
        </w:rPr>
        <w:t>Великой Сибирской</w:t>
      </w:r>
      <w:r>
        <w:rPr>
          <w:rFonts w:ascii="Antiqua Cyr" w:hAnsi="Antiqua Cyr"/>
        </w:rPr>
        <w:t xml:space="preserve"> или </w:t>
      </w:r>
      <w:r>
        <w:rPr>
          <w:rFonts w:ascii="Antiqua Cyr" w:hAnsi="Antiqua Cyr"/>
          <w:b/>
        </w:rPr>
        <w:t xml:space="preserve">Великой Сибирско-Тихоокеанской. </w:t>
      </w:r>
    </w:p>
    <w:p w:rsidR="003718FD" w:rsidRDefault="007C42B9">
      <w:pPr>
        <w:pStyle w:val="Iauiue"/>
        <w:rPr>
          <w:rFonts w:ascii="Antiqua Cyr" w:hAnsi="Antiqua Cyr"/>
        </w:rPr>
      </w:pPr>
      <w:r>
        <w:rPr>
          <w:rFonts w:ascii="Antiqua Cyr" w:hAnsi="Antiqua Cyr"/>
        </w:rPr>
        <w:t>На эту экспедицию возлагались большие надежды. Экспедиция должна была отыскать пути судоходства по Северному Ледовитому океану, разведать пути в Америку, Японию, провести картографические исследования (уточнение расположения "земли да Гама" ), изучить быт и нравы народов, населяющие эти земли.</w:t>
      </w:r>
    </w:p>
    <w:p w:rsidR="003718FD" w:rsidRDefault="007C42B9">
      <w:pPr>
        <w:pStyle w:val="Iauiue"/>
        <w:rPr>
          <w:rFonts w:ascii="Antiqua Cyr" w:hAnsi="Antiqua Cyr"/>
        </w:rPr>
      </w:pPr>
      <w:r>
        <w:rPr>
          <w:rFonts w:ascii="Antiqua Cyr" w:hAnsi="Antiqua Cyr"/>
        </w:rPr>
        <w:t xml:space="preserve">В экспедицию входили натуралисты, географы, историки. Будущий герой этой экспедиции </w:t>
      </w:r>
      <w:r>
        <w:rPr>
          <w:rFonts w:ascii="Antiqua Cyr" w:hAnsi="Antiqua Cyr"/>
          <w:b/>
        </w:rPr>
        <w:t>Георг</w:t>
      </w:r>
      <w:r>
        <w:t xml:space="preserve"> </w:t>
      </w:r>
      <w:r>
        <w:rPr>
          <w:rFonts w:ascii="Antiqua Cyr" w:hAnsi="Antiqua Cyr"/>
          <w:b/>
        </w:rPr>
        <w:t>Стеллер</w:t>
      </w:r>
      <w:r>
        <w:rPr>
          <w:rFonts w:ascii="Antiqua Cyr" w:hAnsi="Antiqua Cyr"/>
        </w:rPr>
        <w:t xml:space="preserve"> попал в нее только благодаря своей настойчивости. Беринг всячески отказывался брать на борт второго медика, но желание молодого натуралиста </w:t>
      </w:r>
      <w:r>
        <w:rPr>
          <w:rFonts w:ascii="CyrillicOld Cyr" w:hAnsi="CyrillicOld Cyr"/>
        </w:rPr>
        <w:t>... ко всяким трудностям и трудам</w:t>
      </w:r>
      <w:r>
        <w:rPr>
          <w:rStyle w:val="ciaeniinee"/>
          <w:rFonts w:ascii="CyrillicOld" w:hAnsi="CyrillicOld"/>
        </w:rPr>
        <w:footnoteReference w:id="2"/>
      </w:r>
      <w:r>
        <w:rPr>
          <w:rFonts w:ascii="Antiqua Cyr" w:hAnsi="Antiqua Cyr"/>
        </w:rPr>
        <w:t xml:space="preserve">, а также стремление побывать в </w:t>
      </w:r>
      <w:r>
        <w:rPr>
          <w:rFonts w:ascii="CyrillicOld Cyr" w:hAnsi="CyrillicOld Cyr"/>
        </w:rPr>
        <w:t>новоизобретенных местах</w:t>
      </w:r>
      <w:r>
        <w:t xml:space="preserve"> </w:t>
      </w:r>
      <w:r>
        <w:rPr>
          <w:rStyle w:val="ciaeniinee"/>
        </w:rPr>
        <w:footnoteReference w:id="3"/>
      </w:r>
      <w:r>
        <w:rPr>
          <w:rFonts w:ascii="Antiqua Cyr" w:hAnsi="Antiqua Cyr"/>
        </w:rPr>
        <w:t xml:space="preserve"> было настолько сильно, что он добился от Беринга разрешения пребывать на судне не ученым или медиком, а на любых условиях.</w:t>
      </w:r>
    </w:p>
    <w:p w:rsidR="003718FD" w:rsidRDefault="007C42B9">
      <w:pPr>
        <w:pStyle w:val="Iauiue"/>
        <w:keepNext/>
        <w:framePr w:dropCap="drop" w:lines="2" w:wrap="auto" w:vAnchor="text" w:hAnchor="text"/>
        <w:spacing w:line="460" w:lineRule="exact"/>
        <w:rPr>
          <w:rFonts w:ascii="CyrillicOld" w:hAnsi="CyrillicOld"/>
          <w:position w:val="-4"/>
          <w:sz w:val="57"/>
        </w:rPr>
      </w:pPr>
      <w:r>
        <w:rPr>
          <w:rFonts w:ascii="CyrillicOld" w:hAnsi="CyrillicOld"/>
          <w:position w:val="-4"/>
          <w:sz w:val="57"/>
        </w:rPr>
        <w:t>4</w:t>
      </w:r>
    </w:p>
    <w:p w:rsidR="003718FD" w:rsidRDefault="007C42B9">
      <w:pPr>
        <w:pStyle w:val="Iauiue"/>
        <w:ind w:firstLine="0"/>
      </w:pPr>
      <w:r>
        <w:rPr>
          <w:rFonts w:ascii="Antiqua Cyr" w:hAnsi="Antiqua Cyr"/>
        </w:rPr>
        <w:t xml:space="preserve"> июня 1741 года пакетботы “</w:t>
      </w:r>
      <w:r>
        <w:rPr>
          <w:rFonts w:ascii="Antiqua Cyr" w:hAnsi="Antiqua Cyr"/>
          <w:b/>
        </w:rPr>
        <w:t>Святой апостол Петр</w:t>
      </w:r>
      <w:r>
        <w:rPr>
          <w:rFonts w:ascii="Antiqua Cyr" w:hAnsi="Antiqua Cyr"/>
        </w:rPr>
        <w:t>” под руководством Беринга и “</w:t>
      </w:r>
      <w:r>
        <w:rPr>
          <w:rFonts w:ascii="Antiqua Cyr" w:hAnsi="Antiqua Cyr"/>
          <w:b/>
        </w:rPr>
        <w:t>Святой апостол Павел</w:t>
      </w:r>
      <w:r>
        <w:rPr>
          <w:rFonts w:ascii="Antiqua Cyr" w:hAnsi="Antiqua Cyr"/>
        </w:rPr>
        <w:t xml:space="preserve">” под командованием Чирикова отправились к берегам Америки. Беринг пытался отыскать пресловутую "землю да Гама", а Чириков хотел доказать, что Америка находится </w:t>
      </w:r>
      <w:r>
        <w:rPr>
          <w:rFonts w:ascii="CyrillicOld Cyr" w:hAnsi="CyrillicOld Cyr"/>
        </w:rPr>
        <w:t>не весьма далече Чукотского восточного угла</w:t>
      </w:r>
      <w:r>
        <w:t>.</w:t>
      </w:r>
      <w:r>
        <w:rPr>
          <w:rStyle w:val="ciaeniinee"/>
        </w:rPr>
        <w:footnoteReference w:id="4"/>
      </w:r>
      <w:r>
        <w:t xml:space="preserve"> </w:t>
      </w:r>
    </w:p>
    <w:p w:rsidR="003718FD" w:rsidRDefault="007C42B9">
      <w:pPr>
        <w:pStyle w:val="Iauiue"/>
        <w:rPr>
          <w:rFonts w:ascii="Antiqua Cyr" w:hAnsi="Antiqua Cyr"/>
        </w:rPr>
      </w:pPr>
      <w:r>
        <w:rPr>
          <w:rFonts w:ascii="Antiqua Cyr" w:hAnsi="Antiqua Cyr"/>
        </w:rPr>
        <w:t xml:space="preserve">Командор Беринг напрасно утюжил Тихий океан в тщетных попытках найти затерявшуюся землю. Ее не было тогда, не появилась она и ныне. </w:t>
      </w:r>
    </w:p>
    <w:p w:rsidR="003718FD" w:rsidRDefault="007C42B9">
      <w:pPr>
        <w:pStyle w:val="Iauiue"/>
        <w:rPr>
          <w:rFonts w:ascii="Antiqua Cyr" w:hAnsi="Antiqua Cyr"/>
        </w:rPr>
      </w:pPr>
      <w:r>
        <w:rPr>
          <w:rFonts w:ascii="Antiqua Cyr" w:hAnsi="Antiqua Cyr"/>
        </w:rPr>
        <w:t>Штормы трепали суда ... Терпение Беринга заканчивалось (терпение команды, надо полагать закончилось много раньше). И он отдал приказ поворачивать на северо-восток... 20 июня, в сильном тумане, корабли потеряли друг-друга. Далее им предстояло выполнять задачу раздельно.</w:t>
      </w:r>
    </w:p>
    <w:p w:rsidR="003718FD" w:rsidRDefault="007C42B9">
      <w:pPr>
        <w:pStyle w:val="Iauiue"/>
        <w:rPr>
          <w:rFonts w:ascii="Antiqua Cyr" w:hAnsi="Antiqua Cyr"/>
        </w:rPr>
      </w:pPr>
      <w:r>
        <w:rPr>
          <w:rFonts w:ascii="Antiqua Cyr" w:hAnsi="Antiqua Cyr"/>
        </w:rPr>
        <w:t xml:space="preserve">15 июля Чириков и его “Святой апостол Павел” достигли земли близ берегов Америки, носящей теперь имя первого правителя русских поселений в Америке - земли Баранова. Через два дня, послав к земле шлюпку с десятком матросов под командованием штурмана Дементьева и не дождавшись их возвращения в течение недели он посылает вторую с четырьмя матросами на поиск сотоварищей. Не дождавшись возвращения и второй шлюпки и не имея возможности подойти к берегу Чириков отдал приказ продолжить плавание. </w:t>
      </w:r>
    </w:p>
    <w:p w:rsidR="003718FD" w:rsidRDefault="007C42B9">
      <w:pPr>
        <w:pStyle w:val="Iauiue"/>
        <w:rPr>
          <w:rFonts w:ascii="Antiqua Cyr" w:hAnsi="Antiqua Cyr"/>
        </w:rPr>
      </w:pPr>
      <w:r>
        <w:rPr>
          <w:rFonts w:ascii="Antiqua Cyr" w:hAnsi="Antiqua Cyr"/>
        </w:rPr>
        <w:t>“Святой апостол Павел” посетил некоторые из островов Алеутской гряды.</w:t>
      </w:r>
    </w:p>
    <w:p w:rsidR="003718FD" w:rsidRDefault="007C42B9">
      <w:pPr>
        <w:pStyle w:val="caaieiaieaieeaaa"/>
        <w:rPr>
          <w:rFonts w:ascii="Academy Cyr" w:hAnsi="Academy Cyr"/>
        </w:rPr>
      </w:pPr>
      <w:r>
        <w:rPr>
          <w:rFonts w:ascii="Academy Cyr" w:hAnsi="Academy Cyr"/>
        </w:rPr>
        <w:t>Из рапорта А. И. Чирикова о плавании к берегам Америки. 1741, 7 декабря.</w:t>
      </w:r>
    </w:p>
    <w:p w:rsidR="003718FD" w:rsidRDefault="007C42B9">
      <w:pPr>
        <w:pStyle w:val="aieeaa"/>
      </w:pPr>
      <w:r>
        <w:rPr>
          <w:rFonts w:ascii="CyrillicOld Cyr" w:hAnsi="CyrillicOld Cyr"/>
        </w:rPr>
        <w:t>А при земле, при которой мы ходили и осмотрели около 400 верст, видели китов, сивучей, моржей, свинок, птиц... множество... По земле оной везде высокия горы и берега к морю имеют крутыя... а на горах близ того места, где пришли к земле, как выше показано, лесу довольно большого росту... Оказался наш берег на западной стороне в 200 саженях расстоянием... Выехали к нам в 7 кожаных малых лотках, в каждой по одному человеку... А после полудня... приезжали к судну нашему в таких же 14 лотках по одному ж человеку</w:t>
      </w:r>
      <w:r>
        <w:t xml:space="preserve">. </w:t>
      </w:r>
      <w:r>
        <w:rPr>
          <w:rStyle w:val="ciaeniinee"/>
        </w:rPr>
        <w:footnoteReference w:id="5"/>
      </w:r>
    </w:p>
    <w:p w:rsidR="003718FD" w:rsidRDefault="007C42B9">
      <w:pPr>
        <w:pStyle w:val="Iauiue"/>
        <w:rPr>
          <w:rFonts w:ascii="Antiqua Cyr" w:hAnsi="Antiqua Cyr"/>
        </w:rPr>
      </w:pPr>
      <w:r>
        <w:rPr>
          <w:rFonts w:ascii="Antiqua Cyr" w:hAnsi="Antiqua Cyr"/>
        </w:rPr>
        <w:t>После посещения островов Алеутской гряды "Святой апостол Павел" взял курс на Камчатку и 12 октября 1741 года прибыл в Петропавловскую гавань.</w:t>
      </w:r>
    </w:p>
    <w:p w:rsidR="003718FD" w:rsidRDefault="007C42B9">
      <w:pPr>
        <w:pStyle w:val="Iauiue"/>
        <w:rPr>
          <w:rFonts w:ascii="Antiqua Cyr" w:hAnsi="Antiqua Cyr"/>
        </w:rPr>
      </w:pPr>
      <w:r>
        <w:rPr>
          <w:rFonts w:ascii="Antiqua Cyr" w:hAnsi="Antiqua Cyr"/>
        </w:rPr>
        <w:t xml:space="preserve">Пакетбот "Святой апостол Петр" искал "Святого апостола Павла” с самого первого дня их разлуки, Беринг и не подозревал, что находится рядом с грядой островов, которые уже посетил Чириков. Доводы Георга Стеллера, наблюдавшего в море чаек, что рядом должна находиться земля и необходимо повернуть на север не возымели никакого действия на озабоченного пропажей судна капитан-командора, и даже наоборот - раздражали умудренного опытом 60-летнего Беринга. Еще два месяца блуждал командор в надежде обнаружить "Святого апостола Павла". Но, казалось, неудачи преследовали его. "Земля да Гама" так и не найдена, судно потеряно... Дальше тянуть было нельзя - вся экспедиция оказывалась под срывом... И 14 июля флотский мастер </w:t>
      </w:r>
      <w:r>
        <w:rPr>
          <w:rFonts w:ascii="Antiqua Cyr" w:hAnsi="Antiqua Cyr"/>
          <w:b/>
        </w:rPr>
        <w:t>Софрон Хитрово</w:t>
      </w:r>
      <w:r>
        <w:rPr>
          <w:rFonts w:ascii="Antiqua Cyr" w:hAnsi="Antiqua Cyr"/>
        </w:rPr>
        <w:t>, после длительного совещания внес необходимую для этих случаев запись в судовой журнал:</w:t>
      </w:r>
    </w:p>
    <w:p w:rsidR="003718FD" w:rsidRDefault="007C42B9">
      <w:pPr>
        <w:pStyle w:val="Iauiue"/>
        <w:rPr>
          <w:rFonts w:ascii="CyrillicOld" w:hAnsi="CyrillicOld"/>
        </w:rPr>
      </w:pPr>
      <w:r>
        <w:rPr>
          <w:rFonts w:ascii="CyrillicOld Cyr" w:hAnsi="CyrillicOld Cyr"/>
        </w:rPr>
        <w:t>А понеже мы, по выходе нашем из гавани, на означенный курс зюйд-ост-тень-ост имели плавание не токмо до 46, но и до 45 градуса, однако ж никакой земли не видели... Того ради положили переменить один румб, держать ближе к норду, то-есть иттить на ост-норд-ост...</w:t>
      </w:r>
      <w:r>
        <w:rPr>
          <w:rStyle w:val="ciaeniinee"/>
          <w:rFonts w:ascii="CyrillicOld" w:hAnsi="CyrillicOld"/>
        </w:rPr>
        <w:footnoteReference w:id="6"/>
      </w:r>
    </w:p>
    <w:p w:rsidR="003718FD" w:rsidRDefault="007C42B9">
      <w:pPr>
        <w:pStyle w:val="Iauiue"/>
        <w:rPr>
          <w:rFonts w:ascii="Antiqua Cyr" w:hAnsi="Antiqua Cyr"/>
        </w:rPr>
      </w:pPr>
      <w:r>
        <w:rPr>
          <w:rFonts w:ascii="Antiqua Cyr" w:hAnsi="Antiqua Cyr"/>
        </w:rPr>
        <w:t>Потеря надежд на нахождение "земли да Гама" и судна Чирикова были не единственными причинами, заставившими командора изменить курс - из 102 бочек воды осталась только половина, вернуться в Петропавловск надлежало не позже конца сентября, если будет найден берег Америки. Но его не было... 14 июля пакетбот "Святой апостол Петр" пошел к северным широтам, и уже через день Стеллер увидел очертания земли.</w:t>
      </w:r>
    </w:p>
    <w:p w:rsidR="003718FD" w:rsidRDefault="007C42B9">
      <w:pPr>
        <w:pStyle w:val="Iauiue"/>
        <w:rPr>
          <w:rFonts w:ascii="Antiqua Cyr" w:hAnsi="Antiqua Cyr"/>
        </w:rPr>
      </w:pPr>
      <w:r>
        <w:rPr>
          <w:rFonts w:ascii="Antiqua Cyr" w:hAnsi="Antiqua Cyr"/>
        </w:rPr>
        <w:t>Утром при ясной погоде все сомнения отпали. Но ввиду слабости ветра пакетбот смог приблизиться к берегу лишь 20 июля.</w:t>
      </w:r>
    </w:p>
    <w:p w:rsidR="003718FD" w:rsidRDefault="007C42B9">
      <w:pPr>
        <w:pStyle w:val="Iauiue"/>
        <w:rPr>
          <w:rFonts w:ascii="Antiqua Cyr" w:hAnsi="Antiqua Cyr"/>
        </w:rPr>
      </w:pPr>
      <w:r>
        <w:rPr>
          <w:rFonts w:ascii="Antiqua Cyr" w:hAnsi="Antiqua Cyr"/>
        </w:rPr>
        <w:t>Это был северо-запад Америки.</w:t>
      </w:r>
    </w:p>
    <w:p w:rsidR="003718FD" w:rsidRDefault="007C42B9">
      <w:pPr>
        <w:pStyle w:val="Iauiue"/>
        <w:keepNext/>
        <w:framePr w:dropCap="drop" w:lines="2" w:wrap="auto" w:vAnchor="text" w:hAnchor="text"/>
        <w:spacing w:after="0" w:line="499" w:lineRule="exact"/>
        <w:rPr>
          <w:rFonts w:ascii="CyrillicOld Cyr" w:hAnsi="CyrillicOld Cyr"/>
          <w:position w:val="-4"/>
          <w:sz w:val="63"/>
        </w:rPr>
      </w:pPr>
      <w:r>
        <w:rPr>
          <w:rFonts w:ascii="CyrillicOld Cyr" w:hAnsi="CyrillicOld Cyr"/>
          <w:position w:val="-4"/>
          <w:sz w:val="63"/>
        </w:rPr>
        <w:t>Н</w:t>
      </w:r>
    </w:p>
    <w:p w:rsidR="003718FD" w:rsidRDefault="007C42B9">
      <w:pPr>
        <w:pStyle w:val="Iauiue"/>
        <w:ind w:firstLine="0"/>
        <w:rPr>
          <w:rFonts w:ascii="Antiqua Cyr" w:hAnsi="Antiqua Cyr"/>
        </w:rPr>
      </w:pPr>
      <w:r>
        <w:rPr>
          <w:rFonts w:ascii="Antiqua Cyr" w:hAnsi="Antiqua Cyr"/>
        </w:rPr>
        <w:t>есколько матросов, офицер Софрон Хитрово и натуралист Стеллер ступили на долгожданный берег.</w:t>
      </w:r>
    </w:p>
    <w:p w:rsidR="003718FD" w:rsidRDefault="007C42B9">
      <w:pPr>
        <w:pStyle w:val="Iauiue"/>
        <w:rPr>
          <w:rFonts w:ascii="CyrillicOld" w:hAnsi="CyrillicOld"/>
        </w:rPr>
      </w:pPr>
      <w:r>
        <w:rPr>
          <w:rFonts w:ascii="CyrillicOld Cyr" w:hAnsi="CyrillicOld Cyr"/>
        </w:rPr>
        <w:t>Всякий легко себе вообразит, как велика была радость всех, когда мы, наконец, увидели берег, со всех сторон посыпались поздравления капитану, до которого более всего относилась честь открытия</w:t>
      </w:r>
      <w:r>
        <w:rPr>
          <w:rStyle w:val="ciaeniinee"/>
          <w:rFonts w:ascii="CyrillicOld" w:hAnsi="CyrillicOld"/>
        </w:rPr>
        <w:footnoteReference w:id="7"/>
      </w:r>
      <w:r>
        <w:rPr>
          <w:rFonts w:ascii="Antiqua Cyr" w:hAnsi="Antiqua Cyr"/>
        </w:rPr>
        <w:t xml:space="preserve"> - писал возбужденный событием Стеллер. Лишь Беринг не разделял всеобщего ликования - он уже был болен. Груз ответственности за экспедицию, неудачи в самом начале пути - все это сильно угнетало Витуса Беринга. Все ликовали по поводу откровенной удачи, отблесков грядущей славы, но необходимо было еще и возвращаться. Только умудренный долгим опытом мореплавания, пожилой, стремившийся к этой цели 9 лет, и вот, наконец, получивший ее, Беринг осознавал это: </w:t>
      </w:r>
      <w:r>
        <w:rPr>
          <w:rFonts w:ascii="CyrillicOld Cyr" w:hAnsi="CyrillicOld Cyr"/>
        </w:rPr>
        <w:t xml:space="preserve">Почем знать, не задержат ли нас здесь пассатные ветры? Берег нам незнаком, провианту у нас на перезимовку не хватит. </w:t>
      </w:r>
      <w:r>
        <w:rPr>
          <w:rStyle w:val="ciaeniinee"/>
          <w:rFonts w:ascii="CyrillicOld" w:hAnsi="CyrillicOld"/>
        </w:rPr>
        <w:footnoteReference w:id="8"/>
      </w:r>
    </w:p>
    <w:p w:rsidR="003718FD" w:rsidRDefault="007C42B9">
      <w:pPr>
        <w:pStyle w:val="Iauiue"/>
      </w:pPr>
      <w:r>
        <w:rPr>
          <w:rFonts w:ascii="Antiqua Cyr" w:hAnsi="Antiqua Cyr"/>
        </w:rPr>
        <w:t xml:space="preserve">По инструкции Адмиралтейской коллегии следовало </w:t>
      </w:r>
      <w:r>
        <w:rPr>
          <w:rFonts w:ascii="CyrillicOld Cyr" w:hAnsi="CyrillicOld Cyr"/>
        </w:rPr>
        <w:t>искать американских берегов и островов с крайней прилежностью и старанием, ... на оных побывать и разведать подлинно, какие на них народы, и как то место называют и подлинно ль те берега американские.</w:t>
      </w:r>
      <w:r>
        <w:rPr>
          <w:rStyle w:val="ciaeniinee"/>
          <w:rFonts w:ascii="CyrillicOld" w:hAnsi="CyrillicOld"/>
        </w:rPr>
        <w:footnoteReference w:id="9"/>
      </w:r>
      <w:r>
        <w:rPr>
          <w:rFonts w:ascii="Antiqua Cyr" w:hAnsi="Antiqua Cyr"/>
        </w:rPr>
        <w:t xml:space="preserve"> В прилежании Берингу было не отказать, но, вероятно, он встал перед труднейшим выбором: донести до конца “крест первооткрывателя” и исследовать с таким трудом найденную землю или не рисковать экспедицией и немедленно отправиться обратно с призрачной надеждой вернуться сюда с “третьей экспедицией”... Поздние исследователи будут часто укорять Беринга в нерешительности, но большой жизненный опыт, по свидетельству того же Стеллера (который был в весьма натянутых отношениях с командором с самого начала экспедиции) доказал, что Беринг </w:t>
      </w:r>
      <w:r>
        <w:rPr>
          <w:rFonts w:ascii="CyrillicOld Cyr" w:hAnsi="CyrillicOld Cyr"/>
        </w:rPr>
        <w:t>был более предусмотрительней всех своих офицеров.</w:t>
      </w:r>
      <w:r>
        <w:t xml:space="preserve"> </w:t>
      </w:r>
      <w:r>
        <w:rPr>
          <w:rStyle w:val="ciaeniinee"/>
        </w:rPr>
        <w:footnoteReference w:id="10"/>
      </w:r>
    </w:p>
    <w:p w:rsidR="003718FD" w:rsidRDefault="007C42B9">
      <w:pPr>
        <w:pStyle w:val="Iauiue"/>
        <w:rPr>
          <w:rFonts w:ascii="Antiqua Cyr" w:hAnsi="Antiqua Cyr"/>
        </w:rPr>
      </w:pPr>
      <w:r>
        <w:rPr>
          <w:rFonts w:ascii="Antiqua Cyr" w:hAnsi="Antiqua Cyr"/>
        </w:rPr>
        <w:t xml:space="preserve">Уже 20 июля, глядя на вершину горы Святого Ильи капитан-командор, вероятно, решил следовать другой части инструкции где говорилось: </w:t>
      </w:r>
      <w:r>
        <w:rPr>
          <w:rFonts w:ascii="CyrillicOld Cyr" w:hAnsi="CyrillicOld Cyr"/>
        </w:rPr>
        <w:t>Ежели паче чаяния, за коим случаем осмотреть и описать в одно лето не допустит вам время, о том пути обстоятельно репортовать, а самим не дожидая указу, следовать и во окончание то приводить в другое лето...</w:t>
      </w:r>
      <w:r>
        <w:rPr>
          <w:rStyle w:val="ciaeniinee"/>
          <w:rFonts w:ascii="CyrillicOld" w:hAnsi="CyrillicOld"/>
        </w:rPr>
        <w:footnoteReference w:id="11"/>
      </w:r>
      <w:r>
        <w:rPr>
          <w:rFonts w:ascii="Antiqua Cyr" w:hAnsi="Antiqua Cyr"/>
        </w:rPr>
        <w:t xml:space="preserve"> И приняв это решение он был уже непреклонен, приказав задержаться ровно настолько, насколько необходимо для пополнения запасов воды. Для России Беринг сделал все, что мог, он не имел права более рисковать жизнью людей. Не мог тратить драгоценное время на картографические исследования, поиск городов </w:t>
      </w:r>
      <w:r>
        <w:rPr>
          <w:rFonts w:ascii="CyrillicOld Cyr" w:hAnsi="CyrillicOld Cyr"/>
        </w:rPr>
        <w:t>европейских</w:t>
      </w:r>
      <w:r>
        <w:rPr>
          <w:rFonts w:ascii="Antiqua Cyr" w:hAnsi="Antiqua Cyr"/>
        </w:rPr>
        <w:t xml:space="preserve"> и изучение быта аборигенов.</w:t>
      </w:r>
    </w:p>
    <w:p w:rsidR="003718FD" w:rsidRDefault="007C42B9">
      <w:pPr>
        <w:pStyle w:val="Iauiue"/>
        <w:rPr>
          <w:rFonts w:ascii="Antiqua Cyr" w:hAnsi="Antiqua Cyr"/>
        </w:rPr>
      </w:pPr>
      <w:r>
        <w:rPr>
          <w:rFonts w:ascii="Antiqua Cyr" w:hAnsi="Antiqua Cyr"/>
        </w:rPr>
        <w:t xml:space="preserve">Но, вероятно, общий дух экспедиции оказался настолько силен, что судьба была вновь благосклонной: капитан-командор был вынужден уступить напору молодого ученого в его желании исследовать </w:t>
      </w:r>
      <w:r>
        <w:rPr>
          <w:rFonts w:ascii="CyrillicOld Cyr" w:hAnsi="CyrillicOld Cyr"/>
        </w:rPr>
        <w:t>землю новоизобретенную</w:t>
      </w:r>
      <w:r>
        <w:rPr>
          <w:rFonts w:ascii="Antiqua Cyr" w:hAnsi="Antiqua Cyr"/>
        </w:rPr>
        <w:t xml:space="preserve"> и разрешил Стеллеру присоединиться к группе матросов, которые должны были сойти на берег для пополнения запасов воды.</w:t>
      </w:r>
    </w:p>
    <w:p w:rsidR="003718FD" w:rsidRDefault="007C42B9">
      <w:pPr>
        <w:pStyle w:val="Iauiue"/>
        <w:rPr>
          <w:rFonts w:ascii="Antiqua Cyr" w:hAnsi="Antiqua Cyr"/>
        </w:rPr>
      </w:pPr>
      <w:r>
        <w:rPr>
          <w:rFonts w:ascii="Antiqua Cyr" w:hAnsi="Antiqua Cyr"/>
        </w:rPr>
        <w:t>Естествоиспытатель Стеллер оказался в цейтноте. И иначе, чем волей провидения это не назовешь - то чего Беринг достиг за 9 лет, Стеллер умудрился сделать за 10 часов.</w:t>
      </w:r>
    </w:p>
    <w:p w:rsidR="003718FD" w:rsidRDefault="007C42B9">
      <w:pPr>
        <w:pStyle w:val="Iauiue"/>
        <w:rPr>
          <w:rFonts w:ascii="Antiqua Cyr" w:hAnsi="Antiqua Cyr"/>
        </w:rPr>
      </w:pPr>
      <w:r>
        <w:rPr>
          <w:rFonts w:ascii="Antiqua Cyr" w:hAnsi="Antiqua Cyr"/>
        </w:rPr>
        <w:t>Сделанные им наблюдения вместе с данными штурманов позволили сделать безошибочный вывод - найденный берег Америка.</w:t>
      </w:r>
    </w:p>
    <w:p w:rsidR="003718FD" w:rsidRDefault="007C42B9">
      <w:pPr>
        <w:pStyle w:val="Iauiue"/>
        <w:rPr>
          <w:rFonts w:ascii="Antiqua Cyr" w:hAnsi="Antiqua Cyr"/>
        </w:rPr>
      </w:pPr>
      <w:r>
        <w:rPr>
          <w:rFonts w:ascii="Antiqua Cyr" w:hAnsi="Antiqua Cyr"/>
        </w:rPr>
        <w:t>Пока команда занималась заготовкой воды Стеллер делал работу для которой и был рожден на этот свет - он исследовал.</w:t>
      </w:r>
    </w:p>
    <w:p w:rsidR="003718FD" w:rsidRDefault="007C42B9">
      <w:pPr>
        <w:pStyle w:val="Iauiue"/>
        <w:rPr>
          <w:rFonts w:ascii="Antiqua Cyr" w:hAnsi="Antiqua Cyr"/>
        </w:rPr>
      </w:pPr>
      <w:r>
        <w:rPr>
          <w:rFonts w:ascii="Antiqua Cyr" w:hAnsi="Antiqua Cyr"/>
        </w:rPr>
        <w:t xml:space="preserve">Натолкнувшись на натоптанную тропу он буквально стремглав бросился на поиски людей. Сопровождавший его казак </w:t>
      </w:r>
      <w:r>
        <w:rPr>
          <w:rFonts w:ascii="Antiqua Cyr" w:hAnsi="Antiqua Cyr"/>
          <w:b/>
        </w:rPr>
        <w:t>Фома Лепехин</w:t>
      </w:r>
      <w:r>
        <w:rPr>
          <w:rFonts w:ascii="Antiqua Cyr" w:hAnsi="Antiqua Cyr"/>
        </w:rPr>
        <w:t xml:space="preserve"> пытался его удержать: </w:t>
      </w:r>
      <w:r>
        <w:rPr>
          <w:rFonts w:ascii="CyrillicOld Cyr" w:hAnsi="CyrillicOld Cyr"/>
        </w:rPr>
        <w:t>Навалятся ватагой, не отбиться. Вишь, как срублено</w:t>
      </w:r>
      <w:r>
        <w:rPr>
          <w:rFonts w:ascii="Antiqua Cyr" w:hAnsi="Antiqua Cyr"/>
        </w:rPr>
        <w:t xml:space="preserve"> (об ольховом пруте). </w:t>
      </w:r>
      <w:r>
        <w:rPr>
          <w:rFonts w:ascii="CyrillicOld Cyr" w:hAnsi="CyrillicOld Cyr"/>
        </w:rPr>
        <w:t>Не иначе ножом, либо топором. Давай к своим. Ведь убьют здесь, али в полон возьмут. Пропадем.</w:t>
      </w:r>
      <w:r>
        <w:rPr>
          <w:rStyle w:val="ciaeniinee"/>
          <w:rFonts w:ascii="CyrillicOld" w:hAnsi="CyrillicOld"/>
        </w:rPr>
        <w:footnoteReference w:id="12"/>
      </w:r>
      <w:r>
        <w:rPr>
          <w:rFonts w:ascii="Antiqua Cyr" w:hAnsi="Antiqua Cyr"/>
        </w:rPr>
        <w:t xml:space="preserve"> На что Стеллер резонно ответил </w:t>
      </w:r>
      <w:r>
        <w:rPr>
          <w:rFonts w:ascii="CyrillicOld Cyr" w:hAnsi="CyrillicOld Cyr"/>
        </w:rPr>
        <w:t>Дурак. Здесь есть люди, их надо найти...</w:t>
      </w:r>
      <w:r>
        <w:rPr>
          <w:rStyle w:val="ciaeniinee"/>
          <w:rFonts w:ascii="CyrillicOld" w:hAnsi="CyrillicOld"/>
        </w:rPr>
        <w:footnoteReference w:id="13"/>
      </w:r>
      <w:r>
        <w:rPr>
          <w:rFonts w:ascii="CyrillicOld" w:hAnsi="CyrillicOld"/>
        </w:rPr>
        <w:t xml:space="preserve"> </w:t>
      </w:r>
      <w:r>
        <w:rPr>
          <w:rFonts w:ascii="Antiqua Cyr" w:hAnsi="Antiqua Cyr"/>
        </w:rPr>
        <w:t>Упорство было частично вознаграждено - они набрели на кострище аборигенов и Стеллер был готов поклясться, что это стоянка камчадалов, и если бы не ландшафт и растительность он мог бы все-таки поклясться. Еще одна загадка поджидала его, когда он натолкнулся на яму, подобную тем, в которых камчадалы квасили рыбу: четыре шага вдоль, три поперек - в два человеческих роста. Но... рыбьей гнилью не пахло. С риском, что их рано или поздно обнаружат, Стеллер спустился в яму - это оказался подземный амбар, в котором стояли берестяные сосуды в два локтя высотой, набитые копченой лососиной, в других - чистая сладкая трава, лежали груды крапивы</w:t>
      </w:r>
      <w:r>
        <w:t xml:space="preserve">, </w:t>
      </w:r>
      <w:r>
        <w:rPr>
          <w:rFonts w:ascii="Antiqua Cyr" w:hAnsi="Antiqua Cyr"/>
        </w:rPr>
        <w:t xml:space="preserve">связки сосновой коры, веревки из морской травы необыкновенной прочности, стрелы, превосходившие по длине камчатские (хорошо оструганные и выкрашенные в черный цвет). По их поводу Лепехин заметил: </w:t>
      </w:r>
      <w:r>
        <w:rPr>
          <w:rFonts w:ascii="CyrillicOld Cyr" w:hAnsi="CyrillicOld Cyr"/>
        </w:rPr>
        <w:t>Не иначе татарская или тунгусская.</w:t>
      </w:r>
      <w:r>
        <w:rPr>
          <w:rStyle w:val="ciaeniinee"/>
          <w:rFonts w:ascii="CyrillicOld" w:hAnsi="CyrillicOld"/>
        </w:rPr>
        <w:footnoteReference w:id="14"/>
      </w:r>
      <w:r>
        <w:t xml:space="preserve"> </w:t>
      </w:r>
      <w:r>
        <w:rPr>
          <w:rFonts w:ascii="Antiqua Cyr" w:hAnsi="Antiqua Cyr"/>
        </w:rPr>
        <w:t>Они прошли еще версты три в надежде встретить жителей, пока не увидели струйку дыма. Но добраться до этого огня им так и не удалось - по пути Стеллер увидел стаю птиц, породу которых он никак не мог определить. Поэтому он попросил Лепехина подстрелить одну из них. При звуке выстрела, с той стороны куда стреляли раздался человеческий вопль. Стеллер бросился туда, но там никого не было, хотя трава была примята, словно там кто-то стоял. Вероятно, кто-то из местных все время их сопровождал или, в крайнем случае, натолкнулся на них только-что и в недоумении наблюдал незваных гостей. Выстрел напугал его. Этот выстрел принес еще два результата - подстреленная птица оказалась ранее неизвестной науке и ее первооткрывателем явился он- Георг Стеллер, а также на звук этого выстрела пришел матрос, отправленный на  их поиски - пора было возвращаться... Но за это короткое время он успел собрать 160 видов местных растений, взять образцы домашней утвари, ознакомиться с покинутыми жилищами.</w:t>
      </w:r>
    </w:p>
    <w:p w:rsidR="003718FD" w:rsidRDefault="007C42B9">
      <w:pPr>
        <w:pStyle w:val="Iauiue"/>
        <w:rPr>
          <w:rFonts w:ascii="Antiqua Cyr" w:hAnsi="Antiqua Cyr"/>
        </w:rPr>
      </w:pPr>
      <w:r>
        <w:rPr>
          <w:rFonts w:ascii="Antiqua Cyr" w:hAnsi="Antiqua Cyr"/>
        </w:rPr>
        <w:t>Уже на следующий день на другом острове Алеутской гряды экспедиция натолкнулась на американских индейцев.</w:t>
      </w:r>
    </w:p>
    <w:p w:rsidR="003718FD" w:rsidRDefault="007C42B9">
      <w:pPr>
        <w:pStyle w:val="Iauiue"/>
        <w:keepNext/>
        <w:framePr w:dropCap="drop" w:lines="2" w:wrap="auto" w:vAnchor="text" w:hAnchor="text"/>
        <w:spacing w:after="0" w:line="537" w:lineRule="exact"/>
        <w:rPr>
          <w:rFonts w:ascii="CyrillicOld Cyr" w:hAnsi="CyrillicOld Cyr"/>
          <w:position w:val="-3"/>
          <w:sz w:val="63"/>
        </w:rPr>
      </w:pPr>
      <w:r>
        <w:rPr>
          <w:rFonts w:ascii="CyrillicOld Cyr" w:hAnsi="CyrillicOld Cyr"/>
          <w:position w:val="-3"/>
          <w:sz w:val="63"/>
        </w:rPr>
        <w:t>О</w:t>
      </w:r>
    </w:p>
    <w:p w:rsidR="003718FD" w:rsidRDefault="007C42B9">
      <w:pPr>
        <w:pStyle w:val="Iauiue"/>
        <w:ind w:firstLine="0"/>
        <w:rPr>
          <w:rFonts w:ascii="Antiqua Cyr" w:hAnsi="Antiqua Cyr"/>
        </w:rPr>
      </w:pPr>
      <w:r>
        <w:rPr>
          <w:rFonts w:ascii="Antiqua Cyr" w:hAnsi="Antiqua Cyr"/>
        </w:rPr>
        <w:t xml:space="preserve">братный путь, как и предполагал Беринг, был тяжелым. Туманы и штормы затрудняли движение судов. Заканчивались вода и провиант. Цинга изводила людей. 4 ноября экспедиция натолкнулась на неизвестную землю. 7 ноября Беринг приказал высаживаться. Тогда никто не мог предположить, что они находятся в нескольких днях пути от Камчатки. Наступило тяжелое время зимовки. 8 декабря 1741 года руководитель экспедиции капитан-командор Витус Ионассен Беринг скончался. Командование перешло к лейтенанту С. Вакселю. Люди теряли силы. Из 76 человек, высадившихся на остров, выжили 45. Все кто мог держаться на ногах охотились на морских животных и птиц, укрепляли осыпающиеся землянки. </w:t>
      </w:r>
    </w:p>
    <w:p w:rsidR="003718FD" w:rsidRDefault="007C42B9">
      <w:pPr>
        <w:pStyle w:val="caaieiaieaieeaaa"/>
        <w:rPr>
          <w:rFonts w:ascii="Academy Cyr" w:hAnsi="Academy Cyr"/>
        </w:rPr>
      </w:pPr>
      <w:r>
        <w:rPr>
          <w:rFonts w:ascii="Academy Cyr" w:hAnsi="Academy Cyr"/>
        </w:rPr>
        <w:t>Из рапорта лейтенанта С. Вакселя с Адмиралтейств-коллегию о плавании с В. Берингом к берегам Америки. 1742, 15 ноября.</w:t>
      </w:r>
    </w:p>
    <w:p w:rsidR="003718FD" w:rsidRDefault="007C42B9">
      <w:pPr>
        <w:pStyle w:val="aieeaa"/>
        <w:rPr>
          <w:rFonts w:ascii="CyrillicOld Cyr" w:hAnsi="CyrillicOld Cyr"/>
        </w:rPr>
      </w:pPr>
      <w:r>
        <w:rPr>
          <w:rFonts w:ascii="CyrillicOld Cyr" w:hAnsi="CyrillicOld Cyr"/>
        </w:rPr>
        <w:t>Остров сей, на котором мы с командой зимовали... длиною около 130 верст, поперек верст 10. Жилья на нем никакова нет, но и знаков к тому, что бывали на нем когда люди, не находились... В бытность нашу на сем острове жили весьма пребедно, понеже жилища наши были в ямах, вырытых на песку и покрытые парусами. И в собирании дров  имели чрезвычайную тягость, ибо принуждены были дрова искать и собирать по берегу морскому и носить на плечах своих лямками верст по 10 и 12.</w:t>
      </w:r>
    </w:p>
    <w:p w:rsidR="003718FD" w:rsidRDefault="007C42B9">
      <w:pPr>
        <w:pStyle w:val="aieeaa"/>
      </w:pPr>
      <w:r>
        <w:rPr>
          <w:rFonts w:ascii="CyrillicOld Cyr" w:hAnsi="CyrillicOld Cyr"/>
        </w:rPr>
        <w:t>...Одержимы были жестокою цынготною болезнью... Пропитание наше было чрез сию зиму за неимением провианта, можно ж сказать, самое бедное и многотрудное, к тому ж  и натуре человеческой противное, ибо принуждены были ходить по берегу морскому и отлучатца от жилища своего верст по 20 и по 30 и старатца о том, чтоб убить себе на пищу какова зверя, а именно бобра, сивуча или нерпу... которых убив, чрез такую дальность нашивали на себе... А во время вешнее, как уж те звери от страха себя гораздо от  нас удалили, тогда питались морскими котами, которые на время вешнее приплывают на тот остров... промышляли коров морских, которые немалого корпуса, ибо в одной корове мясо будет не меньше 200 пудов.</w:t>
      </w:r>
      <w:r>
        <w:rPr>
          <w:rStyle w:val="ciaeniinee"/>
        </w:rPr>
        <w:footnoteReference w:id="15"/>
      </w:r>
    </w:p>
    <w:p w:rsidR="003718FD" w:rsidRDefault="007C42B9">
      <w:pPr>
        <w:pStyle w:val="Iauiue"/>
        <w:rPr>
          <w:rFonts w:ascii="Antiqua Cyr" w:hAnsi="Antiqua Cyr"/>
        </w:rPr>
      </w:pPr>
      <w:r>
        <w:rPr>
          <w:rFonts w:ascii="Antiqua Cyr" w:hAnsi="Antiqua Cyr"/>
        </w:rPr>
        <w:t xml:space="preserve">Среди них были русские, датчане, шведы, немцы - и все они боролись за то, чтобы достойно завершить экспедицию. Георг Стеллер и здесь нашел себе занятие по душе - за время пребывания на острове, впоследствии получившего имя Беринга, он описал 220 видов растений, наблюдал морских котиков, сивучей. Его огромной заслугой явилось описание морской коровы - животного из отряда сирен, впоследствии полностью истребленной и оставшейся только в описании Стеллера. Пережив трудную зиму, экипаж из остатков разбитого штормом "Святого апостола Петра" построил маленькое суденышко, на котором 26 августа 1742 года и вернулся в Петропавловскую гавань. На этом вторая Камчатская экспедиция была завершена. </w:t>
      </w:r>
    </w:p>
    <w:p w:rsidR="003718FD" w:rsidRDefault="007C42B9">
      <w:pPr>
        <w:pStyle w:val="Iauiue"/>
        <w:keepNext/>
        <w:framePr w:dropCap="drop" w:lines="2" w:wrap="auto" w:vAnchor="text" w:hAnchor="text"/>
        <w:spacing w:after="0" w:line="537" w:lineRule="exact"/>
        <w:rPr>
          <w:rFonts w:ascii="CyrillicOld Cyr" w:hAnsi="CyrillicOld Cyr"/>
          <w:position w:val="-5"/>
          <w:sz w:val="67"/>
        </w:rPr>
      </w:pPr>
      <w:r>
        <w:rPr>
          <w:rFonts w:ascii="CyrillicOld Cyr" w:hAnsi="CyrillicOld Cyr"/>
          <w:position w:val="-5"/>
          <w:sz w:val="67"/>
        </w:rPr>
        <w:t>В</w:t>
      </w:r>
    </w:p>
    <w:p w:rsidR="003718FD" w:rsidRDefault="007C42B9">
      <w:pPr>
        <w:pStyle w:val="Iauiue"/>
        <w:ind w:firstLine="0"/>
        <w:rPr>
          <w:rFonts w:ascii="Antiqua Cyr" w:hAnsi="Antiqua Cyr"/>
        </w:rPr>
      </w:pPr>
      <w:r>
        <w:rPr>
          <w:rFonts w:ascii="Antiqua Cyr" w:hAnsi="Antiqua Cyr"/>
        </w:rPr>
        <w:t xml:space="preserve"> 1743 году сенат приостановил работу Второй Камчатской экспедиции. Итоги обеих экспедиций были значительны: открыт американский берег, обследован пролив между Азией и Америкой, изучались Курильские острова, побережье Америки, Алеутские острова, уточнялись представления об Охотском море, Камчатке, Японии.</w:t>
      </w:r>
    </w:p>
    <w:p w:rsidR="003718FD" w:rsidRDefault="007C42B9">
      <w:pPr>
        <w:pStyle w:val="Iauiue"/>
        <w:ind w:left="2268" w:firstLine="0"/>
        <w:rPr>
          <w:rFonts w:ascii="Zapf Chance" w:hAnsi="Zapf Chance"/>
          <w:b/>
          <w:sz w:val="28"/>
        </w:rPr>
      </w:pPr>
      <w:r>
        <w:rPr>
          <w:rFonts w:ascii="Zapf Chance" w:hAnsi="Zapf Chance"/>
          <w:b/>
          <w:sz w:val="28"/>
        </w:rPr>
        <w:t>Колумбы Росские, презрев угрюмый рок,</w:t>
      </w:r>
    </w:p>
    <w:p w:rsidR="003718FD" w:rsidRDefault="007C42B9">
      <w:pPr>
        <w:pStyle w:val="Iauiue"/>
        <w:ind w:left="2268" w:firstLine="0"/>
        <w:rPr>
          <w:rFonts w:ascii="Zapf Chance" w:hAnsi="Zapf Chance"/>
          <w:b/>
          <w:sz w:val="28"/>
        </w:rPr>
      </w:pPr>
      <w:r>
        <w:rPr>
          <w:rFonts w:ascii="Zapf Chance" w:hAnsi="Zapf Chance"/>
          <w:b/>
          <w:sz w:val="28"/>
        </w:rPr>
        <w:t>Меж льдами новый путь отворят на восток,</w:t>
      </w:r>
    </w:p>
    <w:p w:rsidR="003718FD" w:rsidRDefault="007C42B9">
      <w:pPr>
        <w:pStyle w:val="Iauiue"/>
        <w:ind w:left="2268" w:firstLine="0"/>
        <w:rPr>
          <w:rFonts w:ascii="Zapf Chance" w:hAnsi="Zapf Chance"/>
          <w:b/>
          <w:sz w:val="28"/>
        </w:rPr>
      </w:pPr>
      <w:r>
        <w:rPr>
          <w:rFonts w:ascii="Zapf Chance" w:hAnsi="Zapf Chance"/>
          <w:b/>
          <w:sz w:val="28"/>
        </w:rPr>
        <w:t>И наша досягнет в Америку держава,</w:t>
      </w:r>
    </w:p>
    <w:p w:rsidR="003718FD" w:rsidRDefault="007C42B9">
      <w:pPr>
        <w:pStyle w:val="Iauiue"/>
        <w:ind w:left="2268" w:firstLine="0"/>
        <w:rPr>
          <w:rFonts w:ascii="Zapf Chance" w:hAnsi="Zapf Chance"/>
          <w:b/>
          <w:sz w:val="28"/>
        </w:rPr>
      </w:pPr>
      <w:r>
        <w:rPr>
          <w:rFonts w:ascii="Zapf Chance" w:hAnsi="Zapf Chance"/>
          <w:b/>
          <w:sz w:val="28"/>
        </w:rPr>
        <w:t>И что во все концы достигнет Россов слава.</w:t>
      </w:r>
    </w:p>
    <w:p w:rsidR="003718FD" w:rsidRDefault="007C42B9">
      <w:pPr>
        <w:pStyle w:val="Iauiue"/>
        <w:ind w:left="2410" w:right="2126" w:firstLine="0"/>
        <w:jc w:val="right"/>
        <w:rPr>
          <w:rFonts w:ascii="Zapf Chance" w:hAnsi="Zapf Chance"/>
          <w:b/>
          <w:sz w:val="28"/>
        </w:rPr>
      </w:pPr>
      <w:r>
        <w:rPr>
          <w:rFonts w:ascii="Zapf Chance" w:hAnsi="Zapf Chance"/>
          <w:b/>
          <w:sz w:val="28"/>
        </w:rPr>
        <w:t>(М.В.Ломоносов)</w:t>
      </w:r>
    </w:p>
    <w:p w:rsidR="003718FD" w:rsidRDefault="007C42B9">
      <w:pPr>
        <w:pStyle w:val="Iacaaiea"/>
        <w:keepNext/>
        <w:keepLines/>
        <w:pageBreakBefore/>
        <w:suppressAutoHyphens/>
        <w:ind w:firstLine="0"/>
        <w:rPr>
          <w:rFonts w:ascii="CyrillicOld Cyr" w:hAnsi="CyrillicOld Cyr"/>
        </w:rPr>
      </w:pPr>
      <w:r>
        <w:rPr>
          <w:rFonts w:ascii="CyrillicOld Cyr" w:hAnsi="CyrillicOld Cyr"/>
        </w:rPr>
        <w:t>Литература</w:t>
      </w:r>
    </w:p>
    <w:p w:rsidR="003718FD" w:rsidRDefault="007C42B9" w:rsidP="007C42B9">
      <w:pPr>
        <w:pStyle w:val="Nienie2"/>
        <w:numPr>
          <w:ilvl w:val="0"/>
          <w:numId w:val="3"/>
        </w:numPr>
        <w:rPr>
          <w:rFonts w:ascii="Antiqua Cyr" w:hAnsi="Antiqua Cyr"/>
        </w:rPr>
      </w:pPr>
      <w:r>
        <w:rPr>
          <w:rFonts w:ascii="Antiqua Cyr" w:hAnsi="Antiqua Cyr"/>
        </w:rPr>
        <w:t>В.Д.Сергеев, “Страницы истории Камчатки”, Петропавловск-Камчатский, Дальневосточное книжное издание, камчатское отделение, 1992 г., 191 с.</w:t>
      </w:r>
    </w:p>
    <w:p w:rsidR="003718FD" w:rsidRDefault="007C42B9" w:rsidP="007C42B9">
      <w:pPr>
        <w:pStyle w:val="Nienie2"/>
        <w:numPr>
          <w:ilvl w:val="0"/>
          <w:numId w:val="3"/>
        </w:numPr>
        <w:rPr>
          <w:rFonts w:ascii="Antiqua Cyr" w:hAnsi="Antiqua Cyr"/>
        </w:rPr>
      </w:pPr>
      <w:r>
        <w:rPr>
          <w:rFonts w:ascii="Antiqua Cyr" w:hAnsi="Antiqua Cyr"/>
        </w:rPr>
        <w:t>Мартыненко, “Путешествие в страну Уйкоаль”, Петропавловск-Камчатский, Дальневосточное книжное издание, камчатское отделение, 1987 г., 135 с.</w:t>
      </w:r>
    </w:p>
    <w:p w:rsidR="003718FD" w:rsidRDefault="003718FD">
      <w:pPr>
        <w:pStyle w:val="Iauiue"/>
      </w:pPr>
      <w:bookmarkStart w:id="0" w:name="_GoBack"/>
      <w:bookmarkEnd w:id="0"/>
    </w:p>
    <w:sectPr w:rsidR="003718FD">
      <w:headerReference w:type="default" r:id="rId10"/>
      <w:pgSz w:w="11906" w:h="16838"/>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8FD" w:rsidRDefault="007C42B9">
      <w:r>
        <w:separator/>
      </w:r>
    </w:p>
  </w:endnote>
  <w:endnote w:type="continuationSeparator" w:id="0">
    <w:p w:rsidR="003718FD" w:rsidRDefault="007C4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CyrillicOld">
    <w:altName w:val="Times New Roman"/>
    <w:panose1 w:val="00000000000000000000"/>
    <w:charset w:val="00"/>
    <w:family w:val="roman"/>
    <w:notTrueType/>
    <w:pitch w:val="variable"/>
    <w:sig w:usb0="00000003" w:usb1="00000000" w:usb2="00000000" w:usb3="00000000" w:csb0="00000001" w:csb1="00000000"/>
  </w:font>
  <w:font w:name="Academy">
    <w:panose1 w:val="00000000000000000000"/>
    <w:charset w:val="00"/>
    <w:family w:val="auto"/>
    <w:notTrueType/>
    <w:pitch w:val="variable"/>
    <w:sig w:usb0="00000003" w:usb1="00000000" w:usb2="00000000" w:usb3="00000000" w:csb0="00000001" w:csb1="00000000"/>
  </w:font>
  <w:font w:name="CyrillicOld Cyr">
    <w:panose1 w:val="00000000000000000000"/>
    <w:charset w:val="CC"/>
    <w:family w:val="roman"/>
    <w:notTrueType/>
    <w:pitch w:val="variable"/>
    <w:sig w:usb0="00000201" w:usb1="00000000" w:usb2="00000000" w:usb3="00000000" w:csb0="00000004" w:csb1="00000000"/>
  </w:font>
  <w:font w:name="Antiqua Cyr">
    <w:panose1 w:val="00000000000000000000"/>
    <w:charset w:val="CC"/>
    <w:family w:val="auto"/>
    <w:notTrueType/>
    <w:pitch w:val="variable"/>
    <w:sig w:usb0="00000201" w:usb1="00000000" w:usb2="00000000" w:usb3="00000000" w:csb0="00000004" w:csb1="00000000"/>
  </w:font>
  <w:font w:name="Academy Cyr">
    <w:panose1 w:val="00000000000000000000"/>
    <w:charset w:val="CC"/>
    <w:family w:val="auto"/>
    <w:notTrueType/>
    <w:pitch w:val="variable"/>
    <w:sig w:usb0="00000201" w:usb1="00000000" w:usb2="00000000" w:usb3="00000000" w:csb0="00000004" w:csb1="00000000"/>
  </w:font>
  <w:font w:name="Zapf Chance">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8FD" w:rsidRDefault="007C42B9">
      <w:r>
        <w:separator/>
      </w:r>
    </w:p>
  </w:footnote>
  <w:footnote w:type="continuationSeparator" w:id="0">
    <w:p w:rsidR="003718FD" w:rsidRDefault="007C42B9">
      <w:r>
        <w:continuationSeparator/>
      </w:r>
    </w:p>
  </w:footnote>
  <w:footnote w:id="1">
    <w:p w:rsidR="003718FD" w:rsidRDefault="007C42B9">
      <w:pPr>
        <w:pStyle w:val="oaenoniinee"/>
      </w:pPr>
      <w:r>
        <w:rPr>
          <w:rStyle w:val="ciaeniinee"/>
        </w:rPr>
        <w:footnoteRef/>
      </w:r>
      <w:r>
        <w:rPr>
          <w:rFonts w:ascii="Antiqua Cyr" w:hAnsi="Antiqua Cyr"/>
        </w:rPr>
        <w:t xml:space="preserve"> Л1, с.74</w:t>
      </w:r>
    </w:p>
  </w:footnote>
  <w:footnote w:id="2">
    <w:p w:rsidR="003718FD" w:rsidRDefault="007C42B9">
      <w:pPr>
        <w:pStyle w:val="oaenoniinee"/>
      </w:pPr>
      <w:r>
        <w:rPr>
          <w:rStyle w:val="ciaeniinee"/>
        </w:rPr>
        <w:footnoteRef/>
      </w:r>
      <w:r>
        <w:rPr>
          <w:rFonts w:ascii="Antiqua Cyr" w:hAnsi="Antiqua Cyr"/>
        </w:rPr>
        <w:t xml:space="preserve"> Л2, с.22</w:t>
      </w:r>
    </w:p>
  </w:footnote>
  <w:footnote w:id="3">
    <w:p w:rsidR="003718FD" w:rsidRDefault="007C42B9">
      <w:pPr>
        <w:pStyle w:val="oaenoniinee"/>
      </w:pPr>
      <w:r>
        <w:rPr>
          <w:rStyle w:val="ciaeniinee"/>
        </w:rPr>
        <w:footnoteRef/>
      </w:r>
      <w:r>
        <w:rPr>
          <w:rFonts w:ascii="Antiqua Cyr" w:hAnsi="Antiqua Cyr"/>
        </w:rPr>
        <w:t xml:space="preserve"> Л2, с.22</w:t>
      </w:r>
    </w:p>
  </w:footnote>
  <w:footnote w:id="4">
    <w:p w:rsidR="003718FD" w:rsidRDefault="007C42B9">
      <w:pPr>
        <w:pStyle w:val="oaenoniinee"/>
      </w:pPr>
      <w:r>
        <w:rPr>
          <w:rStyle w:val="ciaeniinee"/>
        </w:rPr>
        <w:footnoteRef/>
      </w:r>
      <w:r>
        <w:rPr>
          <w:rFonts w:ascii="Antiqua Cyr" w:hAnsi="Antiqua Cyr"/>
        </w:rPr>
        <w:t xml:space="preserve"> Л1, с.69</w:t>
      </w:r>
    </w:p>
  </w:footnote>
  <w:footnote w:id="5">
    <w:p w:rsidR="003718FD" w:rsidRDefault="007C42B9">
      <w:pPr>
        <w:pStyle w:val="oaenoniinee"/>
      </w:pPr>
      <w:r>
        <w:rPr>
          <w:rStyle w:val="ciaeniinee"/>
        </w:rPr>
        <w:footnoteRef/>
      </w:r>
      <w:r>
        <w:rPr>
          <w:rFonts w:ascii="Antiqua Cyr" w:hAnsi="Antiqua Cyr"/>
        </w:rPr>
        <w:t xml:space="preserve"> Л1, с.76</w:t>
      </w:r>
    </w:p>
  </w:footnote>
  <w:footnote w:id="6">
    <w:p w:rsidR="003718FD" w:rsidRDefault="007C42B9">
      <w:pPr>
        <w:pStyle w:val="oaenoniinee"/>
      </w:pPr>
      <w:r>
        <w:rPr>
          <w:rStyle w:val="ciaeniinee"/>
        </w:rPr>
        <w:footnoteRef/>
      </w:r>
      <w:r>
        <w:rPr>
          <w:rFonts w:ascii="Antiqua Cyr" w:hAnsi="Antiqua Cyr"/>
        </w:rPr>
        <w:t xml:space="preserve"> Л2, с.23</w:t>
      </w:r>
    </w:p>
  </w:footnote>
  <w:footnote w:id="7">
    <w:p w:rsidR="003718FD" w:rsidRDefault="007C42B9">
      <w:pPr>
        <w:pStyle w:val="oaenoniinee"/>
      </w:pPr>
      <w:r>
        <w:rPr>
          <w:rStyle w:val="ciaeniinee"/>
        </w:rPr>
        <w:footnoteRef/>
      </w:r>
      <w:r>
        <w:rPr>
          <w:rFonts w:ascii="Antiqua Cyr" w:hAnsi="Antiqua Cyr"/>
        </w:rPr>
        <w:t xml:space="preserve"> Л2, с.24</w:t>
      </w:r>
    </w:p>
  </w:footnote>
  <w:footnote w:id="8">
    <w:p w:rsidR="003718FD" w:rsidRDefault="007C42B9">
      <w:pPr>
        <w:pStyle w:val="oaenoniinee"/>
      </w:pPr>
      <w:r>
        <w:rPr>
          <w:rStyle w:val="ciaeniinee"/>
        </w:rPr>
        <w:footnoteRef/>
      </w:r>
      <w:r>
        <w:rPr>
          <w:rFonts w:ascii="Antiqua Cyr" w:hAnsi="Antiqua Cyr"/>
        </w:rPr>
        <w:t xml:space="preserve"> Л2, с.25</w:t>
      </w:r>
    </w:p>
  </w:footnote>
  <w:footnote w:id="9">
    <w:p w:rsidR="003718FD" w:rsidRDefault="007C42B9">
      <w:pPr>
        <w:pStyle w:val="oaenoniinee"/>
      </w:pPr>
      <w:r>
        <w:rPr>
          <w:rStyle w:val="ciaeniinee"/>
        </w:rPr>
        <w:footnoteRef/>
      </w:r>
      <w:r>
        <w:rPr>
          <w:rFonts w:ascii="Antiqua Cyr" w:hAnsi="Antiqua Cyr"/>
        </w:rPr>
        <w:t xml:space="preserve"> Л2, с.24</w:t>
      </w:r>
    </w:p>
  </w:footnote>
  <w:footnote w:id="10">
    <w:p w:rsidR="003718FD" w:rsidRDefault="007C42B9">
      <w:pPr>
        <w:pStyle w:val="oaenoniinee"/>
      </w:pPr>
      <w:r>
        <w:rPr>
          <w:rStyle w:val="ciaeniinee"/>
        </w:rPr>
        <w:footnoteRef/>
      </w:r>
      <w:r>
        <w:rPr>
          <w:rFonts w:ascii="Antiqua Cyr" w:hAnsi="Antiqua Cyr"/>
        </w:rPr>
        <w:t xml:space="preserve"> Л2, с.25</w:t>
      </w:r>
    </w:p>
  </w:footnote>
  <w:footnote w:id="11">
    <w:p w:rsidR="003718FD" w:rsidRDefault="007C42B9">
      <w:pPr>
        <w:pStyle w:val="oaenoniinee"/>
      </w:pPr>
      <w:r>
        <w:rPr>
          <w:rStyle w:val="ciaeniinee"/>
        </w:rPr>
        <w:footnoteRef/>
      </w:r>
      <w:r>
        <w:rPr>
          <w:rFonts w:ascii="Antiqua Cyr" w:hAnsi="Antiqua Cyr"/>
        </w:rPr>
        <w:t xml:space="preserve"> Л2, с.25</w:t>
      </w:r>
    </w:p>
  </w:footnote>
  <w:footnote w:id="12">
    <w:p w:rsidR="003718FD" w:rsidRDefault="007C42B9">
      <w:pPr>
        <w:pStyle w:val="oaenoniinee"/>
      </w:pPr>
      <w:r>
        <w:rPr>
          <w:rStyle w:val="ciaeniinee"/>
        </w:rPr>
        <w:footnoteRef/>
      </w:r>
      <w:r>
        <w:rPr>
          <w:rFonts w:ascii="Antiqua Cyr" w:hAnsi="Antiqua Cyr"/>
        </w:rPr>
        <w:t xml:space="preserve"> Л2, с.27</w:t>
      </w:r>
    </w:p>
  </w:footnote>
  <w:footnote w:id="13">
    <w:p w:rsidR="003718FD" w:rsidRDefault="007C42B9">
      <w:pPr>
        <w:pStyle w:val="oaenoniinee"/>
      </w:pPr>
      <w:r>
        <w:rPr>
          <w:rStyle w:val="ciaeniinee"/>
        </w:rPr>
        <w:footnoteRef/>
      </w:r>
      <w:r>
        <w:rPr>
          <w:rFonts w:ascii="Antiqua Cyr" w:hAnsi="Antiqua Cyr"/>
        </w:rPr>
        <w:t xml:space="preserve"> Л2, с.27</w:t>
      </w:r>
    </w:p>
  </w:footnote>
  <w:footnote w:id="14">
    <w:p w:rsidR="003718FD" w:rsidRDefault="007C42B9">
      <w:pPr>
        <w:pStyle w:val="oaenoniinee"/>
      </w:pPr>
      <w:r>
        <w:rPr>
          <w:rStyle w:val="ciaeniinee"/>
        </w:rPr>
        <w:footnoteRef/>
      </w:r>
      <w:r>
        <w:rPr>
          <w:rFonts w:ascii="Antiqua Cyr" w:hAnsi="Antiqua Cyr"/>
        </w:rPr>
        <w:t xml:space="preserve"> Л2, с.29</w:t>
      </w:r>
    </w:p>
  </w:footnote>
  <w:footnote w:id="15">
    <w:p w:rsidR="003718FD" w:rsidRDefault="007C42B9">
      <w:pPr>
        <w:pStyle w:val="oaenoniinee"/>
      </w:pPr>
      <w:r>
        <w:rPr>
          <w:rStyle w:val="ciaeniinee"/>
        </w:rPr>
        <w:footnoteRef/>
      </w:r>
      <w:r>
        <w:rPr>
          <w:rFonts w:ascii="Antiqua Cyr" w:hAnsi="Antiqua Cyr"/>
        </w:rPr>
        <w:t xml:space="preserve"> Л1, с.76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FD" w:rsidRDefault="007C42B9">
    <w:pPr>
      <w:pStyle w:val="Aaoieeeieiioeooe"/>
      <w:framePr w:wrap="auto" w:vAnchor="text" w:hAnchor="margin" w:xAlign="right" w:y="1"/>
      <w:rPr>
        <w:rStyle w:val="iiianoaieou"/>
      </w:rPr>
    </w:pPr>
    <w:r>
      <w:rPr>
        <w:rStyle w:val="iiianoaieou"/>
      </w:rPr>
      <w:fldChar w:fldCharType="begin"/>
    </w:r>
    <w:r>
      <w:rPr>
        <w:rStyle w:val="iiianoaieou"/>
      </w:rPr>
      <w:instrText xml:space="preserve">PAGE  </w:instrText>
    </w:r>
    <w:r>
      <w:rPr>
        <w:rStyle w:val="iiianoaieou"/>
      </w:rPr>
      <w:fldChar w:fldCharType="separate"/>
    </w:r>
    <w:r>
      <w:rPr>
        <w:rStyle w:val="iiianoaieou"/>
        <w:noProof/>
      </w:rPr>
      <w:t>4</w:t>
    </w:r>
    <w:r>
      <w:rPr>
        <w:rStyle w:val="iiianoaieou"/>
      </w:rPr>
      <w:fldChar w:fldCharType="end"/>
    </w:r>
  </w:p>
  <w:p w:rsidR="003718FD" w:rsidRDefault="007C42B9">
    <w:pPr>
      <w:pStyle w:val="Aaoieeeieiioeooe"/>
      <w:ind w:right="360" w:firstLine="0"/>
      <w:jc w:val="left"/>
      <w:rPr>
        <w:sz w:val="18"/>
      </w:rPr>
    </w:pPr>
    <w:r>
      <w:rPr>
        <w:rFonts w:ascii="Antiqua Cyr" w:hAnsi="Antiqua Cyr"/>
        <w:sz w:val="18"/>
      </w:rPr>
      <w:t xml:space="preserve">“Вторая Камчатская экспедиция”. </w:t>
    </w:r>
  </w:p>
  <w:p w:rsidR="003718FD" w:rsidRDefault="003718FD">
    <w:pPr>
      <w:pStyle w:val="Aaoieeeieiioeooe"/>
      <w:ind w:firstLine="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922F50E"/>
    <w:lvl w:ilvl="0">
      <w:numFmt w:val="bullet"/>
      <w:lvlText w:val="*"/>
      <w:lvlJc w:val="left"/>
    </w:lvl>
  </w:abstractNum>
  <w:abstractNum w:abstractNumId="1">
    <w:nsid w:val="6AF91CF7"/>
    <w:multiLevelType w:val="singleLevel"/>
    <w:tmpl w:val="A9744412"/>
    <w:lvl w:ilvl="0">
      <w:start w:val="1"/>
      <w:numFmt w:val="decimal"/>
      <w:lvlText w:val="%1)"/>
      <w:legacy w:legacy="1" w:legacySpace="0" w:legacyIndent="283"/>
      <w:lvlJc w:val="left"/>
      <w:pPr>
        <w:ind w:left="566" w:hanging="283"/>
      </w:pPr>
    </w:lvl>
  </w:abstractNum>
  <w:abstractNum w:abstractNumId="2">
    <w:nsid w:val="7DE33195"/>
    <w:multiLevelType w:val="singleLevel"/>
    <w:tmpl w:val="3DC88146"/>
    <w:lvl w:ilvl="0">
      <w:start w:val="1"/>
      <w:numFmt w:val="upperRoman"/>
      <w:lvlText w:val="%1."/>
      <w:legacy w:legacy="1" w:legacySpace="0" w:legacyIndent="283"/>
      <w:lvlJc w:val="left"/>
      <w:pPr>
        <w:ind w:left="1701" w:hanging="283"/>
      </w:pPr>
    </w:lvl>
  </w:abstractNum>
  <w:num w:numId="1">
    <w:abstractNumId w:val="0"/>
    <w:lvlOverride w:ilvl="0">
      <w:lvl w:ilvl="0">
        <w:start w:val="1"/>
        <w:numFmt w:val="bullet"/>
        <w:lvlText w:val=""/>
        <w:legacy w:legacy="1" w:legacySpace="0" w:legacyIndent="283"/>
        <w:lvlJc w:val="left"/>
        <w:pPr>
          <w:ind w:left="566" w:hanging="283"/>
        </w:pPr>
        <w:rPr>
          <w:rFonts w:ascii="Symbol" w:hAnsi="Symbol" w:hint="default"/>
        </w:rPr>
      </w:lvl>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C42B9"/>
    <w:rsid w:val="003718FD"/>
    <w:rsid w:val="007C42B9"/>
    <w:rsid w:val="00B94B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chartTrackingRefBased/>
  <w15:docId w15:val="{08608182-A6E9-4DC2-92FD-B2147F97A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textAlignment w:val="baseline"/>
    </w:pPr>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Îáû÷íûé"/>
    <w:pPr>
      <w:overflowPunct w:val="0"/>
      <w:autoSpaceDE w:val="0"/>
      <w:autoSpaceDN w:val="0"/>
      <w:adjustRightInd w:val="0"/>
      <w:textAlignment w:val="baseline"/>
    </w:pPr>
    <w:rPr>
      <w:lang w:val="en-US"/>
    </w:rPr>
  </w:style>
  <w:style w:type="character" w:customStyle="1" w:styleId="a4">
    <w:name w:val="Îñíîâíîé øðèôò"/>
  </w:style>
  <w:style w:type="paragraph" w:customStyle="1" w:styleId="Iauiue">
    <w:name w:val="Iau?iue"/>
    <w:pPr>
      <w:overflowPunct w:val="0"/>
      <w:autoSpaceDE w:val="0"/>
      <w:autoSpaceDN w:val="0"/>
      <w:adjustRightInd w:val="0"/>
      <w:spacing w:after="120"/>
      <w:ind w:firstLine="709"/>
      <w:jc w:val="both"/>
      <w:textAlignment w:val="baseline"/>
    </w:pPr>
    <w:rPr>
      <w:rFonts w:ascii="Antiqua" w:hAnsi="Antiqua"/>
      <w:sz w:val="24"/>
    </w:rPr>
  </w:style>
  <w:style w:type="paragraph" w:customStyle="1" w:styleId="caaieiaie1">
    <w:name w:val="caaieiaie 1"/>
    <w:basedOn w:val="Iauiue"/>
    <w:next w:val="Iauiue"/>
    <w:pPr>
      <w:keepNext/>
      <w:suppressAutoHyphens/>
      <w:spacing w:before="240" w:after="240"/>
    </w:pPr>
    <w:rPr>
      <w:b/>
      <w:kern w:val="28"/>
      <w:sz w:val="28"/>
    </w:rPr>
  </w:style>
  <w:style w:type="paragraph" w:customStyle="1" w:styleId="caaieiaie2">
    <w:name w:val="caaieiaie 2"/>
    <w:basedOn w:val="Iauiue"/>
    <w:next w:val="Iauiue"/>
    <w:pPr>
      <w:keepNext/>
      <w:spacing w:before="240" w:after="60"/>
    </w:pPr>
    <w:rPr>
      <w:b/>
      <w:i/>
    </w:rPr>
  </w:style>
  <w:style w:type="paragraph" w:customStyle="1" w:styleId="caaieiaie3">
    <w:name w:val="caaieiaie 3"/>
    <w:basedOn w:val="Iauiue"/>
    <w:next w:val="Iauiue"/>
    <w:pPr>
      <w:keepNext/>
      <w:spacing w:before="240" w:after="60"/>
    </w:pPr>
    <w:rPr>
      <w:b/>
    </w:rPr>
  </w:style>
  <w:style w:type="character" w:customStyle="1" w:styleId="Iniiaiieoeoo">
    <w:name w:val="Iniiaiie o?eoo"/>
  </w:style>
  <w:style w:type="paragraph" w:customStyle="1" w:styleId="Aaoieeeieiioeooe">
    <w:name w:val="Aa?oiee eieiioeooe"/>
    <w:basedOn w:val="Iauiue"/>
    <w:pPr>
      <w:tabs>
        <w:tab w:val="center" w:pos="4536"/>
        <w:tab w:val="right" w:pos="9072"/>
      </w:tabs>
    </w:pPr>
  </w:style>
  <w:style w:type="paragraph" w:customStyle="1" w:styleId="Iaeeiaaiiuenienie3">
    <w:name w:val="Ia?ee?iaaiiue nienie 3"/>
    <w:basedOn w:val="Iauiue"/>
    <w:pPr>
      <w:ind w:left="849" w:hanging="283"/>
    </w:pPr>
  </w:style>
  <w:style w:type="paragraph" w:customStyle="1" w:styleId="Nienie">
    <w:name w:val="Nienie"/>
    <w:basedOn w:val="Iauiue"/>
    <w:pPr>
      <w:ind w:left="283" w:hanging="283"/>
    </w:pPr>
  </w:style>
  <w:style w:type="paragraph" w:customStyle="1" w:styleId="Nienie2">
    <w:name w:val="Nienie 2"/>
    <w:basedOn w:val="Iauiue"/>
    <w:pPr>
      <w:ind w:left="566" w:hanging="283"/>
    </w:pPr>
  </w:style>
  <w:style w:type="paragraph" w:customStyle="1" w:styleId="Nienie3">
    <w:name w:val="Nienie 3"/>
    <w:basedOn w:val="Iauiue"/>
    <w:pPr>
      <w:ind w:left="849" w:hanging="283"/>
    </w:pPr>
  </w:style>
  <w:style w:type="paragraph" w:customStyle="1" w:styleId="Nienie4">
    <w:name w:val="Nienie 4"/>
    <w:basedOn w:val="Iauiue"/>
    <w:pPr>
      <w:ind w:left="1132" w:hanging="283"/>
    </w:pPr>
  </w:style>
  <w:style w:type="paragraph" w:customStyle="1" w:styleId="Nienie5">
    <w:name w:val="Nienie 5"/>
    <w:basedOn w:val="Iauiue"/>
    <w:pPr>
      <w:ind w:left="1415" w:hanging="283"/>
    </w:pPr>
  </w:style>
  <w:style w:type="paragraph" w:customStyle="1" w:styleId="Iaeeiaaiiuenienie">
    <w:name w:val="Ia?ee?iaaiiue nienie"/>
    <w:basedOn w:val="Iauiue"/>
    <w:pPr>
      <w:ind w:left="283" w:hanging="283"/>
    </w:pPr>
  </w:style>
  <w:style w:type="paragraph" w:customStyle="1" w:styleId="Iaeeiaaiiuenienie2">
    <w:name w:val="Ia?ee?iaaiiue nienie 2"/>
    <w:basedOn w:val="Iauiue"/>
    <w:pPr>
      <w:ind w:left="566" w:hanging="283"/>
    </w:pPr>
  </w:style>
  <w:style w:type="paragraph" w:customStyle="1" w:styleId="Iaeeiaaiiuenienie4">
    <w:name w:val="Ia?ee?iaaiiue nienie 4"/>
    <w:basedOn w:val="Iauiue"/>
    <w:pPr>
      <w:ind w:left="1132" w:hanging="283"/>
    </w:pPr>
  </w:style>
  <w:style w:type="paragraph" w:customStyle="1" w:styleId="Iaeeiaaiiuenienie5">
    <w:name w:val="Ia?ee?iaaiiue nienie 5"/>
    <w:basedOn w:val="Iauiue"/>
    <w:pPr>
      <w:ind w:left="1415" w:hanging="283"/>
    </w:pPr>
  </w:style>
  <w:style w:type="paragraph" w:customStyle="1" w:styleId="Iiaieaieanienea">
    <w:name w:val="I?iaie?aiea nienea"/>
    <w:basedOn w:val="Iauiue"/>
    <w:pPr>
      <w:ind w:left="283"/>
    </w:pPr>
  </w:style>
  <w:style w:type="paragraph" w:customStyle="1" w:styleId="Iacaaiea">
    <w:name w:val="Iacaaiea"/>
    <w:basedOn w:val="Iauiue"/>
    <w:pPr>
      <w:spacing w:before="240" w:after="60"/>
      <w:jc w:val="center"/>
    </w:pPr>
    <w:rPr>
      <w:b/>
      <w:caps/>
      <w:kern w:val="28"/>
      <w:sz w:val="32"/>
    </w:rPr>
  </w:style>
  <w:style w:type="paragraph" w:customStyle="1" w:styleId="Ieieeeieiioeooe">
    <w:name w:val="Ie?iee eieiioeooe"/>
    <w:basedOn w:val="Iauiue"/>
    <w:pPr>
      <w:tabs>
        <w:tab w:val="center" w:pos="4536"/>
        <w:tab w:val="right" w:pos="9072"/>
      </w:tabs>
    </w:pPr>
  </w:style>
  <w:style w:type="character" w:customStyle="1" w:styleId="iiianoaieou">
    <w:name w:val="iiia? no?aieou"/>
    <w:basedOn w:val="Iniiaiieoeoo"/>
  </w:style>
  <w:style w:type="paragraph" w:customStyle="1" w:styleId="Iiacaaieiaie">
    <w:name w:val="Iiacaaieiaie"/>
    <w:basedOn w:val="Iauiue"/>
    <w:pPr>
      <w:spacing w:after="60"/>
      <w:jc w:val="center"/>
    </w:pPr>
    <w:rPr>
      <w:i/>
    </w:rPr>
  </w:style>
  <w:style w:type="paragraph" w:customStyle="1" w:styleId="aieeaa">
    <w:name w:val="aieeaa"/>
    <w:basedOn w:val="Iauiue"/>
    <w:pPr>
      <w:ind w:left="1191" w:firstLine="0"/>
    </w:pPr>
    <w:rPr>
      <w:rFonts w:ascii="CyrillicOld" w:hAnsi="CyrillicOld"/>
      <w:b/>
    </w:rPr>
  </w:style>
  <w:style w:type="paragraph" w:customStyle="1" w:styleId="oaenoniinee">
    <w:name w:val="oaeno niinee"/>
    <w:basedOn w:val="Iauiue"/>
    <w:rPr>
      <w:sz w:val="20"/>
    </w:rPr>
  </w:style>
  <w:style w:type="paragraph" w:customStyle="1" w:styleId="caaieiaieaieeaaa">
    <w:name w:val="caaieiaie aieeaaa"/>
    <w:basedOn w:val="aieeaa"/>
    <w:pPr>
      <w:keepNext/>
      <w:keepLines/>
      <w:spacing w:before="120"/>
      <w:ind w:left="1134"/>
      <w:jc w:val="center"/>
    </w:pPr>
    <w:rPr>
      <w:rFonts w:ascii="Academy" w:hAnsi="Academy"/>
      <w:sz w:val="28"/>
    </w:rPr>
  </w:style>
  <w:style w:type="character" w:customStyle="1" w:styleId="ciaeniinee">
    <w:name w:val="ciae niinee"/>
    <w:basedOn w:val="Iniiaiieoeoo"/>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2547</Words>
  <Characters>14523</Characters>
  <Application>Microsoft Office Word</Application>
  <DocSecurity>0</DocSecurity>
  <Lines>121</Lines>
  <Paragraphs>34</Paragraphs>
  <ScaleCrop>false</ScaleCrop>
  <Company>diakov.net</Company>
  <LinksUpToDate>false</LinksUpToDate>
  <CharactersWithSpaces>17036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ВТОРАЯ КАМЧАТСКАЯ ЭКСПЕДИЦИЯ </dc:title>
  <dc:subject/>
  <dc:creator>Александр Нафиков</dc:creator>
  <cp:keywords/>
  <dc:description/>
  <cp:lastModifiedBy>Irina</cp:lastModifiedBy>
  <cp:revision>2</cp:revision>
  <cp:lastPrinted>1996-03-04T14:00:00Z</cp:lastPrinted>
  <dcterms:created xsi:type="dcterms:W3CDTF">2014-09-05T18:19:00Z</dcterms:created>
  <dcterms:modified xsi:type="dcterms:W3CDTF">2014-09-05T18:19:00Z</dcterms:modified>
</cp:coreProperties>
</file>