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1F" w:rsidRDefault="00373876">
      <w:pPr>
        <w:pStyle w:val="1"/>
        <w:jc w:val="center"/>
      </w:pPr>
      <w:r>
        <w:t>Второстепенные Члены Предложения</w:t>
      </w:r>
    </w:p>
    <w:p w:rsidR="0012551F" w:rsidRPr="00373876" w:rsidRDefault="00373876">
      <w:pPr>
        <w:pStyle w:val="a3"/>
        <w:divId w:val="263076327"/>
      </w:pPr>
      <w:r>
        <w:t>Простое нераспространенное предложение представлено только предикативной основой, т.е. его главными членами. Структурным свойством распространенного предложения является наличие второстепенных членов.</w:t>
      </w:r>
    </w:p>
    <w:p w:rsidR="0012551F" w:rsidRDefault="00373876">
      <w:pPr>
        <w:pStyle w:val="a3"/>
        <w:divId w:val="263076327"/>
      </w:pPr>
      <w:r>
        <w:t>Вопрос о второстепенных членах предложения в нашей лингвистике не получил однозначного решения. Представители логического направления (А.Х.Востоков, Н.И.Греч) основой для их выделения считали значение. Ф.И.Буслаев предложил выделять второстепенные члены предложения «по синтаксическому употреблению» и «по значению». Он утвердил в синтаксисе понятия определения, дополнения и обстоятельства.</w:t>
      </w:r>
    </w:p>
    <w:p w:rsidR="0012551F" w:rsidRDefault="00373876">
      <w:pPr>
        <w:pStyle w:val="a3"/>
        <w:divId w:val="263076327"/>
      </w:pPr>
      <w:r>
        <w:t xml:space="preserve">На данном этапе развитии науки плодотворным является </w:t>
      </w:r>
      <w:r>
        <w:rPr>
          <w:i/>
          <w:iCs/>
        </w:rPr>
        <w:t>структурно-семантический</w:t>
      </w:r>
      <w:r>
        <w:t xml:space="preserve"> подход к выделению второстепенных членов предложения. При определении их типов учитывается:</w:t>
      </w:r>
    </w:p>
    <w:p w:rsidR="0012551F" w:rsidRDefault="00373876">
      <w:pPr>
        <w:pStyle w:val="a3"/>
        <w:divId w:val="263076327"/>
      </w:pPr>
      <w:r>
        <w:t>1.      Семантика и способ выражения словоформ, выступающих в роли второстепенного члена преложентия.</w:t>
      </w:r>
    </w:p>
    <w:p w:rsidR="0012551F" w:rsidRDefault="00373876">
      <w:pPr>
        <w:pStyle w:val="a3"/>
        <w:divId w:val="263076327"/>
      </w:pPr>
      <w:r>
        <w:t>2.      Вхождение или не вхождение словоформы в словосочетание в качестве зависимого компонента.</w:t>
      </w:r>
    </w:p>
    <w:p w:rsidR="0012551F" w:rsidRDefault="00373876">
      <w:pPr>
        <w:pStyle w:val="a3"/>
        <w:divId w:val="263076327"/>
      </w:pPr>
      <w:r>
        <w:t>3.      Отнесенность словоформы к слову или к основе предложения.</w:t>
      </w:r>
    </w:p>
    <w:p w:rsidR="0012551F" w:rsidRDefault="00373876">
      <w:pPr>
        <w:pStyle w:val="a3"/>
        <w:divId w:val="263076327"/>
      </w:pPr>
      <w:r>
        <w:t>4.      Роль словоформы в формировании семантической и синтаксической структуры распространенного предложения.</w:t>
      </w:r>
    </w:p>
    <w:p w:rsidR="0012551F" w:rsidRDefault="00373876">
      <w:pPr>
        <w:pStyle w:val="a3"/>
        <w:divId w:val="263076327"/>
      </w:pPr>
      <w:r>
        <w:t>Второстепенные члены либо определяют в том или ином отношении предикативную основу предложения, либо один из них поясняет другой:</w:t>
      </w:r>
    </w:p>
    <w:p w:rsidR="0012551F" w:rsidRDefault="00373876">
      <w:pPr>
        <w:pStyle w:val="a3"/>
        <w:divId w:val="263076327"/>
      </w:pPr>
      <w:r>
        <w:rPr>
          <w:i/>
          <w:iCs/>
        </w:rPr>
        <w:t>К молодым, начинающим писателям Чехов был неизменно участлив, внимателен, ласков.</w:t>
      </w:r>
    </w:p>
    <w:p w:rsidR="0012551F" w:rsidRDefault="00373876">
      <w:pPr>
        <w:pStyle w:val="a3"/>
        <w:divId w:val="263076327"/>
      </w:pPr>
      <w:r>
        <w:t xml:space="preserve">Так как все эти распространители не участвуют в конструировании основы предложения, они противопоставляются главным членам и потому называются </w:t>
      </w:r>
      <w:r>
        <w:rPr>
          <w:b/>
          <w:bCs/>
          <w:i/>
          <w:iCs/>
        </w:rPr>
        <w:t>второстепенными членами.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Малейший звук был слышан </w:t>
      </w:r>
      <w:r>
        <w:rPr>
          <w:b/>
          <w:bCs/>
        </w:rPr>
        <w:t xml:space="preserve">во всех углах </w:t>
      </w:r>
      <w:r>
        <w:rPr>
          <w:i/>
          <w:iCs/>
        </w:rPr>
        <w:t> </w:t>
      </w:r>
      <w:r>
        <w:t>(выделенное обстоятельство места несет основную смысловую нагрузку).</w:t>
      </w:r>
    </w:p>
    <w:p w:rsidR="0012551F" w:rsidRDefault="00373876">
      <w:pPr>
        <w:pStyle w:val="a3"/>
        <w:divId w:val="263076327"/>
      </w:pPr>
      <w:r>
        <w:rPr>
          <w:i/>
          <w:iCs/>
        </w:rPr>
        <w:t> </w:t>
      </w:r>
    </w:p>
    <w:p w:rsidR="0012551F" w:rsidRDefault="00373876">
      <w:pPr>
        <w:pStyle w:val="4"/>
        <w:divId w:val="263076327"/>
      </w:pPr>
      <w:r>
        <w:t>Типы второстепенных членов предложения</w:t>
      </w:r>
    </w:p>
    <w:p w:rsidR="0012551F" w:rsidRPr="00373876" w:rsidRDefault="00373876">
      <w:pPr>
        <w:pStyle w:val="a3"/>
        <w:divId w:val="263076327"/>
      </w:pPr>
      <w:r>
        <w:t xml:space="preserve">Второстепенные члены предложения могут распространять как отдельные члены предложения, так и основу в целом. Распространители, относящиеся к слову, которое является главным или второстепенным членом предложения, называются </w:t>
      </w:r>
      <w:r>
        <w:rPr>
          <w:i/>
          <w:iCs/>
        </w:rPr>
        <w:t>присловными</w:t>
      </w:r>
      <w:r>
        <w:t xml:space="preserve"> второстепенными членами. Это </w:t>
      </w:r>
      <w:r>
        <w:rPr>
          <w:i/>
          <w:iCs/>
        </w:rPr>
        <w:t>определение, приложение, дополнение и обстоятельства.</w:t>
      </w:r>
    </w:p>
    <w:p w:rsidR="0012551F" w:rsidRDefault="00373876">
      <w:pPr>
        <w:pStyle w:val="a3"/>
        <w:divId w:val="263076327"/>
      </w:pPr>
      <w:r>
        <w:t xml:space="preserve">Те распространители, которые определяют основу в целом, называются </w:t>
      </w:r>
      <w:r>
        <w:rPr>
          <w:i/>
          <w:iCs/>
        </w:rPr>
        <w:t xml:space="preserve">присоставными (приосновными) </w:t>
      </w:r>
      <w:r>
        <w:t xml:space="preserve">второстепенными членами предложения, или </w:t>
      </w:r>
      <w:r>
        <w:rPr>
          <w:i/>
          <w:iCs/>
        </w:rPr>
        <w:t>детерминантами</w:t>
      </w:r>
      <w:r>
        <w:t>.</w:t>
      </w:r>
    </w:p>
    <w:p w:rsidR="0012551F" w:rsidRDefault="00373876">
      <w:pPr>
        <w:pStyle w:val="a3"/>
        <w:divId w:val="263076327"/>
      </w:pPr>
      <w:r>
        <w:t>Это детерминирующее дополнение или детерминирующее обстоятельство.</w:t>
      </w:r>
    </w:p>
    <w:p w:rsidR="0012551F" w:rsidRDefault="00373876">
      <w:pPr>
        <w:pStyle w:val="a3"/>
        <w:divId w:val="263076327"/>
      </w:pPr>
      <w:r>
        <w:rPr>
          <w:b/>
          <w:bCs/>
        </w:rPr>
        <w:t xml:space="preserve">Красоте </w:t>
      </w:r>
      <w:r>
        <w:rPr>
          <w:i/>
          <w:iCs/>
        </w:rPr>
        <w:t>не нужно бесконечно жить, чтобы быть вечной…(</w:t>
      </w:r>
      <w:r>
        <w:t>выделенная словоформа является детерминирующим дополнением).</w:t>
      </w:r>
    </w:p>
    <w:p w:rsidR="0012551F" w:rsidRDefault="00373876">
      <w:pPr>
        <w:pStyle w:val="a3"/>
        <w:divId w:val="263076327"/>
      </w:pPr>
      <w:r>
        <w:rPr>
          <w:b/>
          <w:bCs/>
        </w:rPr>
        <w:t>Основные признаки детерминантов</w:t>
      </w:r>
      <w:r>
        <w:t>:</w:t>
      </w:r>
    </w:p>
    <w:p w:rsidR="0012551F" w:rsidRDefault="00373876">
      <w:pPr>
        <w:pStyle w:val="a3"/>
        <w:divId w:val="263076327"/>
      </w:pPr>
      <w:r>
        <w:t>·     а) отсутствие системных связей с каким-либо словом</w:t>
      </w:r>
    </w:p>
    <w:p w:rsidR="0012551F" w:rsidRDefault="00373876">
      <w:pPr>
        <w:pStyle w:val="a3"/>
        <w:divId w:val="263076327"/>
      </w:pPr>
      <w:r>
        <w:t>·     б) синтаксически закрепленная позиция в абсолютном начале предложения или непосредственно при основе</w:t>
      </w:r>
    </w:p>
    <w:p w:rsidR="0012551F" w:rsidRDefault="00373876">
      <w:pPr>
        <w:pStyle w:val="a3"/>
        <w:divId w:val="263076327"/>
      </w:pPr>
      <w:r>
        <w:t>·     в) регулярная сохраняемость во всех формах одного и того же предложения</w:t>
      </w:r>
    </w:p>
    <w:p w:rsidR="0012551F" w:rsidRDefault="00373876">
      <w:pPr>
        <w:pStyle w:val="a3"/>
        <w:divId w:val="263076327"/>
      </w:pPr>
      <w:r>
        <w:t>·     г) способность сочетаться с предикативной основой любой структуры – двусоставной или односоставной, глагольной или неглагольной:</w:t>
      </w:r>
    </w:p>
    <w:p w:rsidR="0012551F" w:rsidRDefault="00373876">
      <w:pPr>
        <w:pStyle w:val="a3"/>
        <w:divId w:val="263076327"/>
      </w:pPr>
      <w:r>
        <w:rPr>
          <w:b/>
          <w:bCs/>
        </w:rPr>
        <w:t>У секретаря</w:t>
      </w:r>
      <w:r>
        <w:rPr>
          <w:i/>
          <w:iCs/>
        </w:rPr>
        <w:t xml:space="preserve"> затрепетало под сердцем, захватило дух.</w:t>
      </w:r>
    </w:p>
    <w:p w:rsidR="0012551F" w:rsidRDefault="00373876">
      <w:pPr>
        <w:pStyle w:val="a3"/>
        <w:divId w:val="263076327"/>
      </w:pPr>
      <w:r>
        <w:t>Следует различать случаи употребление словоформ с одним и тем же значением в роли детерминанта или присловного второстепенного члена предложения.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В городе он пообедал, погулял в саду </w:t>
      </w:r>
      <w:r>
        <w:t xml:space="preserve">(из двух словоформ одна, </w:t>
      </w:r>
      <w:r>
        <w:rPr>
          <w:b/>
          <w:bCs/>
        </w:rPr>
        <w:t>в саду</w:t>
      </w:r>
      <w:r>
        <w:t xml:space="preserve"> входит в словосочетание </w:t>
      </w:r>
      <w:r>
        <w:rPr>
          <w:b/>
          <w:bCs/>
        </w:rPr>
        <w:t>погулял в саду</w:t>
      </w:r>
      <w:r>
        <w:t xml:space="preserve">, а другая, </w:t>
      </w:r>
      <w:r>
        <w:rPr>
          <w:b/>
          <w:bCs/>
        </w:rPr>
        <w:t>в городе</w:t>
      </w:r>
      <w:r>
        <w:t xml:space="preserve"> не является компонентом словосочетания и поясняет не только основу предложения, но и все его в целом).</w:t>
      </w:r>
    </w:p>
    <w:p w:rsidR="0012551F" w:rsidRDefault="00373876">
      <w:pPr>
        <w:pStyle w:val="a3"/>
        <w:divId w:val="263076327"/>
      </w:pPr>
      <w:r>
        <w:t>Как присловные, так детерминирующие распространители могут быть конструктивно необходимыми второстепенными членами предложения:</w:t>
      </w:r>
    </w:p>
    <w:p w:rsidR="0012551F" w:rsidRDefault="00373876">
      <w:pPr>
        <w:pStyle w:val="a3"/>
        <w:divId w:val="263076327"/>
      </w:pPr>
      <w:r>
        <w:rPr>
          <w:b/>
          <w:bCs/>
        </w:rPr>
        <w:t>В поле за ветром</w:t>
      </w:r>
      <w:r>
        <w:rPr>
          <w:i/>
          <w:iCs/>
        </w:rPr>
        <w:t xml:space="preserve"> не угоняешься.</w:t>
      </w:r>
    </w:p>
    <w:p w:rsidR="0012551F" w:rsidRDefault="00373876">
      <w:pPr>
        <w:pStyle w:val="2"/>
        <w:divId w:val="263076327"/>
      </w:pPr>
      <w:r>
        <w:t>Определение</w:t>
      </w:r>
    </w:p>
    <w:p w:rsidR="0012551F" w:rsidRPr="00373876" w:rsidRDefault="00373876">
      <w:pPr>
        <w:pStyle w:val="a3"/>
        <w:divId w:val="263076327"/>
      </w:pPr>
      <w:r>
        <w:rPr>
          <w:b/>
          <w:bCs/>
        </w:rPr>
        <w:t>Определение –</w:t>
      </w:r>
      <w:r>
        <w:t xml:space="preserve">   это второстепенный член предложения, который имеет общее значение признака, отвечает на вопросы </w:t>
      </w:r>
      <w:r>
        <w:rPr>
          <w:i/>
          <w:iCs/>
        </w:rPr>
        <w:t xml:space="preserve">какой? чей? который? </w:t>
      </w:r>
      <w:r>
        <w:t>и относится к отдельному члену предложения, выраженному словом с предметным значением.</w:t>
      </w:r>
    </w:p>
    <w:p w:rsidR="0012551F" w:rsidRDefault="00373876">
      <w:pPr>
        <w:pStyle w:val="a3"/>
        <w:divId w:val="263076327"/>
      </w:pPr>
      <w:r>
        <w:rPr>
          <w:b/>
          <w:bCs/>
          <w:i/>
          <w:iCs/>
        </w:rPr>
        <w:t xml:space="preserve">Последний </w:t>
      </w:r>
      <w:r>
        <w:rPr>
          <w:i/>
          <w:iCs/>
        </w:rPr>
        <w:t xml:space="preserve">свет </w:t>
      </w:r>
      <w:r>
        <w:rPr>
          <w:b/>
          <w:bCs/>
          <w:i/>
          <w:iCs/>
        </w:rPr>
        <w:t>заката</w:t>
      </w:r>
      <w:r>
        <w:rPr>
          <w:i/>
          <w:iCs/>
        </w:rPr>
        <w:t xml:space="preserve"> падал на охапку </w:t>
      </w:r>
      <w:r>
        <w:rPr>
          <w:b/>
          <w:bCs/>
          <w:i/>
          <w:iCs/>
        </w:rPr>
        <w:t>осенних веток</w:t>
      </w:r>
      <w:r>
        <w:rPr>
          <w:i/>
          <w:iCs/>
        </w:rPr>
        <w:t>.</w:t>
      </w:r>
    </w:p>
    <w:p w:rsidR="0012551F" w:rsidRDefault="00373876">
      <w:pPr>
        <w:pStyle w:val="a3"/>
        <w:divId w:val="263076327"/>
      </w:pPr>
      <w:r>
        <w:rPr>
          <w:i/>
          <w:iCs/>
        </w:rPr>
        <w:t> </w:t>
      </w:r>
    </w:p>
    <w:p w:rsidR="0012551F" w:rsidRDefault="00373876">
      <w:pPr>
        <w:pStyle w:val="a3"/>
        <w:divId w:val="263076327"/>
      </w:pPr>
      <w:r>
        <w:t>Согласно с характером синтаксической связи, существующей в таких словосочетаниях, принято выделять согласованные и несогласованные определения.</w:t>
      </w:r>
    </w:p>
    <w:p w:rsidR="0012551F" w:rsidRDefault="00373876">
      <w:pPr>
        <w:pStyle w:val="a3"/>
        <w:divId w:val="263076327"/>
      </w:pPr>
      <w:r>
        <w:t>Согласованные определения выражаются полными формами прилагательных, местоимениями – прилагательными, числительными,</w:t>
      </w:r>
    </w:p>
    <w:p w:rsidR="0012551F" w:rsidRDefault="00373876">
      <w:pPr>
        <w:pStyle w:val="a3"/>
        <w:divId w:val="263076327"/>
      </w:pPr>
      <w:r>
        <w:t>Причастиями: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Днем на </w:t>
      </w:r>
      <w:r>
        <w:rPr>
          <w:i/>
          <w:iCs/>
          <w:u w:val="single"/>
        </w:rPr>
        <w:t xml:space="preserve">мерзлую </w:t>
      </w:r>
      <w:r>
        <w:rPr>
          <w:i/>
          <w:iCs/>
        </w:rPr>
        <w:t>землю выпал</w:t>
      </w:r>
      <w:r>
        <w:rPr>
          <w:i/>
          <w:iCs/>
          <w:u w:val="single"/>
        </w:rPr>
        <w:t xml:space="preserve"> сухой, мелкий</w:t>
      </w:r>
      <w:r>
        <w:rPr>
          <w:i/>
          <w:iCs/>
        </w:rPr>
        <w:t xml:space="preserve"> снег, и теперь было слышно, как он скрипит под ногами </w:t>
      </w:r>
      <w:r>
        <w:rPr>
          <w:i/>
          <w:iCs/>
          <w:u w:val="single"/>
        </w:rPr>
        <w:t xml:space="preserve">уходившего </w:t>
      </w:r>
      <w:r>
        <w:rPr>
          <w:i/>
          <w:iCs/>
        </w:rPr>
        <w:t>сына.</w:t>
      </w:r>
    </w:p>
    <w:p w:rsidR="0012551F" w:rsidRDefault="00373876">
      <w:pPr>
        <w:pStyle w:val="a3"/>
        <w:divId w:val="263076327"/>
      </w:pPr>
      <w:r>
        <w:t>Несогласованные определения выражаются существительным в формах косвенных падежей (без предлогов и с предлогами), реже – наречиями, инфинитивом и не членимыми сочетанием слов и находятся в постпозиции к поясняемому слову:</w:t>
      </w:r>
    </w:p>
    <w:p w:rsidR="0012551F" w:rsidRDefault="00373876">
      <w:pPr>
        <w:pStyle w:val="a3"/>
        <w:divId w:val="263076327"/>
      </w:pPr>
      <w:r>
        <w:rPr>
          <w:i/>
          <w:iCs/>
        </w:rPr>
        <w:t>Обычай</w:t>
      </w:r>
      <w:r>
        <w:rPr>
          <w:i/>
          <w:iCs/>
          <w:u w:val="single"/>
        </w:rPr>
        <w:t xml:space="preserve"> ездить</w:t>
      </w:r>
      <w:r>
        <w:rPr>
          <w:i/>
          <w:iCs/>
        </w:rPr>
        <w:t xml:space="preserve"> к соседям не нами выдуман.</w:t>
      </w:r>
    </w:p>
    <w:p w:rsidR="0012551F" w:rsidRDefault="00373876">
      <w:pPr>
        <w:pStyle w:val="3"/>
        <w:divId w:val="263076327"/>
      </w:pPr>
      <w:r>
        <w:t>Приложение</w:t>
      </w:r>
    </w:p>
    <w:p w:rsidR="0012551F" w:rsidRPr="00373876" w:rsidRDefault="00373876">
      <w:pPr>
        <w:pStyle w:val="a3"/>
        <w:divId w:val="263076327"/>
      </w:pPr>
      <w:r>
        <w:rPr>
          <w:b/>
          <w:bCs/>
        </w:rPr>
        <w:t>Приложение</w:t>
      </w:r>
      <w:r>
        <w:t xml:space="preserve"> – это второстепенный член предложения, который определяет член предложения, выраженный словом с предметным значением, давая ему другое название.</w:t>
      </w:r>
    </w:p>
    <w:p w:rsidR="0012551F" w:rsidRDefault="00373876">
      <w:pPr>
        <w:pStyle w:val="a3"/>
        <w:divId w:val="263076327"/>
      </w:pPr>
      <w:r>
        <w:t>В роли приложения выступают существительные собственные и нарицательные. Если имя собственное называет лицо, приложением является нарицательное существительное, обычно определяющее данное лицо по профессии, роду деятельности, социальному или семейному положению, национальности, по возрасту, каким – либо внешним признакам, внутренним качествам и т.д.:</w:t>
      </w:r>
    </w:p>
    <w:p w:rsidR="0012551F" w:rsidRDefault="00373876">
      <w:pPr>
        <w:pStyle w:val="a3"/>
        <w:divId w:val="263076327"/>
      </w:pPr>
      <w:r>
        <w:rPr>
          <w:b/>
          <w:bCs/>
        </w:rPr>
        <w:t>Друг и земляк космонавта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Алексей Компанец пел первым голосом.</w:t>
      </w:r>
    </w:p>
    <w:p w:rsidR="0012551F" w:rsidRDefault="00373876">
      <w:pPr>
        <w:pStyle w:val="a3"/>
        <w:divId w:val="263076327"/>
      </w:pPr>
      <w:r>
        <w:t>Имя собственное со значением лица бывает лишь в том случае, если выполняет уточняющую функцию (такие предложения всегда обособляются):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Только родной дед ребятишек, </w:t>
      </w:r>
      <w:r>
        <w:rPr>
          <w:b/>
          <w:bCs/>
        </w:rPr>
        <w:t>Петр Константинович Гречкин</w:t>
      </w:r>
      <w:r>
        <w:rPr>
          <w:b/>
          <w:bCs/>
          <w:i/>
          <w:iCs/>
        </w:rPr>
        <w:t>,</w:t>
      </w:r>
      <w:r>
        <w:rPr>
          <w:i/>
          <w:iCs/>
        </w:rPr>
        <w:t xml:space="preserve"> уронив голову, молчал.</w:t>
      </w:r>
    </w:p>
    <w:p w:rsidR="0012551F" w:rsidRDefault="00373876">
      <w:pPr>
        <w:pStyle w:val="a3"/>
        <w:divId w:val="263076327"/>
      </w:pPr>
      <w:r>
        <w:t>Неодушевленное имя собственное обычно выступает как приложение при нарицательном существительном:</w:t>
      </w:r>
    </w:p>
    <w:p w:rsidR="0012551F" w:rsidRDefault="00373876">
      <w:pPr>
        <w:pStyle w:val="a3"/>
        <w:divId w:val="263076327"/>
      </w:pPr>
      <w:r>
        <w:rPr>
          <w:i/>
          <w:iCs/>
        </w:rPr>
        <w:t>Он очень гордился водой из реки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Лимпопо.</w:t>
      </w:r>
    </w:p>
    <w:p w:rsidR="0012551F" w:rsidRDefault="00373876">
      <w:pPr>
        <w:pStyle w:val="a3"/>
        <w:divId w:val="263076327"/>
      </w:pPr>
      <w:r>
        <w:t>При употреблении в словосочетаниях двух нарицательных существительных приложением обычно считается то слово, которое имеет значение качественной характеристики, родового признака, рода деятельности, социальной или национальный принадлежности, родства: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В таежной глуши встречается с </w:t>
      </w:r>
      <w:r>
        <w:rPr>
          <w:b/>
          <w:bCs/>
        </w:rPr>
        <w:t>красавицей</w:t>
      </w:r>
      <w:r>
        <w:rPr>
          <w:i/>
          <w:iCs/>
        </w:rPr>
        <w:t>-рекою быстрый Илим.</w:t>
      </w:r>
    </w:p>
    <w:p w:rsidR="0012551F" w:rsidRDefault="00373876">
      <w:pPr>
        <w:pStyle w:val="a3"/>
        <w:divId w:val="263076327"/>
      </w:pPr>
      <w:r>
        <w:rPr>
          <w:i/>
          <w:iCs/>
        </w:rPr>
        <w:t> </w:t>
      </w:r>
    </w:p>
    <w:p w:rsidR="0012551F" w:rsidRDefault="00373876">
      <w:pPr>
        <w:pStyle w:val="2"/>
        <w:divId w:val="263076327"/>
      </w:pPr>
      <w:r>
        <w:t>Дополнение</w:t>
      </w:r>
    </w:p>
    <w:p w:rsidR="0012551F" w:rsidRPr="00373876" w:rsidRDefault="00373876">
      <w:pPr>
        <w:pStyle w:val="a3"/>
        <w:divId w:val="263076327"/>
      </w:pPr>
      <w:r>
        <w:rPr>
          <w:b/>
          <w:bCs/>
        </w:rPr>
        <w:t>Дополнение</w:t>
      </w:r>
      <w:r>
        <w:t xml:space="preserve"> – это второстепенный член предложения, который имеет общее значение объекта и относится либо к отдельному члену предложения, выраженному словом со значением действия или признака, либо ко всей основе предложения в целом.</w:t>
      </w:r>
    </w:p>
    <w:p w:rsidR="0012551F" w:rsidRDefault="00373876">
      <w:pPr>
        <w:pStyle w:val="a3"/>
        <w:divId w:val="263076327"/>
      </w:pPr>
      <w:r>
        <w:t>Дополнение, как правило, отвечает на вопросы косвенных падежей.</w:t>
      </w:r>
    </w:p>
    <w:p w:rsidR="0012551F" w:rsidRDefault="00373876">
      <w:pPr>
        <w:pStyle w:val="a3"/>
        <w:divId w:val="263076327"/>
      </w:pPr>
      <w:r>
        <w:t>Присловное дополнение выделяется на базе словосочетаний с объективными отношениями, образованных в основном по способу управления, выражаются преимущественно существительными или местоимениями – существительными инфинитивом:, субстантивированными словами, реже – целыми сочетаниями: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Он принудил меня съесть несколько </w:t>
      </w:r>
      <w:r>
        <w:rPr>
          <w:b/>
          <w:bCs/>
        </w:rPr>
        <w:t xml:space="preserve">ложек </w:t>
      </w:r>
      <w:r>
        <w:rPr>
          <w:i/>
          <w:iCs/>
        </w:rPr>
        <w:t xml:space="preserve">красного </w:t>
      </w:r>
      <w:r>
        <w:rPr>
          <w:b/>
          <w:bCs/>
        </w:rPr>
        <w:t>борща.</w:t>
      </w:r>
    </w:p>
    <w:p w:rsidR="0012551F" w:rsidRDefault="00373876">
      <w:pPr>
        <w:pStyle w:val="a3"/>
        <w:divId w:val="263076327"/>
      </w:pPr>
      <w:r>
        <w:t>Присловные дополнения, выраженные существительным и с субстантивированными словами, делятся на прямые и косвенные.</w:t>
      </w:r>
    </w:p>
    <w:p w:rsidR="0012551F" w:rsidRDefault="00373876">
      <w:pPr>
        <w:pStyle w:val="a3"/>
        <w:divId w:val="263076327"/>
      </w:pPr>
      <w:r>
        <w:t>Прямое дополнение относится к переходному глаголу и выражается сильноуправляемой формой винительного (реже – родительного) падежа без предлога: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Прощайте, добрые люди!.. Ищите </w:t>
      </w:r>
      <w:r>
        <w:rPr>
          <w:b/>
          <w:bCs/>
        </w:rPr>
        <w:t>правды</w:t>
      </w:r>
      <w:r>
        <w:rPr>
          <w:i/>
          <w:iCs/>
        </w:rPr>
        <w:t xml:space="preserve">, берегите </w:t>
      </w:r>
      <w:r>
        <w:rPr>
          <w:b/>
          <w:bCs/>
        </w:rPr>
        <w:t>её</w:t>
      </w:r>
      <w:r>
        <w:rPr>
          <w:i/>
          <w:iCs/>
        </w:rPr>
        <w:t xml:space="preserve">, верьте человеку, который принесет вам чистое </w:t>
      </w:r>
      <w:r>
        <w:rPr>
          <w:b/>
          <w:bCs/>
        </w:rPr>
        <w:t>слово</w:t>
      </w:r>
      <w:r>
        <w:rPr>
          <w:i/>
          <w:iCs/>
        </w:rPr>
        <w:t xml:space="preserve">, не жалейте </w:t>
      </w:r>
      <w:r>
        <w:rPr>
          <w:b/>
          <w:bCs/>
        </w:rPr>
        <w:t>себя</w:t>
      </w:r>
      <w:r>
        <w:rPr>
          <w:i/>
          <w:iCs/>
        </w:rPr>
        <w:t xml:space="preserve"> ради правды.</w:t>
      </w:r>
    </w:p>
    <w:p w:rsidR="0012551F" w:rsidRDefault="00373876">
      <w:pPr>
        <w:pStyle w:val="a3"/>
        <w:divId w:val="263076327"/>
      </w:pPr>
      <w:r>
        <w:t>Различают приглагольное, приадъективное и присубстантивное дополнение. Большинство из них в значении прямого или косвенного объекта относится к приглагольным.</w:t>
      </w:r>
    </w:p>
    <w:p w:rsidR="0012551F" w:rsidRDefault="00373876">
      <w:pPr>
        <w:pStyle w:val="a3"/>
        <w:divId w:val="263076327"/>
      </w:pPr>
      <w:r>
        <w:t>Приадъективное дополнение указывает на объект, по отношении к которому проявляется признак, названный качественным, преимущественно кратким, прилагательным: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В квартире, полной </w:t>
      </w:r>
      <w:r>
        <w:rPr>
          <w:b/>
          <w:bCs/>
        </w:rPr>
        <w:t>света</w:t>
      </w:r>
      <w:r>
        <w:rPr>
          <w:i/>
          <w:iCs/>
        </w:rPr>
        <w:t xml:space="preserve"> и </w:t>
      </w:r>
      <w:r>
        <w:rPr>
          <w:b/>
          <w:bCs/>
        </w:rPr>
        <w:t>тепла</w:t>
      </w:r>
      <w:r>
        <w:rPr>
          <w:i/>
          <w:iCs/>
        </w:rPr>
        <w:t>, поэт друзьям читал стихи под вечер.</w:t>
      </w:r>
    </w:p>
    <w:p w:rsidR="0012551F" w:rsidRDefault="00373876">
      <w:pPr>
        <w:pStyle w:val="a3"/>
        <w:divId w:val="263076327"/>
      </w:pPr>
      <w:r>
        <w:t>Присубстантивное дополнение относится к члену предложения, который выражен существительным, образованным от глагола либо качественного прилагательного, и обозначает косвенный объект действия или проявления признака: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Она была не одинока в своем призрении </w:t>
      </w:r>
      <w:r>
        <w:rPr>
          <w:b/>
          <w:bCs/>
        </w:rPr>
        <w:t>к насилию</w:t>
      </w:r>
      <w:r>
        <w:rPr>
          <w:b/>
          <w:bCs/>
          <w:i/>
          <w:iCs/>
        </w:rPr>
        <w:t xml:space="preserve">, </w:t>
      </w:r>
      <w:r>
        <w:rPr>
          <w:i/>
          <w:iCs/>
        </w:rPr>
        <w:t xml:space="preserve">в своей гордости </w:t>
      </w:r>
      <w:r>
        <w:rPr>
          <w:b/>
          <w:bCs/>
        </w:rPr>
        <w:t>перед лицом властелинов.</w:t>
      </w:r>
    </w:p>
    <w:p w:rsidR="0012551F" w:rsidRDefault="00373876">
      <w:pPr>
        <w:pStyle w:val="a3"/>
        <w:divId w:val="263076327"/>
      </w:pPr>
      <w:r>
        <w:rPr>
          <w:u w:val="single"/>
        </w:rPr>
        <w:t>Детерминирующее</w:t>
      </w:r>
      <w:r>
        <w:t xml:space="preserve"> дополнение называет предмет как объект или субъект, которого касается все то, о чем сообщается в остальной части высказывания. Оно является обязательным элементом распространненого предложения: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У </w:t>
      </w:r>
      <w:r>
        <w:rPr>
          <w:b/>
          <w:bCs/>
        </w:rPr>
        <w:t>сильного</w:t>
      </w:r>
      <w:r>
        <w:rPr>
          <w:i/>
          <w:iCs/>
        </w:rPr>
        <w:t xml:space="preserve"> всегда бессильный виноват.</w:t>
      </w:r>
    </w:p>
    <w:p w:rsidR="0012551F" w:rsidRDefault="00373876">
      <w:pPr>
        <w:pStyle w:val="2"/>
        <w:divId w:val="263076327"/>
      </w:pPr>
      <w:r>
        <w:t>Обстоятельство</w:t>
      </w:r>
    </w:p>
    <w:p w:rsidR="0012551F" w:rsidRPr="00373876" w:rsidRDefault="00373876">
      <w:pPr>
        <w:pStyle w:val="a3"/>
        <w:divId w:val="263076327"/>
      </w:pPr>
      <w:r>
        <w:rPr>
          <w:b/>
          <w:bCs/>
        </w:rPr>
        <w:t>Обстоятельство</w:t>
      </w:r>
      <w:r>
        <w:t>- это второстепенный член предложения, который обозначает характеристику действия, признак или ситуации и может относиться как к члену предложения, выраженному словом со значением действия, состояния или признака, так и к основе предложения в целом.</w:t>
      </w:r>
    </w:p>
    <w:p w:rsidR="0012551F" w:rsidRDefault="00373876">
      <w:pPr>
        <w:pStyle w:val="a3"/>
        <w:divId w:val="263076327"/>
      </w:pPr>
      <w:r>
        <w:t>Обстоятельство выражается наречиями, деепричастиями и формами косвенных падежей существительного. По значению выделяются обстоятельства образа действия, меры и степени, места, времени, причины, цели, условия, уступки, сопутствующей характеристике.</w:t>
      </w:r>
    </w:p>
    <w:p w:rsidR="0012551F" w:rsidRDefault="00373876">
      <w:pPr>
        <w:pStyle w:val="a3"/>
        <w:divId w:val="263076327"/>
      </w:pPr>
      <w:r>
        <w:t>По отнесенности к поясняемому элементу предложения обстоятельства делятся на присловные и присоставные (детерминирующие). Одни обстоятельства могут быть только присловными, другие</w:t>
      </w:r>
      <w:r>
        <w:softHyphen/>
        <w:t xml:space="preserve"> – присловными и присоставными.</w:t>
      </w:r>
    </w:p>
    <w:p w:rsidR="0012551F" w:rsidRDefault="00373876">
      <w:pPr>
        <w:pStyle w:val="a3"/>
        <w:divId w:val="263076327"/>
      </w:pPr>
      <w:r>
        <w:t xml:space="preserve">Обстоятельство образа действия обозначает качественную характеристику действия, способ его совершения, отвечает на вопросы </w:t>
      </w:r>
      <w:r>
        <w:rPr>
          <w:b/>
          <w:bCs/>
        </w:rPr>
        <w:t>как? каким образом?</w:t>
      </w:r>
      <w:r>
        <w:t xml:space="preserve"> и выражается определительными наречиями, формами косвенных падежей отвлеченных существительных с предлогом и без предлога, реже – деепричастиями, нечленимыми сочетаниями слов.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Они выжидали, когда старик ушел за чем-то, </w:t>
      </w:r>
      <w:r>
        <w:rPr>
          <w:b/>
          <w:bCs/>
        </w:rPr>
        <w:t>тихо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спустились и затем </w:t>
      </w:r>
      <w:r>
        <w:rPr>
          <w:b/>
          <w:bCs/>
        </w:rPr>
        <w:t>как ни в чем ни бывало</w:t>
      </w:r>
      <w:r>
        <w:rPr>
          <w:i/>
          <w:iCs/>
        </w:rPr>
        <w:t xml:space="preserve"> подошли как будто снаружи.</w:t>
      </w:r>
    </w:p>
    <w:p w:rsidR="0012551F" w:rsidRDefault="00373876">
      <w:pPr>
        <w:pStyle w:val="a3"/>
        <w:divId w:val="263076327"/>
      </w:pPr>
      <w:r>
        <w:t>Детерминирующие обстоятельства выражают качественную характеристику всего высказывания:</w:t>
      </w:r>
    </w:p>
    <w:p w:rsidR="0012551F" w:rsidRDefault="00373876">
      <w:pPr>
        <w:pStyle w:val="a3"/>
        <w:divId w:val="263076327"/>
      </w:pPr>
      <w:r>
        <w:rPr>
          <w:b/>
          <w:bCs/>
        </w:rPr>
        <w:t>С трудом</w:t>
      </w:r>
      <w:r>
        <w:rPr>
          <w:i/>
          <w:iCs/>
        </w:rPr>
        <w:t xml:space="preserve"> Григорий натянул на себя полу тулупа.</w:t>
      </w:r>
    </w:p>
    <w:p w:rsidR="0012551F" w:rsidRDefault="00373876">
      <w:pPr>
        <w:pStyle w:val="a3"/>
        <w:divId w:val="263076327"/>
      </w:pPr>
      <w:r>
        <w:rPr>
          <w:i/>
          <w:iCs/>
        </w:rPr>
        <w:t> </w:t>
      </w:r>
    </w:p>
    <w:p w:rsidR="0012551F" w:rsidRDefault="00373876">
      <w:pPr>
        <w:pStyle w:val="a3"/>
        <w:divId w:val="263076327"/>
      </w:pPr>
      <w:r>
        <w:t xml:space="preserve">Обстоятельство количества, меры и степени обозначает степень проявления признака или действия, отвечает на вопрос </w:t>
      </w:r>
      <w:r>
        <w:rPr>
          <w:b/>
          <w:bCs/>
        </w:rPr>
        <w:t xml:space="preserve">в какой степени? </w:t>
      </w:r>
      <w:r>
        <w:t>И выражается качественным или количественным наречием, предложно-падежной формой имени либо нечленимым сочетанием слов. Это обстоятельство бывает только присловным и выделяется на базе словосочетания с определительно-обстоятельственным значением: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Газета прочитана </w:t>
      </w:r>
      <w:r>
        <w:rPr>
          <w:b/>
          <w:bCs/>
        </w:rPr>
        <w:t>от доски до доски</w:t>
      </w:r>
      <w:r>
        <w:rPr>
          <w:i/>
          <w:iCs/>
        </w:rPr>
        <w:t>.</w:t>
      </w:r>
    </w:p>
    <w:p w:rsidR="0012551F" w:rsidRDefault="00373876">
      <w:pPr>
        <w:pStyle w:val="a3"/>
        <w:divId w:val="263076327"/>
      </w:pPr>
      <w:r>
        <w:rPr>
          <w:i/>
          <w:iCs/>
        </w:rPr>
        <w:t> </w:t>
      </w:r>
    </w:p>
    <w:p w:rsidR="0012551F" w:rsidRDefault="00373876">
      <w:pPr>
        <w:pStyle w:val="a3"/>
        <w:divId w:val="263076327"/>
      </w:pPr>
      <w:r>
        <w:t xml:space="preserve">Обстоятельство места обозначает пространственную характеристику действия, признака или события в целом, отвечает на вопросы </w:t>
      </w:r>
      <w:r>
        <w:rPr>
          <w:b/>
          <w:bCs/>
        </w:rPr>
        <w:t>где? куда? откуда?</w:t>
      </w:r>
      <w:r>
        <w:t xml:space="preserve"> И выражается наличием, формами косвенных падежей конкретно-предметных и пространственных существительных, нечленимыми сочетаниями слов. Эти распространители выступают как присловные обстоятельства, если входят в словосочетания, образованные словами со значением прибывания, движения, или, находясь в постпозиции к слову вступают с ним в смысловую связь: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Стою один </w:t>
      </w:r>
      <w:r>
        <w:rPr>
          <w:b/>
          <w:bCs/>
        </w:rPr>
        <w:t>среди равнины</w:t>
      </w:r>
      <w:r>
        <w:rPr>
          <w:i/>
          <w:iCs/>
        </w:rPr>
        <w:t xml:space="preserve"> голой, а журавли относят ветер </w:t>
      </w:r>
      <w:r>
        <w:rPr>
          <w:b/>
          <w:bCs/>
        </w:rPr>
        <w:t>в даль.</w:t>
      </w:r>
    </w:p>
    <w:p w:rsidR="0012551F" w:rsidRDefault="00373876">
      <w:pPr>
        <w:pStyle w:val="a3"/>
        <w:divId w:val="263076327"/>
      </w:pPr>
      <w:r>
        <w:t>Детерминирующие обстоятельства обозначают пространственный фон всего высказывания:</w:t>
      </w:r>
    </w:p>
    <w:p w:rsidR="0012551F" w:rsidRDefault="00373876">
      <w:pPr>
        <w:pStyle w:val="a3"/>
        <w:divId w:val="263076327"/>
      </w:pPr>
      <w:r>
        <w:rPr>
          <w:b/>
          <w:bCs/>
        </w:rPr>
        <w:t>Во глубине сибирских руд</w:t>
      </w:r>
      <w:r>
        <w:rPr>
          <w:i/>
          <w:iCs/>
        </w:rPr>
        <w:t xml:space="preserve"> храните гордое терпение.</w:t>
      </w:r>
    </w:p>
    <w:p w:rsidR="0012551F" w:rsidRDefault="00373876">
      <w:pPr>
        <w:pStyle w:val="a3"/>
        <w:divId w:val="263076327"/>
      </w:pPr>
      <w:r>
        <w:rPr>
          <w:i/>
          <w:iCs/>
        </w:rPr>
        <w:t> </w:t>
      </w:r>
    </w:p>
    <w:p w:rsidR="0012551F" w:rsidRDefault="00373876">
      <w:pPr>
        <w:pStyle w:val="a3"/>
        <w:divId w:val="263076327"/>
      </w:pPr>
      <w:r>
        <w:t>Обстоятельство времени обозначает либо момент времени, который предшествует описываемому событию совпадает с ним или следует после него (когда?), либо меру времени (как долго?) и выражается наречиями, процессуальными или временными существительными без предлога и временными предлогами, а так же деепричастиями, нечленимыми сочетаниями слов. Присловные обстоятельства находятся преимущественно в постпозиции к поясняемому члену предложения: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Я </w:t>
      </w:r>
      <w:r>
        <w:rPr>
          <w:b/>
          <w:bCs/>
        </w:rPr>
        <w:t xml:space="preserve">сегодня </w:t>
      </w:r>
      <w:r>
        <w:rPr>
          <w:i/>
          <w:iCs/>
        </w:rPr>
        <w:t>увидел в пуще след широких колес на лугу.</w:t>
      </w:r>
    </w:p>
    <w:p w:rsidR="0012551F" w:rsidRDefault="00373876">
      <w:pPr>
        <w:pStyle w:val="a3"/>
        <w:divId w:val="263076327"/>
      </w:pPr>
      <w:r>
        <w:rPr>
          <w:i/>
          <w:iCs/>
        </w:rPr>
        <w:t> </w:t>
      </w:r>
    </w:p>
    <w:p w:rsidR="0012551F" w:rsidRDefault="00373876">
      <w:pPr>
        <w:pStyle w:val="a3"/>
        <w:divId w:val="263076327"/>
      </w:pPr>
      <w:r>
        <w:t xml:space="preserve">Обстоятельство причины обозначает причину, повод, основания описываемого события, отвечает на вопросы </w:t>
      </w:r>
      <w:r>
        <w:rPr>
          <w:b/>
          <w:bCs/>
        </w:rPr>
        <w:t>почему? на каком основании?</w:t>
      </w:r>
      <w:r>
        <w:t xml:space="preserve"> и выражается преимущественно падежными формами отвлеченных существительных с предлогами </w:t>
      </w:r>
      <w:r>
        <w:rPr>
          <w:i/>
          <w:iCs/>
        </w:rPr>
        <w:t>от, из-за, с, благодаря</w:t>
      </w:r>
      <w:r>
        <w:t xml:space="preserve"> и другие, реже – наречиями, деепричастиями и нечленимыми сочетаниями слов. Присловные обстоятельства, находясь в постпозиции к слову, с которыми они вступают в смысловую связь, обозначают причину, основание совершения действия или проявления признака:</w:t>
      </w:r>
    </w:p>
    <w:p w:rsidR="0012551F" w:rsidRDefault="00373876">
      <w:pPr>
        <w:pStyle w:val="a3"/>
        <w:divId w:val="263076327"/>
      </w:pPr>
      <w:r>
        <w:rPr>
          <w:b/>
          <w:bCs/>
        </w:rPr>
        <w:t>От радости</w:t>
      </w:r>
      <w:r>
        <w:rPr>
          <w:i/>
          <w:iCs/>
        </w:rPr>
        <w:t xml:space="preserve"> кудри вьются, </w:t>
      </w:r>
      <w:r>
        <w:rPr>
          <w:b/>
          <w:bCs/>
        </w:rPr>
        <w:t>в печали</w:t>
      </w:r>
      <w:r>
        <w:rPr>
          <w:i/>
          <w:iCs/>
        </w:rPr>
        <w:t xml:space="preserve"> секутся.</w:t>
      </w:r>
    </w:p>
    <w:p w:rsidR="0012551F" w:rsidRDefault="00373876">
      <w:pPr>
        <w:pStyle w:val="a3"/>
        <w:divId w:val="263076327"/>
      </w:pPr>
      <w:r>
        <w:rPr>
          <w:i/>
          <w:iCs/>
        </w:rPr>
        <w:t> </w:t>
      </w:r>
    </w:p>
    <w:p w:rsidR="0012551F" w:rsidRDefault="00373876">
      <w:pPr>
        <w:pStyle w:val="a3"/>
        <w:divId w:val="263076327"/>
      </w:pPr>
      <w:r>
        <w:t xml:space="preserve">Обстоятельство цели обозначает цель, ради которой осуществляется описываемое событие, отвечает на вопросы </w:t>
      </w:r>
      <w:r>
        <w:rPr>
          <w:b/>
          <w:bCs/>
        </w:rPr>
        <w:t>зачем? с</w:t>
      </w:r>
      <w:r>
        <w:t xml:space="preserve"> </w:t>
      </w:r>
      <w:r>
        <w:rPr>
          <w:b/>
          <w:bCs/>
        </w:rPr>
        <w:t>какой целью?</w:t>
      </w:r>
      <w:r>
        <w:t xml:space="preserve"> и выражается падежными формами отвлеченных существительных с предлогами </w:t>
      </w:r>
      <w:r>
        <w:rPr>
          <w:i/>
          <w:iCs/>
        </w:rPr>
        <w:t xml:space="preserve">для, ради, с целью </w:t>
      </w:r>
      <w:r>
        <w:t>и другие, инфинитивом, наречием. Эти словоформы выступают и как присловные распространители: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Он слова придумал эти </w:t>
      </w:r>
      <w:r>
        <w:rPr>
          <w:b/>
          <w:bCs/>
        </w:rPr>
        <w:t>в помощь горю своему.</w:t>
      </w:r>
    </w:p>
    <w:p w:rsidR="0012551F" w:rsidRDefault="00373876">
      <w:pPr>
        <w:pStyle w:val="a3"/>
        <w:divId w:val="263076327"/>
      </w:pPr>
      <w:r>
        <w:rPr>
          <w:b/>
          <w:bCs/>
        </w:rPr>
        <w:t> </w:t>
      </w:r>
    </w:p>
    <w:p w:rsidR="0012551F" w:rsidRDefault="00373876">
      <w:pPr>
        <w:pStyle w:val="a3"/>
        <w:divId w:val="263076327"/>
      </w:pPr>
      <w:r>
        <w:t xml:space="preserve">Обстоятельства условия обозначают условия, при которых осуществляется или может осуществляться описываемые, отвечает на вопрос </w:t>
      </w:r>
      <w:r>
        <w:rPr>
          <w:b/>
          <w:bCs/>
        </w:rPr>
        <w:t>при каком условии?</w:t>
      </w:r>
      <w:r>
        <w:t xml:space="preserve"> и выражается деепричастиями, падежными формами отвлеченных существительных с предлогами </w:t>
      </w:r>
      <w:r>
        <w:rPr>
          <w:i/>
          <w:iCs/>
        </w:rPr>
        <w:t>при,</w:t>
      </w:r>
      <w:r>
        <w:t xml:space="preserve"> </w:t>
      </w:r>
      <w:r>
        <w:rPr>
          <w:i/>
          <w:iCs/>
        </w:rPr>
        <w:t>без, в случае, при условии</w:t>
      </w:r>
      <w:r>
        <w:t>. Словоформы с условным значением в основном функционирует как детерминанты:</w:t>
      </w:r>
    </w:p>
    <w:p w:rsidR="0012551F" w:rsidRDefault="00373876">
      <w:pPr>
        <w:pStyle w:val="a3"/>
        <w:divId w:val="263076327"/>
      </w:pPr>
      <w:r>
        <w:rPr>
          <w:b/>
          <w:bCs/>
        </w:rPr>
        <w:t>Не вкусив горького</w:t>
      </w:r>
      <w:r>
        <w:rPr>
          <w:i/>
          <w:iCs/>
        </w:rPr>
        <w:t>, не узнаешь сладкого.</w:t>
      </w:r>
    </w:p>
    <w:p w:rsidR="0012551F" w:rsidRDefault="00373876">
      <w:pPr>
        <w:pStyle w:val="a3"/>
        <w:divId w:val="263076327"/>
      </w:pPr>
      <w:r>
        <w:rPr>
          <w:i/>
          <w:iCs/>
        </w:rPr>
        <w:t> </w:t>
      </w:r>
    </w:p>
    <w:p w:rsidR="0012551F" w:rsidRDefault="00373876">
      <w:pPr>
        <w:pStyle w:val="a3"/>
        <w:divId w:val="263076327"/>
      </w:pPr>
      <w:r>
        <w:t xml:space="preserve">Обстоятельство уступки обозначает причину, которая должна была бы препятствовать, но не воспрепятствовала совершению того, что составляет содержание поясняемой части высказывания, отвечает на вопрос </w:t>
      </w:r>
      <w:r>
        <w:rPr>
          <w:b/>
          <w:bCs/>
        </w:rPr>
        <w:t>вопреки чему?</w:t>
      </w:r>
      <w:r>
        <w:t xml:space="preserve"> и выражается преимущественно отвлеченными существительными с предлогами </w:t>
      </w:r>
      <w:r>
        <w:rPr>
          <w:i/>
          <w:iCs/>
        </w:rPr>
        <w:t>несмотря на, вопреки, невзирая на и</w:t>
      </w:r>
      <w:r>
        <w:t xml:space="preserve"> крайне редко – деепричастным оборотом. Как правило, это обстоятельство является детерминирующим членом:</w:t>
      </w:r>
    </w:p>
    <w:p w:rsidR="0012551F" w:rsidRDefault="00373876">
      <w:pPr>
        <w:pStyle w:val="a3"/>
        <w:divId w:val="263076327"/>
      </w:pPr>
      <w:r>
        <w:rPr>
          <w:i/>
          <w:iCs/>
        </w:rPr>
        <w:t xml:space="preserve">Казак мой, </w:t>
      </w:r>
      <w:r>
        <w:rPr>
          <w:b/>
          <w:bCs/>
        </w:rPr>
        <w:t>вопреки приказанию</w:t>
      </w:r>
      <w:r>
        <w:rPr>
          <w:i/>
          <w:iCs/>
        </w:rPr>
        <w:t>, спал крепком сном.</w:t>
      </w:r>
    </w:p>
    <w:p w:rsidR="0012551F" w:rsidRDefault="00373876">
      <w:pPr>
        <w:pStyle w:val="a3"/>
        <w:divId w:val="263076327"/>
      </w:pPr>
      <w:r>
        <w:t xml:space="preserve">В распространении основы предложения могут участвовать словоформы, которые ни в один из традиционных разрядов обстоятельств не включаются. Это, в основном, детерминанты со значением ограничения, уточнения, включения / исключения, сравнения, соответствия / несоответствия, сопровождения. Их можно назвать обстоятельствами </w:t>
      </w:r>
      <w:r>
        <w:rPr>
          <w:b/>
          <w:bCs/>
        </w:rPr>
        <w:t>сопутствующей  характеристики</w:t>
      </w:r>
      <w:r>
        <w:t>:</w:t>
      </w:r>
    </w:p>
    <w:p w:rsidR="0012551F" w:rsidRDefault="00373876">
      <w:pPr>
        <w:pStyle w:val="a3"/>
        <w:divId w:val="263076327"/>
      </w:pPr>
      <w:r>
        <w:rPr>
          <w:b/>
          <w:bCs/>
        </w:rPr>
        <w:t xml:space="preserve">В ответ  на мои уверения </w:t>
      </w:r>
      <w:r>
        <w:rPr>
          <w:i/>
          <w:iCs/>
        </w:rPr>
        <w:t>он сказал, что лучшего лоцмана, чем Анна, ему не найти.</w:t>
      </w:r>
      <w:bookmarkStart w:id="0" w:name="_GoBack"/>
      <w:bookmarkEnd w:id="0"/>
    </w:p>
    <w:sectPr w:rsidR="001255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876"/>
    <w:rsid w:val="0012551F"/>
    <w:rsid w:val="00342A42"/>
    <w:rsid w:val="003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F125E-2D05-4C23-A658-A99604E2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1884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Второстепенные Члены Предложения</dc:title>
  <dc:subject/>
  <dc:creator>admin</dc:creator>
  <cp:keywords/>
  <dc:description/>
  <cp:lastModifiedBy>admin</cp:lastModifiedBy>
  <cp:revision>2</cp:revision>
  <dcterms:created xsi:type="dcterms:W3CDTF">2014-02-02T18:02:00Z</dcterms:created>
  <dcterms:modified xsi:type="dcterms:W3CDTF">2014-02-02T18:02:00Z</dcterms:modified>
</cp:coreProperties>
</file>