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5" w:rsidRPr="00D763A3" w:rsidRDefault="001951C5" w:rsidP="001951C5">
      <w:pPr>
        <w:spacing w:before="120"/>
        <w:jc w:val="center"/>
        <w:rPr>
          <w:b/>
          <w:bCs/>
          <w:sz w:val="32"/>
          <w:szCs w:val="32"/>
        </w:rPr>
      </w:pPr>
      <w:r w:rsidRPr="00D763A3">
        <w:rPr>
          <w:b/>
          <w:bCs/>
          <w:sz w:val="32"/>
          <w:szCs w:val="32"/>
        </w:rPr>
        <w:t>Вульгарный материализм</w:t>
      </w:r>
    </w:p>
    <w:p w:rsidR="001951C5" w:rsidRPr="00D763A3" w:rsidRDefault="001951C5" w:rsidP="001951C5">
      <w:pPr>
        <w:spacing w:before="120"/>
        <w:ind w:firstLine="567"/>
        <w:jc w:val="both"/>
        <w:rPr>
          <w:sz w:val="28"/>
          <w:szCs w:val="28"/>
        </w:rPr>
      </w:pPr>
      <w:bookmarkStart w:id="0" w:name="p_2112_1"/>
      <w:bookmarkEnd w:id="0"/>
      <w:r w:rsidRPr="00D763A3">
        <w:rPr>
          <w:sz w:val="28"/>
          <w:szCs w:val="28"/>
        </w:rPr>
        <w:t>И.А. Медведева, А.А. Грицанов</w:t>
      </w:r>
    </w:p>
    <w:p w:rsidR="001951C5" w:rsidRDefault="001951C5" w:rsidP="001951C5">
      <w:pPr>
        <w:spacing w:before="120"/>
        <w:ind w:firstLine="567"/>
        <w:jc w:val="both"/>
      </w:pPr>
      <w:r w:rsidRPr="00806BFE">
        <w:t xml:space="preserve">Вульгарный </w:t>
      </w:r>
      <w:r>
        <w:t>м</w:t>
      </w:r>
      <w:r w:rsidRPr="00806BFE">
        <w:t>атериализм (лат. vulgaris – упрощенный) – понятие, введенное в</w:t>
      </w:r>
      <w:r>
        <w:t xml:space="preserve"> </w:t>
      </w:r>
      <w:r w:rsidRPr="00806BFE">
        <w:t>обиход Энгельсом для</w:t>
      </w:r>
      <w:r>
        <w:t xml:space="preserve"> </w:t>
      </w:r>
      <w:r w:rsidRPr="00806BFE">
        <w:t>характеристики взглядов философов материалистической ориентации начала – середины 19 в. К.Фохта (1817- 1895, автора «Физиологических писем» – 1845–1847)</w:t>
      </w:r>
      <w:r>
        <w:t xml:space="preserve">; </w:t>
      </w:r>
      <w:r w:rsidRPr="00806BFE">
        <w:t>Я.Молешотта (1822–1893, автора «Круговорота жизни»)</w:t>
      </w:r>
      <w:r>
        <w:t xml:space="preserve">; </w:t>
      </w:r>
      <w:r w:rsidRPr="00806BFE">
        <w:t>Л.Бюхнера (1824–1899, автора работ «Сила и</w:t>
      </w:r>
      <w:r>
        <w:t xml:space="preserve"> </w:t>
      </w:r>
      <w:r w:rsidRPr="00806BFE">
        <w:t>материя», переиздававшейся более 20 раз, «Природа и</w:t>
      </w:r>
      <w:r>
        <w:t xml:space="preserve"> </w:t>
      </w:r>
      <w:r w:rsidRPr="00806BFE">
        <w:t>дух», «Природа и</w:t>
      </w:r>
      <w:r>
        <w:t xml:space="preserve"> </w:t>
      </w:r>
      <w:r w:rsidRPr="00806BFE">
        <w:t xml:space="preserve">наука»). </w:t>
      </w:r>
    </w:p>
    <w:p w:rsidR="001951C5" w:rsidRDefault="001951C5" w:rsidP="001951C5">
      <w:pPr>
        <w:spacing w:before="120"/>
        <w:ind w:firstLine="567"/>
        <w:jc w:val="both"/>
      </w:pPr>
      <w:r w:rsidRPr="00806BFE">
        <w:t>Течение западно-европейской философии, представленное данными философами, возникло под</w:t>
      </w:r>
      <w:r>
        <w:t xml:space="preserve"> </w:t>
      </w:r>
      <w:r w:rsidRPr="00806BFE">
        <w:t>влиянием впечатляющих успехов естествознания в</w:t>
      </w:r>
      <w:r>
        <w:t xml:space="preserve"> </w:t>
      </w:r>
      <w:r w:rsidRPr="00806BFE">
        <w:t>19 в. Универсальность закона сохранения материи и</w:t>
      </w:r>
      <w:r>
        <w:t xml:space="preserve"> </w:t>
      </w:r>
      <w:r w:rsidRPr="00806BFE">
        <w:t>закона превращения энергии</w:t>
      </w:r>
      <w:r>
        <w:t xml:space="preserve">, </w:t>
      </w:r>
      <w:r w:rsidRPr="00806BFE">
        <w:t>возможность перенесения объяснительной схемы дарвиновского принципа эволюции на</w:t>
      </w:r>
      <w:r>
        <w:t xml:space="preserve"> </w:t>
      </w:r>
      <w:r w:rsidRPr="00806BFE">
        <w:t>область социальных явлений</w:t>
      </w:r>
      <w:r>
        <w:t xml:space="preserve">, </w:t>
      </w:r>
      <w:r w:rsidRPr="00806BFE">
        <w:t>активные исследования мозга, физиологии органов чувств, высшей нервной деятельности были использованы в</w:t>
      </w:r>
      <w:r>
        <w:t xml:space="preserve"> </w:t>
      </w:r>
      <w:r w:rsidRPr="00806BFE">
        <w:t>качестве аргументов против натурфилософии в</w:t>
      </w:r>
      <w:r>
        <w:t xml:space="preserve"> </w:t>
      </w:r>
      <w:r w:rsidRPr="00806BFE">
        <w:t>целом и</w:t>
      </w:r>
      <w:r>
        <w:t xml:space="preserve"> </w:t>
      </w:r>
      <w:r w:rsidRPr="00806BFE">
        <w:t>немецкой трансцендентально-критической философии, в</w:t>
      </w:r>
      <w:r>
        <w:t xml:space="preserve"> </w:t>
      </w:r>
      <w:r w:rsidRPr="00806BFE">
        <w:t>частности. В.М. присущи биологизм, натурализм и</w:t>
      </w:r>
      <w:r>
        <w:t xml:space="preserve"> </w:t>
      </w:r>
      <w:r w:rsidRPr="00806BFE">
        <w:t>эмпиризм при</w:t>
      </w:r>
      <w:r>
        <w:t xml:space="preserve"> </w:t>
      </w:r>
      <w:r w:rsidRPr="00806BFE">
        <w:t>объяснении социальной жизни – классовых различий, особенностей истории народов и</w:t>
      </w:r>
      <w:r>
        <w:t xml:space="preserve"> </w:t>
      </w:r>
      <w:r w:rsidRPr="00806BFE">
        <w:t>т.д.</w:t>
      </w:r>
      <w:r>
        <w:t xml:space="preserve">; </w:t>
      </w:r>
      <w:r w:rsidRPr="00806BFE">
        <w:t>эмпиризм в</w:t>
      </w:r>
      <w:r>
        <w:t xml:space="preserve"> </w:t>
      </w:r>
      <w:r w:rsidRPr="00806BFE">
        <w:t>гносеологии, понимании природы теории</w:t>
      </w:r>
      <w:r>
        <w:t xml:space="preserve">; </w:t>
      </w:r>
      <w:r w:rsidRPr="00806BFE">
        <w:t>отрицание научного статуса философии</w:t>
      </w:r>
      <w:r>
        <w:t xml:space="preserve">; </w:t>
      </w:r>
      <w:r w:rsidRPr="00806BFE">
        <w:t>противопоставление философии и</w:t>
      </w:r>
      <w:r>
        <w:t xml:space="preserve"> </w:t>
      </w:r>
      <w:r w:rsidRPr="00806BFE">
        <w:t xml:space="preserve">естествознания. </w:t>
      </w:r>
    </w:p>
    <w:p w:rsidR="001951C5" w:rsidRDefault="001951C5" w:rsidP="001951C5">
      <w:pPr>
        <w:spacing w:before="120"/>
        <w:ind w:firstLine="567"/>
        <w:jc w:val="both"/>
      </w:pPr>
      <w:r w:rsidRPr="00806BFE">
        <w:t>Нельзя сбрасывать со</w:t>
      </w:r>
      <w:r>
        <w:t xml:space="preserve"> </w:t>
      </w:r>
      <w:r w:rsidRPr="00806BFE">
        <w:t>счетов и</w:t>
      </w:r>
      <w:r>
        <w:t xml:space="preserve"> </w:t>
      </w:r>
      <w:r w:rsidRPr="00806BFE">
        <w:t>то обстоятельство, что</w:t>
      </w:r>
      <w:r>
        <w:t xml:space="preserve"> </w:t>
      </w:r>
      <w:r w:rsidRPr="00806BFE">
        <w:t>соответствующая аргументация использовалась представителями В.М. в</w:t>
      </w:r>
      <w:r>
        <w:t xml:space="preserve"> </w:t>
      </w:r>
      <w:r w:rsidRPr="00806BFE">
        <w:t>ходе полемик упрощенно. Отмечая в</w:t>
      </w:r>
      <w:r>
        <w:t xml:space="preserve"> </w:t>
      </w:r>
      <w:r w:rsidRPr="00806BFE">
        <w:t>дискуссии с</w:t>
      </w:r>
      <w:r>
        <w:t xml:space="preserve"> </w:t>
      </w:r>
      <w:r w:rsidRPr="00806BFE">
        <w:t>Вагнером, что</w:t>
      </w:r>
      <w:r>
        <w:t xml:space="preserve"> </w:t>
      </w:r>
      <w:r w:rsidRPr="00806BFE">
        <w:t>«мысли находятся в</w:t>
      </w:r>
      <w:r>
        <w:t xml:space="preserve"> </w:t>
      </w:r>
      <w:r w:rsidRPr="00806BFE">
        <w:t>тех же</w:t>
      </w:r>
      <w:r>
        <w:t xml:space="preserve"> </w:t>
      </w:r>
      <w:r w:rsidRPr="00806BFE">
        <w:t>отношениях к</w:t>
      </w:r>
      <w:r>
        <w:t xml:space="preserve"> </w:t>
      </w:r>
      <w:r w:rsidRPr="00806BFE">
        <w:t>мозгу, как</w:t>
      </w:r>
      <w:r>
        <w:t xml:space="preserve"> </w:t>
      </w:r>
      <w:r w:rsidRPr="00806BFE">
        <w:t>желчь к</w:t>
      </w:r>
      <w:r>
        <w:t xml:space="preserve"> </w:t>
      </w:r>
      <w:r w:rsidRPr="00806BFE">
        <w:t>печени или</w:t>
      </w:r>
      <w:r>
        <w:t xml:space="preserve"> </w:t>
      </w:r>
      <w:r w:rsidRPr="00806BFE">
        <w:t>моча к</w:t>
      </w:r>
      <w:r>
        <w:t xml:space="preserve"> </w:t>
      </w:r>
      <w:r w:rsidRPr="00806BFE">
        <w:t>почкам», Фогт имел в</w:t>
      </w:r>
      <w:r>
        <w:t xml:space="preserve"> </w:t>
      </w:r>
      <w:r w:rsidRPr="00806BFE">
        <w:t>виду наличие связи органа и</w:t>
      </w:r>
      <w:r>
        <w:t xml:space="preserve"> </w:t>
      </w:r>
      <w:r w:rsidRPr="00806BFE">
        <w:t>его продукта, о</w:t>
      </w:r>
      <w:r>
        <w:t xml:space="preserve"> </w:t>
      </w:r>
      <w:r w:rsidRPr="00806BFE">
        <w:t>характере же</w:t>
      </w:r>
      <w:r>
        <w:t xml:space="preserve"> </w:t>
      </w:r>
      <w:r w:rsidRPr="00806BFE">
        <w:t>последнего – духовном или</w:t>
      </w:r>
      <w:r>
        <w:t xml:space="preserve"> </w:t>
      </w:r>
      <w:r w:rsidRPr="00806BFE">
        <w:t>вещественном – речь не</w:t>
      </w:r>
      <w:r>
        <w:t xml:space="preserve"> </w:t>
      </w:r>
      <w:r w:rsidRPr="00806BFE">
        <w:t>идет. (Вагнер отстаивал примитивную точку зрения, согласно которой психическое – не</w:t>
      </w:r>
      <w:r>
        <w:t xml:space="preserve"> </w:t>
      </w:r>
      <w:r w:rsidRPr="00806BFE">
        <w:t>функция мозга, а</w:t>
      </w:r>
      <w:r>
        <w:t xml:space="preserve"> </w:t>
      </w:r>
      <w:r w:rsidRPr="00806BFE">
        <w:t>самостоятельная субстанция, которая после смерти тела молниеносно перемещается в</w:t>
      </w:r>
      <w:r>
        <w:t xml:space="preserve"> </w:t>
      </w:r>
      <w:r w:rsidRPr="00806BFE">
        <w:t>иное место мира, а</w:t>
      </w:r>
      <w:r>
        <w:t xml:space="preserve"> </w:t>
      </w:r>
      <w:r w:rsidRPr="00806BFE">
        <w:t>впоследствии способна возвращаться обратно и</w:t>
      </w:r>
      <w:r>
        <w:t xml:space="preserve"> </w:t>
      </w:r>
      <w:r w:rsidRPr="00806BFE">
        <w:t>воплощаться в</w:t>
      </w:r>
      <w:r>
        <w:t xml:space="preserve"> </w:t>
      </w:r>
      <w:r w:rsidRPr="00806BFE">
        <w:t>новом теле.) Бюхнер при</w:t>
      </w:r>
      <w:r>
        <w:t xml:space="preserve"> </w:t>
      </w:r>
      <w:r w:rsidRPr="00806BFE">
        <w:t>этом подчеркивал: «Даже при</w:t>
      </w:r>
      <w:r>
        <w:t xml:space="preserve"> </w:t>
      </w:r>
      <w:r w:rsidRPr="00806BFE">
        <w:t>самом беспристрастном рассуждении мы</w:t>
      </w:r>
      <w:r>
        <w:t xml:space="preserve"> </w:t>
      </w:r>
      <w:r w:rsidRPr="00806BFE">
        <w:t>не в</w:t>
      </w:r>
      <w:r>
        <w:t xml:space="preserve"> </w:t>
      </w:r>
      <w:r w:rsidRPr="00806BFE">
        <w:t>состоянии найти аналогии и</w:t>
      </w:r>
      <w:r>
        <w:t xml:space="preserve"> </w:t>
      </w:r>
      <w:r w:rsidRPr="00806BFE">
        <w:t>действительного сходства между отделениями желчи и</w:t>
      </w:r>
      <w:r>
        <w:t xml:space="preserve"> </w:t>
      </w:r>
      <w:r w:rsidRPr="00806BFE">
        <w:t>мочи и</w:t>
      </w:r>
      <w:r>
        <w:t xml:space="preserve"> </w:t>
      </w:r>
      <w:r w:rsidRPr="00806BFE">
        <w:t>процессом, производящим мысль в</w:t>
      </w:r>
      <w:r>
        <w:t xml:space="preserve"> </w:t>
      </w:r>
      <w:r w:rsidRPr="00806BFE">
        <w:t>мозгу. Моча и</w:t>
      </w:r>
      <w:r>
        <w:t xml:space="preserve"> </w:t>
      </w:r>
      <w:r w:rsidRPr="00806BFE">
        <w:t>желчь осязаемые, весомые, видимые и, сверх того, отбрасываемые и</w:t>
      </w:r>
      <w:r>
        <w:t xml:space="preserve"> </w:t>
      </w:r>
      <w:r w:rsidRPr="00806BFE">
        <w:t>отпадающие вещества, выделяемые телом, мысль же</w:t>
      </w:r>
      <w:r>
        <w:t xml:space="preserve"> </w:t>
      </w:r>
      <w:r w:rsidRPr="00806BFE">
        <w:t>или мышление, напротив того, не</w:t>
      </w:r>
      <w:r>
        <w:t xml:space="preserve"> </w:t>
      </w:r>
      <w:r w:rsidRPr="00806BFE">
        <w:t>отделение, не</w:t>
      </w:r>
      <w:r>
        <w:t xml:space="preserve"> </w:t>
      </w:r>
      <w:r w:rsidRPr="00806BFE">
        <w:t>отпадающее вещество, а</w:t>
      </w:r>
      <w:r>
        <w:t xml:space="preserve"> </w:t>
      </w:r>
      <w:r w:rsidRPr="00806BFE">
        <w:t>деятельность или</w:t>
      </w:r>
      <w:r>
        <w:t xml:space="preserve"> </w:t>
      </w:r>
      <w:r w:rsidRPr="00806BFE">
        <w:t>отправление известным образом скомбинированных в</w:t>
      </w:r>
      <w:r>
        <w:t xml:space="preserve"> </w:t>
      </w:r>
      <w:r w:rsidRPr="00806BFE">
        <w:t>мозге веществ или</w:t>
      </w:r>
      <w:r>
        <w:t xml:space="preserve"> </w:t>
      </w:r>
      <w:r w:rsidRPr="00806BFE">
        <w:t>их</w:t>
      </w:r>
      <w:r>
        <w:t xml:space="preserve"> </w:t>
      </w:r>
      <w:r w:rsidRPr="00806BFE">
        <w:t>соединений... Вследствие этого ум</w:t>
      </w:r>
      <w:r>
        <w:t xml:space="preserve"> </w:t>
      </w:r>
      <w:r w:rsidRPr="00806BFE">
        <w:t>или мысль не</w:t>
      </w:r>
      <w:r>
        <w:t xml:space="preserve"> </w:t>
      </w:r>
      <w:r w:rsidRPr="00806BFE">
        <w:t>сама материя. Мозг не</w:t>
      </w:r>
      <w:r>
        <w:t xml:space="preserve"> </w:t>
      </w:r>
      <w:r w:rsidRPr="00806BFE">
        <w:t>вырабатывает никакого вещества, подобно печени и</w:t>
      </w:r>
      <w:r>
        <w:t xml:space="preserve"> </w:t>
      </w:r>
      <w:r w:rsidRPr="00806BFE">
        <w:t>почкам, но</w:t>
      </w:r>
      <w:r>
        <w:t xml:space="preserve"> </w:t>
      </w:r>
      <w:r w:rsidRPr="00806BFE">
        <w:t>производит лишь деятельность, являющуюся высшим плодом и</w:t>
      </w:r>
      <w:r>
        <w:t xml:space="preserve"> </w:t>
      </w:r>
      <w:r w:rsidRPr="00806BFE">
        <w:t xml:space="preserve">расцветом всяческой земной организации». </w:t>
      </w:r>
    </w:p>
    <w:p w:rsidR="001951C5" w:rsidRDefault="001951C5" w:rsidP="001951C5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мысли Бюхнера, в</w:t>
      </w:r>
      <w:r>
        <w:t xml:space="preserve"> </w:t>
      </w:r>
      <w:r w:rsidRPr="00806BFE">
        <w:t>неудачном сравнении Фогта содержится правильная главная мысль: «Как не</w:t>
      </w:r>
      <w:r>
        <w:t xml:space="preserve"> </w:t>
      </w:r>
      <w:r w:rsidRPr="00806BFE">
        <w:t>существует желчи без</w:t>
      </w:r>
      <w:r>
        <w:t xml:space="preserve"> </w:t>
      </w:r>
      <w:r w:rsidRPr="00806BFE">
        <w:t>печени, точно так</w:t>
      </w:r>
      <w:r>
        <w:t xml:space="preserve"> </w:t>
      </w:r>
      <w:r w:rsidRPr="00806BFE">
        <w:t>же</w:t>
      </w:r>
      <w:r>
        <w:t xml:space="preserve"> </w:t>
      </w:r>
      <w:r w:rsidRPr="00806BFE">
        <w:t>нет и</w:t>
      </w:r>
      <w:r>
        <w:t xml:space="preserve"> </w:t>
      </w:r>
      <w:r w:rsidRPr="00806BFE">
        <w:t>мысли без</w:t>
      </w:r>
      <w:r>
        <w:t xml:space="preserve"> </w:t>
      </w:r>
      <w:r w:rsidRPr="00806BFE">
        <w:t>мозга</w:t>
      </w:r>
      <w:r>
        <w:t xml:space="preserve">; </w:t>
      </w:r>
      <w:r w:rsidRPr="00806BFE">
        <w:t>психическая деятельность есть функция или</w:t>
      </w:r>
      <w:r>
        <w:t xml:space="preserve"> </w:t>
      </w:r>
      <w:r w:rsidRPr="00806BFE">
        <w:t>отправление мозговой субстанции». В.М. не</w:t>
      </w:r>
      <w:r>
        <w:t xml:space="preserve"> </w:t>
      </w:r>
      <w:r w:rsidRPr="00806BFE">
        <w:t>сложился в</w:t>
      </w:r>
      <w:r>
        <w:t xml:space="preserve"> </w:t>
      </w:r>
      <w:r w:rsidRPr="00806BFE">
        <w:t>целостную философскую традицию, однако, наряду с</w:t>
      </w:r>
      <w:r>
        <w:t xml:space="preserve"> </w:t>
      </w:r>
      <w:r w:rsidRPr="00806BFE">
        <w:t>социал-дарвинизмом, позитивизмом и</w:t>
      </w:r>
      <w:r>
        <w:t xml:space="preserve"> </w:t>
      </w:r>
      <w:r w:rsidRPr="00806BFE">
        <w:t>др. течениями философии середины 19 в. способствовал изменению духовной и</w:t>
      </w:r>
      <w:r>
        <w:t xml:space="preserve"> </w:t>
      </w:r>
      <w:r w:rsidRPr="00806BFE">
        <w:t>интеллектуальной атмосферы Западной Европы. С</w:t>
      </w:r>
      <w:r>
        <w:t xml:space="preserve"> </w:t>
      </w:r>
      <w:r w:rsidRPr="00806BFE">
        <w:t>одной стороны, традиция редукции сложных психических процессов к</w:t>
      </w:r>
      <w:r>
        <w:t xml:space="preserve"> </w:t>
      </w:r>
      <w:r w:rsidRPr="00806BFE">
        <w:t>физиологическим проявлениям работы мозга, отрицание идеальной, регулятивной, социальной природы сознания получила продолжение в</w:t>
      </w:r>
      <w:r>
        <w:t xml:space="preserve"> </w:t>
      </w:r>
      <w:r w:rsidRPr="00806BFE">
        <w:t xml:space="preserve">конце 19–20 вв. </w:t>
      </w:r>
    </w:p>
    <w:p w:rsidR="001951C5" w:rsidRDefault="001951C5" w:rsidP="001951C5">
      <w:pPr>
        <w:spacing w:before="120"/>
        <w:ind w:firstLine="567"/>
        <w:jc w:val="both"/>
      </w:pPr>
      <w:r w:rsidRPr="00806BFE">
        <w:t>Традиция была продолжена в</w:t>
      </w:r>
      <w:r>
        <w:t xml:space="preserve"> </w:t>
      </w:r>
      <w:r w:rsidRPr="00806BFE">
        <w:t>принципе радикального монизма в</w:t>
      </w:r>
      <w:r>
        <w:t xml:space="preserve"> </w:t>
      </w:r>
      <w:r w:rsidRPr="00806BFE">
        <w:t>«научном материализме» (Дж. Смит, Д. Армстронг), в</w:t>
      </w:r>
      <w:r>
        <w:t xml:space="preserve"> </w:t>
      </w:r>
      <w:r w:rsidRPr="00806BFE">
        <w:t>принципе физикализма в</w:t>
      </w:r>
      <w:r>
        <w:t xml:space="preserve"> </w:t>
      </w:r>
      <w:r w:rsidRPr="00806BFE">
        <w:t>позитивизме и</w:t>
      </w:r>
      <w:r>
        <w:t xml:space="preserve"> </w:t>
      </w:r>
      <w:r w:rsidRPr="00806BFE">
        <w:t>постпозитивизме, в</w:t>
      </w:r>
      <w:r>
        <w:t xml:space="preserve"> </w:t>
      </w:r>
      <w:r w:rsidRPr="00806BFE">
        <w:t>современных вариантах теософских воззрений, биополевых концепциях сознания и</w:t>
      </w:r>
      <w:r>
        <w:t xml:space="preserve"> </w:t>
      </w:r>
      <w:r w:rsidRPr="00806BFE">
        <w:t>др. С</w:t>
      </w:r>
      <w:r>
        <w:t xml:space="preserve"> </w:t>
      </w:r>
      <w:r w:rsidRPr="00806BFE">
        <w:t>другой, – имела продолжение и</w:t>
      </w:r>
      <w:r>
        <w:t xml:space="preserve"> </w:t>
      </w:r>
      <w:r w:rsidRPr="00806BFE">
        <w:t>идея Бюхнера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«... одностороннее подчеркивание формы... так</w:t>
      </w:r>
      <w:r>
        <w:t xml:space="preserve"> </w:t>
      </w:r>
      <w:r w:rsidRPr="00806BFE">
        <w:t>же</w:t>
      </w:r>
      <w:r>
        <w:t xml:space="preserve"> </w:t>
      </w:r>
      <w:r w:rsidRPr="00806BFE">
        <w:t>предосудительно, как</w:t>
      </w:r>
      <w:r>
        <w:t xml:space="preserve"> </w:t>
      </w:r>
      <w:r w:rsidRPr="00806BFE">
        <w:t>одностороннее подчеркивание материи. Первое ведет к</w:t>
      </w:r>
      <w:r>
        <w:t xml:space="preserve"> </w:t>
      </w:r>
      <w:r w:rsidRPr="00806BFE">
        <w:t>идеализму, последнее – к</w:t>
      </w:r>
      <w:r>
        <w:t xml:space="preserve"> </w:t>
      </w:r>
      <w:r w:rsidRPr="00806BFE">
        <w:t>материализму...» вкупе с</w:t>
      </w:r>
      <w:r>
        <w:t xml:space="preserve"> </w:t>
      </w:r>
      <w:r w:rsidRPr="00806BFE">
        <w:t>мыслью, согласно которой адекватное уразумение вещей ведет «к общему монистическому миросозерцанию». Прямая установка на</w:t>
      </w:r>
      <w:r>
        <w:t xml:space="preserve"> </w:t>
      </w:r>
      <w:r w:rsidRPr="00806BFE">
        <w:t>фундирование философии естествознанием не</w:t>
      </w:r>
      <w:r>
        <w:t xml:space="preserve"> </w:t>
      </w:r>
      <w:r w:rsidRPr="00806BFE">
        <w:t>была забыта в</w:t>
      </w:r>
      <w:r>
        <w:t xml:space="preserve"> </w:t>
      </w:r>
      <w:r w:rsidRPr="00806BFE">
        <w:t>ряде интеллектуальных течений 20 в</w:t>
      </w:r>
      <w:r>
        <w:t>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1C5"/>
    <w:rsid w:val="00002B5A"/>
    <w:rsid w:val="0010437E"/>
    <w:rsid w:val="001951C5"/>
    <w:rsid w:val="00316F32"/>
    <w:rsid w:val="004C0F55"/>
    <w:rsid w:val="004E6C6E"/>
    <w:rsid w:val="00616072"/>
    <w:rsid w:val="006A5004"/>
    <w:rsid w:val="00710178"/>
    <w:rsid w:val="00784773"/>
    <w:rsid w:val="00806BFE"/>
    <w:rsid w:val="0081563E"/>
    <w:rsid w:val="0086562E"/>
    <w:rsid w:val="008B35EE"/>
    <w:rsid w:val="00905CC1"/>
    <w:rsid w:val="00A56ED7"/>
    <w:rsid w:val="00B42C45"/>
    <w:rsid w:val="00B47B6A"/>
    <w:rsid w:val="00BF5E9B"/>
    <w:rsid w:val="00D763A3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3EC7E7-F4E8-40AF-8368-C07BFEBB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95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Вульгарный материализм</vt:lpstr>
    </vt:vector>
  </TitlesOfParts>
  <Company>Home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Вульгарный материализм</dc:title>
  <dc:subject/>
  <dc:creator>User</dc:creator>
  <cp:keywords/>
  <dc:description/>
  <cp:lastModifiedBy>admin</cp:lastModifiedBy>
  <cp:revision>2</cp:revision>
  <dcterms:created xsi:type="dcterms:W3CDTF">2014-02-14T18:49:00Z</dcterms:created>
  <dcterms:modified xsi:type="dcterms:W3CDTF">2014-02-14T18:49:00Z</dcterms:modified>
</cp:coreProperties>
</file>