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D02" w:rsidRPr="00464D6A" w:rsidRDefault="00327D02" w:rsidP="00464D6A">
      <w:pPr>
        <w:pStyle w:val="2"/>
        <w:spacing w:before="0" w:after="0" w:line="360" w:lineRule="auto"/>
        <w:ind w:firstLine="709"/>
        <w:rPr>
          <w:sz w:val="28"/>
        </w:rPr>
      </w:pPr>
      <w:r w:rsidRPr="00464D6A">
        <w:rPr>
          <w:sz w:val="28"/>
        </w:rPr>
        <w:t>Содержание</w:t>
      </w:r>
    </w:p>
    <w:p w:rsidR="00327D02" w:rsidRPr="00464D6A" w:rsidRDefault="00327D02" w:rsidP="00464D6A">
      <w:pPr>
        <w:pStyle w:val="41"/>
        <w:ind w:left="0" w:firstLine="709"/>
        <w:rPr>
          <w:sz w:val="28"/>
        </w:rPr>
      </w:pPr>
    </w:p>
    <w:p w:rsidR="00327D02" w:rsidRPr="00464D6A" w:rsidRDefault="00327D02" w:rsidP="00464D6A">
      <w:pPr>
        <w:pStyle w:val="41"/>
        <w:ind w:left="0" w:firstLine="142"/>
        <w:rPr>
          <w:noProof/>
          <w:sz w:val="28"/>
        </w:rPr>
      </w:pPr>
      <w:r w:rsidRPr="00586333">
        <w:rPr>
          <w:rStyle w:val="ae"/>
          <w:noProof/>
          <w:color w:val="auto"/>
          <w:sz w:val="28"/>
          <w:szCs w:val="28"/>
          <w:u w:val="none"/>
        </w:rPr>
        <w:t>Введение</w:t>
      </w:r>
      <w:r w:rsidRPr="00464D6A">
        <w:rPr>
          <w:noProof/>
          <w:webHidden/>
          <w:sz w:val="28"/>
        </w:rPr>
        <w:tab/>
      </w:r>
      <w:r w:rsidR="007C0BBB" w:rsidRPr="00464D6A">
        <w:rPr>
          <w:noProof/>
          <w:webHidden/>
          <w:sz w:val="28"/>
        </w:rPr>
        <w:t>3</w:t>
      </w:r>
    </w:p>
    <w:p w:rsidR="00327D02" w:rsidRPr="00464D6A" w:rsidRDefault="00327D02" w:rsidP="00464D6A">
      <w:pPr>
        <w:pStyle w:val="41"/>
        <w:ind w:left="0" w:firstLine="142"/>
        <w:rPr>
          <w:noProof/>
          <w:sz w:val="28"/>
        </w:rPr>
      </w:pPr>
      <w:r w:rsidRPr="00586333">
        <w:rPr>
          <w:rStyle w:val="ae"/>
          <w:noProof/>
          <w:color w:val="auto"/>
          <w:sz w:val="28"/>
          <w:szCs w:val="28"/>
          <w:u w:val="none"/>
        </w:rPr>
        <w:t>1.</w:t>
      </w:r>
      <w:r w:rsidRPr="00464D6A">
        <w:rPr>
          <w:noProof/>
          <w:sz w:val="28"/>
        </w:rPr>
        <w:t xml:space="preserve"> </w:t>
      </w:r>
      <w:r w:rsidRPr="00586333">
        <w:rPr>
          <w:rStyle w:val="ae"/>
          <w:noProof/>
          <w:color w:val="auto"/>
          <w:sz w:val="28"/>
          <w:szCs w:val="28"/>
          <w:u w:val="none"/>
        </w:rPr>
        <w:t>Понятие предмета и система МЧП</w:t>
      </w:r>
      <w:r w:rsidRPr="00464D6A">
        <w:rPr>
          <w:noProof/>
          <w:webHidden/>
          <w:sz w:val="28"/>
        </w:rPr>
        <w:tab/>
      </w:r>
      <w:r w:rsidR="007C0BBB" w:rsidRPr="00464D6A">
        <w:rPr>
          <w:noProof/>
          <w:webHidden/>
          <w:sz w:val="28"/>
        </w:rPr>
        <w:t>4</w:t>
      </w:r>
    </w:p>
    <w:p w:rsidR="00327D02" w:rsidRPr="00464D6A" w:rsidRDefault="00327D02" w:rsidP="00464D6A">
      <w:pPr>
        <w:pStyle w:val="41"/>
        <w:ind w:left="0" w:firstLine="142"/>
        <w:rPr>
          <w:noProof/>
          <w:sz w:val="28"/>
        </w:rPr>
      </w:pPr>
      <w:r w:rsidRPr="00586333">
        <w:rPr>
          <w:rStyle w:val="ae"/>
          <w:noProof/>
          <w:color w:val="auto"/>
          <w:sz w:val="28"/>
          <w:szCs w:val="28"/>
          <w:u w:val="none"/>
        </w:rPr>
        <w:t>2.</w:t>
      </w:r>
      <w:r w:rsidRPr="00464D6A">
        <w:rPr>
          <w:noProof/>
          <w:sz w:val="28"/>
        </w:rPr>
        <w:t xml:space="preserve"> </w:t>
      </w:r>
      <w:r w:rsidRPr="00586333">
        <w:rPr>
          <w:rStyle w:val="ae"/>
          <w:noProof/>
          <w:color w:val="auto"/>
          <w:sz w:val="28"/>
          <w:szCs w:val="28"/>
          <w:u w:val="none"/>
        </w:rPr>
        <w:t>Соотношение международного частного и международного публичного права</w:t>
      </w:r>
      <w:r w:rsidRPr="00464D6A">
        <w:rPr>
          <w:noProof/>
          <w:webHidden/>
          <w:sz w:val="28"/>
        </w:rPr>
        <w:tab/>
      </w:r>
      <w:r w:rsidR="007C0BBB" w:rsidRPr="00464D6A">
        <w:rPr>
          <w:noProof/>
          <w:webHidden/>
          <w:sz w:val="28"/>
        </w:rPr>
        <w:t>8</w:t>
      </w:r>
    </w:p>
    <w:p w:rsidR="00327D02" w:rsidRPr="00464D6A" w:rsidRDefault="00327D02" w:rsidP="00464D6A">
      <w:pPr>
        <w:pStyle w:val="41"/>
        <w:ind w:left="0" w:firstLine="142"/>
        <w:rPr>
          <w:noProof/>
          <w:sz w:val="28"/>
        </w:rPr>
      </w:pPr>
      <w:r w:rsidRPr="00586333">
        <w:rPr>
          <w:rStyle w:val="ae"/>
          <w:noProof/>
          <w:color w:val="auto"/>
          <w:sz w:val="28"/>
          <w:szCs w:val="28"/>
          <w:u w:val="none"/>
        </w:rPr>
        <w:t>3. Место МЧП  в системе права</w:t>
      </w:r>
      <w:r w:rsidRPr="00464D6A">
        <w:rPr>
          <w:noProof/>
          <w:webHidden/>
          <w:sz w:val="28"/>
        </w:rPr>
        <w:tab/>
      </w:r>
      <w:r w:rsidR="007C0BBB" w:rsidRPr="00464D6A">
        <w:rPr>
          <w:noProof/>
          <w:webHidden/>
          <w:sz w:val="28"/>
        </w:rPr>
        <w:t>13</w:t>
      </w:r>
    </w:p>
    <w:p w:rsidR="00327D02" w:rsidRPr="00464D6A" w:rsidRDefault="00327D02" w:rsidP="00464D6A">
      <w:pPr>
        <w:pStyle w:val="41"/>
        <w:ind w:left="0" w:firstLine="142"/>
        <w:rPr>
          <w:noProof/>
          <w:sz w:val="28"/>
        </w:rPr>
      </w:pPr>
      <w:r w:rsidRPr="00586333">
        <w:rPr>
          <w:rStyle w:val="ae"/>
          <w:noProof/>
          <w:color w:val="auto"/>
          <w:sz w:val="28"/>
          <w:szCs w:val="28"/>
          <w:u w:val="none"/>
        </w:rPr>
        <w:t>Заключение</w:t>
      </w:r>
      <w:r w:rsidRPr="00464D6A">
        <w:rPr>
          <w:noProof/>
          <w:webHidden/>
          <w:sz w:val="28"/>
        </w:rPr>
        <w:tab/>
      </w:r>
      <w:r w:rsidR="007C0BBB" w:rsidRPr="00464D6A">
        <w:rPr>
          <w:noProof/>
          <w:webHidden/>
          <w:sz w:val="28"/>
        </w:rPr>
        <w:t>15</w:t>
      </w:r>
    </w:p>
    <w:p w:rsidR="00327D02" w:rsidRPr="00464D6A" w:rsidRDefault="00327D02" w:rsidP="00464D6A">
      <w:pPr>
        <w:pStyle w:val="41"/>
        <w:ind w:left="0" w:firstLine="142"/>
        <w:rPr>
          <w:noProof/>
          <w:sz w:val="28"/>
        </w:rPr>
      </w:pPr>
      <w:r w:rsidRPr="00586333">
        <w:rPr>
          <w:rStyle w:val="ae"/>
          <w:noProof/>
          <w:color w:val="auto"/>
          <w:sz w:val="28"/>
          <w:szCs w:val="28"/>
          <w:u w:val="none"/>
        </w:rPr>
        <w:t>Список литературы</w:t>
      </w:r>
      <w:r w:rsidRPr="00464D6A">
        <w:rPr>
          <w:noProof/>
          <w:webHidden/>
          <w:sz w:val="28"/>
        </w:rPr>
        <w:tab/>
      </w:r>
      <w:r w:rsidR="007C0BBB" w:rsidRPr="00464D6A">
        <w:rPr>
          <w:noProof/>
          <w:webHidden/>
          <w:sz w:val="28"/>
        </w:rPr>
        <w:t>16</w:t>
      </w:r>
    </w:p>
    <w:p w:rsidR="009D1328" w:rsidRPr="00464D6A" w:rsidRDefault="00464D6A" w:rsidP="00464D6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</w:rPr>
        <w:br w:type="page"/>
      </w:r>
      <w:bookmarkStart w:id="0" w:name="_Toc212200671"/>
      <w:r w:rsidR="009D1328" w:rsidRPr="00464D6A">
        <w:rPr>
          <w:b/>
          <w:sz w:val="28"/>
          <w:szCs w:val="28"/>
        </w:rPr>
        <w:t>Введение</w:t>
      </w:r>
      <w:bookmarkEnd w:id="0"/>
    </w:p>
    <w:p w:rsidR="00D93624" w:rsidRPr="00464D6A" w:rsidRDefault="00D93624" w:rsidP="00464D6A">
      <w:pPr>
        <w:spacing w:line="360" w:lineRule="auto"/>
        <w:ind w:firstLine="709"/>
        <w:jc w:val="both"/>
        <w:rPr>
          <w:sz w:val="28"/>
        </w:rPr>
      </w:pPr>
    </w:p>
    <w:p w:rsidR="00E90262" w:rsidRPr="00464D6A" w:rsidRDefault="00D93624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Международное частное право неразрывно связано с расширением международного торгово-экономического,</w:t>
      </w:r>
      <w:r w:rsidR="00E90262" w:rsidRPr="00464D6A">
        <w:rPr>
          <w:sz w:val="28"/>
          <w:szCs w:val="18"/>
        </w:rPr>
        <w:t xml:space="preserve"> </w:t>
      </w:r>
      <w:r w:rsidR="00E90262" w:rsidRPr="00464D6A">
        <w:rPr>
          <w:sz w:val="28"/>
          <w:szCs w:val="28"/>
        </w:rPr>
        <w:t>научно-технического и культурного сотрудничества. Важную роль в правовом регулировании этого сотрудничества призваны играть нормы международного частного права, значение которого возрастает по мере углубления международных хозяйственных связей, развития новых организационных форм в различных областях международного делового сотрудничества.</w:t>
      </w:r>
    </w:p>
    <w:p w:rsidR="00E90262" w:rsidRPr="00464D6A" w:rsidRDefault="00E90262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На развитие международного частного права оказывают влияние основные факторы современной действительности.</w:t>
      </w:r>
    </w:p>
    <w:p w:rsidR="00D93624" w:rsidRPr="00464D6A" w:rsidRDefault="00E90262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Во-первых, это интернационализация хозяйственной жизни. Объективный процесс интернационализации современного мирового хозяйства требует и нового уровня многосторонних экономических отношений.</w:t>
      </w:r>
    </w:p>
    <w:p w:rsidR="00E90262" w:rsidRPr="00464D6A" w:rsidRDefault="00E90262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Во-вторых, это резкое усиление миграции населения вследствие войн, всякого рода конфликтов, политических и национальных причин, а также с целью трудоустройства, получения образования.</w:t>
      </w:r>
    </w:p>
    <w:p w:rsidR="00E90262" w:rsidRPr="00464D6A" w:rsidRDefault="00E90262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В-третьих, научно-технический прогресс, с одной стороны, благодаря достижениям в области коммуникаций, транспорта и связи приблизил континенты и страны и тем самым облегчил общечеловеческое общение; с другой стороны, отрицательные последствия научно-технического прогресса, загрязнение окружающей среды не могут быть ограничены пределами территории какого-либо одного государства.</w:t>
      </w:r>
    </w:p>
    <w:p w:rsidR="00E90262" w:rsidRPr="00464D6A" w:rsidRDefault="00E90262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Для международного частного права большую роль играет гуманизация международных отношений. В центре внимания всех государств — участников междуна</w:t>
      </w:r>
      <w:r w:rsidRPr="00464D6A">
        <w:rPr>
          <w:sz w:val="28"/>
          <w:szCs w:val="28"/>
        </w:rPr>
        <w:softHyphen/>
        <w:t>родного общения должны быть человек, его заботы, права и свободы.</w:t>
      </w:r>
    </w:p>
    <w:p w:rsidR="00E90262" w:rsidRPr="00464D6A" w:rsidRDefault="00E90262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 xml:space="preserve">Специфика международного частного права состоит в том, что при сохранении различия в правовых системах государств именно международное частное право с </w:t>
      </w:r>
      <w:r w:rsidR="00464D6A" w:rsidRPr="00464D6A">
        <w:rPr>
          <w:sz w:val="28"/>
          <w:szCs w:val="28"/>
        </w:rPr>
        <w:t>помощью,</w:t>
      </w:r>
      <w:r w:rsidRPr="00464D6A">
        <w:rPr>
          <w:sz w:val="28"/>
          <w:szCs w:val="28"/>
        </w:rPr>
        <w:t xml:space="preserve"> так называемых коллизионных норм призвано определить, </w:t>
      </w:r>
      <w:r w:rsidR="00464D6A" w:rsidRPr="00464D6A">
        <w:rPr>
          <w:sz w:val="28"/>
          <w:szCs w:val="28"/>
        </w:rPr>
        <w:t>право,</w:t>
      </w:r>
      <w:r w:rsidRPr="00464D6A">
        <w:rPr>
          <w:sz w:val="28"/>
          <w:szCs w:val="28"/>
        </w:rPr>
        <w:t xml:space="preserve"> какого государства подлежит применению в соответствующих случаях.</w:t>
      </w:r>
    </w:p>
    <w:p w:rsidR="009D1328" w:rsidRPr="00464D6A" w:rsidRDefault="00464D6A" w:rsidP="00464D6A">
      <w:pPr>
        <w:pStyle w:val="4"/>
        <w:numPr>
          <w:ilvl w:val="0"/>
          <w:numId w:val="1"/>
        </w:numPr>
        <w:spacing w:before="0" w:after="0" w:line="360" w:lineRule="auto"/>
        <w:ind w:left="0" w:firstLine="709"/>
        <w:rPr>
          <w:sz w:val="28"/>
          <w:szCs w:val="28"/>
        </w:rPr>
      </w:pPr>
      <w:bookmarkStart w:id="1" w:name="_Toc212200672"/>
      <w:r>
        <w:rPr>
          <w:b w:val="0"/>
          <w:sz w:val="28"/>
          <w:szCs w:val="28"/>
        </w:rPr>
        <w:br w:type="page"/>
      </w:r>
      <w:r w:rsidR="009D1328" w:rsidRPr="00464D6A">
        <w:rPr>
          <w:sz w:val="28"/>
          <w:szCs w:val="28"/>
        </w:rPr>
        <w:t>Понятие предмета и система МЧП</w:t>
      </w:r>
      <w:bookmarkEnd w:id="1"/>
    </w:p>
    <w:p w:rsidR="0073437D" w:rsidRPr="00464D6A" w:rsidRDefault="0073437D" w:rsidP="00464D6A">
      <w:pPr>
        <w:spacing w:line="360" w:lineRule="auto"/>
        <w:ind w:firstLine="709"/>
        <w:jc w:val="both"/>
        <w:rPr>
          <w:sz w:val="28"/>
        </w:rPr>
      </w:pPr>
    </w:p>
    <w:p w:rsidR="00041C09" w:rsidRPr="00464D6A" w:rsidRDefault="00041C09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Международное частное право представляет собой специфическую отрасль права со своим предметом регулирования. В юридической литературе выделяются два основных признака, характеризующих общественные отношения, составляющие предмет международного частного права.</w:t>
      </w:r>
      <w:r w:rsidR="002B7538" w:rsidRPr="00464D6A">
        <w:rPr>
          <w:sz w:val="28"/>
          <w:szCs w:val="28"/>
        </w:rPr>
        <w:t xml:space="preserve"> Такими признаками являются</w:t>
      </w:r>
      <w:r w:rsidR="00464D6A">
        <w:rPr>
          <w:sz w:val="28"/>
          <w:szCs w:val="28"/>
        </w:rPr>
        <w:t>[</w:t>
      </w:r>
      <w:r w:rsidR="0023005D" w:rsidRPr="00464D6A">
        <w:rPr>
          <w:rStyle w:val="ab"/>
          <w:sz w:val="28"/>
          <w:szCs w:val="28"/>
          <w:vertAlign w:val="baseline"/>
        </w:rPr>
        <w:footnoteReference w:id="1"/>
      </w:r>
      <w:r w:rsidR="00464D6A">
        <w:rPr>
          <w:sz w:val="28"/>
          <w:szCs w:val="28"/>
        </w:rPr>
        <w:t>]</w:t>
      </w:r>
      <w:r w:rsidR="002B7538" w:rsidRPr="00464D6A">
        <w:rPr>
          <w:sz w:val="28"/>
          <w:szCs w:val="28"/>
        </w:rPr>
        <w:t>:</w:t>
      </w:r>
    </w:p>
    <w:p w:rsidR="002B7538" w:rsidRPr="00464D6A" w:rsidRDefault="002B7538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- отношения международные;</w:t>
      </w:r>
    </w:p>
    <w:p w:rsidR="002B7538" w:rsidRPr="00464D6A" w:rsidRDefault="002B7538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- отношения гражданско-правовые.</w:t>
      </w:r>
    </w:p>
    <w:p w:rsidR="002B7538" w:rsidRPr="00464D6A" w:rsidRDefault="00890146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В сферу международного частного права входят гражданское право и дееспособность иностранных физических и юридических лиц, отношения собственности иностранных физических и юридических лиц. Отношения, вытекающие из внешнеэкономических договоров, финансовые и кредитно-расчётные отношения, отношения по использованию результатов интеллектуального труда иностранных физических и юридических лиц, отношения по перевозке зарубежных грузов, наследственные отношения по поводу имущества, находящегося за рубежом.</w:t>
      </w:r>
    </w:p>
    <w:p w:rsidR="00890146" w:rsidRPr="00464D6A" w:rsidRDefault="00890146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Следует отметить, что те отношения, которые внутри государства регулируются нормами гражданского права, но которые имеют международный характер</w:t>
      </w:r>
      <w:r w:rsidR="00031F06" w:rsidRPr="00464D6A">
        <w:rPr>
          <w:sz w:val="28"/>
          <w:szCs w:val="28"/>
        </w:rPr>
        <w:t>, входят в предмет международного частного права.</w:t>
      </w:r>
    </w:p>
    <w:p w:rsidR="009D1328" w:rsidRPr="00464D6A" w:rsidRDefault="002B7538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Таким образом, п</w:t>
      </w:r>
      <w:r w:rsidR="009D1328" w:rsidRPr="00464D6A">
        <w:rPr>
          <w:sz w:val="28"/>
          <w:szCs w:val="28"/>
        </w:rPr>
        <w:t>редметом международного частного права является регулирование гражданско-правовых отношений с иностранным элементом.</w:t>
      </w:r>
    </w:p>
    <w:p w:rsidR="00F1059B" w:rsidRPr="00464D6A" w:rsidRDefault="00F1059B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Наша отечественная доктрина исходит из того, что нормы международного частного права регулируют гражданско-правовые, семейные и трудовые отношения с иностранным, или международным, элементом. Таким образом, речь идет о гражданско-правовых отношениях, понимаемых в широком смысле и выходящих за пределы одного государства. Говоря об имущественных и иных связанных с ними отношениях, необходимо подчеркнуть, что регулирование гражданско-правовых отношений между лицами каких-либо двух государств тесно связано с общим состоянием внешнеполитических отношений между этими государствами.</w:t>
      </w:r>
    </w:p>
    <w:p w:rsidR="001E1F6B" w:rsidRPr="00464D6A" w:rsidRDefault="001E1F6B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Что же понимается под таким иностранным (международным) элементом в имущественных отношениях? Можно привести три основные группы имущественных отношений, для которых характерно наличие такого элемента:</w:t>
      </w:r>
    </w:p>
    <w:p w:rsidR="001E1F6B" w:rsidRPr="00464D6A" w:rsidRDefault="001E1F6B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 xml:space="preserve">а) имущественные отношения, субъектом которых выступает сторона, по своему характеру являющаяся иностранной. Это могут быть гражданин иностранного государства, иностранная организация или даже иностранное государство. </w:t>
      </w:r>
    </w:p>
    <w:p w:rsidR="001E1F6B" w:rsidRPr="00464D6A" w:rsidRDefault="001E1F6B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б) имущественные отношения, когда все их участники принадлежат к одному государству, но объект (например, наследственное имущество), в связи с которым возникают соответствующие отношения, находится за границей;</w:t>
      </w:r>
    </w:p>
    <w:p w:rsidR="001E1F6B" w:rsidRPr="00464D6A" w:rsidRDefault="001E1F6B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в) имущественные отношения, возникновение, изменение или прекращение которых связаны с юридическим фактом, имеющим место за границей (причинение вреда, заключение договора, смерть и т. д.).</w:t>
      </w:r>
    </w:p>
    <w:p w:rsidR="001E1F6B" w:rsidRPr="00464D6A" w:rsidRDefault="001E1F6B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Отечественная доктрина относит к международному частному праву вопросы так называемого международного гражданского процесса. Она исходит из того, что иностранный элемент в гражданском деле (а к гражданским делам в РФ относятся и семейные, и трудовые дела) порождает определенные процессуальные последствия</w:t>
      </w:r>
      <w:r w:rsidR="00464D6A">
        <w:rPr>
          <w:sz w:val="28"/>
          <w:szCs w:val="28"/>
        </w:rPr>
        <w:t>[</w:t>
      </w:r>
      <w:r w:rsidR="0023005D" w:rsidRPr="00464D6A">
        <w:rPr>
          <w:rStyle w:val="ab"/>
          <w:sz w:val="28"/>
          <w:szCs w:val="28"/>
          <w:vertAlign w:val="baseline"/>
        </w:rPr>
        <w:footnoteReference w:id="2"/>
      </w:r>
      <w:r w:rsidR="00464D6A">
        <w:rPr>
          <w:sz w:val="28"/>
          <w:szCs w:val="28"/>
        </w:rPr>
        <w:t>]</w:t>
      </w:r>
      <w:r w:rsidRPr="00464D6A">
        <w:rPr>
          <w:sz w:val="28"/>
          <w:szCs w:val="28"/>
        </w:rPr>
        <w:t>.</w:t>
      </w:r>
    </w:p>
    <w:p w:rsidR="001E1F6B" w:rsidRPr="00464D6A" w:rsidRDefault="001E1F6B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Исторически основу международного частного права всегда составляли так называемые коллизионные нормы. Существенной особенностью регулирования гражданско-правовых отношений с иностранным элементом является то, что в ряде случаев нормы международного частного права на содержат прямого ответа, прямого предписания о том, как нужно решить тот или иной вопрос. Эти нормы указывают лишь, какое законодательство подлежит применению. Нормы такого рода называются коллизионными.</w:t>
      </w:r>
    </w:p>
    <w:p w:rsidR="001E1F6B" w:rsidRPr="00464D6A" w:rsidRDefault="001E1F6B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Коллизионные нормы с юридико-технической точки зрения представляют собой наиболее сложные нормы, входящие в область международного частного права. Совокупность таких норм, применяемых каждым государством, составляет коллизионное право. Наша доктрина исходит из того, что международное частное право не может быть сведено только к коллизионному праву. Коллизионное право составляет часть международного частного права, часть наиболее сложную и весьма существенную, но коллизионными вопросами содержание международного частного права отнюдь не исчерпывается.</w:t>
      </w:r>
    </w:p>
    <w:p w:rsidR="001E1F6B" w:rsidRPr="00464D6A" w:rsidRDefault="001E1F6B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 xml:space="preserve">В сферу международного частного права необходимо включить все нормы, регулирующие гражданско-правовые отношения с иностранным элементом. Так следует сделать потому, что определяющее значение имеет сам характер отношений, предмет регулирования, а не метод регулирования. Может применяться несколько методов, при этом один метод не исключает применения другого. </w:t>
      </w:r>
    </w:p>
    <w:p w:rsidR="001E1F6B" w:rsidRPr="00464D6A" w:rsidRDefault="001E1F6B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 xml:space="preserve">Материально-правовой метод и коллизионный метод — это два способа регулирования отношений с иностранным элементом, причем наиболее совершенным является первый способ, при котором происходит непосредственное применение материальной нормы без обращения к коллизионной норме. Исходя из такого подхода, к международному частному праву должны </w:t>
      </w:r>
      <w:r w:rsidR="0028092C" w:rsidRPr="00464D6A">
        <w:rPr>
          <w:sz w:val="28"/>
          <w:szCs w:val="28"/>
        </w:rPr>
        <w:t>быть,</w:t>
      </w:r>
      <w:r w:rsidRPr="00464D6A">
        <w:rPr>
          <w:sz w:val="28"/>
          <w:szCs w:val="28"/>
        </w:rPr>
        <w:t xml:space="preserve"> отнесены материально-правовые нормы, унифицированные путем заключения международных соглашений.</w:t>
      </w:r>
    </w:p>
    <w:p w:rsidR="00EB789A" w:rsidRPr="00464D6A" w:rsidRDefault="00EB789A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Специфика правового регулирования в области международного частного права определяется тем, что государство принимает специальное законодательство по вопросам внешних экономических связей, нормы которого не сливаются с другими нормами внутренней системы права, а носят обособленный характер. Эти нормы приняты исключительно для регулирования отношений с иностранным элементом.</w:t>
      </w:r>
    </w:p>
    <w:p w:rsidR="00EB789A" w:rsidRPr="00464D6A" w:rsidRDefault="00EB789A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Специфика этих правил состоит в том, что они решают тот или иной вопрос по существу, содержат прямые материально-правовые нормы, не используя коллизионный метод.</w:t>
      </w:r>
    </w:p>
    <w:p w:rsidR="00EB789A" w:rsidRPr="00464D6A" w:rsidRDefault="00EB789A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Таким образом, в состав международного частного права входят как коллизионные, так и материально-правовые нормы, регулирующие гражданско-правовые отношения с иностранным элементом, которые возни</w:t>
      </w:r>
      <w:r w:rsidRPr="00464D6A">
        <w:rPr>
          <w:sz w:val="28"/>
          <w:szCs w:val="28"/>
        </w:rPr>
        <w:softHyphen/>
        <w:t>кают в областях международного экономического, научно-технического и культурного сотрудничества, а также нормы, определяющие гражданские, семейные, трудовые и процессуальные права иностранцев. Тем самым, включая унифицированные нормы в состав международного частного права, подлежащего применению в силу коллизионных норм, мы с учетом специфических особенностей права придерживаемся широкой концепции международного частного права.</w:t>
      </w:r>
    </w:p>
    <w:p w:rsidR="00EB789A" w:rsidRPr="00464D6A" w:rsidRDefault="00E61A6F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Систему международного частного права можно рассматривать как учебный курс и как отрасль правовой науки.</w:t>
      </w:r>
    </w:p>
    <w:p w:rsidR="00E61A6F" w:rsidRPr="00464D6A" w:rsidRDefault="00E61A6F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Учебный курс международного частного права делится на две части: Общую и Особенную. В Общей части рассматриваются вопросы, которые имеют общее значение для международного частного права в целом, вопро</w:t>
      </w:r>
      <w:r w:rsidRPr="00464D6A">
        <w:rPr>
          <w:sz w:val="28"/>
          <w:szCs w:val="28"/>
        </w:rPr>
        <w:softHyphen/>
        <w:t xml:space="preserve">сы, которые могут быть, так сказать, вынесены за скобки при анализе норм и институтов, составляющих содержание отдельных тем Особенной части. </w:t>
      </w:r>
    </w:p>
    <w:p w:rsidR="00E61A6F" w:rsidRPr="00464D6A" w:rsidRDefault="00E61A6F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Общую часть составляет рассмотрение источников международного частного права, ряда общих понятий и принципов, прежде всего методов регулирования, учения о коллизионных нормах, национального режима и режима наибольшего благоприятствования, принципа взаимности и других принципов международного частного права. К Общей части следует отнести и рассмотрение правового положения субъектов гражданско-правовых отношений с иностранным элементом, государства как особого субъекта таких отношений, иностранных юридических лиц и иностранных граждан.</w:t>
      </w:r>
    </w:p>
    <w:p w:rsidR="00464D6A" w:rsidRDefault="00E61A6F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 xml:space="preserve">Особенная часть обычно состоит из следующих разделов: </w:t>
      </w:r>
    </w:p>
    <w:p w:rsidR="00464D6A" w:rsidRDefault="00E61A6F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 xml:space="preserve">1) право собственности; </w:t>
      </w:r>
    </w:p>
    <w:p w:rsidR="00464D6A" w:rsidRDefault="00E61A6F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 xml:space="preserve">2) обязательственное право, и прежде всего договор купли-продажи товаров и договор перевозки; </w:t>
      </w:r>
    </w:p>
    <w:p w:rsidR="00464D6A" w:rsidRDefault="00E61A6F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 xml:space="preserve">3) кредитные и расчетные отношения; </w:t>
      </w:r>
    </w:p>
    <w:p w:rsidR="00464D6A" w:rsidRDefault="00E61A6F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 xml:space="preserve">4) обязательства из правонарушений; </w:t>
      </w:r>
    </w:p>
    <w:p w:rsidR="00464D6A" w:rsidRDefault="00E61A6F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5) авторское и патентное право;</w:t>
      </w:r>
    </w:p>
    <w:p w:rsidR="00464D6A" w:rsidRDefault="00E61A6F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 xml:space="preserve">6) семейное право; </w:t>
      </w:r>
    </w:p>
    <w:p w:rsidR="00464D6A" w:rsidRDefault="00E61A6F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 xml:space="preserve">7) наследственное право; </w:t>
      </w:r>
    </w:p>
    <w:p w:rsidR="00464D6A" w:rsidRDefault="00E61A6F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 xml:space="preserve">8) трудовые отношения; </w:t>
      </w:r>
    </w:p>
    <w:p w:rsidR="00E61A6F" w:rsidRPr="00464D6A" w:rsidRDefault="00E61A6F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9) международный гражданский процесс.</w:t>
      </w:r>
    </w:p>
    <w:p w:rsidR="009D1328" w:rsidRPr="00464D6A" w:rsidRDefault="00464D6A" w:rsidP="00464D6A">
      <w:pPr>
        <w:pStyle w:val="4"/>
        <w:numPr>
          <w:ilvl w:val="0"/>
          <w:numId w:val="1"/>
        </w:numPr>
        <w:spacing w:before="0" w:after="0" w:line="360" w:lineRule="auto"/>
        <w:ind w:left="0" w:firstLine="709"/>
        <w:rPr>
          <w:sz w:val="28"/>
          <w:szCs w:val="28"/>
        </w:rPr>
      </w:pPr>
      <w:bookmarkStart w:id="2" w:name="_Toc212200673"/>
      <w:r>
        <w:rPr>
          <w:b w:val="0"/>
          <w:sz w:val="28"/>
          <w:szCs w:val="28"/>
        </w:rPr>
        <w:br w:type="page"/>
      </w:r>
      <w:r w:rsidR="009D1328" w:rsidRPr="00464D6A">
        <w:rPr>
          <w:sz w:val="28"/>
          <w:szCs w:val="28"/>
        </w:rPr>
        <w:t>Соотношение международного частного и международного публичного права</w:t>
      </w:r>
      <w:bookmarkEnd w:id="2"/>
    </w:p>
    <w:p w:rsidR="00C81995" w:rsidRPr="00464D6A" w:rsidRDefault="00C81995" w:rsidP="00464D6A">
      <w:pPr>
        <w:spacing w:line="360" w:lineRule="auto"/>
        <w:ind w:firstLine="709"/>
        <w:jc w:val="both"/>
        <w:rPr>
          <w:sz w:val="28"/>
        </w:rPr>
      </w:pPr>
    </w:p>
    <w:p w:rsidR="00C81995" w:rsidRPr="00464D6A" w:rsidRDefault="004472A6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МЧП представляет собой комплексную отрасль права и правоведения.</w:t>
      </w:r>
      <w:r w:rsidR="00C81995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Наиболее тесно МЧП связано с национальным частным</w:t>
      </w:r>
      <w:r w:rsidR="00C81995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(гражданским, торговым, семейным и трудовым) правом. При этом</w:t>
      </w:r>
      <w:r w:rsidR="00C81995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его нормы имеют двойственный и парадоксальный характер, поскольку</w:t>
      </w:r>
      <w:r w:rsidR="00C81995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МЧП очень тесно связано с международным публичным</w:t>
      </w:r>
      <w:r w:rsidR="00C81995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правом. МЧП не является отраслью международного публичного</w:t>
      </w:r>
      <w:r w:rsidR="00C81995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права, но их разграничение не имеет абсолютного характера. Это</w:t>
      </w:r>
      <w:r w:rsidR="00C81995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вызвано прежде всего тем, что международное частное право (как и</w:t>
      </w:r>
      <w:r w:rsidR="00C81995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международное публичное) регулирует отношения, вытекающие</w:t>
      </w:r>
      <w:r w:rsidR="00C81995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 xml:space="preserve">именно из международного общения. </w:t>
      </w:r>
    </w:p>
    <w:p w:rsidR="004472A6" w:rsidRPr="00464D6A" w:rsidRDefault="004472A6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Международное публичное и</w:t>
      </w:r>
      <w:r w:rsidR="00C81995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международное частное право преследуют общую цель: создание</w:t>
      </w:r>
      <w:r w:rsidR="00C81995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правовых условий для международного сотрудничества в различных</w:t>
      </w:r>
      <w:r w:rsidR="00C81995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областях общественной жизни. Основные начала международного</w:t>
      </w:r>
      <w:r w:rsid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публичного права (главным образом его общепризнанные</w:t>
      </w:r>
      <w:r w:rsidR="00C81995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принципы и нормы) имеют непосредственное действие и в МЧП.</w:t>
      </w:r>
    </w:p>
    <w:p w:rsidR="004472A6" w:rsidRPr="00464D6A" w:rsidRDefault="004472A6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Международные договоры в области международного частного права</w:t>
      </w:r>
      <w:r w:rsidR="00C81995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не могут противоречить основным принципам общего международного</w:t>
      </w:r>
      <w:r w:rsidR="00C81995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права.</w:t>
      </w:r>
    </w:p>
    <w:p w:rsidR="004472A6" w:rsidRPr="00464D6A" w:rsidRDefault="004472A6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Соотношение международного публичного и международного частного</w:t>
      </w:r>
      <w:r w:rsidR="00C81995" w:rsidRPr="00464D6A">
        <w:rPr>
          <w:sz w:val="28"/>
          <w:szCs w:val="28"/>
        </w:rPr>
        <w:t xml:space="preserve">  </w:t>
      </w:r>
      <w:r w:rsidRPr="00464D6A">
        <w:rPr>
          <w:sz w:val="28"/>
          <w:szCs w:val="28"/>
        </w:rPr>
        <w:t>права выглядит следующим образом</w:t>
      </w:r>
      <w:r w:rsidR="00464D6A">
        <w:rPr>
          <w:sz w:val="28"/>
          <w:szCs w:val="28"/>
        </w:rPr>
        <w:t>[</w:t>
      </w:r>
      <w:r w:rsidR="0023005D" w:rsidRPr="00464D6A">
        <w:rPr>
          <w:rStyle w:val="ab"/>
          <w:sz w:val="28"/>
          <w:szCs w:val="28"/>
          <w:vertAlign w:val="baseline"/>
        </w:rPr>
        <w:footnoteReference w:id="3"/>
      </w:r>
      <w:r w:rsidR="00464D6A">
        <w:rPr>
          <w:sz w:val="28"/>
          <w:szCs w:val="28"/>
        </w:rPr>
        <w:t>]</w:t>
      </w:r>
      <w:r w:rsidRPr="00464D6A">
        <w:rPr>
          <w:sz w:val="28"/>
          <w:szCs w:val="28"/>
        </w:rPr>
        <w:t>:</w:t>
      </w:r>
    </w:p>
    <w:p w:rsidR="004472A6" w:rsidRPr="00464D6A" w:rsidRDefault="004472A6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 xml:space="preserve">1. Субъекты международного публичного права — </w:t>
      </w:r>
      <w:r w:rsidR="00C81995" w:rsidRPr="00464D6A">
        <w:rPr>
          <w:sz w:val="28"/>
          <w:szCs w:val="28"/>
        </w:rPr>
        <w:t>это,</w:t>
      </w:r>
      <w:r w:rsidRPr="00464D6A">
        <w:rPr>
          <w:sz w:val="28"/>
          <w:szCs w:val="28"/>
        </w:rPr>
        <w:t xml:space="preserve"> прежде</w:t>
      </w:r>
      <w:r w:rsidR="00C81995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всего государства. Международная правосубъектность всех остальных</w:t>
      </w:r>
      <w:r w:rsidR="00C81995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образований (международных организаций; наций, борющихся</w:t>
      </w:r>
      <w:r w:rsidR="00C81995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за независимость; государствоподобных образований; физических</w:t>
      </w:r>
      <w:r w:rsidR="00C81995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и юридических лиц) имеет вторичный характер и производна от правосубъектности государства. Все эти лица выступают</w:t>
      </w:r>
      <w:r w:rsidR="00C81995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в международном общении именно как лица публичного права.</w:t>
      </w:r>
    </w:p>
    <w:p w:rsidR="004472A6" w:rsidRPr="00464D6A" w:rsidRDefault="004472A6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Перечень субъектов международного частного права точно такой</w:t>
      </w:r>
      <w:r w:rsidR="00C81995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же, но основными субъектами МЧП являются физические и юридические</w:t>
      </w:r>
      <w:r w:rsidR="00C81995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лица; государства и международные организации (как и</w:t>
      </w:r>
      <w:r w:rsidR="00C81995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другие международные образования) выступают в МЧП как лица</w:t>
      </w:r>
      <w:r w:rsidR="00C81995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частного права.</w:t>
      </w:r>
    </w:p>
    <w:p w:rsidR="004472A6" w:rsidRPr="00464D6A" w:rsidRDefault="004472A6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2. Объект регулирования международного публичного права</w:t>
      </w:r>
      <w:r w:rsidR="00413B79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— это межгосударственные (властные) отношения. Объект регулирования</w:t>
      </w:r>
      <w:r w:rsidR="00413B79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МЧП — частноправовые (невластные) отношения,</w:t>
      </w:r>
      <w:r w:rsidR="00413B79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осложненные иностранным элементом.</w:t>
      </w:r>
    </w:p>
    <w:p w:rsidR="004472A6" w:rsidRPr="00464D6A" w:rsidRDefault="004472A6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3. Метод регулирования в международном публичном праве</w:t>
      </w:r>
      <w:r w:rsidR="00413B79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имеет координационный, согласительный характер. Это метод согласования</w:t>
      </w:r>
      <w:r w:rsidR="00413B79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воль государств; метод централизации и согласованных</w:t>
      </w:r>
      <w:r w:rsidR="00413B79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государственных предписаний. Основные методы МЧП — децентрализация</w:t>
      </w:r>
      <w:r w:rsidR="00FA0FB8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и автономия воли, осуществляемые путем преодоления</w:t>
      </w:r>
      <w:r w:rsidR="00FA0FB8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коллизий.</w:t>
      </w:r>
    </w:p>
    <w:p w:rsidR="00FA0FB8" w:rsidRPr="00464D6A" w:rsidRDefault="004472A6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4. Источники международного публичного права имеют строго</w:t>
      </w:r>
      <w:r w:rsidR="00FA0FB8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международный характер — это международные договоры и обычаи,</w:t>
      </w:r>
      <w:r w:rsidR="00FA0FB8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общие принципы права цивилизованных народов, резолюции</w:t>
      </w:r>
      <w:r w:rsidR="00FA0FB8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 xml:space="preserve">и рекомендации международных организаций, акты между народных конференций. </w:t>
      </w:r>
    </w:p>
    <w:p w:rsidR="004472A6" w:rsidRPr="00464D6A" w:rsidRDefault="004472A6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Основной источник международного</w:t>
      </w:r>
      <w:r w:rsidR="00FA0FB8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публичного права — международный договор. Основным источником</w:t>
      </w:r>
      <w:r w:rsidR="00FA0FB8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МЧП является национальное законодательство, поскольку</w:t>
      </w:r>
      <w:r w:rsidR="00FA0FB8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МЧП представляет собой отрасль национального права.</w:t>
      </w:r>
    </w:p>
    <w:p w:rsidR="004472A6" w:rsidRPr="00464D6A" w:rsidRDefault="004472A6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5. Сфера действия международного публичного права имеет</w:t>
      </w:r>
      <w:r w:rsidR="00FA0FB8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глобальный характер: существует универсальное (общее) международное</w:t>
      </w:r>
      <w:r w:rsidR="00FA0FB8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право, локальное и региональное международное право.</w:t>
      </w:r>
      <w:r w:rsidR="00FA0FB8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 xml:space="preserve">МЧП </w:t>
      </w:r>
      <w:r w:rsidR="00AA02BA" w:rsidRPr="00464D6A">
        <w:rPr>
          <w:sz w:val="28"/>
          <w:szCs w:val="28"/>
        </w:rPr>
        <w:t>имеет,</w:t>
      </w:r>
      <w:r w:rsidRPr="00464D6A">
        <w:rPr>
          <w:sz w:val="28"/>
          <w:szCs w:val="28"/>
        </w:rPr>
        <w:t xml:space="preserve"> прежде </w:t>
      </w:r>
      <w:r w:rsidR="00AA02BA" w:rsidRPr="00464D6A">
        <w:rPr>
          <w:sz w:val="28"/>
          <w:szCs w:val="28"/>
        </w:rPr>
        <w:t>всего,</w:t>
      </w:r>
      <w:r w:rsidRPr="00464D6A">
        <w:rPr>
          <w:sz w:val="28"/>
          <w:szCs w:val="28"/>
        </w:rPr>
        <w:t xml:space="preserve"> национальную сферу действия — в</w:t>
      </w:r>
      <w:r w:rsidR="00FA0FB8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каждом государстве существует свое собственное международное</w:t>
      </w:r>
      <w:r w:rsidR="00FA0FB8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частное право.</w:t>
      </w:r>
    </w:p>
    <w:p w:rsidR="004472A6" w:rsidRPr="00464D6A" w:rsidRDefault="004472A6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6. Ответственность в международном публичном праве имеет</w:t>
      </w:r>
      <w:r w:rsidR="00FA0FB8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международно-правовой характер и является в первую очередь</w:t>
      </w:r>
      <w:r w:rsidR="00FA0FB8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ответственностью государств. Ответственность в МЧП — это гражданско-правовая ответственность.</w:t>
      </w:r>
    </w:p>
    <w:p w:rsidR="00EB789A" w:rsidRPr="00464D6A" w:rsidRDefault="00EB789A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Международное публичное право является международным в том смысле, что оно устанавливает правоотношения между государствами</w:t>
      </w:r>
      <w:r w:rsidRPr="00464D6A">
        <w:rPr>
          <w:iCs/>
          <w:sz w:val="28"/>
          <w:szCs w:val="28"/>
        </w:rPr>
        <w:t>,</w:t>
      </w:r>
      <w:r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  <w:lang w:val="en-US"/>
        </w:rPr>
        <w:t>a</w:t>
      </w:r>
      <w:r w:rsidRPr="00464D6A">
        <w:rPr>
          <w:sz w:val="28"/>
          <w:szCs w:val="28"/>
        </w:rPr>
        <w:t xml:space="preserve"> международное частное право — в том смысле, что оно устанавливает правоотношения между лицами, принадлежащими к различным государствам, правоотношения, выходящие за рамки отдельной правовой системы и требующие выяснения, какой закон к ним применяется». </w:t>
      </w:r>
    </w:p>
    <w:p w:rsidR="00EB789A" w:rsidRPr="00464D6A" w:rsidRDefault="00EB789A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Таким образом, в первом случае термин «международное» понимается в смысле «межгосударственное», а во втором — «международное» в смысле регулирования отношений с иностранным элементом.</w:t>
      </w:r>
    </w:p>
    <w:p w:rsidR="00D37A38" w:rsidRPr="00464D6A" w:rsidRDefault="00D37A38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Интернационализация хозяйственной жизни, развитие интеграционных процессов, влияние технического прогресса на правовое регулирование — все это предопределяет тенденцию повышения роли международного договора как источника международного частного права. Наряду с нормами, содержащимися в международных договорах, государства применяют нормы международного частного права, основой которых являются общие начала международного права, общепризнанные принципы и нормы современного международного права, а также международные обычаи.</w:t>
      </w:r>
    </w:p>
    <w:p w:rsidR="00FB6EAE" w:rsidRPr="00464D6A" w:rsidRDefault="00985CE8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Роль и значение международных</w:t>
      </w:r>
      <w:r w:rsidR="00FB6EAE" w:rsidRPr="00464D6A">
        <w:rPr>
          <w:sz w:val="28"/>
          <w:szCs w:val="28"/>
        </w:rPr>
        <w:t xml:space="preserve"> дого</w:t>
      </w:r>
      <w:r w:rsidRPr="00464D6A">
        <w:rPr>
          <w:sz w:val="28"/>
          <w:szCs w:val="28"/>
        </w:rPr>
        <w:t>воров, содержащих</w:t>
      </w:r>
      <w:r w:rsidR="00FB6EAE" w:rsidRPr="00464D6A">
        <w:rPr>
          <w:sz w:val="28"/>
          <w:szCs w:val="28"/>
        </w:rPr>
        <w:t xml:space="preserve"> унифицированные материально-правовые нормы, в области международного частного права все время возрастают. Государства — участники такого договора - обязались ввести эти нормы в свое внутреннее законода</w:t>
      </w:r>
      <w:r w:rsidR="00FB6EAE" w:rsidRPr="00464D6A">
        <w:rPr>
          <w:sz w:val="28"/>
          <w:szCs w:val="28"/>
        </w:rPr>
        <w:softHyphen/>
        <w:t>тельство. Тем самым данные нормы следует рассматривать как составную часть содержания международно-правовых обязательств государств. В то же время эти нормы нельзя не признать и нормами гражданско-правовыми, поскольку их назначение — регулировать отно</w:t>
      </w:r>
      <w:r w:rsidR="00FB6EAE" w:rsidRPr="00464D6A">
        <w:rPr>
          <w:sz w:val="28"/>
          <w:szCs w:val="28"/>
        </w:rPr>
        <w:softHyphen/>
        <w:t>шения гражданско-правового характера</w:t>
      </w:r>
      <w:r w:rsidR="00464D6A">
        <w:rPr>
          <w:sz w:val="28"/>
          <w:szCs w:val="28"/>
        </w:rPr>
        <w:t>[</w:t>
      </w:r>
      <w:r w:rsidR="00C840EE" w:rsidRPr="00464D6A">
        <w:rPr>
          <w:rStyle w:val="ab"/>
          <w:sz w:val="28"/>
          <w:szCs w:val="28"/>
          <w:vertAlign w:val="baseline"/>
        </w:rPr>
        <w:footnoteReference w:id="4"/>
      </w:r>
      <w:r w:rsidR="00464D6A">
        <w:rPr>
          <w:sz w:val="28"/>
          <w:szCs w:val="28"/>
        </w:rPr>
        <w:t>]</w:t>
      </w:r>
      <w:r w:rsidR="00FB6EAE" w:rsidRPr="00464D6A">
        <w:rPr>
          <w:sz w:val="28"/>
          <w:szCs w:val="28"/>
        </w:rPr>
        <w:t xml:space="preserve">. </w:t>
      </w:r>
    </w:p>
    <w:p w:rsidR="00FB6EAE" w:rsidRPr="00464D6A" w:rsidRDefault="00FB6EAE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И в конечном счете указанные нормы станут регулировать такие отношения субъектов из различных государств</w:t>
      </w:r>
      <w:r w:rsid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— участников международного договора. Таким образом, в двойственной природе подобных унифицированных норм международных договоров, предназначенных для единообраз</w:t>
      </w:r>
      <w:r w:rsidRPr="00464D6A">
        <w:rPr>
          <w:sz w:val="28"/>
          <w:szCs w:val="28"/>
        </w:rPr>
        <w:softHyphen/>
        <w:t>ного регулирования имущественных отношений с иностранным (международным) элементом, проявляется правовая связь между международным публичным и международным частным правом.</w:t>
      </w:r>
    </w:p>
    <w:p w:rsidR="00FB6EAE" w:rsidRPr="00464D6A" w:rsidRDefault="00FB6EAE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В современной доктрине общепризнанным является положение о том, что роль международных договоров как источников международного частного права повышается. Во второй половине XX века число международных договоров, как многосторонних, так и двусторонних, содержащих нормы по вопросам международного частного права, резко возросло. Особенно это проявляется в области международного торгового права. Более того, появилась новая проблема, - устранения коллизий, возникающих между этими договорами.</w:t>
      </w:r>
    </w:p>
    <w:p w:rsidR="00D37A38" w:rsidRPr="00464D6A" w:rsidRDefault="00D37A38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 xml:space="preserve">Хотя определенная, а по ряду вопросов значительная часть норм международного частного права формулируется первоначально в международных договорах, природа, характер таких норм этим не определяются. Наша доктрина исходит из того, что международный договор содержит обязательства государств-участников. Если договор обязывает государства вводить нормы, содержащие правила по вопросам международного частного права, то государство обязано это сделать. </w:t>
      </w:r>
    </w:p>
    <w:p w:rsidR="00D37A38" w:rsidRPr="00464D6A" w:rsidRDefault="00D37A38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Но для сторон (а ими в правоотношениях в области международного частного права являются граждане и юридические лица) указанные нормы становятся обязательными в том случае, когда это предписано в той или иной форме самим государством. Иными словами, согласно развитой у нас доктрине, нормы международного договора в результате трансформации, понимаемой в широком смысле слова, становятся нормами внутреннего права и тем самым нормами международного частного права, применяемыми данным государством.</w:t>
      </w:r>
    </w:p>
    <w:p w:rsidR="00D37A38" w:rsidRPr="00464D6A" w:rsidRDefault="00D37A38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Трансформация осуществляется путем принятия внутреннего закона или иного нормативного акта.</w:t>
      </w:r>
      <w:r w:rsidRPr="00464D6A">
        <w:rPr>
          <w:sz w:val="28"/>
          <w:szCs w:val="18"/>
        </w:rPr>
        <w:t xml:space="preserve"> </w:t>
      </w:r>
      <w:r w:rsidRPr="00464D6A">
        <w:rPr>
          <w:sz w:val="28"/>
          <w:szCs w:val="28"/>
        </w:rPr>
        <w:t xml:space="preserve">После трансформации эти нормы сохраняют автономное положение во внутренней правовой системе каждого государства — участника международного договора. Автономный характер этих норм обусловлен прежде всего тем, что они выражают волю не одного государства, а всех государств — участников договора и что, как правило, цель создания этих норм — </w:t>
      </w:r>
      <w:r w:rsidRPr="00464D6A">
        <w:rPr>
          <w:sz w:val="28"/>
          <w:szCs w:val="28"/>
          <w:lang w:val="en-US"/>
        </w:rPr>
        <w:t>pe</w:t>
      </w:r>
      <w:r w:rsidRPr="00464D6A">
        <w:rPr>
          <w:sz w:val="28"/>
          <w:szCs w:val="28"/>
        </w:rPr>
        <w:t>г</w:t>
      </w:r>
      <w:r w:rsidRPr="00464D6A">
        <w:rPr>
          <w:sz w:val="28"/>
          <w:szCs w:val="28"/>
          <w:lang w:val="en-US"/>
        </w:rPr>
        <w:t>y</w:t>
      </w:r>
      <w:r w:rsidRPr="00464D6A">
        <w:rPr>
          <w:sz w:val="28"/>
          <w:szCs w:val="28"/>
        </w:rPr>
        <w:t>лировать специфические имущественные и иные отношения с международным (иностранным) элементом, а не вообще гражданско-правовые отношения.</w:t>
      </w:r>
    </w:p>
    <w:p w:rsidR="00985CE8" w:rsidRPr="00464D6A" w:rsidRDefault="00FB6EAE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Связь между международным публичным и международным частным правом проявляется и в том, что в международном частном праве используется целый ряд общих начал международного публичного права. Определяющее значение здесь имеют, прежде всего, принципы суверенитета государств, невмешательства во внутренние дела, недопущения дискриминации (принцип недискриминации).</w:t>
      </w:r>
      <w:r w:rsidR="009D3DD0" w:rsidRPr="00464D6A">
        <w:rPr>
          <w:sz w:val="28"/>
          <w:szCs w:val="28"/>
        </w:rPr>
        <w:t xml:space="preserve"> </w:t>
      </w:r>
      <w:r w:rsidR="00985CE8" w:rsidRPr="00464D6A">
        <w:rPr>
          <w:sz w:val="28"/>
          <w:szCs w:val="28"/>
        </w:rPr>
        <w:t xml:space="preserve">В области международного частного права, нормы которого в значительной степени формируются каждым государством самостоятельно, большое значение имеет принцип соблюдения каждым </w:t>
      </w:r>
      <w:r w:rsidR="00AA02BA" w:rsidRPr="00464D6A">
        <w:rPr>
          <w:sz w:val="28"/>
          <w:szCs w:val="28"/>
        </w:rPr>
        <w:t>государством,</w:t>
      </w:r>
      <w:r w:rsidR="00985CE8" w:rsidRPr="00464D6A">
        <w:rPr>
          <w:sz w:val="28"/>
          <w:szCs w:val="28"/>
        </w:rPr>
        <w:t xml:space="preserve"> как своих договорных обязательств, так и общеобязательных для всех государств норм и принципов международного права.</w:t>
      </w:r>
    </w:p>
    <w:p w:rsidR="00985CE8" w:rsidRPr="00464D6A" w:rsidRDefault="00985CE8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 xml:space="preserve">Исходные начала международного частного и международного публичного права едины. Целеустремленность обоих является однородной. Устанавливая нормы по вопросам международного частного права, наше государство исходит из стремления к миру и сотрудничеству. Применяемые нашим государством </w:t>
      </w:r>
      <w:r w:rsidR="00D93624" w:rsidRPr="00464D6A">
        <w:rPr>
          <w:sz w:val="28"/>
          <w:szCs w:val="28"/>
        </w:rPr>
        <w:t>нормы,</w:t>
      </w:r>
      <w:r w:rsidRPr="00464D6A">
        <w:rPr>
          <w:sz w:val="28"/>
          <w:szCs w:val="28"/>
        </w:rPr>
        <w:t xml:space="preserve"> как международного частного права, так и международного публичного права направлены на правовое оформление экономических, научно-технических и культурных связей РФ с другими странами, служат развитию широкого международного сотрудничества. В практике международных отношений эти нормы, а также соответствующие методы регулирования часто взаимодействуют, сохраняя при этом свою специфику и самостоятельное значение.</w:t>
      </w:r>
    </w:p>
    <w:p w:rsidR="00985CE8" w:rsidRPr="00464D6A" w:rsidRDefault="00985CE8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В ряде случаев и международное частное право, и международное публичное право регулируют общий комплекс одних и тех же отношений, но с использова</w:t>
      </w:r>
      <w:r w:rsidRPr="00464D6A">
        <w:rPr>
          <w:sz w:val="28"/>
          <w:szCs w:val="28"/>
        </w:rPr>
        <w:softHyphen/>
        <w:t xml:space="preserve">нием своих специфических для каждой из этих систем методов. Взаимосвязь норм международного частного права и норм международного публичного права проявляется, в частности, в том, что содержание контрактов, относящихся к области международного частного права, в какой-то его части может быть предопределено теми соглашениями, которые были заключены между правительствами. В то же время каждый контракт имеет самостоятельное юридическое значение. </w:t>
      </w:r>
    </w:p>
    <w:p w:rsidR="009D1328" w:rsidRPr="00464D6A" w:rsidRDefault="00464D6A" w:rsidP="00464D6A">
      <w:pPr>
        <w:pStyle w:val="4"/>
        <w:spacing w:before="0" w:after="0" w:line="360" w:lineRule="auto"/>
        <w:ind w:firstLine="709"/>
        <w:rPr>
          <w:sz w:val="28"/>
          <w:szCs w:val="28"/>
        </w:rPr>
      </w:pPr>
      <w:bookmarkStart w:id="3" w:name="_Toc212200674"/>
      <w:r>
        <w:rPr>
          <w:b w:val="0"/>
          <w:sz w:val="28"/>
          <w:szCs w:val="28"/>
        </w:rPr>
        <w:br w:type="page"/>
      </w:r>
      <w:r w:rsidR="00056365" w:rsidRPr="00464D6A">
        <w:rPr>
          <w:sz w:val="28"/>
          <w:szCs w:val="28"/>
        </w:rPr>
        <w:t>3.Место МЧП  в системе права</w:t>
      </w:r>
      <w:bookmarkEnd w:id="3"/>
    </w:p>
    <w:p w:rsidR="00FA0FB8" w:rsidRPr="00464D6A" w:rsidRDefault="00FA0FB8" w:rsidP="00464D6A">
      <w:pPr>
        <w:spacing w:line="360" w:lineRule="auto"/>
        <w:ind w:firstLine="709"/>
        <w:jc w:val="both"/>
        <w:rPr>
          <w:sz w:val="28"/>
        </w:rPr>
      </w:pPr>
    </w:p>
    <w:p w:rsidR="008451D9" w:rsidRPr="00464D6A" w:rsidRDefault="00742E15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В глобальной правовой системе МЧП занимает особое место. Его</w:t>
      </w:r>
      <w:r w:rsidR="00FA0FB8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основная специфика заключается в том, что МЧП — это отрасль национального</w:t>
      </w:r>
      <w:r w:rsidR="00FA0FB8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права, одна из частноправовых отраслей права любого</w:t>
      </w:r>
      <w:r w:rsidR="00FA0FB8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государства (российское МЧП, французское МЧП и т.д.). Оно входит</w:t>
      </w:r>
      <w:r w:rsidR="00FA0FB8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в систему национального частного права наряду с гражданским,</w:t>
      </w:r>
      <w:r w:rsidR="00FA0FB8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торговым, коммерческим, семейным и трудовым.</w:t>
      </w:r>
    </w:p>
    <w:p w:rsidR="00742E15" w:rsidRPr="00464D6A" w:rsidRDefault="00742E15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Однако МЧП представляет собой весьма специфическую</w:t>
      </w:r>
      <w:r w:rsidR="008451D9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подсистему национального права отдельных государств. Соотношение</w:t>
      </w:r>
      <w:r w:rsidR="008451D9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международного частного права с другими отраслями национального</w:t>
      </w:r>
      <w:r w:rsidR="008451D9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частного права можно определить таким образом</w:t>
      </w:r>
      <w:r w:rsidR="00464D6A">
        <w:rPr>
          <w:sz w:val="28"/>
          <w:szCs w:val="28"/>
        </w:rPr>
        <w:t>[</w:t>
      </w:r>
      <w:r w:rsidR="00C840EE" w:rsidRPr="00464D6A">
        <w:rPr>
          <w:rStyle w:val="ab"/>
          <w:sz w:val="28"/>
          <w:szCs w:val="28"/>
          <w:vertAlign w:val="baseline"/>
        </w:rPr>
        <w:footnoteReference w:id="5"/>
      </w:r>
      <w:r w:rsidR="00464D6A">
        <w:rPr>
          <w:sz w:val="28"/>
          <w:szCs w:val="28"/>
        </w:rPr>
        <w:t>]</w:t>
      </w:r>
      <w:r w:rsidRPr="00464D6A">
        <w:rPr>
          <w:sz w:val="28"/>
          <w:szCs w:val="28"/>
        </w:rPr>
        <w:t>:</w:t>
      </w:r>
    </w:p>
    <w:p w:rsidR="008451D9" w:rsidRPr="00464D6A" w:rsidRDefault="00742E15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1. Субъектами национального частного права выступают физические</w:t>
      </w:r>
      <w:r w:rsidR="008451D9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и юридические лица; государства, выступающие как лица частного</w:t>
      </w:r>
      <w:r w:rsidR="008451D9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 xml:space="preserve">права. Это относится и к международному частному праву. </w:t>
      </w:r>
    </w:p>
    <w:p w:rsidR="00742E15" w:rsidRPr="00464D6A" w:rsidRDefault="00742E15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Его</w:t>
      </w:r>
      <w:r w:rsidR="008451D9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субъектами могут выступать также международные межправительственные</w:t>
      </w:r>
      <w:r w:rsidR="008451D9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организации, выступающие как лица частного права. Все</w:t>
      </w:r>
      <w:r w:rsidR="008451D9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иностранные лица (физические и юридические, иностранное государство),</w:t>
      </w:r>
      <w:r w:rsidR="008451D9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предприятия с иностранными инвестициями, транснациональные</w:t>
      </w:r>
      <w:r w:rsidR="008451D9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корпорации, международные юридические лица являются</w:t>
      </w:r>
      <w:r w:rsidR="008451D9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исключительно субъектами МЧП.</w:t>
      </w:r>
    </w:p>
    <w:p w:rsidR="00742E15" w:rsidRPr="00464D6A" w:rsidRDefault="00742E15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2. Объектом регулирования национального частного права выступают</w:t>
      </w:r>
      <w:r w:rsidR="008451D9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негосударственные гражданские (в широком смысле слова)</w:t>
      </w:r>
      <w:r w:rsidR="008451D9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правоотношения. Объектом регулирования могут быть и диагональные</w:t>
      </w:r>
      <w:r w:rsidR="008451D9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(государственно-негосударственные) отношения гражданско-правового характера. В международном частном праве эти отношения</w:t>
      </w:r>
      <w:r w:rsidR="008451D9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в обязательном порядке отягощены иностранным элементом.</w:t>
      </w:r>
    </w:p>
    <w:p w:rsidR="00742E15" w:rsidRPr="00464D6A" w:rsidRDefault="00742E15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3. Метод регулирования в национальном частном праве — это</w:t>
      </w:r>
      <w:r w:rsidR="008451D9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метод децентрализации и автономии воли сторон. Способ его реализации</w:t>
      </w:r>
      <w:r w:rsidR="008451D9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— применение материально-правовых норм. Это касается и</w:t>
      </w:r>
      <w:r w:rsidR="008451D9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МЧП, но здесь основным способом реализации общего метода децентрализаци выступает метод преодоления коллизий — применение</w:t>
      </w:r>
      <w:r w:rsidR="008451D9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коллизионных норм.</w:t>
      </w:r>
    </w:p>
    <w:p w:rsidR="00742E15" w:rsidRPr="00464D6A" w:rsidRDefault="00742E15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4. Источниками национального частного права выступают национальное</w:t>
      </w:r>
      <w:r w:rsidR="008451D9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законодательство (прежде всего); международное право</w:t>
      </w:r>
      <w:r w:rsidR="008451D9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(которое включено в национальную правовую систему большинства</w:t>
      </w:r>
      <w:r w:rsidR="008451D9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государств мира); судебная практика и доктрина; аналогия права и</w:t>
      </w:r>
      <w:r w:rsidR="008451D9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закона. Перечень источников международного частного права следует</w:t>
      </w:r>
      <w:r w:rsidR="008451D9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дополнить автономией воли сторон.</w:t>
      </w:r>
    </w:p>
    <w:p w:rsidR="00742E15" w:rsidRPr="00464D6A" w:rsidRDefault="00742E15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5. Сфера действия национального частного права — национальная</w:t>
      </w:r>
      <w:r w:rsidR="008451D9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территория данного государства. Это относится и к международному</w:t>
      </w:r>
      <w:r w:rsidR="008451D9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частному праву, но следует подчеркнуть существование регионального</w:t>
      </w:r>
      <w:r w:rsidR="008451D9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МЧП (европейского, латиноамериканского) и процесс формирования</w:t>
      </w:r>
      <w:r w:rsidR="008451D9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универсального МЧП.</w:t>
      </w:r>
    </w:p>
    <w:p w:rsidR="00742E15" w:rsidRPr="00464D6A" w:rsidRDefault="00742E15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6. Ответственность в национальном частном праве (в том числе и</w:t>
      </w:r>
      <w:r w:rsidR="008451D9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в международном) имеет гражданско-правовой (контрактный или</w:t>
      </w:r>
      <w:r w:rsidR="008451D9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деликтный) характер.</w:t>
      </w:r>
    </w:p>
    <w:p w:rsidR="00FE2016" w:rsidRPr="00464D6A" w:rsidRDefault="00742E15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7. Особый характер и парадоксальность норм МЧП выражены</w:t>
      </w:r>
      <w:r w:rsidR="008451D9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уже в самом термине — «внутригосударственное (национальное) международное</w:t>
      </w:r>
      <w:r w:rsidR="008451D9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частное право». С первого взгляда сама терминология</w:t>
      </w:r>
      <w:r w:rsidR="008451D9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производит абсурдное впечатление: не может быть отрасли права, одновременно</w:t>
      </w:r>
      <w:r w:rsidR="008451D9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являющейся и внутригосударственной (национальной),</w:t>
      </w:r>
      <w:r w:rsidR="008451D9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и международной. На самом деле здесь нет ничего абсурдного —</w:t>
      </w:r>
      <w:r w:rsidR="00AA02BA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просто речь идет о правовой системе, предназначенной регулировать</w:t>
      </w:r>
      <w:r w:rsidR="008451D9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непосредственно международные отношения негосударственного характера</w:t>
      </w:r>
      <w:r w:rsidR="008451D9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 xml:space="preserve">(возникающие в частной жизни). </w:t>
      </w:r>
    </w:p>
    <w:p w:rsidR="00742E15" w:rsidRPr="00464D6A" w:rsidRDefault="00742E15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Парадоксальность норм МЧП</w:t>
      </w:r>
      <w:r w:rsidR="00FE2016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 xml:space="preserve">выражается еще и в том, что одним из его основных источников непосредственно выступает международное </w:t>
      </w:r>
      <w:r w:rsidR="00FE2016" w:rsidRPr="00464D6A">
        <w:rPr>
          <w:sz w:val="28"/>
          <w:szCs w:val="28"/>
        </w:rPr>
        <w:t xml:space="preserve">публичное право, которое играет </w:t>
      </w:r>
      <w:r w:rsidRPr="00464D6A">
        <w:rPr>
          <w:sz w:val="28"/>
          <w:szCs w:val="28"/>
        </w:rPr>
        <w:t>чрезвычайно важную роль в формировании национального МЧ</w:t>
      </w:r>
      <w:r w:rsidR="00AA02BA" w:rsidRPr="00464D6A">
        <w:rPr>
          <w:sz w:val="28"/>
          <w:szCs w:val="28"/>
        </w:rPr>
        <w:t>П</w:t>
      </w:r>
      <w:r w:rsidRPr="00464D6A">
        <w:rPr>
          <w:sz w:val="28"/>
          <w:szCs w:val="28"/>
        </w:rPr>
        <w:t>. Принято</w:t>
      </w:r>
      <w:r w:rsidR="00FE2016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говорить о двойственном характере норм и источников международного</w:t>
      </w:r>
      <w:r w:rsidR="00FE2016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частного права. Действительно, это, пожалуй, единственная отрасль национального права, в которой международное публичное</w:t>
      </w:r>
      <w:r w:rsidR="00FE2016" w:rsidRPr="00464D6A">
        <w:rPr>
          <w:sz w:val="28"/>
          <w:szCs w:val="28"/>
        </w:rPr>
        <w:t xml:space="preserve"> </w:t>
      </w:r>
      <w:r w:rsidRPr="00464D6A">
        <w:rPr>
          <w:sz w:val="28"/>
          <w:szCs w:val="28"/>
        </w:rPr>
        <w:t>право выступает как непосредственный источник и имеет прямое действие</w:t>
      </w:r>
      <w:r w:rsidR="00464D6A">
        <w:rPr>
          <w:sz w:val="28"/>
          <w:szCs w:val="28"/>
        </w:rPr>
        <w:t>[</w:t>
      </w:r>
      <w:r w:rsidR="00F232E7" w:rsidRPr="00464D6A">
        <w:rPr>
          <w:rStyle w:val="ab"/>
          <w:sz w:val="28"/>
          <w:szCs w:val="28"/>
          <w:vertAlign w:val="baseline"/>
        </w:rPr>
        <w:footnoteReference w:id="6"/>
      </w:r>
      <w:r w:rsidR="00464D6A">
        <w:rPr>
          <w:sz w:val="28"/>
          <w:szCs w:val="28"/>
        </w:rPr>
        <w:t>]</w:t>
      </w:r>
      <w:r w:rsidRPr="00464D6A">
        <w:rPr>
          <w:sz w:val="28"/>
          <w:szCs w:val="28"/>
        </w:rPr>
        <w:t>.</w:t>
      </w:r>
    </w:p>
    <w:p w:rsidR="00451907" w:rsidRPr="00464D6A" w:rsidRDefault="00464D6A" w:rsidP="00464D6A">
      <w:pPr>
        <w:pStyle w:val="4"/>
        <w:spacing w:before="0" w:after="0" w:line="360" w:lineRule="auto"/>
        <w:ind w:firstLine="709"/>
        <w:rPr>
          <w:sz w:val="28"/>
          <w:szCs w:val="28"/>
        </w:rPr>
      </w:pPr>
      <w:bookmarkStart w:id="4" w:name="_Toc212200675"/>
      <w:r>
        <w:rPr>
          <w:b w:val="0"/>
          <w:sz w:val="28"/>
          <w:szCs w:val="28"/>
        </w:rPr>
        <w:br w:type="page"/>
      </w:r>
      <w:r w:rsidR="009D1328" w:rsidRPr="00464D6A">
        <w:rPr>
          <w:sz w:val="28"/>
          <w:szCs w:val="28"/>
        </w:rPr>
        <w:t>Заключение</w:t>
      </w:r>
      <w:bookmarkEnd w:id="4"/>
    </w:p>
    <w:p w:rsidR="006324DA" w:rsidRPr="00464D6A" w:rsidRDefault="006324DA" w:rsidP="00464D6A">
      <w:pPr>
        <w:spacing w:line="360" w:lineRule="auto"/>
        <w:ind w:firstLine="709"/>
        <w:jc w:val="both"/>
        <w:rPr>
          <w:sz w:val="28"/>
        </w:rPr>
      </w:pPr>
    </w:p>
    <w:p w:rsidR="00451907" w:rsidRPr="00464D6A" w:rsidRDefault="00451907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Предметом регулирования в международном частном праве являются гражданско-правовые отношения, чем и оправдывается отнесение международного частного права к внутренней правовой системе каждого государства. В то же время можно говорить, о комплексном характере международного частного права как отрасли правоведения. Без связи с изучением проблем общего международного права не может плодотворно осуществляться разработка вопросов международного частного права.</w:t>
      </w:r>
    </w:p>
    <w:p w:rsidR="00451907" w:rsidRPr="00464D6A" w:rsidRDefault="00451907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Можно рассматривать международное частное право как особую отрасль права и относить его (вопреки, казалось бы, названию) к сфере внутригосударственного права. Что касается международного частного права как отрасли правоведения, то эта быстро развивающаяся правовая наука исходит как из институтов и понятий международного права, так и из институтов гражданского права различных государств, что делает неизбежным применение в ней методов сравнительного правоведения.</w:t>
      </w:r>
    </w:p>
    <w:p w:rsidR="006324DA" w:rsidRPr="00464D6A" w:rsidRDefault="002135BE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 xml:space="preserve">Цель норм международного частного права, применяемых Российским государством,— правовое обеспечение многообразных международных экономических, научно-технических и культурных связей, а также установление правового положения иностранцев в РФ, соответствующего правам человека, определенным международными пактами. </w:t>
      </w:r>
    </w:p>
    <w:p w:rsidR="002135BE" w:rsidRPr="00464D6A" w:rsidRDefault="002135BE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Международное частное право играет активную роль в организации сотрудничества России с другими странами в области экономики и торговли, транспорта и связи, науки, техники и культуры. В нормах международного частного права отражается мирная внешняя политика нашего государства.</w:t>
      </w:r>
    </w:p>
    <w:p w:rsidR="002135BE" w:rsidRPr="00464D6A" w:rsidRDefault="002135BE" w:rsidP="00464D6A">
      <w:pPr>
        <w:spacing w:line="360" w:lineRule="auto"/>
        <w:ind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Важное место в международном частном праве занимают нормы, направленные на обеспечение прав и интересов граждан — субъектов соответствующих отношений в области гражданского, трудового, семейного, процессуального права.</w:t>
      </w:r>
    </w:p>
    <w:p w:rsidR="009D1328" w:rsidRPr="00464D6A" w:rsidRDefault="00464D6A" w:rsidP="00464D6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5" w:name="_Toc212200676"/>
      <w:r w:rsidR="009D1328" w:rsidRPr="00464D6A">
        <w:rPr>
          <w:b/>
          <w:sz w:val="28"/>
          <w:szCs w:val="28"/>
        </w:rPr>
        <w:t>Список литературы</w:t>
      </w:r>
      <w:bookmarkEnd w:id="5"/>
    </w:p>
    <w:p w:rsidR="009D1328" w:rsidRPr="00464D6A" w:rsidRDefault="009D1328" w:rsidP="00464D6A">
      <w:pPr>
        <w:pStyle w:val="4"/>
        <w:spacing w:before="0" w:after="0" w:line="360" w:lineRule="auto"/>
        <w:ind w:firstLine="709"/>
        <w:rPr>
          <w:sz w:val="28"/>
        </w:rPr>
      </w:pPr>
    </w:p>
    <w:p w:rsidR="003B0603" w:rsidRPr="00464D6A" w:rsidRDefault="003B0603" w:rsidP="00464D6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Ануфриева Л. П. Место международного частного права в системе рос</w:t>
      </w:r>
      <w:r w:rsidR="00C840EE" w:rsidRPr="00464D6A">
        <w:rPr>
          <w:sz w:val="28"/>
          <w:szCs w:val="28"/>
        </w:rPr>
        <w:t>сийского права.</w:t>
      </w:r>
      <w:r w:rsidRPr="00464D6A">
        <w:rPr>
          <w:sz w:val="28"/>
          <w:szCs w:val="28"/>
        </w:rPr>
        <w:t xml:space="preserve">//Труды МГЮА. № 9. – М.: Academia, 2002. </w:t>
      </w:r>
    </w:p>
    <w:p w:rsidR="003B0603" w:rsidRPr="00464D6A" w:rsidRDefault="003B0603" w:rsidP="00464D6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Афанасьев Е. М. Междун</w:t>
      </w:r>
      <w:r w:rsidR="0023005D" w:rsidRPr="00464D6A">
        <w:rPr>
          <w:sz w:val="28"/>
          <w:szCs w:val="28"/>
        </w:rPr>
        <w:t>ародное частное право.</w:t>
      </w:r>
      <w:r w:rsidRPr="00464D6A">
        <w:rPr>
          <w:sz w:val="28"/>
          <w:szCs w:val="28"/>
        </w:rPr>
        <w:t xml:space="preserve">- М.: Издательство “Норма”, 2001. </w:t>
      </w:r>
    </w:p>
    <w:p w:rsidR="003B0603" w:rsidRPr="00464D6A" w:rsidRDefault="003B0603" w:rsidP="00464D6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Богуславский М.М. Международное частное право: Учебник. - М.: Междунар</w:t>
      </w:r>
      <w:r w:rsidR="00F232E7" w:rsidRPr="00464D6A">
        <w:rPr>
          <w:sz w:val="28"/>
          <w:szCs w:val="28"/>
        </w:rPr>
        <w:t>одные</w:t>
      </w:r>
      <w:r w:rsidRPr="00464D6A">
        <w:rPr>
          <w:sz w:val="28"/>
          <w:szCs w:val="28"/>
        </w:rPr>
        <w:t xml:space="preserve"> отношения, 2004.</w:t>
      </w:r>
    </w:p>
    <w:p w:rsidR="003B0603" w:rsidRPr="00464D6A" w:rsidRDefault="003B0603" w:rsidP="00464D6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 xml:space="preserve">Гаврилов В. В. Международное частное право.— М.: НОРМА— ИНФРА- М, 2000. </w:t>
      </w:r>
    </w:p>
    <w:p w:rsidR="003B0603" w:rsidRPr="00464D6A" w:rsidRDefault="003B0603" w:rsidP="00464D6A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64D6A">
        <w:rPr>
          <w:bCs/>
          <w:sz w:val="28"/>
          <w:szCs w:val="28"/>
        </w:rPr>
        <w:t xml:space="preserve">Гетьман-Павлова И.В. </w:t>
      </w:r>
      <w:r w:rsidRPr="00464D6A">
        <w:rPr>
          <w:sz w:val="28"/>
          <w:szCs w:val="28"/>
        </w:rPr>
        <w:t>Международное частное право: Учебник. - М.: Изд-во Эксмо, 2005.</w:t>
      </w:r>
    </w:p>
    <w:p w:rsidR="003B0603" w:rsidRPr="00464D6A" w:rsidRDefault="003B0603" w:rsidP="00464D6A">
      <w:pPr>
        <w:pStyle w:val="a8"/>
        <w:numPr>
          <w:ilvl w:val="0"/>
          <w:numId w:val="5"/>
        </w:numPr>
        <w:spacing w:line="360" w:lineRule="auto"/>
        <w:ind w:left="0" w:firstLine="709"/>
        <w:rPr>
          <w:szCs w:val="28"/>
        </w:rPr>
      </w:pPr>
      <w:r w:rsidRPr="00464D6A">
        <w:rPr>
          <w:szCs w:val="28"/>
        </w:rPr>
        <w:t>Звеков В.П. Международное частное право: Курс лекций. - М., 2002.</w:t>
      </w:r>
    </w:p>
    <w:p w:rsidR="003B0603" w:rsidRPr="00464D6A" w:rsidRDefault="003B0603" w:rsidP="00464D6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 xml:space="preserve">Международное частное право. Курс лекций / под ред. Ермолаева В. Г. и Сивакова О. В. - М.: Издательство “Былина”, 2003. </w:t>
      </w:r>
    </w:p>
    <w:p w:rsidR="003B0603" w:rsidRPr="00464D6A" w:rsidRDefault="003B0603" w:rsidP="00464D6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Международное частное право: Учебник./ Отв. ред. Г.К. Дмитриева - М.: Проспект</w:t>
      </w:r>
      <w:r w:rsidRPr="00464D6A">
        <w:rPr>
          <w:sz w:val="28"/>
        </w:rPr>
        <w:t>,</w:t>
      </w:r>
      <w:r w:rsidRPr="00464D6A">
        <w:rPr>
          <w:sz w:val="28"/>
          <w:szCs w:val="28"/>
        </w:rPr>
        <w:t xml:space="preserve"> 2004. </w:t>
      </w:r>
    </w:p>
    <w:p w:rsidR="003B0603" w:rsidRPr="00464D6A" w:rsidRDefault="003B0603" w:rsidP="00464D6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Нешатаева Т.Н. Международное частное право и международный гражданский процесс: Учебник. - М., 2004.</w:t>
      </w:r>
    </w:p>
    <w:p w:rsidR="00464D6A" w:rsidRPr="00464D6A" w:rsidRDefault="003B0603" w:rsidP="00464D6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64D6A">
        <w:rPr>
          <w:sz w:val="28"/>
          <w:szCs w:val="28"/>
        </w:rPr>
        <w:t>Фетюхин М.И. Международное  частное право: Учебно-методическое пособие. — Волгоград: Издательство Волгоградского государственного университета, 2004.</w:t>
      </w:r>
      <w:bookmarkStart w:id="6" w:name="_GoBack"/>
      <w:bookmarkEnd w:id="6"/>
    </w:p>
    <w:sectPr w:rsidR="00464D6A" w:rsidRPr="00464D6A" w:rsidSect="00A74CEE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5A0" w:rsidRDefault="00B715A0">
      <w:r>
        <w:separator/>
      </w:r>
    </w:p>
  </w:endnote>
  <w:endnote w:type="continuationSeparator" w:id="0">
    <w:p w:rsidR="00B715A0" w:rsidRDefault="00B7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5A0" w:rsidRDefault="00B715A0">
      <w:r>
        <w:separator/>
      </w:r>
    </w:p>
  </w:footnote>
  <w:footnote w:type="continuationSeparator" w:id="0">
    <w:p w:rsidR="00B715A0" w:rsidRDefault="00B715A0">
      <w:r>
        <w:continuationSeparator/>
      </w:r>
    </w:p>
  </w:footnote>
  <w:footnote w:id="1">
    <w:p w:rsidR="00B715A0" w:rsidRDefault="00F232E7">
      <w:pPr>
        <w:pStyle w:val="a4"/>
      </w:pPr>
      <w:r>
        <w:rPr>
          <w:rStyle w:val="ab"/>
        </w:rPr>
        <w:footnoteRef/>
      </w:r>
      <w:r>
        <w:t xml:space="preserve"> </w:t>
      </w:r>
      <w:r w:rsidRPr="0023005D">
        <w:t>Богуславский М.М. Международное частное право: Учебник. - М.: Междунар. отноше</w:t>
      </w:r>
      <w:r w:rsidRPr="0023005D">
        <w:softHyphen/>
        <w:t>ния, 2004.</w:t>
      </w:r>
      <w:r>
        <w:t>С.17-18.</w:t>
      </w:r>
    </w:p>
  </w:footnote>
  <w:footnote w:id="2">
    <w:p w:rsidR="00B715A0" w:rsidRDefault="00F232E7" w:rsidP="0023005D">
      <w:pPr>
        <w:spacing w:line="360" w:lineRule="auto"/>
        <w:jc w:val="both"/>
      </w:pPr>
      <w:r w:rsidRPr="0023005D">
        <w:rPr>
          <w:rStyle w:val="ab"/>
        </w:rPr>
        <w:footnoteRef/>
      </w:r>
      <w:r w:rsidRPr="0023005D">
        <w:t xml:space="preserve"> Международное частное право: Учебник./ Отв. ред. Г.К. Дмитриева - М.: Проспект, 2004. </w:t>
      </w:r>
      <w:r>
        <w:t>С.22.</w:t>
      </w:r>
    </w:p>
  </w:footnote>
  <w:footnote w:id="3">
    <w:p w:rsidR="00B715A0" w:rsidRDefault="00F232E7" w:rsidP="00C840EE">
      <w:pPr>
        <w:pStyle w:val="a4"/>
      </w:pPr>
      <w:r>
        <w:rPr>
          <w:rStyle w:val="ab"/>
        </w:rPr>
        <w:footnoteRef/>
      </w:r>
      <w:r>
        <w:t xml:space="preserve"> </w:t>
      </w:r>
      <w:r w:rsidRPr="0023005D">
        <w:t>Гетьман-Павлова И.В. Международное частное право: Учебник. - М.: Изд-во Эксмо, 2005.</w:t>
      </w:r>
      <w:r>
        <w:t xml:space="preserve"> С.18-23.</w:t>
      </w:r>
    </w:p>
  </w:footnote>
  <w:footnote w:id="4">
    <w:p w:rsidR="00B715A0" w:rsidRDefault="00F232E7" w:rsidP="00C840EE">
      <w:pPr>
        <w:jc w:val="both"/>
      </w:pPr>
      <w:r w:rsidRPr="00C840EE">
        <w:rPr>
          <w:rStyle w:val="ab"/>
        </w:rPr>
        <w:footnoteRef/>
      </w:r>
      <w:r w:rsidRPr="00C840EE">
        <w:t xml:space="preserve"> Нешатаева Т.Н. Международное частное право и международный гражданский процесс: Учебник. - М., 2004.</w:t>
      </w:r>
      <w:r>
        <w:t xml:space="preserve"> С.123.</w:t>
      </w:r>
    </w:p>
  </w:footnote>
  <w:footnote w:id="5">
    <w:p w:rsidR="00B715A0" w:rsidRDefault="00F232E7" w:rsidP="00C840EE">
      <w:pPr>
        <w:jc w:val="both"/>
      </w:pPr>
      <w:r w:rsidRPr="00C840EE">
        <w:rPr>
          <w:rStyle w:val="ab"/>
        </w:rPr>
        <w:footnoteRef/>
      </w:r>
      <w:r w:rsidRPr="00C840EE">
        <w:t xml:space="preserve"> Ануфриева Л. П. Место международного частного права в системе российского права.//Труды МГЮА. № 9. – М.: Academia, 2002. -С. 39 -42</w:t>
      </w:r>
      <w:r>
        <w:t>.</w:t>
      </w:r>
    </w:p>
  </w:footnote>
  <w:footnote w:id="6">
    <w:p w:rsidR="00B715A0" w:rsidRDefault="00F232E7" w:rsidP="00F232E7">
      <w:pPr>
        <w:pStyle w:val="a4"/>
        <w:ind w:left="360"/>
      </w:pPr>
      <w:r>
        <w:rPr>
          <w:rStyle w:val="ab"/>
        </w:rPr>
        <w:footnoteRef/>
      </w:r>
      <w:r>
        <w:t xml:space="preserve"> </w:t>
      </w:r>
      <w:r w:rsidRPr="00F232E7">
        <w:t>Звеков В.П. Международное частное право: Курс лекций. - М., 2002.</w:t>
      </w:r>
      <w:r>
        <w:t>С.56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D02" w:rsidRDefault="00327D02" w:rsidP="00AA02BA">
    <w:pPr>
      <w:pStyle w:val="ac"/>
      <w:framePr w:wrap="around" w:vAnchor="text" w:hAnchor="margin" w:xAlign="right" w:y="1"/>
      <w:rPr>
        <w:rStyle w:val="a3"/>
      </w:rPr>
    </w:pPr>
  </w:p>
  <w:p w:rsidR="00327D02" w:rsidRDefault="00327D02" w:rsidP="00327D02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D02" w:rsidRDefault="00586333" w:rsidP="00AA02BA">
    <w:pPr>
      <w:pStyle w:val="ac"/>
      <w:framePr w:wrap="around" w:vAnchor="text" w:hAnchor="margin" w:xAlign="right" w:y="1"/>
      <w:rPr>
        <w:rStyle w:val="a3"/>
      </w:rPr>
    </w:pPr>
    <w:r>
      <w:rPr>
        <w:rStyle w:val="a3"/>
        <w:noProof/>
      </w:rPr>
      <w:t>3</w:t>
    </w:r>
  </w:p>
  <w:p w:rsidR="00327D02" w:rsidRDefault="00327D02" w:rsidP="00327D02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C471B"/>
    <w:multiLevelType w:val="hybridMultilevel"/>
    <w:tmpl w:val="38D82A7E"/>
    <w:lvl w:ilvl="0" w:tplc="E220AA3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BEB382A"/>
    <w:multiLevelType w:val="singleLevel"/>
    <w:tmpl w:val="B1709F0A"/>
    <w:lvl w:ilvl="0">
      <w:start w:val="1"/>
      <w:numFmt w:val="decimal"/>
      <w:lvlText w:val="%1."/>
      <w:lvlJc w:val="left"/>
      <w:pPr>
        <w:tabs>
          <w:tab w:val="num" w:pos="700"/>
        </w:tabs>
        <w:ind w:firstLine="340"/>
      </w:pPr>
      <w:rPr>
        <w:rFonts w:cs="Times New Roman" w:hint="default"/>
      </w:rPr>
    </w:lvl>
  </w:abstractNum>
  <w:abstractNum w:abstractNumId="2">
    <w:nsid w:val="242605E2"/>
    <w:multiLevelType w:val="hybridMultilevel"/>
    <w:tmpl w:val="AC166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9B06E30"/>
    <w:multiLevelType w:val="hybridMultilevel"/>
    <w:tmpl w:val="D902C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49A018C"/>
    <w:multiLevelType w:val="hybridMultilevel"/>
    <w:tmpl w:val="E6E0A460"/>
    <w:lvl w:ilvl="0" w:tplc="57528152">
      <w:start w:val="1"/>
      <w:numFmt w:val="decimal"/>
      <w:lvlText w:val="%1."/>
      <w:lvlJc w:val="left"/>
      <w:pPr>
        <w:tabs>
          <w:tab w:val="num" w:pos="1040"/>
        </w:tabs>
        <w:ind w:left="68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4DD1C90"/>
    <w:multiLevelType w:val="hybridMultilevel"/>
    <w:tmpl w:val="1102E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1328"/>
    <w:rsid w:val="00031A26"/>
    <w:rsid w:val="00031F06"/>
    <w:rsid w:val="00041C09"/>
    <w:rsid w:val="00056365"/>
    <w:rsid w:val="000E17B0"/>
    <w:rsid w:val="001B18C9"/>
    <w:rsid w:val="001E1F6B"/>
    <w:rsid w:val="002135BE"/>
    <w:rsid w:val="0023005D"/>
    <w:rsid w:val="0028092C"/>
    <w:rsid w:val="00290EE5"/>
    <w:rsid w:val="002B7538"/>
    <w:rsid w:val="00327D02"/>
    <w:rsid w:val="00363A75"/>
    <w:rsid w:val="003B0603"/>
    <w:rsid w:val="003C5319"/>
    <w:rsid w:val="003C79B9"/>
    <w:rsid w:val="003C7D58"/>
    <w:rsid w:val="003D1EBD"/>
    <w:rsid w:val="00413B79"/>
    <w:rsid w:val="00433337"/>
    <w:rsid w:val="00446B00"/>
    <w:rsid w:val="004472A6"/>
    <w:rsid w:val="00451907"/>
    <w:rsid w:val="0046028E"/>
    <w:rsid w:val="00464D6A"/>
    <w:rsid w:val="00476AA6"/>
    <w:rsid w:val="005534EC"/>
    <w:rsid w:val="00586333"/>
    <w:rsid w:val="005931B5"/>
    <w:rsid w:val="005F4D5F"/>
    <w:rsid w:val="00611660"/>
    <w:rsid w:val="006324DA"/>
    <w:rsid w:val="007013B3"/>
    <w:rsid w:val="0073437D"/>
    <w:rsid w:val="00742E15"/>
    <w:rsid w:val="00784BD7"/>
    <w:rsid w:val="007C0BBB"/>
    <w:rsid w:val="008451D9"/>
    <w:rsid w:val="00890146"/>
    <w:rsid w:val="008E4154"/>
    <w:rsid w:val="00903DE8"/>
    <w:rsid w:val="00954745"/>
    <w:rsid w:val="00976B36"/>
    <w:rsid w:val="00985CE8"/>
    <w:rsid w:val="009D1328"/>
    <w:rsid w:val="009D3DD0"/>
    <w:rsid w:val="00A74CEE"/>
    <w:rsid w:val="00AA02BA"/>
    <w:rsid w:val="00AB38EA"/>
    <w:rsid w:val="00AB6863"/>
    <w:rsid w:val="00B715A0"/>
    <w:rsid w:val="00C43A73"/>
    <w:rsid w:val="00C81995"/>
    <w:rsid w:val="00C840EE"/>
    <w:rsid w:val="00CB63DE"/>
    <w:rsid w:val="00D37A38"/>
    <w:rsid w:val="00D47993"/>
    <w:rsid w:val="00D61674"/>
    <w:rsid w:val="00D93624"/>
    <w:rsid w:val="00DD08D8"/>
    <w:rsid w:val="00E35FFF"/>
    <w:rsid w:val="00E61A6F"/>
    <w:rsid w:val="00E84197"/>
    <w:rsid w:val="00E90262"/>
    <w:rsid w:val="00EB789A"/>
    <w:rsid w:val="00F1059B"/>
    <w:rsid w:val="00F232E7"/>
    <w:rsid w:val="00FA0FB8"/>
    <w:rsid w:val="00FB6EAE"/>
    <w:rsid w:val="00FE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96DA3B7-F765-4189-8C6E-36CC3CD4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328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76AA6"/>
    <w:pPr>
      <w:keepNext/>
      <w:spacing w:before="240" w:after="60"/>
      <w:jc w:val="center"/>
      <w:outlineLvl w:val="1"/>
    </w:pPr>
    <w:rPr>
      <w:b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476AA6"/>
    <w:pPr>
      <w:keepNext/>
      <w:spacing w:before="240" w:after="60"/>
      <w:jc w:val="center"/>
      <w:outlineLvl w:val="3"/>
    </w:pPr>
    <w:rPr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">
    <w:name w:val="Стиль1"/>
    <w:basedOn w:val="a"/>
    <w:autoRedefine/>
    <w:rsid w:val="00433337"/>
    <w:rPr>
      <w:sz w:val="28"/>
    </w:rPr>
  </w:style>
  <w:style w:type="paragraph" w:styleId="HTML">
    <w:name w:val="HTML Address"/>
    <w:basedOn w:val="a"/>
    <w:link w:val="HTML0"/>
    <w:uiPriority w:val="99"/>
    <w:rsid w:val="005F4D5F"/>
    <w:rPr>
      <w:iCs/>
    </w:rPr>
  </w:style>
  <w:style w:type="character" w:customStyle="1" w:styleId="HTML0">
    <w:name w:val="Адрес HTML Знак"/>
    <w:link w:val="HTML"/>
    <w:uiPriority w:val="99"/>
    <w:semiHidden/>
    <w:locked/>
    <w:rPr>
      <w:rFonts w:cs="Times New Roman"/>
      <w:i/>
      <w:iCs/>
      <w:sz w:val="24"/>
      <w:szCs w:val="24"/>
    </w:rPr>
  </w:style>
  <w:style w:type="character" w:styleId="a3">
    <w:name w:val="page number"/>
    <w:uiPriority w:val="99"/>
    <w:rsid w:val="00AB38EA"/>
    <w:rPr>
      <w:rFonts w:cs="Times New Roman"/>
      <w:sz w:val="24"/>
      <w:szCs w:val="24"/>
    </w:rPr>
  </w:style>
  <w:style w:type="paragraph" w:styleId="a4">
    <w:name w:val="footnote text"/>
    <w:basedOn w:val="a"/>
    <w:next w:val="a5"/>
    <w:link w:val="a6"/>
    <w:uiPriority w:val="99"/>
    <w:semiHidden/>
    <w:rsid w:val="007013B3"/>
    <w:rPr>
      <w:bCs/>
      <w:iCs/>
    </w:rPr>
  </w:style>
  <w:style w:type="character" w:customStyle="1" w:styleId="a6">
    <w:name w:val="Текст сноски Знак"/>
    <w:link w:val="a4"/>
    <w:uiPriority w:val="99"/>
    <w:semiHidden/>
    <w:locked/>
    <w:rPr>
      <w:rFonts w:cs="Times New Roman"/>
    </w:rPr>
  </w:style>
  <w:style w:type="paragraph" w:styleId="a5">
    <w:name w:val="endnote text"/>
    <w:basedOn w:val="a"/>
    <w:link w:val="a7"/>
    <w:uiPriority w:val="99"/>
    <w:semiHidden/>
    <w:rsid w:val="00446B00"/>
    <w:rPr>
      <w:sz w:val="20"/>
      <w:szCs w:val="20"/>
    </w:rPr>
  </w:style>
  <w:style w:type="character" w:customStyle="1" w:styleId="a7">
    <w:name w:val="Текст концевой сноски Знак"/>
    <w:link w:val="a5"/>
    <w:uiPriority w:val="99"/>
    <w:semiHidden/>
    <w:locked/>
    <w:rPr>
      <w:rFonts w:cs="Times New Roman"/>
    </w:rPr>
  </w:style>
  <w:style w:type="paragraph" w:customStyle="1" w:styleId="a8">
    <w:name w:val="Основной"/>
    <w:basedOn w:val="a"/>
    <w:rsid w:val="00031A26"/>
    <w:pPr>
      <w:overflowPunct w:val="0"/>
      <w:adjustRightInd w:val="0"/>
      <w:ind w:firstLine="426"/>
      <w:jc w:val="both"/>
    </w:pPr>
    <w:rPr>
      <w:sz w:val="28"/>
      <w:szCs w:val="20"/>
    </w:rPr>
  </w:style>
  <w:style w:type="paragraph" w:styleId="a9">
    <w:name w:val="Document Map"/>
    <w:basedOn w:val="a"/>
    <w:link w:val="aa"/>
    <w:uiPriority w:val="99"/>
    <w:semiHidden/>
    <w:rsid w:val="004472A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HTML1">
    <w:name w:val="HTML Preformatted"/>
    <w:basedOn w:val="a"/>
    <w:link w:val="HTML2"/>
    <w:uiPriority w:val="99"/>
    <w:rsid w:val="00447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2">
    <w:name w:val="Стандартный HTML Знак"/>
    <w:link w:val="HTML1"/>
    <w:uiPriority w:val="99"/>
    <w:semiHidden/>
    <w:locked/>
    <w:rPr>
      <w:rFonts w:ascii="Courier New" w:hAnsi="Courier New" w:cs="Courier New"/>
    </w:rPr>
  </w:style>
  <w:style w:type="character" w:styleId="ab">
    <w:name w:val="footnote reference"/>
    <w:uiPriority w:val="99"/>
    <w:semiHidden/>
    <w:rsid w:val="0023005D"/>
    <w:rPr>
      <w:rFonts w:cs="Times New Roman"/>
      <w:vertAlign w:val="superscript"/>
    </w:rPr>
  </w:style>
  <w:style w:type="paragraph" w:styleId="ac">
    <w:name w:val="header"/>
    <w:basedOn w:val="a"/>
    <w:link w:val="ad"/>
    <w:uiPriority w:val="99"/>
    <w:rsid w:val="00327D0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Pr>
      <w:rFonts w:cs="Times New Roman"/>
      <w:sz w:val="24"/>
      <w:szCs w:val="24"/>
    </w:rPr>
  </w:style>
  <w:style w:type="paragraph" w:styleId="41">
    <w:name w:val="toc 4"/>
    <w:basedOn w:val="a"/>
    <w:next w:val="a"/>
    <w:autoRedefine/>
    <w:uiPriority w:val="39"/>
    <w:semiHidden/>
    <w:rsid w:val="00327D02"/>
    <w:pPr>
      <w:tabs>
        <w:tab w:val="left" w:pos="1200"/>
        <w:tab w:val="right" w:leader="dot" w:pos="9628"/>
      </w:tabs>
      <w:spacing w:line="360" w:lineRule="auto"/>
      <w:ind w:left="720"/>
      <w:jc w:val="both"/>
    </w:pPr>
  </w:style>
  <w:style w:type="character" w:styleId="ae">
    <w:name w:val="Hyperlink"/>
    <w:uiPriority w:val="99"/>
    <w:rsid w:val="00327D0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45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3746</Words>
  <Characters>21353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Дом</Company>
  <LinksUpToDate>false</LinksUpToDate>
  <CharactersWithSpaces>25049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Мильберг</dc:creator>
  <cp:keywords/>
  <dc:description/>
  <cp:lastModifiedBy>admin</cp:lastModifiedBy>
  <cp:revision>2</cp:revision>
  <dcterms:created xsi:type="dcterms:W3CDTF">2014-02-21T11:56:00Z</dcterms:created>
  <dcterms:modified xsi:type="dcterms:W3CDTF">2014-02-21T11:56:00Z</dcterms:modified>
</cp:coreProperties>
</file>