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D9" w:rsidRPr="007C6EB4" w:rsidRDefault="000C713E" w:rsidP="007C6E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6EB4">
        <w:rPr>
          <w:b/>
          <w:sz w:val="28"/>
          <w:szCs w:val="28"/>
        </w:rPr>
        <w:t xml:space="preserve">  </w:t>
      </w:r>
      <w:r w:rsidR="00305DA8" w:rsidRPr="007C6EB4">
        <w:rPr>
          <w:b/>
          <w:sz w:val="28"/>
          <w:szCs w:val="28"/>
        </w:rPr>
        <w:t xml:space="preserve">  </w:t>
      </w:r>
      <w:r w:rsidR="008C0ED9" w:rsidRPr="007C6EB4">
        <w:rPr>
          <w:b/>
          <w:sz w:val="28"/>
          <w:szCs w:val="28"/>
        </w:rPr>
        <w:t xml:space="preserve">                      Почему я выбрала эту тему</w:t>
      </w:r>
    </w:p>
    <w:p w:rsidR="007C6EB4" w:rsidRDefault="007C6EB4" w:rsidP="007C6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2271" w:rsidRPr="007C6EB4" w:rsidRDefault="000C713E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</w:t>
      </w:r>
      <w:r w:rsidR="00652271" w:rsidRPr="007C6EB4">
        <w:rPr>
          <w:sz w:val="28"/>
          <w:szCs w:val="28"/>
        </w:rPr>
        <w:t>Вязание изначально появилось как простая унитарная необходимость. В разных уголках планеты люди создавали необходимые для жизни и быта вещи, используя самые простые и доступные материалы, сочетая несложные формы с незатейливыми узорами. На протяжении веков рукоделие развивалось, совершенствовать и постепенно превратилось в настоящее искусство.</w:t>
      </w:r>
    </w:p>
    <w:p w:rsidR="00652271" w:rsidRPr="007C6EB4" w:rsidRDefault="000C713E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652271" w:rsidRPr="007C6EB4">
        <w:rPr>
          <w:sz w:val="28"/>
          <w:szCs w:val="28"/>
        </w:rPr>
        <w:t xml:space="preserve">В Украине вязание крючком имеет давние традиции. Оно вошло в крестьянский быт под названием «тамбурное название» и получило огромное признание. С помощью крючка </w:t>
      </w:r>
      <w:r w:rsidR="00401556" w:rsidRPr="007C6EB4">
        <w:rPr>
          <w:sz w:val="28"/>
          <w:szCs w:val="28"/>
        </w:rPr>
        <w:t>прекрасными ажурными узорами оформляли фартуки, наволочки, простыни, покрывала, блузы. Вязали и целые изделия – кофты, шали, салфетки, скатерти, занавески. А разве можно представить себе знаменитые украинские рушники без широкого белоснежного кружева на концах!</w:t>
      </w:r>
    </w:p>
    <w:p w:rsidR="00401556" w:rsidRPr="007C6EB4" w:rsidRDefault="000C713E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401556" w:rsidRPr="007C6EB4">
        <w:rPr>
          <w:sz w:val="28"/>
          <w:szCs w:val="28"/>
        </w:rPr>
        <w:t>В XX веке мода на некоторые время вытеснила этот вид декоративно-прикладного искусства из повседневной жизни.</w:t>
      </w:r>
    </w:p>
    <w:p w:rsidR="00401556" w:rsidRPr="007C6EB4" w:rsidRDefault="000C713E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401556" w:rsidRPr="007C6EB4">
        <w:rPr>
          <w:sz w:val="28"/>
          <w:szCs w:val="28"/>
        </w:rPr>
        <w:t>Из-за обилия новых синтетических трикотажных тканей, казалось, ручное вязание навсегда потеряло актуальность. Но прошло время, и в наши дни это замечательное рукоделие живёт и развивается, обогащаясь новыми мотивами, композиционными приёмами, современными материалами.</w:t>
      </w:r>
    </w:p>
    <w:p w:rsidR="00401556" w:rsidRPr="007C6EB4" w:rsidRDefault="000C713E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401556" w:rsidRPr="007C6EB4">
        <w:rPr>
          <w:sz w:val="28"/>
          <w:szCs w:val="28"/>
        </w:rPr>
        <w:t>Ручное вязание</w:t>
      </w:r>
      <w:r w:rsidRPr="007C6EB4">
        <w:rPr>
          <w:sz w:val="28"/>
          <w:szCs w:val="28"/>
        </w:rPr>
        <w:t xml:space="preserve"> выгодно отличается от других видов рукоделия. Несмотря на свою компактность и простоту, оно позволяет создавать неповторимые, уникальные модели одежды и декоративные вещи. К тому же исходный материал (пряжу) можно использовать несколько раз без особых потерь. Проявив фантазию в работе с нитками разных фактур и цветов можно выразить свою индивидуальность, уйти от традиционных взглядов на моду, как в костюме, так и в домашнем интерьере.</w:t>
      </w:r>
    </w:p>
    <w:p w:rsidR="000C713E" w:rsidRPr="007C6EB4" w:rsidRDefault="000C713E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Конечно, для создания новых современных моделей хорошо иметь представление о приёмах кройки и шитья по трикотажу, так как в работе с крючком много общего с вышивкой</w:t>
      </w:r>
      <w:r w:rsidR="000C5091" w:rsidRPr="007C6EB4">
        <w:rPr>
          <w:sz w:val="28"/>
          <w:szCs w:val="28"/>
        </w:rPr>
        <w:t xml:space="preserve"> и ткачеством. Зато каждая вещь, связанная вами, будет уникальна и оригинальна. Даже в русле капризной моды изделия ручной работы могут долгое время быть украшением гардероба, ведь пуловер времен молодости вашей мамы, по фасону и структуре узора может быть очень актуальна и сегодня.</w:t>
      </w:r>
    </w:p>
    <w:p w:rsidR="000C5091" w:rsidRPr="007C6EB4" w:rsidRDefault="000C509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А уж изящная шаль, элегантно наброшенная на плечи поверх пальто, привлечёт к себе внимание даже самой требовательной модницы.</w:t>
      </w:r>
    </w:p>
    <w:p w:rsidR="000C5091" w:rsidRPr="007C6EB4" w:rsidRDefault="000C509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Вязаные вещи прочны и удобны, практичны и элегантны, в них тепло и уютно. Приложив немного терпения и труда, с помощью простого крючка и мотка пряжи вы </w:t>
      </w:r>
      <w:r w:rsidR="00305DA8" w:rsidRPr="007C6EB4">
        <w:rPr>
          <w:sz w:val="28"/>
          <w:szCs w:val="28"/>
        </w:rPr>
        <w:t>с</w:t>
      </w:r>
      <w:r w:rsidRPr="007C6EB4">
        <w:rPr>
          <w:sz w:val="28"/>
          <w:szCs w:val="28"/>
        </w:rPr>
        <w:t>мож</w:t>
      </w:r>
      <w:r w:rsidR="00305DA8" w:rsidRPr="007C6EB4">
        <w:rPr>
          <w:sz w:val="28"/>
          <w:szCs w:val="28"/>
        </w:rPr>
        <w:t>ет</w:t>
      </w:r>
      <w:r w:rsidRPr="007C6EB4">
        <w:rPr>
          <w:sz w:val="28"/>
          <w:szCs w:val="28"/>
        </w:rPr>
        <w:t>е</w:t>
      </w:r>
      <w:r w:rsidR="00305DA8" w:rsidRPr="007C6EB4">
        <w:rPr>
          <w:sz w:val="28"/>
          <w:szCs w:val="28"/>
        </w:rPr>
        <w:t xml:space="preserve"> подарить любовь и радость родным людям и порадовать себя потрясающими обновками! </w:t>
      </w:r>
      <w:r w:rsidRPr="007C6EB4">
        <w:rPr>
          <w:sz w:val="28"/>
          <w:szCs w:val="28"/>
        </w:rPr>
        <w:t xml:space="preserve">  </w:t>
      </w:r>
    </w:p>
    <w:p w:rsidR="000C713E" w:rsidRPr="007C6EB4" w:rsidRDefault="008C0ED9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Я вяжу крючком, где-то пять лет, и это занятие мне очень нравится. От него невозможно оторваться. </w:t>
      </w:r>
    </w:p>
    <w:p w:rsidR="00401556" w:rsidRPr="007C6EB4" w:rsidRDefault="007C6EB4" w:rsidP="007C6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6731" w:rsidRPr="007C6EB4">
        <w:rPr>
          <w:sz w:val="28"/>
          <w:szCs w:val="28"/>
        </w:rPr>
        <w:t xml:space="preserve">                              </w:t>
      </w:r>
      <w:r w:rsidR="00BF409D" w:rsidRPr="007C6EB4">
        <w:rPr>
          <w:sz w:val="28"/>
          <w:szCs w:val="28"/>
        </w:rPr>
        <w:t xml:space="preserve">  </w:t>
      </w:r>
      <w:r w:rsidR="00BF409D" w:rsidRPr="007C6EB4">
        <w:rPr>
          <w:b/>
          <w:sz w:val="28"/>
          <w:szCs w:val="28"/>
        </w:rPr>
        <w:t>Немного истории</w:t>
      </w:r>
    </w:p>
    <w:p w:rsidR="007C6EB4" w:rsidRDefault="007C6EB4" w:rsidP="007C6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409D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BF409D" w:rsidRPr="007C6EB4">
        <w:rPr>
          <w:sz w:val="28"/>
          <w:szCs w:val="28"/>
        </w:rPr>
        <w:t>Вязание крючком – вид рукоделия, зарождение и первые опыты которого теряется в глубинах истории. Период развития этого ремесла был, без сомнения, очень длительным. При всей недолговечности пряжи и трикотажа чудом дошедшие до наших дней старинные вязаные изделия и их изображения дают нам некоторое представление о древности промысла.</w:t>
      </w:r>
    </w:p>
    <w:p w:rsidR="00BF409D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BF409D" w:rsidRPr="007C6EB4">
        <w:rPr>
          <w:sz w:val="28"/>
          <w:szCs w:val="28"/>
        </w:rPr>
        <w:t>В одной из египетских пирамид было найдено изображение женщины, надевающей носки, датируемое историками 1900 г. до н. э. В усыпальнице другой пирамиды сохранились детские вязаные чулки, отнесённые учёными к III – IV в. н. э. Они учитывали форму обуви</w:t>
      </w:r>
      <w:r w:rsidR="00643600" w:rsidRPr="007C6EB4">
        <w:rPr>
          <w:sz w:val="28"/>
          <w:szCs w:val="28"/>
        </w:rPr>
        <w:t xml:space="preserve"> – большой палец отделён от остальных пальцев, между ними проходит ремешок сандалии. При изготовлении таких носков и чулок большой палец вывязывался отдельно, как на варежках, что говорит о владении сложной техникой вязания. Находки хранятся в Музее императора Фридриха в Берлине и в Музее Виктории и Альберта в Лондоне. Позже, в IX – XI вв. н. э. искусные вязальщицы украшали изделия не только абстрактными узорами, но и письменами. В музеях Детройта и Баделя можно увидеть образцы древнеегипетского вязания из хлопчатобумажных нитей с древнеарабскими текстами.</w:t>
      </w:r>
    </w:p>
    <w:p w:rsidR="00643600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643600" w:rsidRPr="007C6EB4">
        <w:rPr>
          <w:sz w:val="28"/>
          <w:szCs w:val="28"/>
        </w:rPr>
        <w:t>В застывшей лаве Помпеи был обнаружен</w:t>
      </w:r>
      <w:r w:rsidR="00E753C5" w:rsidRPr="007C6EB4">
        <w:rPr>
          <w:sz w:val="28"/>
          <w:szCs w:val="28"/>
        </w:rPr>
        <w:t xml:space="preserve"> </w:t>
      </w:r>
      <w:r w:rsidR="00643600" w:rsidRPr="007C6EB4">
        <w:rPr>
          <w:sz w:val="28"/>
          <w:szCs w:val="28"/>
        </w:rPr>
        <w:t xml:space="preserve">отпечаток вязаного чулка, отнесённый археологами к 79 г. </w:t>
      </w:r>
      <w:r w:rsidR="00E753C5" w:rsidRPr="007C6EB4">
        <w:rPr>
          <w:sz w:val="28"/>
          <w:szCs w:val="28"/>
        </w:rPr>
        <w:t>н. э. Древнейшие находки вязаных изделий Нового Света (Перу) датируются III в. н. э. К эпохе перуанской культуры Прато-Наска относится редкий экземпляр декоративного вязаного пояса  с мотивом колибри. Сложность рисунка, тонкость деталей и расцветки свидетельствуют о высочайшей технике вязания. Оригинал хранится в Текстильной галерее Института Искусств в Детройте.</w:t>
      </w:r>
    </w:p>
    <w:p w:rsidR="00E753C5" w:rsidRPr="007C6EB4" w:rsidRDefault="00E753C5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Древнейшие сохранившиеся экземпляры ручного вязания Старого Света и Востока датируются IV – V вв. н. э. и свидетельствует о высокоразвитой технике вязания, составления узоров и подборе цвета.</w:t>
      </w:r>
    </w:p>
    <w:p w:rsidR="00E753C5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E753C5" w:rsidRPr="007C6EB4">
        <w:rPr>
          <w:sz w:val="28"/>
          <w:szCs w:val="28"/>
        </w:rPr>
        <w:t>Триумфальное шествие по Европе трикотаж начинает примерно в IX в. н. э. Вязаные изделия поначалу стоили очень дорого и были по карману  лишь очень состоятельным людям. Мастера Испании в XVI</w:t>
      </w:r>
      <w:r w:rsidR="00B063B1" w:rsidRPr="007C6EB4">
        <w:rPr>
          <w:sz w:val="28"/>
          <w:szCs w:val="28"/>
        </w:rPr>
        <w:t xml:space="preserve"> в. достигли большого успеха в вязании шелковых чулок. Получив в подарок одну пару, Английский король Генрих VIII был счастлив – воистину королевский подарок! А шведский король Эрик IV выложил за пару шелковых чулок сумму, равную годовому жалованию королевского сапожника…</w:t>
      </w:r>
    </w:p>
    <w:p w:rsidR="00AC06BC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B063B1" w:rsidRPr="007C6EB4">
        <w:rPr>
          <w:sz w:val="28"/>
          <w:szCs w:val="28"/>
        </w:rPr>
        <w:t xml:space="preserve">В XV – XVI веках вязание довольно активно распространяется по Европе и постепенно превращается сначала в кустарное домашние ремесло, а затем и в доходную отрасль: вяжут чулки, носки, перчатки, капюшоны, кофты, шляпки. Организовываются вязальные цеха. Именно в это время появляется и быстро становится популярным знаменитый шотландский головной убор – вязаный берет. Изделия, как правило, выполняют из однотонной пряжи, украшая изнаночными петлями лицевое полотно. А ведь </w:t>
      </w:r>
      <w:r w:rsidR="00AC06BC" w:rsidRPr="007C6EB4">
        <w:rPr>
          <w:sz w:val="28"/>
          <w:szCs w:val="28"/>
        </w:rPr>
        <w:t>арабы ещё пару тысяч лет назад владели техникой многоцветных сложных узоров!</w:t>
      </w:r>
    </w:p>
    <w:p w:rsidR="00AC06BC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AC06BC" w:rsidRPr="007C6EB4">
        <w:rPr>
          <w:sz w:val="28"/>
          <w:szCs w:val="28"/>
        </w:rPr>
        <w:t>Интересно, что на протяжении длительного времени, вязанием в Европе занимались именно мужчины, я не женщины.</w:t>
      </w:r>
    </w:p>
    <w:p w:rsidR="00B063B1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AC06BC" w:rsidRPr="007C6EB4">
        <w:rPr>
          <w:sz w:val="28"/>
          <w:szCs w:val="28"/>
        </w:rPr>
        <w:t>В 1589 г. гальвертонский помощник приходского священника из Вулбриджа Вильям Ли изобрёл первую вязальную машину. Английской королеве Елизавете I изобретение не понравилась – чулки мастера показались ей значительно грубее шелковых. Она отказала священнику в патенте и посоветовала зарабатывать деньги честным трудом. Ли перебрался во Францию и в г. Руане открыл первую трикотажную мастерскую.</w:t>
      </w:r>
    </w:p>
    <w:p w:rsidR="00AC06BC" w:rsidRPr="007C6EB4" w:rsidRDefault="00AC06BC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В конце XVIII в. во Франции изобрели круговую</w:t>
      </w:r>
      <w:r w:rsidR="00DA4E51" w:rsidRPr="007C6EB4">
        <w:rPr>
          <w:sz w:val="28"/>
          <w:szCs w:val="28"/>
        </w:rPr>
        <w:t xml:space="preserve"> трикотажную машину, вывязывающую полотно в виде трубы. Дешёвые чулки, производимые на таких машинах, быстро вытеснили из массовой продажи дорогие изделия ручной работы.</w:t>
      </w:r>
    </w:p>
    <w:p w:rsidR="00DA4E51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Однако чем больше рынок заполняли изделия машинного производства, тем более ценилась ручная работа.</w:t>
      </w:r>
    </w:p>
    <w:p w:rsidR="00DA4E51" w:rsidRPr="007C6EB4" w:rsidRDefault="00DA4E5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Особо выделялись вещи, выполненные крючком, поскольку оригинальные техники сплетения нитей совершенно не подвластны машинному производству. Вязаные шедевры мастеров признаются искусством и попадают в музеи. В Швеции, в Северном музее Гетеборга, хранятся два ценнейших экспоната – вязаные кофты XVII века.</w:t>
      </w:r>
    </w:p>
    <w:p w:rsidR="007C6EB4" w:rsidRDefault="008C0ED9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</w:t>
      </w:r>
    </w:p>
    <w:p w:rsidR="00104945" w:rsidRPr="007C6EB4" w:rsidRDefault="007C6EB4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ED9" w:rsidRPr="007C6EB4">
        <w:rPr>
          <w:sz w:val="28"/>
          <w:szCs w:val="28"/>
        </w:rPr>
        <w:t xml:space="preserve">                                   </w:t>
      </w:r>
      <w:r w:rsidR="00104945" w:rsidRPr="007C6EB4">
        <w:rPr>
          <w:b/>
          <w:sz w:val="28"/>
          <w:szCs w:val="28"/>
        </w:rPr>
        <w:t xml:space="preserve"> Вязание крючком</w:t>
      </w:r>
    </w:p>
    <w:p w:rsidR="007C6EB4" w:rsidRDefault="007C6EB4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4945" w:rsidRPr="007C6EB4" w:rsidRDefault="00104945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Ещё в 30-40-е годы XX в. наши бабушки вязали крючком так же, как в старину – из тонких льняных и хлопчатобумажных ниток, украшая скромный быт тончайшим ажурным плетением.</w:t>
      </w:r>
    </w:p>
    <w:p w:rsidR="00104945" w:rsidRPr="007C6EB4" w:rsidRDefault="00104945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Современные женщины предпочитают работать с менее трудоёмким материалом – с шерстяной или полушерстяной пряжей. Из мягких объёмных ниток можно довольно быстро связать обновки для пополнения гардероба – кофты, платья, жакеты, юбки, шарфы, пончо.</w:t>
      </w:r>
    </w:p>
    <w:p w:rsidR="00BB350B" w:rsidRPr="007C6EB4" w:rsidRDefault="00104945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Да и вещи для домашнего интерьера – пледы, диванные подушки, </w:t>
      </w:r>
      <w:r w:rsidR="00BB350B" w:rsidRPr="007C6EB4">
        <w:rPr>
          <w:sz w:val="28"/>
          <w:szCs w:val="28"/>
        </w:rPr>
        <w:t>игрушки – получаются яркими, красивыми и приятными в обращении.</w:t>
      </w:r>
    </w:p>
    <w:p w:rsidR="00BB350B" w:rsidRPr="007C6EB4" w:rsidRDefault="00BB350B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Для летних и ажурных изделий (топов, маек, накидок, болеро, салфеток, скатертей, занавесок) в наше время, как раньше, используют льняные и хлопчатобумажные нити, но гораздо толще, чем те, из которых вязали наши бабушки и прабабушки в своё неторопливое время. Из тонких нитей вяжут лишь особенно изысканные украшения – воротнички, жабо, брошки.</w:t>
      </w:r>
    </w:p>
    <w:p w:rsidR="00BB350B" w:rsidRPr="007C6EB4" w:rsidRDefault="00BB350B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Головные уборы – особые изделия. В отличие от платьев, костюмов и кофточек, нередко скрытых под верхней одеждой, они всегда на виду. </w:t>
      </w:r>
    </w:p>
    <w:p w:rsidR="00E55FA7" w:rsidRPr="007C6EB4" w:rsidRDefault="00E55FA7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Шапочки, шарфы и перчатки – наиболее актуальное и очень выразительное дополнение к одежде в любое время года. В зависимости от назначения и фасона для их изготовления используют самую разнообразную пряжу.</w:t>
      </w:r>
    </w:p>
    <w:p w:rsidR="00E55FA7" w:rsidRPr="007C6EB4" w:rsidRDefault="00E55FA7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Иногда чтобы подчеркнуть свой стиль, добавить изюминку в образ и внести разнообразие в гардероб, бывает достаточно создать всего несколько оригинальных вещей. Немного кружев, ажурный воротничок, шаль – и одежда выглядит более изящно, элегантно и женственно. Проявив немного фантазии можно очень удачно «вписать» моду в свой гардероб и «оживить» старые вещи, потратив на это минимум времени!</w:t>
      </w:r>
    </w:p>
    <w:p w:rsidR="00E55FA7" w:rsidRPr="007C6EB4" w:rsidRDefault="00E55FA7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В современных работах широко используется смешение стилей, узоров, сочетания различных нитей, техник работы спи</w:t>
      </w:r>
      <w:r w:rsidR="00016BE1" w:rsidRPr="007C6EB4">
        <w:rPr>
          <w:sz w:val="28"/>
          <w:szCs w:val="28"/>
        </w:rPr>
        <w:t xml:space="preserve">цами и крючком. Большинство узоров сами по себе не новы, но их комбинаций может быть бесконечное множество, а творческая мысль позволяет создавать всё новые и новые формы. </w:t>
      </w:r>
    </w:p>
    <w:p w:rsidR="00016BE1" w:rsidRPr="007C6EB4" w:rsidRDefault="00016BE1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И всё же очень важно соблюдать чувством меры – каждый элемент должен соответствовать замыслу и гармонировать с остальными, чтобы ваши модели не выглядели аляповато и безвкусно.</w:t>
      </w:r>
    </w:p>
    <w:p w:rsidR="003D5A89" w:rsidRPr="007C6EB4" w:rsidRDefault="007C6EB4" w:rsidP="007C6EB4">
      <w:pPr>
        <w:tabs>
          <w:tab w:val="left" w:pos="700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0ED9" w:rsidRPr="007C6EB4">
        <w:rPr>
          <w:sz w:val="28"/>
          <w:szCs w:val="28"/>
        </w:rPr>
        <w:t xml:space="preserve">                                   </w:t>
      </w:r>
      <w:r w:rsidR="003D5A89" w:rsidRPr="007C6EB4">
        <w:rPr>
          <w:b/>
          <w:sz w:val="28"/>
          <w:szCs w:val="28"/>
        </w:rPr>
        <w:t xml:space="preserve">  Немного о работе</w:t>
      </w:r>
    </w:p>
    <w:p w:rsidR="007C6EB4" w:rsidRDefault="007C6EB4" w:rsidP="007C6EB4">
      <w:pPr>
        <w:tabs>
          <w:tab w:val="left" w:pos="700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D5A89" w:rsidRPr="007C6EB4" w:rsidRDefault="003D5A89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</w:t>
      </w:r>
      <w:r w:rsidRPr="007C6EB4">
        <w:rPr>
          <w:sz w:val="28"/>
          <w:szCs w:val="28"/>
        </w:rPr>
        <w:t>В вязании всё очень просто. Самое главное – это внимание, терпение и аккуратность, как и в любой другой работе. Правда, иногда бывает так, что эффектно выглядящая на картинке вещь, тщательно связанная по предложенному образцу на вас совсем не смотрится. Причины бывают разные:</w:t>
      </w:r>
    </w:p>
    <w:p w:rsidR="003D5A89" w:rsidRPr="007C6EB4" w:rsidRDefault="009169B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- </w:t>
      </w:r>
      <w:r w:rsidR="003D5A89" w:rsidRPr="007C6EB4">
        <w:rPr>
          <w:sz w:val="28"/>
          <w:szCs w:val="28"/>
        </w:rPr>
        <w:t>ошибка при выборе узора (очень крупный рельефный узор или широкие горизонтальные полосы не всегда подходят полненьким людям, особенно небольшого роста, а широкие вертикальные полосы могут излишне «удлинить» рост высокого худого человека);</w:t>
      </w:r>
    </w:p>
    <w:p w:rsidR="000B48C8" w:rsidRPr="007C6EB4" w:rsidRDefault="009169B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- </w:t>
      </w:r>
      <w:r w:rsidR="003D5A89" w:rsidRPr="007C6EB4">
        <w:rPr>
          <w:sz w:val="28"/>
          <w:szCs w:val="28"/>
        </w:rPr>
        <w:t>не учтено сочетание различных нитей или цветов (различные нити в одном изделии</w:t>
      </w:r>
      <w:r w:rsidR="000B48C8" w:rsidRPr="007C6EB4">
        <w:rPr>
          <w:sz w:val="28"/>
          <w:szCs w:val="28"/>
        </w:rPr>
        <w:t xml:space="preserve"> должны иметь одинаковые характеристики – фактуру, растяжение, усадку и т.д.; следует помнить, что чёрный цвет «съедает» рисунок – делает его невыразительным, а использование нескольких насыщенных контрастных цветов в определённой пропорции может «раздробить» изделие, лишая гармонии);</w:t>
      </w:r>
    </w:p>
    <w:p w:rsidR="000B48C8" w:rsidRPr="007C6EB4" w:rsidRDefault="000B48C8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- </w:t>
      </w:r>
      <w:r w:rsidR="009169B6" w:rsidRPr="007C6EB4">
        <w:rPr>
          <w:sz w:val="28"/>
          <w:szCs w:val="28"/>
        </w:rPr>
        <w:t>ошибка при расчете (не стоит вязать «на глазок» или по стандартным расчётам – даже при небольшом несоответствии вашим реальным размерам изделие может получиться великоватым или тесноватым и будет выглядеть «с чужого плеча», всегда учитывайте припуск на свободное облегание);</w:t>
      </w:r>
    </w:p>
    <w:p w:rsidR="009169B6" w:rsidRPr="007C6EB4" w:rsidRDefault="009169B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- детали связаны очень аккуратно, а вот изделие обработано не качественно (сборка и отделка готового изделия требует такого же внимания и тщательности, как и вязание);</w:t>
      </w:r>
    </w:p>
    <w:p w:rsidR="009169B6" w:rsidRPr="007C6EB4" w:rsidRDefault="009169B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- не учтены мотивы узоров (вначале работы внимательно разберите желаемый узор и убедитесь, что выбранные вами нитки подходят, схема понята правильно, а ваше мастерство позволяет технически выполнить вязание);</w:t>
      </w:r>
    </w:p>
    <w:p w:rsidR="009169B6" w:rsidRPr="007C6EB4" w:rsidRDefault="009169B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- нехватка ниток (даже одинаковые нитки из разных партий </w:t>
      </w:r>
      <w:r w:rsidR="005A6145" w:rsidRPr="007C6EB4">
        <w:rPr>
          <w:sz w:val="28"/>
          <w:szCs w:val="28"/>
        </w:rPr>
        <w:t>товара могут немного отличаться по плотности и цвету, поэтому необходимо заранее позаботиться о достаточном количестве, а не надеяться, потом докупить).</w:t>
      </w:r>
    </w:p>
    <w:p w:rsidR="005A6145" w:rsidRPr="007C6EB4" w:rsidRDefault="005A6145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Не спешите! Прежде чем начать работу, продумайте, какого цвета должно быть изделие и какие нитки подходят для данного изделия. Старайтесь сразу учесть все нюансы, чтобы потом не перевязывать готовую работу. К тому же некоторые виды современной пряжи перевязывать просто нельзя. </w:t>
      </w:r>
    </w:p>
    <w:p w:rsidR="005A6145" w:rsidRPr="007C6EB4" w:rsidRDefault="005A6145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Качество вязаных изделий и производительность нашего труда во многом зависит от правильного выбора пряжи</w:t>
      </w:r>
      <w:r w:rsidR="009C060E" w:rsidRPr="007C6EB4">
        <w:rPr>
          <w:sz w:val="28"/>
          <w:szCs w:val="28"/>
        </w:rPr>
        <w:t>, инструментов и приспособлений, поэтому давайте уделим внимание.</w:t>
      </w:r>
    </w:p>
    <w:p w:rsidR="009C060E" w:rsidRPr="007C6EB4" w:rsidRDefault="009C060E" w:rsidP="007C6EB4">
      <w:pPr>
        <w:tabs>
          <w:tab w:val="left" w:pos="700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</w:t>
      </w:r>
      <w:r w:rsidR="00366731" w:rsidRPr="007C6EB4">
        <w:rPr>
          <w:i/>
          <w:sz w:val="28"/>
          <w:szCs w:val="28"/>
        </w:rPr>
        <w:t xml:space="preserve">     </w:t>
      </w:r>
      <w:r w:rsidR="00A85744" w:rsidRPr="007C6EB4">
        <w:rPr>
          <w:i/>
          <w:sz w:val="28"/>
          <w:szCs w:val="28"/>
        </w:rPr>
        <w:t xml:space="preserve">    </w:t>
      </w:r>
      <w:r w:rsidRPr="007C6EB4">
        <w:rPr>
          <w:i/>
          <w:sz w:val="28"/>
          <w:szCs w:val="28"/>
        </w:rPr>
        <w:t xml:space="preserve"> Крючки и приспособления</w:t>
      </w:r>
    </w:p>
    <w:p w:rsidR="00063006" w:rsidRPr="007C6EB4" w:rsidRDefault="009C060E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В современном вязании крючком различают три основные техники – тунисское вязание (выполняется длинным крючком), обычное вязание (плотное или тамбурное, выполняется коротким крючком) и филейное вязание (отдельные элементы вывязываются коротким крючком, а затем с помощью определённых техник собираются в готовое изделие.)</w:t>
      </w:r>
      <w:r w:rsidR="00063006" w:rsidRPr="007C6EB4">
        <w:rPr>
          <w:sz w:val="28"/>
          <w:szCs w:val="28"/>
        </w:rPr>
        <w:t>* В зависимости от того, что именно вы собирайтесь вязать, и следует выбирать крючок.</w:t>
      </w:r>
    </w:p>
    <w:p w:rsidR="00063006" w:rsidRPr="007C6EB4" w:rsidRDefault="0006300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Крючки бывают металлические, деревянные, костяные и пластмассовые. Они различаются по длине: короткие (12-15 см) – для обычного вязания, и длинные (20-40 см) – для тунисского.</w:t>
      </w:r>
    </w:p>
    <w:p w:rsidR="00063006" w:rsidRPr="007C6EB4" w:rsidRDefault="0006300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Для работы очень важна толщина крючка. Она бывает от 1,0 до 15,0 мм и отражается номером, соответствующим толщине головки. Например, у крючка № 3 головка 3 мм в диаметре, а  № 5 – соответственно 5 мм.</w:t>
      </w:r>
    </w:p>
    <w:p w:rsidR="00063006" w:rsidRPr="007C6EB4" w:rsidRDefault="00063006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261C42" w:rsidRPr="007C6EB4">
        <w:rPr>
          <w:sz w:val="28"/>
          <w:szCs w:val="28"/>
        </w:rPr>
        <w:t>Деревянными крючками вяжут изделия из очень толстой, мягкой и эластичной пряжи. О грубые жёсткие нитки они легко ломаются. Костяные и пластмассовые крючки легки и приятны, но хрупки и сравнительно быстро стачиваются о пряжу. При вязании большого изделия – костюма или покрывала – из-за  стачивания постепенно уменьшается размер петель, по сравнению с первоначальным. Это искажает общий вид узора и изделия в целом. Тонкие алюминиевые крючки гнуться, а когда стирается защитное покрытие, пачкают руки и пряжу. Очень хороши в работе стальные крючки с пластмассовой или деревянной ручкой – их удобно держать в руке. Можно использовать крючки с плоской частью стержня в 3-4 см от головки – опоры для большого и среднего (</w:t>
      </w:r>
      <w:r w:rsidR="00680DF7" w:rsidRPr="007C6EB4">
        <w:rPr>
          <w:sz w:val="28"/>
          <w:szCs w:val="28"/>
        </w:rPr>
        <w:t>указательного</w:t>
      </w:r>
      <w:r w:rsidR="00261C42" w:rsidRPr="007C6EB4">
        <w:rPr>
          <w:sz w:val="28"/>
          <w:szCs w:val="28"/>
        </w:rPr>
        <w:t>)</w:t>
      </w:r>
      <w:r w:rsidR="00680DF7" w:rsidRPr="007C6EB4">
        <w:rPr>
          <w:sz w:val="28"/>
          <w:szCs w:val="28"/>
        </w:rPr>
        <w:t xml:space="preserve"> пальца.</w:t>
      </w:r>
    </w:p>
    <w:p w:rsidR="00680DF7" w:rsidRPr="007C6EB4" w:rsidRDefault="00680DF7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Стержень длинного крючка должен быть гладким и ровным (без утолщений).</w:t>
      </w:r>
    </w:p>
    <w:p w:rsidR="00162DED" w:rsidRPr="007C6EB4" w:rsidRDefault="00162DED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Иногда вместо длинного стержня для тунисского вязания используют капроновый тросик.</w:t>
      </w:r>
    </w:p>
    <w:p w:rsidR="00162DED" w:rsidRPr="007C6EB4" w:rsidRDefault="00162DED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Для вязания тесьмы или прошвы в сочетании с крючком используют специальные приспособления – «вилки» и палочки. </w:t>
      </w:r>
    </w:p>
    <w:p w:rsidR="00162DED" w:rsidRPr="007C6EB4" w:rsidRDefault="00162DED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Очень важно проследить, чтобы выбранный вами инструмент был хорошо отшлифован. Если бородка крючка великовата, с глубоким острым вырезом, она будет цепляться за пряжу, плохо протаскивать петли при вязании и травмировать палец.</w:t>
      </w:r>
    </w:p>
    <w:p w:rsidR="00162DED" w:rsidRPr="007C6EB4" w:rsidRDefault="00162DED" w:rsidP="007C6EB4">
      <w:pPr>
        <w:tabs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Конечно, недостатки можно устранить, отточив или притупив головку на бруске – но при этом наверняка повредится покрытие крючка. Так что лучше сразу выбирать готовый к работе инструмент.</w:t>
      </w:r>
    </w:p>
    <w:p w:rsidR="00A66032" w:rsidRPr="007C6EB4" w:rsidRDefault="00A66032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И самое важное правило: при выборе инструмента необходимо помнить, что диаметр крючка для обычного вязания подбирают в два раза больше диаметра нити. Если для тонких ниток взять толстый крючок, полотно будет ажурным, с большими просветами. Провязывая толстые нити толстым крючком, или тонкие нити тонким, вы получите плотное однородное вязание.</w:t>
      </w:r>
    </w:p>
    <w:p w:rsidR="00A66032" w:rsidRPr="007C6EB4" w:rsidRDefault="00A66032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Фактура полотна, связанного крючком, из-за своеобразного переплетения нитей и плотности мало растягивается. Эти свойства позволяют широко применять в работе не только шерстяные нити, но и хлопчатобумажные. Для вязания изделий из толстой шерстяной пряжи, ириса, мулине, хлопчатобумажных нитей в основном используют крючки диаметром 4-5 мм. После окончания работы крючки рекомендуется протереть сухой шерстяной или льняной тканью и хранить в сухом месте.</w:t>
      </w:r>
    </w:p>
    <w:p w:rsidR="007C6EB4" w:rsidRDefault="007C6EB4" w:rsidP="007C6EB4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66032" w:rsidRPr="007C6EB4" w:rsidRDefault="00A66032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</w:t>
      </w:r>
      <w:r w:rsidR="00A85744" w:rsidRPr="007C6EB4">
        <w:rPr>
          <w:i/>
          <w:sz w:val="28"/>
          <w:szCs w:val="28"/>
        </w:rPr>
        <w:t xml:space="preserve">     </w:t>
      </w:r>
      <w:r w:rsidR="00366731" w:rsidRPr="007C6EB4">
        <w:rPr>
          <w:i/>
          <w:sz w:val="28"/>
          <w:szCs w:val="28"/>
        </w:rPr>
        <w:t xml:space="preserve">                         </w:t>
      </w:r>
      <w:r w:rsidR="00A85744" w:rsidRPr="007C6EB4">
        <w:rPr>
          <w:i/>
          <w:sz w:val="28"/>
          <w:szCs w:val="28"/>
        </w:rPr>
        <w:t xml:space="preserve">    Пряжа</w:t>
      </w:r>
    </w:p>
    <w:p w:rsidR="00A85744" w:rsidRPr="007C6EB4" w:rsidRDefault="00A85744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Качество вязаного изделия зависит от правильно подобранной пряжи. Она должна соответствовать назначению изделия, его фасону, стилю и т. д. Для вязания крючком используют практически любую пряжу – шерстяную, полушерстяную, хлопчатобумажную и синтетическую. Обычно нитки продаются в клубках или мотках.</w:t>
      </w:r>
    </w:p>
    <w:p w:rsidR="00A85744" w:rsidRPr="007C6EB4" w:rsidRDefault="00A85744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Покупая пряжу обратите внимание на длину нити, указанную на этикетке мотка фабричного производства. Чем тоньше нить, тем больше метраж. Оптимально, если в 100 г пряжи будет не менее 300м.</w:t>
      </w:r>
    </w:p>
    <w:p w:rsidR="00A85744" w:rsidRPr="007C6EB4" w:rsidRDefault="00CB007B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Там же, на этикетке, обычно указывается номер пряжи, выраженный дробным числом, например, 32/2, 64/2. Цифра до дробной черты указывает толщину нити – чем меньше это число, тем тоньше нить. Цифра после черты – из скольких нитей скручена пряжа. При покупке нескольких мотков ниток одного цвета следует обратить внимание на номер крашения – на всех этикетках он должен быть одним и тем же.</w:t>
      </w:r>
    </w:p>
    <w:p w:rsidR="00CB594D" w:rsidRPr="007C6EB4" w:rsidRDefault="00CB594D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Рассчитывая необходимое количество ниток, учитывайте, что на ажурные изделия из пушистой и слабо скрученной пряжи уходит меньше, чем на плотные. Например, для пуловера 50 размера потребуется всего 400 – 500 г шерсти 32/2 (длиной 781 м), тогда как на юбку – 600 – 700 г, а на шапочку – 100 – 150 г той же пряжи. Учтите и другое – пряжу перед работой желательно постирать, а даже не слишком грязная пряжа при стирке теряет 10 % массы. Правда это относится только к отечественным ниткам, импортные стирать нет необходимости, их сразу используют в работу. И ещё – при малейшем подозрении, что пряжи на работу не хватит, лучше откажитесь от замысла. Радости незаконченная работа все равно не принесёт.</w:t>
      </w:r>
    </w:p>
    <w:p w:rsidR="00CB007B" w:rsidRPr="007C6EB4" w:rsidRDefault="00CB594D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Очень важной характеристикой ниток является качество</w:t>
      </w:r>
      <w:r w:rsidR="00D426F6" w:rsidRPr="007C6EB4">
        <w:rPr>
          <w:sz w:val="28"/>
          <w:szCs w:val="28"/>
        </w:rPr>
        <w:t xml:space="preserve"> окраски. Если вы решили вязать цветной узор или контрастные полосы, необходимо проверить ещё до начала работы, не полиняет ли изделие. Для этого хорошенько смочите концы нитей водой, заложите в белую ткань, и прогладьте горячим утюгом. Если на ткани не появятся цветные пятна, значит окраска прочная.</w:t>
      </w:r>
    </w:p>
    <w:p w:rsidR="00D426F6" w:rsidRPr="007C6EB4" w:rsidRDefault="00D426F6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Pr="007C6EB4">
        <w:rPr>
          <w:i/>
          <w:sz w:val="28"/>
          <w:szCs w:val="28"/>
        </w:rPr>
        <w:t>Виды пряжи</w:t>
      </w:r>
    </w:p>
    <w:p w:rsidR="00D426F6" w:rsidRPr="007C6EB4" w:rsidRDefault="00D426F6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Pr="007C6EB4">
        <w:rPr>
          <w:b/>
          <w:sz w:val="28"/>
          <w:szCs w:val="28"/>
        </w:rPr>
        <w:t>Лен</w:t>
      </w:r>
      <w:r w:rsidRPr="007C6EB4">
        <w:rPr>
          <w:sz w:val="28"/>
          <w:szCs w:val="28"/>
        </w:rPr>
        <w:t xml:space="preserve"> считается самой крепкой пряжей. Он значительно легче, чем хлопок или шерсть впитывают влагу, и так же легко сохнет. Пряжа из льна не садится и не вытягивается при стирке, не портится при высоких температурах. Она лучше, чем хлопчатобумажная предохраняет от жары. Правда, лён сложно красить или выбеливать. Поэтому, чаще всего пряжа изо льна встречается естественных, серо-бежевых тонов.</w:t>
      </w:r>
    </w:p>
    <w:p w:rsidR="00D426F6" w:rsidRPr="007C6EB4" w:rsidRDefault="00D426F6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Хлопковая пряжа</w:t>
      </w:r>
      <w:r w:rsidRPr="007C6EB4">
        <w:rPr>
          <w:sz w:val="28"/>
          <w:szCs w:val="28"/>
        </w:rPr>
        <w:t xml:space="preserve">, как правило, тяжёлая, плотная и не эластичная. Красится хлопок хорошо и почти не выгорает. При </w:t>
      </w:r>
      <w:r w:rsidR="005A5F2B" w:rsidRPr="007C6EB4">
        <w:rPr>
          <w:sz w:val="28"/>
          <w:szCs w:val="28"/>
        </w:rPr>
        <w:t>специальной</w:t>
      </w:r>
      <w:r w:rsidRPr="007C6EB4">
        <w:rPr>
          <w:sz w:val="28"/>
          <w:szCs w:val="28"/>
        </w:rPr>
        <w:t xml:space="preserve"> обработке щёлочью достигается блеск </w:t>
      </w:r>
      <w:r w:rsidR="005A5F2B" w:rsidRPr="007C6EB4">
        <w:rPr>
          <w:sz w:val="28"/>
          <w:szCs w:val="28"/>
        </w:rPr>
        <w:t>хлопковой нити. Типичный образец такой обработки – пряжа «ирис». По прочности хлопчатобумажная пряжа уступает льняной или шёлковой, но превосходит шерстяную. Греет плохо, но лучше, чем лён. К серьёзным недостаткам можно отнести сильную «усадку» и продолжительную сушку. Неэластичность хлопчатобумажной пряжи выдвигает к вязаным изделиям свои требования – не вывязывать резинки и фактурные узоры. Хлопок часто используют в составе смесовых пряж.</w:t>
      </w:r>
    </w:p>
    <w:p w:rsidR="005A5F2B" w:rsidRPr="007C6EB4" w:rsidRDefault="005A5F2B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Экопряжа</w:t>
      </w:r>
      <w:r w:rsidRPr="007C6EB4">
        <w:rPr>
          <w:sz w:val="28"/>
          <w:szCs w:val="28"/>
        </w:rPr>
        <w:t xml:space="preserve"> – экологически чистая пряжа, изготовленная из хлопка и льна, выращенных без применения пестицидов и окрашенная натуральными красителями. Кстати, натуральными красителями прекрасно окрашивается и шерстяная пряжа. Палитра цветов натуральных красителей беднее, чем химических, однако она включает </w:t>
      </w:r>
      <w:r w:rsidR="00E154BD" w:rsidRPr="007C6EB4">
        <w:rPr>
          <w:sz w:val="28"/>
          <w:szCs w:val="28"/>
        </w:rPr>
        <w:t>в себя весь спектр природных тонов от песочно-бежевых и золотисто-жёлтых до оранжевых, и от цвета индиго и тростника до тёмно-коричневых. Правила ухода за экопряжей необходимо строго соблюдать. Они приводятся на этикетках.</w:t>
      </w:r>
    </w:p>
    <w:p w:rsidR="00E154BD" w:rsidRPr="007C6EB4" w:rsidRDefault="00E154BD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Шёлк</w:t>
      </w:r>
      <w:r w:rsidRPr="007C6EB4">
        <w:rPr>
          <w:sz w:val="28"/>
          <w:szCs w:val="28"/>
        </w:rPr>
        <w:t xml:space="preserve"> хорошо держит тепло. На нём практически не образуются катышки. Он достаточно крепкий, не деформируется и прекрасно красится. Изделия из шёлка хорошо впитывают влагу. Для вязания используют, в основном, смесовые виды пряжи, такие как шёлк и хлопок, шёлк и синтетические нити, шёлк и шерсть.</w:t>
      </w:r>
    </w:p>
    <w:p w:rsidR="00E154BD" w:rsidRPr="007C6EB4" w:rsidRDefault="00E154BD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CE0116" w:rsidRPr="007C6EB4">
        <w:rPr>
          <w:b/>
          <w:sz w:val="28"/>
          <w:szCs w:val="28"/>
        </w:rPr>
        <w:t>Искусственный шёлк</w:t>
      </w:r>
      <w:r w:rsidR="00CE0116" w:rsidRPr="007C6EB4">
        <w:rPr>
          <w:sz w:val="28"/>
          <w:szCs w:val="28"/>
        </w:rPr>
        <w:t>. Искусственный шёлк быстро сохнет, но недостаточно прочен. В чистом виде для вязания практически не используется. Добавляется к другим видам  пряжи для улучшения их характеристик.</w:t>
      </w:r>
    </w:p>
    <w:p w:rsidR="000400B3" w:rsidRPr="007C6EB4" w:rsidRDefault="000400B3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Pr="007C6EB4">
        <w:rPr>
          <w:b/>
          <w:sz w:val="28"/>
          <w:szCs w:val="28"/>
        </w:rPr>
        <w:t>Шерсть</w:t>
      </w:r>
      <w:r w:rsidRPr="007C6EB4">
        <w:rPr>
          <w:sz w:val="28"/>
          <w:szCs w:val="28"/>
        </w:rPr>
        <w:t xml:space="preserve"> является самым признанным материалом в современном вязании крючком. Она легче и эластичнее, чем растительная пряжа и гораздо лучше удерживает тепло. К недостаткам шерстяной пряжи можно отнести её сваливаемость и образование на ней катышков при ношении. Причём, чем слабее скручена пряжа, тем сильнее проявляются эти недостатки. Для улучшения характеристик, в шерсть при прядении добавляют искусственные или растительные волокна. Классический пример – шерстяная пряжа с акрилом. При стирке изделий из шерсти следует учитывать такую особенность, как растяжение (особенно в мокром виде).</w:t>
      </w:r>
    </w:p>
    <w:p w:rsidR="000400B3" w:rsidRPr="007C6EB4" w:rsidRDefault="000400B3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Ангорская шерсть</w:t>
      </w:r>
      <w:r w:rsidRPr="007C6EB4">
        <w:rPr>
          <w:sz w:val="28"/>
          <w:szCs w:val="28"/>
        </w:rPr>
        <w:t xml:space="preserve"> – это мягкий лёгкий пух ангорского кролика. Его прядут в соединении с шерстяной, хлопчатобумажной или шёлковой нитью. Шерсть ангорского кролика очень пушистая, мягкая и тёплая.</w:t>
      </w:r>
    </w:p>
    <w:p w:rsidR="000400B3" w:rsidRPr="007C6EB4" w:rsidRDefault="000400B3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Мериносовая</w:t>
      </w:r>
      <w:r w:rsidRPr="007C6EB4">
        <w:rPr>
          <w:sz w:val="28"/>
          <w:szCs w:val="28"/>
        </w:rPr>
        <w:t xml:space="preserve"> – тонкая, пушистая и очень мягкая шерсть овцы мериноса. В неё редко добавляют другие </w:t>
      </w:r>
      <w:r w:rsidR="000B270B" w:rsidRPr="007C6EB4">
        <w:rPr>
          <w:sz w:val="28"/>
          <w:szCs w:val="28"/>
        </w:rPr>
        <w:t>виды волокон, разве только для того, чтобы удешевить, а не улучшить. Эта пряжа является идеальной для детских вещей, т. к. не раздражает кожу. Она значительно дороже, чем обыкновенная шерсть. Одним из лучших сортов этой шерсти считывается австралийский.</w:t>
      </w:r>
    </w:p>
    <w:p w:rsidR="000B270B" w:rsidRPr="007C6EB4" w:rsidRDefault="000B270B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Верблюжья шерсть</w:t>
      </w:r>
      <w:r w:rsidRPr="007C6EB4">
        <w:rPr>
          <w:sz w:val="28"/>
          <w:szCs w:val="28"/>
        </w:rPr>
        <w:t xml:space="preserve"> бывает мягкой или грубой. Качество шерсти зависит от возраста верблюда. Красивый естественный цвет от светло- до тёмно-коричневого позволяет использовать её без предварительного окрашивания.</w:t>
      </w:r>
    </w:p>
    <w:p w:rsidR="000B270B" w:rsidRPr="007C6EB4" w:rsidRDefault="000B270B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Pr="007C6EB4">
        <w:rPr>
          <w:b/>
          <w:sz w:val="28"/>
          <w:szCs w:val="28"/>
        </w:rPr>
        <w:t>Мохёр</w:t>
      </w:r>
      <w:r w:rsidRPr="007C6EB4">
        <w:rPr>
          <w:sz w:val="28"/>
          <w:szCs w:val="28"/>
        </w:rPr>
        <w:t xml:space="preserve"> – это шерсть ангорских коз. Она длинная, тонкая, прочная с шелковистым блеском. Натуральный цвет – чисто-белый. В пряже мохёр чаще всего соединяют с синтетической или шерстяной нитью. В России подобную шерсть получают от оренбургских коз и вяжут из неё знаменитые оренбургские платки.</w:t>
      </w:r>
    </w:p>
    <w:p w:rsidR="000B270B" w:rsidRPr="007C6EB4" w:rsidRDefault="000B270B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Кашемир</w:t>
      </w:r>
      <w:r w:rsidRPr="007C6EB4">
        <w:rPr>
          <w:sz w:val="28"/>
          <w:szCs w:val="28"/>
        </w:rPr>
        <w:t xml:space="preserve"> – очень лёгкая, тёплая и мягкая пряжа, но она слишком восприимчива к тр</w:t>
      </w:r>
      <w:r w:rsidR="00467A7B" w:rsidRPr="007C6EB4">
        <w:rPr>
          <w:sz w:val="28"/>
          <w:szCs w:val="28"/>
        </w:rPr>
        <w:t>е</w:t>
      </w:r>
      <w:r w:rsidRPr="007C6EB4">
        <w:rPr>
          <w:sz w:val="28"/>
          <w:szCs w:val="28"/>
        </w:rPr>
        <w:t>нию и образованию катышков, поэтому</w:t>
      </w:r>
      <w:r w:rsidR="00467A7B" w:rsidRPr="007C6EB4">
        <w:rPr>
          <w:sz w:val="28"/>
          <w:szCs w:val="28"/>
        </w:rPr>
        <w:t xml:space="preserve"> найти чистый кашемир практически невозможно. Как правило, его смешивают с шерстяным волокном в разных пропорциях.</w:t>
      </w:r>
    </w:p>
    <w:p w:rsidR="00467A7B" w:rsidRPr="007C6EB4" w:rsidRDefault="00467A7B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 xml:space="preserve">   Альпак.</w:t>
      </w:r>
      <w:r w:rsidRPr="007C6EB4">
        <w:rPr>
          <w:sz w:val="28"/>
          <w:szCs w:val="28"/>
        </w:rPr>
        <w:t xml:space="preserve"> Шерсть альпаки (родственницы ламы) ценится очень дорого. Натуральный цвет пряжи насчитывает 22 оттенка – начиная от чисто-белого, через бежевый и серебристый до коричневого и чёрного. Так как волокна шерсти альпаки разной длины, она не сваливается и практически не образует катышков. Готовое вязаное полотно получается очень плотным, и поэтому в изделии очень эффектно «висит». Есть одна особенность хранения шерсти альпака – она не выносит нафталин, поэтому против моли используют природные средства, такие как лаванда, табак или кедр. Пряжа альпака, как правило, используется в чистом виде.</w:t>
      </w:r>
    </w:p>
    <w:p w:rsidR="008C0ED9" w:rsidRPr="007C6EB4" w:rsidRDefault="008C0ED9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Pr="007C6EB4">
        <w:rPr>
          <w:b/>
          <w:sz w:val="28"/>
          <w:szCs w:val="28"/>
        </w:rPr>
        <w:t>Вискоза</w:t>
      </w:r>
      <w:r w:rsidRPr="007C6EB4">
        <w:rPr>
          <w:sz w:val="28"/>
          <w:szCs w:val="28"/>
        </w:rPr>
        <w:t xml:space="preserve"> – искусственное волокно. В чистом виде для вязания используется редко, т. к. имеет много недостатков. Обычно входит в состав смесовой пряжи, чаще всего с хлопком. Само вискозное волокно довольно дешёвое, впрочем, как и многие другие виды искусственных волокон.</w:t>
      </w:r>
    </w:p>
    <w:p w:rsidR="000400B3" w:rsidRPr="007C6EB4" w:rsidRDefault="008C0ED9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Pr="007C6EB4">
        <w:rPr>
          <w:b/>
          <w:sz w:val="28"/>
          <w:szCs w:val="28"/>
        </w:rPr>
        <w:t>Фасонная пряжа</w:t>
      </w:r>
      <w:r w:rsidRPr="007C6EB4">
        <w:rPr>
          <w:sz w:val="28"/>
          <w:szCs w:val="28"/>
        </w:rPr>
        <w:t xml:space="preserve"> получается</w:t>
      </w:r>
      <w:r w:rsidR="00F97211" w:rsidRPr="007C6EB4">
        <w:rPr>
          <w:sz w:val="28"/>
          <w:szCs w:val="28"/>
        </w:rPr>
        <w:t xml:space="preserve"> путём смешения различных по цвету и качеству волокон, а также пряжа, изготовленная по особой технологии (например, лентовидная пряжа, нити которой не спрядены, а связаны или сотканы).Для получения фасонной пряжи натуральные волокна часто смешивают с синтетическими волокнами или металлизированными нитями. Состав пряжи указывается на этикетке мотка. Фасонная пряжа идеальна для широких кос. Изделия из фасонной пряжи, как и чистошерстяные, рекомендуется стирать вручную и сушить в разложенном виде.</w:t>
      </w:r>
    </w:p>
    <w:p w:rsidR="007C6EB4" w:rsidRDefault="007C6EB4" w:rsidP="007C6EB4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F97211" w:rsidRPr="007C6EB4" w:rsidRDefault="00F9721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Подготовка пряжи к вязанию</w:t>
      </w:r>
    </w:p>
    <w:p w:rsidR="00F9721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</w:t>
      </w:r>
      <w:r w:rsidR="00F97211" w:rsidRPr="007C6EB4">
        <w:rPr>
          <w:sz w:val="28"/>
          <w:szCs w:val="28"/>
        </w:rPr>
        <w:t>Нитки для вязания перед работой желательно постирать. Во-первых, работать с чистыми легче и приятнее, а во-вторых, после первой влажно-тепловой обработки они могут сесть или вытянуться – лучше уж пряжа</w:t>
      </w:r>
      <w:r w:rsidRPr="007C6EB4">
        <w:rPr>
          <w:sz w:val="28"/>
          <w:szCs w:val="28"/>
        </w:rPr>
        <w:t>, чем готовое изделие. К тому же только так можно «выровнять» нитки, уже побывавшие в работе.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Перед стиркой пряжу перематывают в большие мотки, воспользовавшись, например, спинкой стула. Чтобы нити не спутались, мотки в нескольких местах перевязывают, не перетягивая, чтобы после просушки на местах сжатия не образовались заломы. 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Подготовленную пряжу аккуратно стирают, а затем тщательно выполаскивают при температуре 40-45˚С. Определить необходимую температуру легко без термометра – если рука, опущенная в воду чуть ниже локтевого сустава, ощущает приятное тепло – можно стирать.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Чистые нитки подвешивают над ёмкостью для стока воды, а затем досушивают, регулярно переворачивая. Не стоит сушить пряжу на верёвке – в месте перегиба, как при слишком плотной перевязке, могут образоваться заломы. Лучше воспользоваться любым подручным средством цилиндрической формы диаметром от 5 см.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Сухие нитки сматывают в клубки. Следует помнить, что пряжа прекрасно сохраняет свои свойства, если с самого начала с ней правильно обращаться.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Если нитки смотать слишком туго, они вытянуться и потеряют упругость, а шерсть и полушерсть сматывают очень свободно, без использования прокладок.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Клубок начинают сматывать на два пальца, постепенно подкладывая третий, потом четвёртый и, наконец, наматывают на все пять пальцев. Затем, сняв нитки с руки, продолжают сматывать, формируя шар.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Есть ещё один способ формирования клубка. Пряжу можно намотать так, что одна нитка будет свободно разматывая из середины, а другая – снаружи , как фабричные клубки штопки и ириса. Для этого конец нитки в 10-12 см зажимают тремя пальцами, сложенными вместе (большим, указательным и средним), и делают вокруг них 10-15 витков. Полученное из ниток кольцо снимают с указательного и среднего пальцев, оставив на большом. Пальцы вновь соединяют вместе, и снова делают 10-15 витков, при этом поменяв направление намотки. В процессе работы большой палец всё время должен находится в середине клубка, а средний и указательный периодически, через 10-15 витков, вынимают и прикладывают с внешней стороны, обязательно меняя направление намотки.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Смотанные вторым способом клубки очень удобны в работе. Если разматывать нить из середины, клубок спокойно лежит на месте, не пачкается, катаясь по полу, не «убегает» и не дразнит домашних животных.</w:t>
      </w:r>
    </w:p>
    <w:p w:rsidR="007C6EB4" w:rsidRDefault="007C6EB4" w:rsidP="007C6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6731" w:rsidRDefault="007C6EB4" w:rsidP="007C6E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93297B" w:rsidRPr="007C6EB4">
        <w:rPr>
          <w:sz w:val="28"/>
          <w:szCs w:val="28"/>
        </w:rPr>
        <w:t xml:space="preserve">                  </w:t>
      </w:r>
      <w:r w:rsidR="00366731" w:rsidRPr="007C6EB4">
        <w:rPr>
          <w:sz w:val="28"/>
          <w:szCs w:val="28"/>
        </w:rPr>
        <w:t xml:space="preserve">  </w:t>
      </w:r>
      <w:r w:rsidR="00366731" w:rsidRPr="007C6EB4">
        <w:rPr>
          <w:b/>
          <w:sz w:val="28"/>
          <w:szCs w:val="28"/>
        </w:rPr>
        <w:t>Использованная литература:</w:t>
      </w:r>
    </w:p>
    <w:p w:rsidR="007C6EB4" w:rsidRPr="007C6EB4" w:rsidRDefault="007C6EB4" w:rsidP="007C6E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А. Краузе. Вязание .- Ташкент: Издательство ЦК Компартии Узбекистана.- 1989.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Г. С. Ильина. Вязание. Альбом моделей. - М.: Лёгкая и пищевая промышленность.- 1984.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В. П. Гирич. 1000 узоров. – М.: Легкомбытиздат. – 1993.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Альбом тамбурного вязания. – С-Пб. – 1890.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Л. С. Усс. Вязание. Альбом моделей. – М.: Лёгкая и пищевая просышленность. – 1985.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Укрась свой дом. – Киев: Техника. – 1990.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Ю. А. Максимова. Ручное вязание. – Москва. – 1959.</w:t>
      </w:r>
    </w:p>
    <w:p w:rsidR="00366731" w:rsidRPr="007C6EB4" w:rsidRDefault="00366731" w:rsidP="007C6EB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Л. Симферояполь: Крымиздат. – 1959.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br w:type="page"/>
      </w: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C6EB4" w:rsidRDefault="007C6EB4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366731" w:rsidRPr="007C6EB4" w:rsidRDefault="00366731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                                                                 Ученицы XI класса </w:t>
      </w:r>
    </w:p>
    <w:p w:rsidR="00366731" w:rsidRPr="007C6EB4" w:rsidRDefault="00366731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                                            средней школы </w:t>
      </w:r>
    </w:p>
    <w:p w:rsidR="00366731" w:rsidRPr="007C6EB4" w:rsidRDefault="00366731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                                            с. Новый Лиман</w:t>
      </w:r>
    </w:p>
    <w:p w:rsidR="00366731" w:rsidRPr="007C6EB4" w:rsidRDefault="00366731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                                            Слепых Яны</w:t>
      </w:r>
    </w:p>
    <w:p w:rsidR="00366731" w:rsidRPr="007C6EB4" w:rsidRDefault="00366731" w:rsidP="007C6EB4">
      <w:pPr>
        <w:tabs>
          <w:tab w:val="left" w:pos="526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                                         Преподаватель: Зозулина Н. И.</w:t>
      </w: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366731" w:rsidP="007C6EB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3297B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ab/>
      </w:r>
    </w:p>
    <w:p w:rsidR="0093297B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3297B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3297B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3297B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3297B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66731" w:rsidRPr="007C6EB4" w:rsidRDefault="0093297B" w:rsidP="007C6EB4">
      <w:pPr>
        <w:tabs>
          <w:tab w:val="left" w:pos="2818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C6EB4">
        <w:rPr>
          <w:i/>
          <w:sz w:val="28"/>
          <w:szCs w:val="28"/>
        </w:rPr>
        <w:t xml:space="preserve">                                        2007-2008 год</w:t>
      </w:r>
    </w:p>
    <w:p w:rsidR="0093297B" w:rsidRPr="007C6EB4" w:rsidRDefault="00012ECD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         </w:t>
      </w:r>
      <w:r w:rsidRPr="007C6EB4">
        <w:rPr>
          <w:i/>
          <w:sz w:val="28"/>
          <w:szCs w:val="28"/>
        </w:rPr>
        <w:t>Салфетка в форме звезды</w:t>
      </w:r>
      <w:r w:rsidRPr="007C6EB4">
        <w:rPr>
          <w:sz w:val="28"/>
          <w:szCs w:val="28"/>
        </w:rPr>
        <w:t>.</w:t>
      </w:r>
    </w:p>
    <w:p w:rsidR="00012ECD" w:rsidRPr="007C6EB4" w:rsidRDefault="00012ECD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Ажурное вязани</w:t>
      </w:r>
      <w:r w:rsidRPr="007C6EB4">
        <w:rPr>
          <w:sz w:val="28"/>
          <w:szCs w:val="28"/>
        </w:rPr>
        <w:t>е.</w:t>
      </w:r>
    </w:p>
    <w:p w:rsidR="00012ECD" w:rsidRPr="007C6EB4" w:rsidRDefault="00012ECD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Размер:</w:t>
      </w:r>
      <w:r w:rsidRPr="007C6EB4">
        <w:rPr>
          <w:sz w:val="28"/>
          <w:szCs w:val="28"/>
        </w:rPr>
        <w:t xml:space="preserve"> диаметр </w:t>
      </w:r>
      <w:smartTag w:uri="urn:schemas-microsoft-com:office:smarttags" w:element="metricconverter">
        <w:smartTagPr>
          <w:attr w:name="ProductID" w:val="25 см"/>
        </w:smartTagPr>
        <w:r w:rsidRPr="007C6EB4">
          <w:rPr>
            <w:sz w:val="28"/>
            <w:szCs w:val="28"/>
          </w:rPr>
          <w:t>25 см</w:t>
        </w:r>
      </w:smartTag>
      <w:r w:rsidRPr="007C6EB4">
        <w:rPr>
          <w:sz w:val="28"/>
          <w:szCs w:val="28"/>
        </w:rPr>
        <w:t>.</w:t>
      </w:r>
    </w:p>
    <w:p w:rsidR="00012ECD" w:rsidRPr="007C6EB4" w:rsidRDefault="00012ECD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Материалы:</w:t>
      </w:r>
      <w:r w:rsidRPr="007C6EB4">
        <w:rPr>
          <w:sz w:val="28"/>
          <w:szCs w:val="28"/>
        </w:rPr>
        <w:t xml:space="preserve"> пряжа (100% х/б),около </w:t>
      </w:r>
      <w:smartTag w:uri="urn:schemas-microsoft-com:office:smarttags" w:element="metricconverter">
        <w:smartTagPr>
          <w:attr w:name="ProductID" w:val="20 г"/>
        </w:smartTagPr>
        <w:r w:rsidRPr="007C6EB4">
          <w:rPr>
            <w:sz w:val="28"/>
            <w:szCs w:val="28"/>
          </w:rPr>
          <w:t>20 г</w:t>
        </w:r>
      </w:smartTag>
      <w:r w:rsidRPr="007C6EB4">
        <w:rPr>
          <w:sz w:val="28"/>
          <w:szCs w:val="28"/>
        </w:rPr>
        <w:t xml:space="preserve"> белой, крючок № 1.</w:t>
      </w:r>
    </w:p>
    <w:p w:rsidR="00012ECD" w:rsidRPr="007C6EB4" w:rsidRDefault="00012ECD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Описание работы:</w:t>
      </w:r>
      <w:r w:rsidRPr="007C6EB4">
        <w:rPr>
          <w:sz w:val="28"/>
          <w:szCs w:val="28"/>
        </w:rPr>
        <w:t xml:space="preserve"> цепочку из 10 воздушных петель замкнуть в круг соединительным столбиком.</w:t>
      </w:r>
    </w:p>
    <w:p w:rsidR="00012ECD" w:rsidRPr="007C6EB4" w:rsidRDefault="00012ECD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1-й ряд:</w:t>
      </w:r>
      <w:r w:rsidRPr="007C6EB4">
        <w:rPr>
          <w:sz w:val="28"/>
          <w:szCs w:val="28"/>
        </w:rPr>
        <w:t xml:space="preserve"> 3 в. п. подъёма, 2ст. с/н в получившееся кольцо, 3 в. п.,</w:t>
      </w:r>
      <w:r w:rsidR="00256830" w:rsidRPr="007C6EB4">
        <w:rPr>
          <w:sz w:val="28"/>
          <w:szCs w:val="28"/>
        </w:rPr>
        <w:t>*</w:t>
      </w:r>
      <w:r w:rsidRPr="007C6EB4">
        <w:rPr>
          <w:sz w:val="28"/>
          <w:szCs w:val="28"/>
        </w:rPr>
        <w:t xml:space="preserve"> 3 ст. с/н в кольцо, </w:t>
      </w:r>
      <w:r w:rsidR="00256830" w:rsidRPr="007C6EB4">
        <w:rPr>
          <w:sz w:val="28"/>
          <w:szCs w:val="28"/>
        </w:rPr>
        <w:t>3 в. п.,* повторить от * до * 4 раза. Всего 6 раз. Ряд закончить соед. ст.</w:t>
      </w:r>
    </w:p>
    <w:p w:rsidR="00540FC6" w:rsidRPr="007C6EB4" w:rsidRDefault="00256830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2-й ряд:</w:t>
      </w:r>
      <w:r w:rsidRPr="007C6EB4">
        <w:rPr>
          <w:sz w:val="28"/>
          <w:szCs w:val="28"/>
        </w:rPr>
        <w:t xml:space="preserve"> 3 в. п. подъёма, 1 ст. с/н во 2-й ст. с/н предыдущего ряда, 1 в. п., 2 ст. с/н в этот же ст. с/н предыдущего</w:t>
      </w:r>
      <w:r w:rsidR="00540FC6" w:rsidRPr="007C6EB4">
        <w:rPr>
          <w:sz w:val="28"/>
          <w:szCs w:val="28"/>
        </w:rPr>
        <w:t xml:space="preserve"> ряда, 5 в. п.,* 2 ст. с/н во 2-й ст. с/н предыдущего ряда, 1 в. п.*, повторить от* и до* 4 раза. Всего 6 раз. Ряд закончить с помощью соед. ст.</w:t>
      </w:r>
    </w:p>
    <w:p w:rsidR="00540FC6" w:rsidRPr="007C6EB4" w:rsidRDefault="00540FC6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b/>
          <w:sz w:val="28"/>
          <w:szCs w:val="28"/>
        </w:rPr>
        <w:t>3-й ряд:</w:t>
      </w:r>
      <w:r w:rsidR="007D00BE" w:rsidRPr="007C6EB4">
        <w:rPr>
          <w:sz w:val="28"/>
          <w:szCs w:val="28"/>
        </w:rPr>
        <w:t xml:space="preserve"> 3 в. п. подъёма, 1 ст. с/н в арку из 1 в. п. предыдущего ряда</w:t>
      </w:r>
      <w:r w:rsidR="00EA4FE9" w:rsidRPr="007C6EB4">
        <w:rPr>
          <w:sz w:val="28"/>
          <w:szCs w:val="28"/>
        </w:rPr>
        <w:t>, 1 в. п., 2 ст. с/н в эту же арку предыдущего ряда</w:t>
      </w:r>
      <w:r w:rsidR="00B40B86" w:rsidRPr="007C6EB4">
        <w:rPr>
          <w:sz w:val="28"/>
          <w:szCs w:val="28"/>
        </w:rPr>
        <w:t>, 3 в. п., 1ст. с/н в арку из 5 в. п. предыдущего ряда, 3 в. п.,* 2 ст. с/н в следующую арку из1 в. п. предыдущего ряда, 1 в. п., 2 ст. с/н в эту же арку предыдущего ряда, 3 в. п., 1 ст. с/н в арку из 5 в. п. предыдущего ряда, 3 в. п.*, повторить от* и до* 4 раза.Всего 6 раз. Ряд закончить соед. ст.</w:t>
      </w:r>
    </w:p>
    <w:p w:rsidR="00B40B86" w:rsidRPr="007C6EB4" w:rsidRDefault="00F928F3" w:rsidP="007C6EB4">
      <w:pPr>
        <w:tabs>
          <w:tab w:val="left" w:pos="2818"/>
        </w:tabs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>Далее</w:t>
      </w:r>
      <w:r w:rsidR="00B40B86" w:rsidRPr="007C6EB4">
        <w:rPr>
          <w:sz w:val="28"/>
          <w:szCs w:val="28"/>
        </w:rPr>
        <w:t xml:space="preserve"> работу продолжить согласно схеме по 20-й ряд включительно.</w:t>
      </w:r>
    </w:p>
    <w:p w:rsidR="00B40B86" w:rsidRPr="007C6EB4" w:rsidRDefault="00B40B86" w:rsidP="007C6EB4">
      <w:pPr>
        <w:tabs>
          <w:tab w:val="left" w:pos="329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6EB4">
        <w:rPr>
          <w:b/>
          <w:sz w:val="28"/>
          <w:szCs w:val="28"/>
        </w:rPr>
        <w:t>Условные обозначения к схеме:</w:t>
      </w:r>
    </w:p>
    <w:p w:rsidR="00366731" w:rsidRPr="007C6EB4" w:rsidRDefault="00B40B86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= соед.ст.</w:t>
      </w:r>
    </w:p>
    <w:p w:rsidR="00B40B86" w:rsidRPr="007C6EB4" w:rsidRDefault="00B40B86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= в.п.</w:t>
      </w:r>
    </w:p>
    <w:p w:rsidR="00B40B86" w:rsidRPr="007C6EB4" w:rsidRDefault="00B40B86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= ст. б/н</w:t>
      </w:r>
    </w:p>
    <w:p w:rsidR="00B40B86" w:rsidRPr="007C6EB4" w:rsidRDefault="00B40B86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= </w:t>
      </w:r>
      <w:r w:rsidR="00F928F3" w:rsidRPr="007C6EB4">
        <w:rPr>
          <w:sz w:val="28"/>
          <w:szCs w:val="28"/>
        </w:rPr>
        <w:t>ст. с/н</w:t>
      </w:r>
    </w:p>
    <w:p w:rsidR="00F928F3" w:rsidRPr="007C6EB4" w:rsidRDefault="00F928F3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= ст. с 2/н</w:t>
      </w:r>
    </w:p>
    <w:p w:rsidR="00E1375C" w:rsidRPr="007C6EB4" w:rsidRDefault="00F928F3" w:rsidP="007C6EB4">
      <w:pPr>
        <w:spacing w:line="360" w:lineRule="auto"/>
        <w:ind w:firstLine="709"/>
        <w:jc w:val="both"/>
        <w:rPr>
          <w:sz w:val="28"/>
          <w:szCs w:val="28"/>
        </w:rPr>
      </w:pPr>
      <w:r w:rsidRPr="007C6EB4">
        <w:rPr>
          <w:sz w:val="28"/>
          <w:szCs w:val="28"/>
        </w:rPr>
        <w:t xml:space="preserve">    = 2 незакончен. Ст. с/н, связанных вместе, на 1п. основания.</w:t>
      </w:r>
    </w:p>
    <w:p w:rsidR="00E1375C" w:rsidRPr="007C6EB4" w:rsidRDefault="00E1375C" w:rsidP="007C6EB4">
      <w:pPr>
        <w:spacing w:line="360" w:lineRule="auto"/>
        <w:ind w:firstLine="709"/>
        <w:jc w:val="both"/>
        <w:rPr>
          <w:sz w:val="28"/>
          <w:szCs w:val="28"/>
        </w:rPr>
      </w:pPr>
    </w:p>
    <w:p w:rsidR="00E1375C" w:rsidRPr="007C6EB4" w:rsidRDefault="00E1375C" w:rsidP="007C6EB4">
      <w:pPr>
        <w:spacing w:line="360" w:lineRule="auto"/>
        <w:ind w:firstLine="709"/>
        <w:jc w:val="both"/>
        <w:rPr>
          <w:sz w:val="28"/>
          <w:szCs w:val="28"/>
        </w:rPr>
      </w:pPr>
    </w:p>
    <w:p w:rsidR="00722A00" w:rsidRPr="007C6EB4" w:rsidRDefault="0012219D" w:rsidP="007C6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43pt">
            <v:imagedata r:id="rId5" o:title=""/>
          </v:shape>
        </w:pict>
      </w:r>
    </w:p>
    <w:p w:rsidR="00722A00" w:rsidRPr="007C6EB4" w:rsidRDefault="00722A00" w:rsidP="007C6EB4">
      <w:pPr>
        <w:spacing w:line="360" w:lineRule="auto"/>
        <w:ind w:firstLine="709"/>
        <w:jc w:val="both"/>
        <w:rPr>
          <w:sz w:val="28"/>
          <w:szCs w:val="28"/>
        </w:rPr>
      </w:pPr>
    </w:p>
    <w:p w:rsidR="00722A00" w:rsidRPr="007C6EB4" w:rsidRDefault="00722A00" w:rsidP="007C6E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6EB4">
        <w:rPr>
          <w:sz w:val="28"/>
          <w:szCs w:val="28"/>
        </w:rPr>
        <w:t xml:space="preserve">                                  </w:t>
      </w:r>
      <w:r w:rsidRPr="007C6EB4">
        <w:rPr>
          <w:b/>
          <w:sz w:val="28"/>
          <w:szCs w:val="28"/>
        </w:rPr>
        <w:t xml:space="preserve">Бабочка     </w:t>
      </w:r>
    </w:p>
    <w:p w:rsidR="00722A00" w:rsidRPr="007C6EB4" w:rsidRDefault="0012219D" w:rsidP="007C6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2pt;height:327pt">
            <v:imagedata r:id="rId6" o:title=""/>
          </v:shape>
        </w:pict>
      </w:r>
    </w:p>
    <w:p w:rsidR="00CD4C3A" w:rsidRPr="007C6EB4" w:rsidRDefault="00CD4C3A" w:rsidP="007C6EB4">
      <w:pPr>
        <w:tabs>
          <w:tab w:val="left" w:pos="3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4C3A" w:rsidRPr="007C6EB4" w:rsidRDefault="00CD4C3A" w:rsidP="007C6EB4">
      <w:pPr>
        <w:tabs>
          <w:tab w:val="left" w:pos="3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4C3A" w:rsidRPr="007C6EB4" w:rsidRDefault="00CD4C3A" w:rsidP="007C6EB4">
      <w:pPr>
        <w:tabs>
          <w:tab w:val="left" w:pos="3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4C3A" w:rsidRPr="007C6EB4" w:rsidRDefault="0012219D" w:rsidP="007C6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7.25pt;height:266.25pt">
            <v:imagedata r:id="rId7" o:title=""/>
          </v:shape>
        </w:pict>
      </w:r>
      <w:r w:rsidR="00CD4C3A" w:rsidRPr="007C6EB4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393pt;height:258pt">
            <v:imagedata r:id="rId8" o:title=""/>
          </v:shape>
        </w:pict>
      </w:r>
    </w:p>
    <w:p w:rsidR="00CD4C3A" w:rsidRPr="007C6EB4" w:rsidRDefault="00CD4C3A" w:rsidP="007C6EB4">
      <w:pPr>
        <w:tabs>
          <w:tab w:val="left" w:pos="3701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4C3A" w:rsidRPr="007C6EB4" w:rsidSect="007C6E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0B76"/>
    <w:multiLevelType w:val="hybridMultilevel"/>
    <w:tmpl w:val="F87C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271"/>
    <w:rsid w:val="00012ECD"/>
    <w:rsid w:val="00016BE1"/>
    <w:rsid w:val="000400B3"/>
    <w:rsid w:val="00063006"/>
    <w:rsid w:val="000B270B"/>
    <w:rsid w:val="000B48C8"/>
    <w:rsid w:val="000C5091"/>
    <w:rsid w:val="000C713E"/>
    <w:rsid w:val="00104945"/>
    <w:rsid w:val="0012219D"/>
    <w:rsid w:val="00162DED"/>
    <w:rsid w:val="00256830"/>
    <w:rsid w:val="00261C42"/>
    <w:rsid w:val="00305DA8"/>
    <w:rsid w:val="00366731"/>
    <w:rsid w:val="003D5A89"/>
    <w:rsid w:val="00401556"/>
    <w:rsid w:val="00467A7B"/>
    <w:rsid w:val="00540FC6"/>
    <w:rsid w:val="005A5F2B"/>
    <w:rsid w:val="005A6145"/>
    <w:rsid w:val="00643600"/>
    <w:rsid w:val="00652271"/>
    <w:rsid w:val="00680DF7"/>
    <w:rsid w:val="00722A00"/>
    <w:rsid w:val="007C6EB4"/>
    <w:rsid w:val="007D00BE"/>
    <w:rsid w:val="008C0ED9"/>
    <w:rsid w:val="009169B6"/>
    <w:rsid w:val="0093297B"/>
    <w:rsid w:val="009C060E"/>
    <w:rsid w:val="00A66032"/>
    <w:rsid w:val="00A85744"/>
    <w:rsid w:val="00AC06BC"/>
    <w:rsid w:val="00AC6638"/>
    <w:rsid w:val="00B063B1"/>
    <w:rsid w:val="00B40B86"/>
    <w:rsid w:val="00BB350B"/>
    <w:rsid w:val="00BF409D"/>
    <w:rsid w:val="00CB007B"/>
    <w:rsid w:val="00CB594D"/>
    <w:rsid w:val="00CD4C3A"/>
    <w:rsid w:val="00CE0116"/>
    <w:rsid w:val="00D426F6"/>
    <w:rsid w:val="00DA4E51"/>
    <w:rsid w:val="00DD3624"/>
    <w:rsid w:val="00E1375C"/>
    <w:rsid w:val="00E154BD"/>
    <w:rsid w:val="00E47665"/>
    <w:rsid w:val="00E55FA7"/>
    <w:rsid w:val="00E753C5"/>
    <w:rsid w:val="00EA4FE9"/>
    <w:rsid w:val="00EF0489"/>
    <w:rsid w:val="00F928F3"/>
    <w:rsid w:val="00F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4DB31BA-D20E-4968-B0D9-BD5B620D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Предисловие</vt:lpstr>
    </vt:vector>
  </TitlesOfParts>
  <Company/>
  <LinksUpToDate>false</LinksUpToDate>
  <CharactersWithSpaces>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Предисловие</dc:title>
  <dc:subject/>
  <dc:creator>Яна</dc:creator>
  <cp:keywords/>
  <dc:description/>
  <cp:lastModifiedBy>admin</cp:lastModifiedBy>
  <cp:revision>2</cp:revision>
  <cp:lastPrinted>2007-10-21T12:46:00Z</cp:lastPrinted>
  <dcterms:created xsi:type="dcterms:W3CDTF">2014-02-20T14:48:00Z</dcterms:created>
  <dcterms:modified xsi:type="dcterms:W3CDTF">2014-02-20T14:48:00Z</dcterms:modified>
</cp:coreProperties>
</file>