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6F14" w:rsidRDefault="00066F14">
      <w:pPr>
        <w:spacing w:line="360" w:lineRule="auto"/>
        <w:ind w:firstLine="720"/>
        <w:jc w:val="center"/>
        <w:rPr>
          <w:b/>
          <w:sz w:val="24"/>
        </w:rPr>
      </w:pPr>
      <w:r>
        <w:rPr>
          <w:b/>
          <w:sz w:val="24"/>
        </w:rPr>
        <w:t>ПЛАН.</w:t>
      </w:r>
    </w:p>
    <w:p w:rsidR="00066F14" w:rsidRDefault="00066F14">
      <w:pPr>
        <w:spacing w:line="360" w:lineRule="auto"/>
        <w:ind w:firstLine="720"/>
        <w:jc w:val="center"/>
        <w:rPr>
          <w:b/>
          <w:sz w:val="24"/>
        </w:rPr>
      </w:pPr>
    </w:p>
    <w:p w:rsidR="00066F14" w:rsidRDefault="00066F14">
      <w:pPr>
        <w:pStyle w:val="a3"/>
      </w:pPr>
      <w:r>
        <w:t xml:space="preserve">                      </w:t>
      </w:r>
      <w:r>
        <w:tab/>
      </w:r>
      <w:r>
        <w:tab/>
      </w:r>
      <w:r>
        <w:tab/>
      </w:r>
      <w:r>
        <w:tab/>
      </w:r>
      <w:r>
        <w:tab/>
      </w:r>
      <w:r>
        <w:tab/>
      </w:r>
      <w:r>
        <w:tab/>
      </w:r>
      <w:r>
        <w:tab/>
      </w:r>
      <w:r>
        <w:tab/>
      </w:r>
      <w:r>
        <w:tab/>
        <w:t>Стр.</w:t>
      </w:r>
    </w:p>
    <w:p w:rsidR="00066F14" w:rsidRDefault="00066F14">
      <w:pPr>
        <w:spacing w:line="360" w:lineRule="auto"/>
        <w:ind w:firstLine="720"/>
        <w:jc w:val="center"/>
        <w:rPr>
          <w:b/>
          <w:sz w:val="24"/>
        </w:rPr>
      </w:pPr>
    </w:p>
    <w:p w:rsidR="00066F14" w:rsidRDefault="00066F14">
      <w:pPr>
        <w:pStyle w:val="a3"/>
        <w:rPr>
          <w:lang w:val="en-US"/>
        </w:rPr>
      </w:pPr>
      <w:r>
        <w:t>Введение.</w:t>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3</w:t>
      </w:r>
    </w:p>
    <w:p w:rsidR="00066F14" w:rsidRDefault="00066F14">
      <w:pPr>
        <w:numPr>
          <w:ilvl w:val="0"/>
          <w:numId w:val="7"/>
        </w:numPr>
        <w:spacing w:line="360" w:lineRule="auto"/>
        <w:rPr>
          <w:sz w:val="24"/>
        </w:rPr>
      </w:pPr>
      <w:r>
        <w:rPr>
          <w:sz w:val="24"/>
        </w:rPr>
        <w:t>Понятие гражданства.</w:t>
      </w:r>
      <w:r>
        <w:rPr>
          <w:sz w:val="24"/>
          <w:lang w:val="en-US"/>
        </w:rPr>
        <w:tab/>
      </w:r>
      <w:r>
        <w:rPr>
          <w:sz w:val="24"/>
          <w:lang w:val="en-US"/>
        </w:rPr>
        <w:tab/>
      </w:r>
      <w:r>
        <w:rPr>
          <w:sz w:val="24"/>
          <w:lang w:val="en-US"/>
        </w:rPr>
        <w:tab/>
      </w:r>
      <w:r>
        <w:rPr>
          <w:sz w:val="24"/>
          <w:lang w:val="en-US"/>
        </w:rPr>
        <w:tab/>
      </w:r>
      <w:r>
        <w:rPr>
          <w:sz w:val="24"/>
          <w:lang w:val="en-US"/>
        </w:rPr>
        <w:tab/>
      </w:r>
      <w:r>
        <w:rPr>
          <w:sz w:val="24"/>
          <w:lang w:val="en-US"/>
        </w:rPr>
        <w:tab/>
      </w:r>
      <w:r>
        <w:rPr>
          <w:sz w:val="24"/>
          <w:lang w:val="en-US"/>
        </w:rPr>
        <w:tab/>
      </w:r>
      <w:r>
        <w:rPr>
          <w:sz w:val="24"/>
          <w:lang w:val="en-US"/>
        </w:rPr>
        <w:tab/>
        <w:t>3-5</w:t>
      </w:r>
    </w:p>
    <w:p w:rsidR="00066F14" w:rsidRDefault="00066F14">
      <w:pPr>
        <w:numPr>
          <w:ilvl w:val="0"/>
          <w:numId w:val="7"/>
        </w:numPr>
        <w:spacing w:line="360" w:lineRule="auto"/>
        <w:rPr>
          <w:sz w:val="24"/>
        </w:rPr>
      </w:pPr>
      <w:r>
        <w:rPr>
          <w:sz w:val="24"/>
        </w:rPr>
        <w:t>Развитие законодательства о гражданстве Российской Федерации.</w:t>
      </w:r>
      <w:r>
        <w:rPr>
          <w:sz w:val="24"/>
          <w:lang w:val="en-US"/>
        </w:rPr>
        <w:tab/>
      </w:r>
      <w:r>
        <w:rPr>
          <w:sz w:val="24"/>
          <w:lang w:val="en-US"/>
        </w:rPr>
        <w:tab/>
        <w:t>5-7</w:t>
      </w:r>
    </w:p>
    <w:p w:rsidR="00066F14" w:rsidRDefault="00066F14">
      <w:pPr>
        <w:numPr>
          <w:ilvl w:val="0"/>
          <w:numId w:val="7"/>
        </w:numPr>
        <w:spacing w:line="360" w:lineRule="auto"/>
        <w:rPr>
          <w:sz w:val="24"/>
        </w:rPr>
      </w:pPr>
      <w:r>
        <w:rPr>
          <w:sz w:val="24"/>
        </w:rPr>
        <w:t>Принципы гражданства Российской Федерации.</w:t>
      </w:r>
      <w:r>
        <w:rPr>
          <w:sz w:val="24"/>
          <w:lang w:val="en-US"/>
        </w:rPr>
        <w:tab/>
      </w:r>
      <w:r>
        <w:rPr>
          <w:sz w:val="24"/>
          <w:lang w:val="en-US"/>
        </w:rPr>
        <w:tab/>
      </w:r>
      <w:r>
        <w:rPr>
          <w:sz w:val="24"/>
          <w:lang w:val="en-US"/>
        </w:rPr>
        <w:tab/>
      </w:r>
      <w:r>
        <w:rPr>
          <w:sz w:val="24"/>
          <w:lang w:val="en-US"/>
        </w:rPr>
        <w:tab/>
        <w:t>7-9</w:t>
      </w:r>
    </w:p>
    <w:p w:rsidR="00066F14" w:rsidRDefault="00066F14">
      <w:pPr>
        <w:numPr>
          <w:ilvl w:val="0"/>
          <w:numId w:val="7"/>
        </w:numPr>
        <w:spacing w:line="360" w:lineRule="auto"/>
        <w:rPr>
          <w:sz w:val="24"/>
        </w:rPr>
      </w:pPr>
      <w:r>
        <w:rPr>
          <w:sz w:val="24"/>
        </w:rPr>
        <w:t>Прекращение гражданства Российской Федерации.</w:t>
      </w:r>
      <w:r>
        <w:rPr>
          <w:sz w:val="24"/>
          <w:lang w:val="en-US"/>
        </w:rPr>
        <w:tab/>
      </w:r>
      <w:r>
        <w:rPr>
          <w:sz w:val="24"/>
          <w:lang w:val="en-US"/>
        </w:rPr>
        <w:tab/>
      </w:r>
      <w:r>
        <w:rPr>
          <w:sz w:val="24"/>
          <w:lang w:val="en-US"/>
        </w:rPr>
        <w:tab/>
      </w:r>
      <w:r>
        <w:rPr>
          <w:sz w:val="24"/>
          <w:lang w:val="en-US"/>
        </w:rPr>
        <w:tab/>
        <w:t>9-11</w:t>
      </w:r>
    </w:p>
    <w:p w:rsidR="00066F14" w:rsidRDefault="00066F14">
      <w:pPr>
        <w:numPr>
          <w:ilvl w:val="0"/>
          <w:numId w:val="7"/>
        </w:numPr>
        <w:spacing w:line="360" w:lineRule="auto"/>
        <w:rPr>
          <w:sz w:val="24"/>
        </w:rPr>
      </w:pPr>
      <w:r>
        <w:rPr>
          <w:sz w:val="24"/>
        </w:rPr>
        <w:t>Порядок решения дел о гражданстве Российской Федерации.</w:t>
      </w:r>
      <w:r>
        <w:rPr>
          <w:sz w:val="24"/>
          <w:lang w:val="en-US"/>
        </w:rPr>
        <w:tab/>
      </w:r>
      <w:r>
        <w:rPr>
          <w:sz w:val="24"/>
          <w:lang w:val="en-US"/>
        </w:rPr>
        <w:tab/>
        <w:t>11-13</w:t>
      </w:r>
    </w:p>
    <w:p w:rsidR="00066F14" w:rsidRDefault="00066F14">
      <w:pPr>
        <w:spacing w:line="360" w:lineRule="auto"/>
        <w:ind w:left="720"/>
        <w:rPr>
          <w:sz w:val="24"/>
          <w:lang w:val="en-US"/>
        </w:rPr>
      </w:pPr>
      <w:r>
        <w:rPr>
          <w:sz w:val="24"/>
        </w:rPr>
        <w:t>Заключение.</w:t>
      </w:r>
      <w:r>
        <w:rPr>
          <w:sz w:val="24"/>
          <w:lang w:val="en-US"/>
        </w:rPr>
        <w:tab/>
      </w:r>
      <w:r>
        <w:rPr>
          <w:sz w:val="24"/>
          <w:lang w:val="en-US"/>
        </w:rPr>
        <w:tab/>
      </w:r>
      <w:r>
        <w:rPr>
          <w:sz w:val="24"/>
          <w:lang w:val="en-US"/>
        </w:rPr>
        <w:tab/>
      </w:r>
      <w:r>
        <w:rPr>
          <w:sz w:val="24"/>
          <w:lang w:val="en-US"/>
        </w:rPr>
        <w:tab/>
      </w:r>
      <w:r>
        <w:rPr>
          <w:sz w:val="24"/>
          <w:lang w:val="en-US"/>
        </w:rPr>
        <w:tab/>
      </w:r>
      <w:r>
        <w:rPr>
          <w:sz w:val="24"/>
          <w:lang w:val="en-US"/>
        </w:rPr>
        <w:tab/>
      </w:r>
      <w:r>
        <w:rPr>
          <w:sz w:val="24"/>
          <w:lang w:val="en-US"/>
        </w:rPr>
        <w:tab/>
      </w:r>
      <w:r>
        <w:rPr>
          <w:sz w:val="24"/>
          <w:lang w:val="en-US"/>
        </w:rPr>
        <w:tab/>
      </w:r>
      <w:r>
        <w:rPr>
          <w:sz w:val="24"/>
          <w:lang w:val="en-US"/>
        </w:rPr>
        <w:tab/>
      </w:r>
      <w:r>
        <w:rPr>
          <w:sz w:val="24"/>
          <w:lang w:val="en-US"/>
        </w:rPr>
        <w:tab/>
        <w:t>13-14</w:t>
      </w:r>
    </w:p>
    <w:p w:rsidR="00066F14" w:rsidRDefault="00066F14">
      <w:pPr>
        <w:spacing w:line="360" w:lineRule="auto"/>
        <w:ind w:left="720"/>
        <w:rPr>
          <w:sz w:val="24"/>
          <w:lang w:val="en-US"/>
        </w:rPr>
      </w:pPr>
      <w:r>
        <w:rPr>
          <w:sz w:val="24"/>
        </w:rPr>
        <w:t>Литература.</w:t>
      </w:r>
      <w:r>
        <w:rPr>
          <w:sz w:val="24"/>
          <w:lang w:val="en-US"/>
        </w:rPr>
        <w:tab/>
      </w:r>
      <w:r>
        <w:rPr>
          <w:sz w:val="24"/>
          <w:lang w:val="en-US"/>
        </w:rPr>
        <w:tab/>
      </w:r>
      <w:r>
        <w:rPr>
          <w:sz w:val="24"/>
          <w:lang w:val="en-US"/>
        </w:rPr>
        <w:tab/>
      </w:r>
      <w:r>
        <w:rPr>
          <w:sz w:val="24"/>
          <w:lang w:val="en-US"/>
        </w:rPr>
        <w:tab/>
      </w:r>
      <w:r>
        <w:rPr>
          <w:sz w:val="24"/>
          <w:lang w:val="en-US"/>
        </w:rPr>
        <w:tab/>
      </w:r>
      <w:r>
        <w:rPr>
          <w:sz w:val="24"/>
          <w:lang w:val="en-US"/>
        </w:rPr>
        <w:tab/>
      </w:r>
      <w:r>
        <w:rPr>
          <w:sz w:val="24"/>
          <w:lang w:val="en-US"/>
        </w:rPr>
        <w:tab/>
      </w:r>
      <w:r>
        <w:rPr>
          <w:sz w:val="24"/>
          <w:lang w:val="en-US"/>
        </w:rPr>
        <w:tab/>
      </w:r>
      <w:r>
        <w:rPr>
          <w:sz w:val="24"/>
          <w:lang w:val="en-US"/>
        </w:rPr>
        <w:tab/>
      </w:r>
      <w:r>
        <w:rPr>
          <w:sz w:val="24"/>
          <w:lang w:val="en-US"/>
        </w:rPr>
        <w:tab/>
        <w:t>15</w:t>
      </w:r>
    </w:p>
    <w:p w:rsidR="00066F14" w:rsidRDefault="00066F14">
      <w:pPr>
        <w:spacing w:line="360" w:lineRule="auto"/>
        <w:ind w:firstLine="720"/>
        <w:jc w:val="center"/>
        <w:rPr>
          <w:b/>
          <w:sz w:val="24"/>
        </w:rPr>
      </w:pPr>
    </w:p>
    <w:p w:rsidR="00066F14" w:rsidRDefault="00066F14">
      <w:pPr>
        <w:spacing w:line="360" w:lineRule="auto"/>
        <w:ind w:firstLine="720"/>
        <w:jc w:val="center"/>
        <w:rPr>
          <w:b/>
          <w:sz w:val="24"/>
        </w:rPr>
      </w:pPr>
    </w:p>
    <w:p w:rsidR="00066F14" w:rsidRDefault="00066F14">
      <w:pPr>
        <w:spacing w:line="360" w:lineRule="auto"/>
        <w:ind w:firstLine="720"/>
        <w:jc w:val="center"/>
        <w:rPr>
          <w:b/>
          <w:sz w:val="24"/>
        </w:rPr>
      </w:pPr>
    </w:p>
    <w:p w:rsidR="00066F14" w:rsidRDefault="00066F14">
      <w:pPr>
        <w:spacing w:line="360" w:lineRule="auto"/>
        <w:ind w:firstLine="720"/>
        <w:jc w:val="center"/>
        <w:rPr>
          <w:b/>
          <w:sz w:val="24"/>
        </w:rPr>
      </w:pPr>
      <w:r>
        <w:rPr>
          <w:b/>
          <w:sz w:val="24"/>
        </w:rPr>
        <w:br w:type="page"/>
        <w:t>ВВЕДЕНИЕ.</w:t>
      </w:r>
    </w:p>
    <w:p w:rsidR="00066F14" w:rsidRDefault="00066F14">
      <w:pPr>
        <w:spacing w:line="360" w:lineRule="auto"/>
        <w:ind w:firstLine="720"/>
        <w:jc w:val="center"/>
        <w:rPr>
          <w:b/>
          <w:sz w:val="24"/>
        </w:rPr>
      </w:pPr>
    </w:p>
    <w:p w:rsidR="00066F14" w:rsidRDefault="00066F14">
      <w:pPr>
        <w:pStyle w:val="a3"/>
      </w:pPr>
      <w:r>
        <w:t>Важное место в системе отрасли конституционного права занимает институт, нормы которого закрепляют основы правового статуса личности. Конституционное воплощение этот институт получил в главе 2 действующего Основного Закона: «Права и свободы человека и гражданина». В ее нормах в правовой форме закреплена одна из важнейших основ конституционного строя России, провозглашенная в статье 2 Конституции Российской Федерации. В ней устанавливается, что «Человек, его права и свободы являются высшей ценностью. Признание, соблюдение и защита прав и свобод человека и гражданина – обязанность государства». Кроме Конституции, нормы данного института закреплены системой нормативных правовых актов, в которых детально раскрывается содержание и порядок реализации закрепленных в Основном Законе Российской Федерации прав и свобод человека и гражданина. Важнейшим из таких актов является Закон «О гражданстве Российской Федерации».</w:t>
      </w:r>
    </w:p>
    <w:p w:rsidR="00066F14" w:rsidRDefault="00066F14">
      <w:pPr>
        <w:spacing w:line="360" w:lineRule="auto"/>
        <w:ind w:firstLine="720"/>
        <w:rPr>
          <w:sz w:val="24"/>
        </w:rPr>
      </w:pPr>
      <w:r>
        <w:rPr>
          <w:sz w:val="24"/>
        </w:rPr>
        <w:t xml:space="preserve">Конституционное право выполняет особую роль в закреплении правового положения человека и гражданина. К предмету конституционного права в этой области относится закрепление основ правового статуса личности. Это в прямой форме выражено в заключительной (64) статье второй главы Конституции. В ней отмечается, что положения настоящей главы составляют </w:t>
      </w:r>
      <w:r>
        <w:rPr>
          <w:i/>
          <w:sz w:val="24"/>
        </w:rPr>
        <w:t>основы</w:t>
      </w:r>
      <w:r>
        <w:rPr>
          <w:sz w:val="24"/>
        </w:rPr>
        <w:t xml:space="preserve"> правового статуса личности.</w:t>
      </w:r>
    </w:p>
    <w:p w:rsidR="00066F14" w:rsidRDefault="00066F14">
      <w:pPr>
        <w:spacing w:line="360" w:lineRule="auto"/>
        <w:ind w:firstLine="720"/>
        <w:rPr>
          <w:sz w:val="24"/>
        </w:rPr>
      </w:pPr>
      <w:r>
        <w:rPr>
          <w:sz w:val="24"/>
        </w:rPr>
        <w:t xml:space="preserve">Понятие «основы» отражает, прежде всего, систему взаимоотношений государства и личности. Оно включает в себя такой важный элемент, как правовые установления, связанные с определением принадлежности </w:t>
      </w:r>
      <w:r>
        <w:rPr>
          <w:i/>
          <w:sz w:val="24"/>
        </w:rPr>
        <w:t>к гражданству и регулированием отношений по поводу гражданства.</w:t>
      </w:r>
      <w:r>
        <w:rPr>
          <w:sz w:val="24"/>
        </w:rPr>
        <w:t xml:space="preserve"> Гражданство – один из основных элементов правового статуса лица, качественный определитель принципиальных начал взаимоотношений государство и личности, то общее, главное условие, которое необходимо для распространения на него всего объема прав, свобод и обязанностей, признаваемых за гражданином, а также для защиты его государством, где бы это лицо ни находилось. Обладание гражданством является всеобщим универсальным условием полной правосубъектности лица. </w:t>
      </w:r>
    </w:p>
    <w:p w:rsidR="00066F14" w:rsidRDefault="00066F14">
      <w:pPr>
        <w:spacing w:line="360" w:lineRule="auto"/>
        <w:ind w:firstLine="720"/>
        <w:rPr>
          <w:sz w:val="24"/>
        </w:rPr>
      </w:pPr>
    </w:p>
    <w:p w:rsidR="00066F14" w:rsidRDefault="00066F14">
      <w:pPr>
        <w:pStyle w:val="2"/>
        <w:numPr>
          <w:ilvl w:val="0"/>
          <w:numId w:val="6"/>
        </w:numPr>
      </w:pPr>
      <w:r>
        <w:t>ПОНЯТИЕ ГРАЖДАНСТВА.</w:t>
      </w:r>
    </w:p>
    <w:p w:rsidR="00066F14" w:rsidRDefault="00066F14">
      <w:pPr>
        <w:pStyle w:val="2"/>
      </w:pPr>
    </w:p>
    <w:p w:rsidR="00066F14" w:rsidRDefault="00066F14">
      <w:pPr>
        <w:pStyle w:val="2"/>
        <w:jc w:val="left"/>
        <w:rPr>
          <w:b w:val="0"/>
        </w:rPr>
      </w:pPr>
      <w:r>
        <w:rPr>
          <w:b w:val="0"/>
        </w:rPr>
        <w:t>Обладание гражданством является предпосылкой полного распространения на данное  лицо всех прав и свобод, признаваемых законом, защиты лица государством не только внутри страны, но и за ее пределами.</w:t>
      </w:r>
    </w:p>
    <w:p w:rsidR="00066F14" w:rsidRDefault="00066F14">
      <w:pPr>
        <w:pStyle w:val="2"/>
        <w:jc w:val="left"/>
        <w:rPr>
          <w:b w:val="0"/>
        </w:rPr>
      </w:pPr>
      <w:r>
        <w:rPr>
          <w:b w:val="0"/>
        </w:rPr>
        <w:t>В настоящее время все отношения, связанные с гражданством, регламентируются Конституцией Российской Федерации и Законом о гражданстве Российской Федерации 1993 года.</w:t>
      </w:r>
    </w:p>
    <w:p w:rsidR="00066F14" w:rsidRDefault="00066F14">
      <w:pPr>
        <w:pStyle w:val="2"/>
        <w:jc w:val="left"/>
        <w:rPr>
          <w:b w:val="0"/>
        </w:rPr>
      </w:pPr>
      <w:r>
        <w:rPr>
          <w:b w:val="0"/>
        </w:rPr>
        <w:t>На основании этого Закона утверждено Положение о порядке рассмотрения вопросов гражданства Российской Федерации. Действует Положение об Управлении по вопросам гражданства Администрации Президента Российской Федерации.</w:t>
      </w:r>
    </w:p>
    <w:p w:rsidR="00066F14" w:rsidRDefault="00066F14">
      <w:pPr>
        <w:pStyle w:val="2"/>
        <w:jc w:val="left"/>
        <w:rPr>
          <w:b w:val="0"/>
        </w:rPr>
      </w:pPr>
      <w:r>
        <w:rPr>
          <w:b w:val="0"/>
        </w:rPr>
        <w:t xml:space="preserve">Понятие гражданства сформулировано в преамбуле Закона о гражданстве и определяется как </w:t>
      </w:r>
      <w:r>
        <w:rPr>
          <w:b w:val="0"/>
          <w:i/>
        </w:rPr>
        <w:t>устойчивая связь человека с государством, выражающаяся в совокупности их взаимных прав, обязанностей и ответственности, основанная на признании и уважении достоинства, основных прав и свобод человека.</w:t>
      </w:r>
      <w:r>
        <w:rPr>
          <w:b w:val="0"/>
        </w:rPr>
        <w:t xml:space="preserve"> Гражданство – правовое, а не фактическое состояние.</w:t>
      </w:r>
    </w:p>
    <w:p w:rsidR="00066F14" w:rsidRDefault="00066F14">
      <w:pPr>
        <w:pStyle w:val="2"/>
        <w:jc w:val="left"/>
        <w:rPr>
          <w:b w:val="0"/>
        </w:rPr>
      </w:pPr>
      <w:r>
        <w:rPr>
          <w:b w:val="0"/>
        </w:rPr>
        <w:t>Граждан государства нельзя рассматривать как совокупность лиц, проживающих на его территории, ибо по этому признаку последние образуют население страны – категорию демографическую. Таким понятием охватываются не только граждане, но и проживающие в стране лица без гражданства, иностранные граждане.</w:t>
      </w:r>
    </w:p>
    <w:p w:rsidR="00066F14" w:rsidRDefault="00066F14">
      <w:pPr>
        <w:pStyle w:val="2"/>
        <w:jc w:val="left"/>
        <w:rPr>
          <w:b w:val="0"/>
        </w:rPr>
      </w:pPr>
      <w:r>
        <w:rPr>
          <w:b w:val="0"/>
        </w:rPr>
        <w:t>Гражданином государства лицо является не в силу проживания на его территории, а вследствие существования между лицом и государством особых связей, составляющих содержание гражданства.</w:t>
      </w:r>
    </w:p>
    <w:p w:rsidR="00066F14" w:rsidRDefault="00066F14">
      <w:pPr>
        <w:pStyle w:val="2"/>
        <w:jc w:val="left"/>
        <w:rPr>
          <w:b w:val="0"/>
        </w:rPr>
      </w:pPr>
      <w:r>
        <w:rPr>
          <w:b w:val="0"/>
        </w:rPr>
        <w:t>Последние основаны на юридическом оформлении отношений гражданства. Оно выражается:</w:t>
      </w:r>
    </w:p>
    <w:p w:rsidR="00066F14" w:rsidRDefault="00066F14">
      <w:pPr>
        <w:pStyle w:val="2"/>
        <w:numPr>
          <w:ilvl w:val="0"/>
          <w:numId w:val="5"/>
        </w:numPr>
        <w:jc w:val="left"/>
        <w:rPr>
          <w:b w:val="0"/>
        </w:rPr>
      </w:pPr>
      <w:r>
        <w:rPr>
          <w:b w:val="0"/>
        </w:rPr>
        <w:t>в их общем правовом нормировании;</w:t>
      </w:r>
    </w:p>
    <w:p w:rsidR="00066F14" w:rsidRDefault="00066F14">
      <w:pPr>
        <w:pStyle w:val="2"/>
        <w:numPr>
          <w:ilvl w:val="0"/>
          <w:numId w:val="5"/>
        </w:numPr>
        <w:jc w:val="left"/>
        <w:rPr>
          <w:b w:val="0"/>
        </w:rPr>
      </w:pPr>
      <w:r>
        <w:rPr>
          <w:b w:val="0"/>
        </w:rPr>
        <w:t>в индивидуальном юридическом оформлении гражданства каждого данного лица.</w:t>
      </w:r>
    </w:p>
    <w:p w:rsidR="00066F14" w:rsidRDefault="00066F14">
      <w:pPr>
        <w:pStyle w:val="2"/>
        <w:jc w:val="left"/>
        <w:rPr>
          <w:b w:val="0"/>
        </w:rPr>
      </w:pPr>
      <w:r>
        <w:rPr>
          <w:b w:val="0"/>
        </w:rPr>
        <w:t>Общее правовое нормирование заключается в том, что государство в законе устанавливает основания, по которым то или иное лицо признается гражданином государства, основания приобретения и прекращения гражданства, порядок решения этих вопросов.</w:t>
      </w:r>
    </w:p>
    <w:p w:rsidR="00066F14" w:rsidRDefault="00066F14">
      <w:pPr>
        <w:pStyle w:val="2"/>
        <w:jc w:val="left"/>
        <w:rPr>
          <w:b w:val="0"/>
        </w:rPr>
      </w:pPr>
      <w:r>
        <w:rPr>
          <w:b w:val="0"/>
        </w:rPr>
        <w:t>В отношении каждого человека гражданство юридически оформляется документами, подтверждающими его гражданство. Такими документами являются паспорт гражданина Российской Федерации, свидетельство о рождении, иной документ, содержащий указание на гражданство. Государство регистрирует также такие акты гражданского состояния, как рождение или смерть своего гражданина.</w:t>
      </w:r>
    </w:p>
    <w:p w:rsidR="00066F14" w:rsidRDefault="00066F14">
      <w:pPr>
        <w:pStyle w:val="2"/>
        <w:jc w:val="left"/>
        <w:rPr>
          <w:b w:val="0"/>
        </w:rPr>
      </w:pPr>
      <w:r>
        <w:rPr>
          <w:b w:val="0"/>
        </w:rPr>
        <w:t>Устойчивый характер отношений гражданства заключается в их постоянном характере, длящемся обычно от рождения до смерти</w:t>
      </w:r>
      <w:r>
        <w:rPr>
          <w:b w:val="0"/>
          <w:lang w:val="en-US"/>
        </w:rPr>
        <w:t xml:space="preserve"> </w:t>
      </w:r>
      <w:r>
        <w:rPr>
          <w:b w:val="0"/>
        </w:rPr>
        <w:t>гражданина, в установлении особого порядка их прекращения, не допускающего расторжения гражданином в одностороннем порядке. Прекращение отношений по ходатайству гражданина требует согласия государства, оформляемого в соответствующем индивидуальном акте уполномоченного на это органа. По инициативе государства в настоящее время они вообще не могут быть расторгнуты.</w:t>
      </w:r>
    </w:p>
    <w:p w:rsidR="00066F14" w:rsidRDefault="00066F14">
      <w:pPr>
        <w:pStyle w:val="2"/>
        <w:jc w:val="left"/>
        <w:rPr>
          <w:b w:val="0"/>
        </w:rPr>
      </w:pPr>
      <w:r>
        <w:rPr>
          <w:b w:val="0"/>
        </w:rPr>
        <w:t>Современный подход к содержанию отношений, связанных с гражданством, исходит из признания примата общечеловеческих ценностей, означает признание человека и государства равноправными, равнообязанными субъектами, наделенными взаимной ответственностью.</w:t>
      </w:r>
    </w:p>
    <w:p w:rsidR="00066F14" w:rsidRDefault="00066F14">
      <w:pPr>
        <w:pStyle w:val="2"/>
        <w:rPr>
          <w:lang w:val="en-US"/>
        </w:rPr>
      </w:pPr>
    </w:p>
    <w:p w:rsidR="00066F14" w:rsidRDefault="00066F14">
      <w:pPr>
        <w:pStyle w:val="2"/>
      </w:pPr>
      <w:r>
        <w:t>2. РАЗВИТИЕ ЗАКОНОДАТЕЛЬСТВА О ГРАЖДАНСТВЕ РОССИЙСКОЙ ФЕДЕРАЦИИ.</w:t>
      </w:r>
    </w:p>
    <w:p w:rsidR="00066F14" w:rsidRDefault="00066F14">
      <w:pPr>
        <w:spacing w:line="360" w:lineRule="auto"/>
        <w:ind w:firstLine="720"/>
        <w:rPr>
          <w:sz w:val="24"/>
        </w:rPr>
      </w:pPr>
    </w:p>
    <w:p w:rsidR="00066F14" w:rsidRDefault="00066F14">
      <w:pPr>
        <w:spacing w:line="360" w:lineRule="auto"/>
        <w:ind w:firstLine="720"/>
        <w:rPr>
          <w:sz w:val="24"/>
        </w:rPr>
      </w:pPr>
      <w:r>
        <w:rPr>
          <w:sz w:val="24"/>
        </w:rPr>
        <w:t xml:space="preserve"> До 1917 года в Российской империи не существовало даже понятия - гражданин России. Жители России были подданными. При этом подданные делились на несколько разрядов с особым правовым статусом. Законодательство признавало: </w:t>
      </w:r>
    </w:p>
    <w:p w:rsidR="00066F14" w:rsidRDefault="00066F14">
      <w:pPr>
        <w:numPr>
          <w:ilvl w:val="0"/>
          <w:numId w:val="2"/>
        </w:numPr>
        <w:spacing w:line="360" w:lineRule="auto"/>
        <w:rPr>
          <w:sz w:val="24"/>
        </w:rPr>
      </w:pPr>
      <w:r>
        <w:rPr>
          <w:sz w:val="24"/>
        </w:rPr>
        <w:t>Природных подданных, которые в свою очередь делились на:</w:t>
      </w:r>
    </w:p>
    <w:p w:rsidR="00066F14" w:rsidRDefault="00066F14">
      <w:pPr>
        <w:spacing w:line="360" w:lineRule="auto"/>
        <w:ind w:left="720"/>
        <w:rPr>
          <w:sz w:val="24"/>
        </w:rPr>
      </w:pPr>
      <w:r>
        <w:rPr>
          <w:sz w:val="24"/>
        </w:rPr>
        <w:t>а)  дворянство (потомственное и личное);</w:t>
      </w:r>
    </w:p>
    <w:p w:rsidR="00066F14" w:rsidRDefault="00066F14">
      <w:pPr>
        <w:spacing w:line="360" w:lineRule="auto"/>
        <w:ind w:left="720"/>
        <w:rPr>
          <w:sz w:val="24"/>
        </w:rPr>
      </w:pPr>
      <w:r>
        <w:rPr>
          <w:sz w:val="24"/>
        </w:rPr>
        <w:t>б)  духовенство ( делилось по вероисповеданию);</w:t>
      </w:r>
    </w:p>
    <w:p w:rsidR="00066F14" w:rsidRDefault="00066F14">
      <w:pPr>
        <w:spacing w:line="360" w:lineRule="auto"/>
        <w:ind w:left="720"/>
        <w:rPr>
          <w:sz w:val="24"/>
        </w:rPr>
      </w:pPr>
      <w:r>
        <w:rPr>
          <w:sz w:val="24"/>
        </w:rPr>
        <w:t>в)  городские обыватели (почетные граждане, купцы, мещане и цеховые);</w:t>
      </w:r>
    </w:p>
    <w:p w:rsidR="00066F14" w:rsidRDefault="00066F14">
      <w:pPr>
        <w:spacing w:line="360" w:lineRule="auto"/>
        <w:ind w:left="720"/>
        <w:rPr>
          <w:sz w:val="24"/>
        </w:rPr>
      </w:pPr>
      <w:r>
        <w:rPr>
          <w:sz w:val="24"/>
        </w:rPr>
        <w:t>г)  сельские обыватели;</w:t>
      </w:r>
    </w:p>
    <w:p w:rsidR="00066F14" w:rsidRDefault="00066F14">
      <w:pPr>
        <w:numPr>
          <w:ilvl w:val="0"/>
          <w:numId w:val="2"/>
        </w:numPr>
        <w:spacing w:line="360" w:lineRule="auto"/>
        <w:rPr>
          <w:sz w:val="24"/>
        </w:rPr>
      </w:pPr>
      <w:r>
        <w:rPr>
          <w:sz w:val="24"/>
        </w:rPr>
        <w:t>Инородцы (евреи и восточные народы);</w:t>
      </w:r>
    </w:p>
    <w:p w:rsidR="00066F14" w:rsidRDefault="00066F14">
      <w:pPr>
        <w:numPr>
          <w:ilvl w:val="0"/>
          <w:numId w:val="2"/>
        </w:numPr>
        <w:spacing w:line="360" w:lineRule="auto"/>
        <w:rPr>
          <w:sz w:val="24"/>
        </w:rPr>
      </w:pPr>
      <w:r>
        <w:rPr>
          <w:sz w:val="24"/>
        </w:rPr>
        <w:t xml:space="preserve"> Финляндские обыватели. </w:t>
      </w:r>
    </w:p>
    <w:p w:rsidR="00066F14" w:rsidRDefault="00066F14">
      <w:pPr>
        <w:spacing w:line="360" w:lineRule="auto"/>
        <w:ind w:firstLine="720"/>
        <w:rPr>
          <w:sz w:val="24"/>
        </w:rPr>
      </w:pPr>
      <w:r>
        <w:rPr>
          <w:sz w:val="24"/>
        </w:rPr>
        <w:t xml:space="preserve">Кроме того, законодательство делило четыре группы природных подданных на два сословия - лица податного состояния и лица неподатного состояния. </w:t>
      </w:r>
    </w:p>
    <w:p w:rsidR="00066F14" w:rsidRDefault="00066F14">
      <w:pPr>
        <w:spacing w:line="360" w:lineRule="auto"/>
        <w:ind w:firstLine="720"/>
        <w:rPr>
          <w:sz w:val="24"/>
        </w:rPr>
      </w:pPr>
      <w:r>
        <w:rPr>
          <w:sz w:val="24"/>
        </w:rPr>
        <w:t>С принадлежностью к той или иной категории подданных законодательство связывало весьма значительное различие в правах и обязанностях.</w:t>
      </w:r>
    </w:p>
    <w:p w:rsidR="00066F14" w:rsidRDefault="00066F14">
      <w:pPr>
        <w:spacing w:line="360" w:lineRule="auto"/>
        <w:ind w:firstLine="720"/>
        <w:rPr>
          <w:sz w:val="24"/>
        </w:rPr>
      </w:pPr>
      <w:r>
        <w:rPr>
          <w:sz w:val="24"/>
        </w:rPr>
        <w:t>Все это шло из глубины веков, носило яркий отпечаток феодальных начал и не основывалось на юридическом  равенстве граждан,  как уже было в значительном количестве развитых европейских стран.</w:t>
      </w:r>
    </w:p>
    <w:p w:rsidR="00066F14" w:rsidRDefault="00066F14">
      <w:pPr>
        <w:spacing w:line="360" w:lineRule="auto"/>
        <w:ind w:firstLine="720"/>
        <w:rPr>
          <w:sz w:val="24"/>
        </w:rPr>
      </w:pPr>
      <w:r>
        <w:rPr>
          <w:sz w:val="24"/>
        </w:rPr>
        <w:t>Крушение царской России повлекло за собой крупные изменения и в правовом регулировании отношений гражданства. Декрет об уничтожении сословий и гражданских чинов от 11(24) ноября 1917 года  не только отменил ранее существовавшее деление жителей России на сословия и связанные с этим делением сословные привилегии и ограничения, но и ввел общее для всех наименование - гражданин Российской Федерации.</w:t>
      </w:r>
    </w:p>
    <w:p w:rsidR="00066F14" w:rsidRDefault="00066F14">
      <w:pPr>
        <w:spacing w:line="360" w:lineRule="auto"/>
        <w:ind w:firstLine="720"/>
        <w:rPr>
          <w:sz w:val="24"/>
        </w:rPr>
      </w:pPr>
      <w:r>
        <w:rPr>
          <w:sz w:val="24"/>
        </w:rPr>
        <w:t xml:space="preserve"> Декрет ВЦИК от 1 апреля 1918 года "О приобретении прав российского гражданства" установил право принимать в российское гражданство иностранцев, проживающих на территории РСФСР, местным  Советам. Народный комиссариат по внутренним делам лишь регистрировал принятых в российское гражданство иностранцев и публиковал их списки для всеобщего сведения. </w:t>
      </w:r>
    </w:p>
    <w:p w:rsidR="00066F14" w:rsidRDefault="00066F14">
      <w:pPr>
        <w:spacing w:line="360" w:lineRule="auto"/>
        <w:ind w:firstLine="720"/>
        <w:rPr>
          <w:sz w:val="24"/>
        </w:rPr>
      </w:pPr>
      <w:r>
        <w:rPr>
          <w:sz w:val="24"/>
        </w:rPr>
        <w:t xml:space="preserve">Но уже Конституция РСФСР 1918 года за местными Советами оставила право принимать в российское гражданство лишь тех иностранцев, которые, проживая в РСФСР и работая, принадлежали к рабочему классу или трудовому крестьянству. Эта тенденция повышения уровня органов, правомочных принимать в российское, а с1924 года, в гражданство СССР, получила свое закрепление в дальнейшем развитии законодательства о гражданстве. Очевидно, это было связано с политической линией на дальнейшую централизацию власти. </w:t>
      </w:r>
    </w:p>
    <w:p w:rsidR="00066F14" w:rsidRDefault="00066F14">
      <w:pPr>
        <w:spacing w:line="360" w:lineRule="auto"/>
        <w:ind w:firstLine="720"/>
        <w:rPr>
          <w:sz w:val="24"/>
        </w:rPr>
      </w:pPr>
      <w:r>
        <w:rPr>
          <w:sz w:val="24"/>
        </w:rPr>
        <w:t>29 октября 1924 года было утверждено Положение о союзном гражданстве. В соответствии с ним правом принятия в союзное гражданство обладали ВЦИК союзных республик. Трудящихся иностранцев могли принимать в гражданство исполкомы губернских, областных съездов Советов или ЦИК АССР.</w:t>
      </w:r>
    </w:p>
    <w:p w:rsidR="00066F14" w:rsidRDefault="00066F14">
      <w:pPr>
        <w:spacing w:line="360" w:lineRule="auto"/>
        <w:ind w:firstLine="720"/>
        <w:rPr>
          <w:sz w:val="24"/>
        </w:rPr>
      </w:pPr>
      <w:r>
        <w:rPr>
          <w:sz w:val="24"/>
        </w:rPr>
        <w:t>Утратившими советское гражданство считались лица:</w:t>
      </w:r>
    </w:p>
    <w:p w:rsidR="00066F14" w:rsidRDefault="00066F14">
      <w:pPr>
        <w:numPr>
          <w:ilvl w:val="0"/>
          <w:numId w:val="3"/>
        </w:numPr>
        <w:spacing w:line="360" w:lineRule="auto"/>
        <w:rPr>
          <w:sz w:val="24"/>
        </w:rPr>
      </w:pPr>
      <w:r>
        <w:rPr>
          <w:sz w:val="24"/>
        </w:rPr>
        <w:t>лишенные его на основании законов, принятых до Конституции СССР 1924 года;</w:t>
      </w:r>
    </w:p>
    <w:p w:rsidR="00066F14" w:rsidRDefault="00066F14">
      <w:pPr>
        <w:numPr>
          <w:ilvl w:val="0"/>
          <w:numId w:val="3"/>
        </w:numPr>
        <w:spacing w:line="360" w:lineRule="auto"/>
        <w:rPr>
          <w:sz w:val="24"/>
        </w:rPr>
      </w:pPr>
      <w:r>
        <w:rPr>
          <w:sz w:val="24"/>
        </w:rPr>
        <w:t>не возвратившиеся из-за границы;</w:t>
      </w:r>
    </w:p>
    <w:p w:rsidR="00066F14" w:rsidRDefault="00066F14">
      <w:pPr>
        <w:numPr>
          <w:ilvl w:val="0"/>
          <w:numId w:val="3"/>
        </w:numPr>
        <w:spacing w:line="360" w:lineRule="auto"/>
        <w:rPr>
          <w:sz w:val="24"/>
        </w:rPr>
      </w:pPr>
      <w:r>
        <w:rPr>
          <w:sz w:val="24"/>
        </w:rPr>
        <w:t>лишенные гражданства по приговору суда.</w:t>
      </w:r>
    </w:p>
    <w:p w:rsidR="00066F14" w:rsidRDefault="00066F14">
      <w:pPr>
        <w:pStyle w:val="a3"/>
      </w:pPr>
      <w:r>
        <w:t>Положение регламентировало вопрос о гражданстве детей в случае изменения гражданства родителей.</w:t>
      </w:r>
    </w:p>
    <w:p w:rsidR="00066F14" w:rsidRDefault="00066F14">
      <w:pPr>
        <w:spacing w:line="360" w:lineRule="auto"/>
        <w:ind w:firstLine="720"/>
        <w:rPr>
          <w:sz w:val="24"/>
        </w:rPr>
      </w:pPr>
      <w:r>
        <w:rPr>
          <w:sz w:val="24"/>
        </w:rPr>
        <w:t>Новое Положение о гражданстве Союза ССР от 1931 года установило, что каждое лицо, находящееся на территории СССР, признается гражданином СССР, если не была доказана его принадлежность  к гражданству иностранного государства. Это Положение также закрепило, что гражданин СССР является гражданином той союзной республики, на территории которой он постоянно проживает. Если он по национальности или по происхождению считает себя связанным с другой союзной республикой, то может избрать гражданство этой республики.</w:t>
      </w:r>
    </w:p>
    <w:p w:rsidR="00066F14" w:rsidRDefault="00066F14">
      <w:pPr>
        <w:spacing w:line="360" w:lineRule="auto"/>
        <w:ind w:firstLine="720"/>
        <w:rPr>
          <w:sz w:val="24"/>
        </w:rPr>
      </w:pPr>
      <w:r>
        <w:rPr>
          <w:sz w:val="24"/>
        </w:rPr>
        <w:t>Принятие иностранных граждан в гражданство одной из союзных республик, и тем самым в гражданство СССР, осуществлялось постановлением Президиума ЦИК СССР или Президиума ЦИК той союзной республики, в которой они проживали.</w:t>
      </w:r>
    </w:p>
    <w:p w:rsidR="00066F14" w:rsidRDefault="00066F14">
      <w:pPr>
        <w:spacing w:line="360" w:lineRule="auto"/>
        <w:ind w:firstLine="720"/>
        <w:rPr>
          <w:sz w:val="24"/>
        </w:rPr>
      </w:pPr>
      <w:r>
        <w:rPr>
          <w:sz w:val="24"/>
        </w:rPr>
        <w:t>Выход из гражданства СССР разрешался не только Президиумом ЦИК СССР, но и Президиумами ЦИК союзных республик (если лицо, ходатайствующее о выходе, проживало в пределах СССР).</w:t>
      </w:r>
    </w:p>
    <w:p w:rsidR="00066F14" w:rsidRDefault="00066F14">
      <w:pPr>
        <w:spacing w:line="360" w:lineRule="auto"/>
        <w:ind w:firstLine="720"/>
        <w:rPr>
          <w:sz w:val="24"/>
        </w:rPr>
      </w:pPr>
      <w:r>
        <w:rPr>
          <w:sz w:val="24"/>
        </w:rPr>
        <w:t>Лишение гражданства СССР осуществлялось в аналогичном порядке.</w:t>
      </w:r>
    </w:p>
    <w:p w:rsidR="00066F14" w:rsidRDefault="00066F14">
      <w:pPr>
        <w:spacing w:line="360" w:lineRule="auto"/>
        <w:ind w:firstLine="720"/>
        <w:rPr>
          <w:sz w:val="24"/>
        </w:rPr>
      </w:pPr>
      <w:r>
        <w:rPr>
          <w:sz w:val="24"/>
        </w:rPr>
        <w:t>Положение устанавливало упрощенный порядок приобретения гражданства СССР и выхода из него в отношении:</w:t>
      </w:r>
    </w:p>
    <w:p w:rsidR="00066F14" w:rsidRDefault="00066F14">
      <w:pPr>
        <w:numPr>
          <w:ilvl w:val="0"/>
          <w:numId w:val="3"/>
        </w:numPr>
        <w:spacing w:line="360" w:lineRule="auto"/>
        <w:rPr>
          <w:sz w:val="24"/>
        </w:rPr>
      </w:pPr>
      <w:r>
        <w:rPr>
          <w:sz w:val="24"/>
        </w:rPr>
        <w:t>иностранцев – рабочих и крестьян, проживающих в пределах СССР и работающих, а также иностранцев, пользующихся правом политического убежища вследствие преследования их за революционно-освободительную деятельность;</w:t>
      </w:r>
    </w:p>
    <w:p w:rsidR="00066F14" w:rsidRDefault="00066F14">
      <w:pPr>
        <w:numPr>
          <w:ilvl w:val="0"/>
          <w:numId w:val="3"/>
        </w:numPr>
        <w:spacing w:line="360" w:lineRule="auto"/>
        <w:rPr>
          <w:sz w:val="24"/>
        </w:rPr>
      </w:pPr>
      <w:r>
        <w:rPr>
          <w:sz w:val="24"/>
        </w:rPr>
        <w:t>лиц, меняющих гражданство в связи с вступлением в брак.</w:t>
      </w:r>
    </w:p>
    <w:p w:rsidR="00066F14" w:rsidRDefault="00066F14">
      <w:pPr>
        <w:spacing w:line="360" w:lineRule="auto"/>
        <w:ind w:firstLine="720"/>
        <w:rPr>
          <w:sz w:val="24"/>
        </w:rPr>
      </w:pPr>
      <w:r>
        <w:rPr>
          <w:sz w:val="24"/>
        </w:rPr>
        <w:t>В этих случаях приобретение гражданства и выход из него осуществлялись по постановлению краевого (областного) исполнительного комитета, ЦИК АССР и исполнительного комитета автономной области, если заявитель проживал на территории СССР (если же он проживал за границей, вопрос решался постановлением полномочного представителя СССР).</w:t>
      </w:r>
    </w:p>
    <w:p w:rsidR="00066F14" w:rsidRDefault="00066F14">
      <w:pPr>
        <w:pStyle w:val="a3"/>
        <w:rPr>
          <w:lang w:val="en-US"/>
        </w:rPr>
      </w:pPr>
      <w:r>
        <w:t>Конституция СССР 1936 года вновь подтвердила принцип единства союзного гражданства и сохранила отнесение к ведению Союза ССР решение вопросов о союзном гражданстве и о правах иностранцев. Принятый на основе новой Конституции Закон о гражданстве Союза ССР от 19 августа 1938 года  закрепил ряд новых положений. Теперь  гражданами  СССР являлись все лица, состоявшие к 7 ноября в подданстве Российской империи и не утратившие советского гражданства, а также лица,</w:t>
      </w:r>
      <w:r>
        <w:rPr>
          <w:lang w:val="en-US"/>
        </w:rPr>
        <w:t xml:space="preserve"> </w:t>
      </w:r>
      <w:r>
        <w:t>которые приобрели советское гражданство в установленном  законом порядке. Все лица, не отвечающие данным условиям и проживающие на территории СССР, признавались лицами без гражданства.</w:t>
      </w:r>
    </w:p>
    <w:p w:rsidR="00066F14" w:rsidRDefault="00066F14">
      <w:pPr>
        <w:pStyle w:val="a3"/>
      </w:pPr>
      <w:r>
        <w:t xml:space="preserve">   Закон изменил и порядок решения вопросов о выходе из гражданства и о его лишении. Данные вопросы были отнесены к исключительной компетенции Президиума Верховного Совета СССР. Это отражало развивающиеся процессы усиления централизма Советского союзного государства.</w:t>
      </w:r>
    </w:p>
    <w:p w:rsidR="00066F14" w:rsidRDefault="00066F14">
      <w:pPr>
        <w:spacing w:line="360" w:lineRule="auto"/>
        <w:ind w:firstLine="720"/>
        <w:rPr>
          <w:sz w:val="24"/>
        </w:rPr>
      </w:pPr>
      <w:r>
        <w:rPr>
          <w:sz w:val="24"/>
        </w:rPr>
        <w:t xml:space="preserve">    Конституция СССР 1977 года выразила важный принцип гражданства: граждане СССР за границей пользуются защитой и покровительством Советского государства.</w:t>
      </w:r>
    </w:p>
    <w:p w:rsidR="00066F14" w:rsidRDefault="00066F14">
      <w:pPr>
        <w:spacing w:line="360" w:lineRule="auto"/>
        <w:ind w:firstLine="720"/>
        <w:rPr>
          <w:sz w:val="24"/>
        </w:rPr>
      </w:pPr>
      <w:r>
        <w:rPr>
          <w:sz w:val="24"/>
        </w:rPr>
        <w:t xml:space="preserve">    Принятый на основе новой Конституции Закон  о гражданстве СССР 1978 года по новому сформулировал условия  принадлежности к гражданству СССР. Теперь основным принципом,  по которому определялось принадлежность к советскому гражданству, становилось наличие советского гражданства на день вступления в силу настоящего закона, а не подданство Российской империи. Этот же закон впервые закреплял законодательные права республик в вопросах  гражданства.</w:t>
      </w:r>
    </w:p>
    <w:p w:rsidR="00066F14" w:rsidRDefault="00066F14">
      <w:pPr>
        <w:spacing w:line="360" w:lineRule="auto"/>
        <w:ind w:firstLine="720"/>
        <w:rPr>
          <w:sz w:val="24"/>
        </w:rPr>
      </w:pPr>
      <w:r>
        <w:rPr>
          <w:sz w:val="24"/>
        </w:rPr>
        <w:t xml:space="preserve">     Последним законом советских времен, регулирующим отношения гражданства, был Закон о гражданстве СССР от 23 мая 1990 года.</w:t>
      </w:r>
    </w:p>
    <w:p w:rsidR="00066F14" w:rsidRDefault="00066F14">
      <w:pPr>
        <w:spacing w:line="360" w:lineRule="auto"/>
        <w:ind w:firstLine="720"/>
        <w:rPr>
          <w:b/>
          <w:sz w:val="24"/>
        </w:rPr>
      </w:pPr>
    </w:p>
    <w:p w:rsidR="00066F14" w:rsidRDefault="00066F14">
      <w:pPr>
        <w:spacing w:line="360" w:lineRule="auto"/>
        <w:ind w:firstLine="720"/>
        <w:jc w:val="center"/>
        <w:rPr>
          <w:b/>
          <w:sz w:val="24"/>
        </w:rPr>
      </w:pPr>
      <w:r>
        <w:rPr>
          <w:b/>
          <w:sz w:val="24"/>
        </w:rPr>
        <w:t>3. ПРИНЦИПЫ ГРАЖДАНСТВА РОССИЙСКОЙ ФЕДЕРАЦИИ.</w:t>
      </w:r>
    </w:p>
    <w:p w:rsidR="00066F14" w:rsidRDefault="00066F14">
      <w:pPr>
        <w:spacing w:line="360" w:lineRule="auto"/>
        <w:ind w:firstLine="720"/>
        <w:rPr>
          <w:sz w:val="24"/>
        </w:rPr>
      </w:pPr>
    </w:p>
    <w:p w:rsidR="00066F14" w:rsidRDefault="00066F14">
      <w:pPr>
        <w:spacing w:line="360" w:lineRule="auto"/>
        <w:ind w:firstLine="720"/>
        <w:rPr>
          <w:sz w:val="24"/>
        </w:rPr>
      </w:pPr>
      <w:r>
        <w:rPr>
          <w:sz w:val="24"/>
        </w:rPr>
        <w:t xml:space="preserve"> Конституция Российской Федерации и Закон «О гражданстве Российской Федерации» установили общие основы, которые определяют сущностные черты отношений гражданства:</w:t>
      </w:r>
    </w:p>
    <w:p w:rsidR="00066F14" w:rsidRDefault="00066F14">
      <w:pPr>
        <w:spacing w:line="360" w:lineRule="auto"/>
        <w:ind w:firstLine="720"/>
        <w:rPr>
          <w:sz w:val="24"/>
        </w:rPr>
      </w:pPr>
      <w:r>
        <w:rPr>
          <w:sz w:val="24"/>
        </w:rPr>
        <w:t xml:space="preserve">1. Гражданство РФ является </w:t>
      </w:r>
      <w:r>
        <w:rPr>
          <w:i/>
          <w:sz w:val="24"/>
        </w:rPr>
        <w:t>единым</w:t>
      </w:r>
      <w:r>
        <w:rPr>
          <w:sz w:val="24"/>
        </w:rPr>
        <w:t>, т.е. граждане России, постоянно проживающие на территории республики составе Российской Федерации, являются одновременно гражданами этой республики</w:t>
      </w:r>
      <w:r>
        <w:rPr>
          <w:sz w:val="24"/>
          <w:lang w:val="en-US"/>
        </w:rPr>
        <w:t xml:space="preserve"> (</w:t>
      </w:r>
      <w:r>
        <w:rPr>
          <w:sz w:val="24"/>
        </w:rPr>
        <w:t>ст. 2). Единое гражданство в федеративном государстве является необходимым условием его суверенного статуса, сохранения его целостности.</w:t>
      </w:r>
    </w:p>
    <w:p w:rsidR="00066F14" w:rsidRDefault="00066F14">
      <w:pPr>
        <w:spacing w:line="360" w:lineRule="auto"/>
        <w:ind w:firstLine="720"/>
        <w:rPr>
          <w:sz w:val="24"/>
        </w:rPr>
      </w:pPr>
      <w:r>
        <w:rPr>
          <w:sz w:val="24"/>
        </w:rPr>
        <w:t xml:space="preserve">2. Гражданство РФ является </w:t>
      </w:r>
      <w:r>
        <w:rPr>
          <w:i/>
          <w:sz w:val="24"/>
        </w:rPr>
        <w:t>равным</w:t>
      </w:r>
      <w:r>
        <w:rPr>
          <w:sz w:val="24"/>
        </w:rPr>
        <w:t xml:space="preserve"> независимо от оснований приобретения. Законодательство не устанавливает никаких отличий и особенностей в правовом статусе лиц, ставших гражданами Российской Федерации по различным основаниям: по рождению, в связи с принятием в гражданство, усыновлением и др. Не имеет правового значения и время приобретения гражданства.</w:t>
      </w:r>
    </w:p>
    <w:p w:rsidR="00066F14" w:rsidRDefault="00066F14">
      <w:pPr>
        <w:spacing w:line="360" w:lineRule="auto"/>
        <w:ind w:firstLine="720"/>
        <w:rPr>
          <w:sz w:val="24"/>
        </w:rPr>
      </w:pPr>
      <w:r>
        <w:rPr>
          <w:sz w:val="24"/>
        </w:rPr>
        <w:t xml:space="preserve">3. Гражданство РФ имеет </w:t>
      </w:r>
      <w:r>
        <w:rPr>
          <w:i/>
          <w:sz w:val="24"/>
        </w:rPr>
        <w:t>открытый и свободный</w:t>
      </w:r>
      <w:r>
        <w:rPr>
          <w:sz w:val="24"/>
        </w:rPr>
        <w:t xml:space="preserve"> </w:t>
      </w:r>
      <w:r>
        <w:rPr>
          <w:i/>
          <w:sz w:val="24"/>
        </w:rPr>
        <w:t>характер</w:t>
      </w:r>
      <w:r>
        <w:rPr>
          <w:sz w:val="24"/>
        </w:rPr>
        <w:t xml:space="preserve">. Это выражается, во-первых, в закреплении законом нормы о том, что «в Российской Федерации каждый человек имеет право на гражданство», в наличии такой формы приобретения гражданства, как прием, осуществляемый к тому же на достаточно доступных для человека основаниях. </w:t>
      </w:r>
    </w:p>
    <w:p w:rsidR="00066F14" w:rsidRDefault="00066F14">
      <w:pPr>
        <w:spacing w:line="360" w:lineRule="auto"/>
        <w:ind w:firstLine="720"/>
        <w:rPr>
          <w:sz w:val="24"/>
        </w:rPr>
      </w:pPr>
      <w:r>
        <w:rPr>
          <w:sz w:val="24"/>
        </w:rPr>
        <w:t>В соответствии с принципами международных документов о правах человека, призывающих государства стремиться к сокращению числа лиц без гражданства, Российская Федерация проводит в этом отношении активную политику. В ст.7 Закона о гражданстве закреплено, что Российская Федерация поощряет приобретение гражданства лицами без гражданства и не препятствует приобретению ими иного гражданства. В ст. 17 Закона установлено, что ребенок, родившийся на территории Российской Федерации от лиц без гражданства, является гражданином России.</w:t>
      </w:r>
    </w:p>
    <w:p w:rsidR="00066F14" w:rsidRDefault="00066F14">
      <w:pPr>
        <w:pStyle w:val="a3"/>
      </w:pPr>
      <w:r>
        <w:t>Свободный характер гражданства Российской Федерации выражается, во-вторых, в том, что Конституция и Закон закрепляют право гражданина Российской Федерации изменить гражданство. Этого права никто не может быть лишен. Присущий гражданству устойчивый характер связей лица и государства не означает насильственного, принудительного удержания человека в гражданстве. Это ущемляло бы его свободу.</w:t>
      </w:r>
    </w:p>
    <w:p w:rsidR="00066F14" w:rsidRDefault="00066F14">
      <w:pPr>
        <w:pStyle w:val="a3"/>
      </w:pPr>
      <w:r>
        <w:t xml:space="preserve">4. Гражданин России </w:t>
      </w:r>
      <w:r>
        <w:rPr>
          <w:i/>
        </w:rPr>
        <w:t>не может быть лишен своего гражданства</w:t>
      </w:r>
      <w:r>
        <w:t>. Это совершенно новый для нашей страны принцип, т.к. ранее законодательство прежних, советских времен закрепляло такую форму утраты гражданства.</w:t>
      </w:r>
    </w:p>
    <w:p w:rsidR="00066F14" w:rsidRDefault="00066F14">
      <w:pPr>
        <w:spacing w:line="360" w:lineRule="auto"/>
        <w:ind w:firstLine="720"/>
        <w:rPr>
          <w:sz w:val="24"/>
        </w:rPr>
      </w:pPr>
      <w:r>
        <w:rPr>
          <w:sz w:val="24"/>
        </w:rPr>
        <w:t>5. Гражданство России</w:t>
      </w:r>
      <w:r>
        <w:rPr>
          <w:i/>
          <w:sz w:val="24"/>
        </w:rPr>
        <w:t xml:space="preserve"> не препятствует возможности иметь гражданство иностранного государства (двойное гражданство). </w:t>
      </w:r>
      <w:r>
        <w:rPr>
          <w:sz w:val="24"/>
        </w:rPr>
        <w:t>Это тоже совершенно новый для нашего законодательства принцип. Понятно, что признание двойного гражданства основывается на определенных условиях: наличие ходатайства лица, разрешение на это государства, наличие соответствующего договора между Российской Федерацией тем  государством, в гражданстве которого состоит или хочет его принять ходатайствующее лицо. Решение о разрешении двойного гражданства принимает Президент Российской Федерации.</w:t>
      </w:r>
    </w:p>
    <w:p w:rsidR="00066F14" w:rsidRDefault="00066F14">
      <w:pPr>
        <w:spacing w:line="360" w:lineRule="auto"/>
        <w:ind w:firstLine="720"/>
        <w:rPr>
          <w:sz w:val="24"/>
        </w:rPr>
      </w:pPr>
      <w:r>
        <w:rPr>
          <w:sz w:val="24"/>
        </w:rPr>
        <w:t xml:space="preserve">6. Российское законодательство исходит из принципа </w:t>
      </w:r>
      <w:r>
        <w:rPr>
          <w:i/>
          <w:sz w:val="24"/>
        </w:rPr>
        <w:t>сохранения гражданства Российской Федерации лицами, проживающими за пределами России.</w:t>
      </w:r>
      <w:r>
        <w:rPr>
          <w:sz w:val="24"/>
        </w:rPr>
        <w:t xml:space="preserve"> Такого рода норма вытекает из естественного права человека избирать место своего жительства, свободно выезжать за пределы Российской Федерации и беспрепятственно возвращаться. Эта свобода закреплена в ст. 27 Конституции РФ.</w:t>
      </w:r>
    </w:p>
    <w:p w:rsidR="00066F14" w:rsidRDefault="00066F14">
      <w:pPr>
        <w:spacing w:line="360" w:lineRule="auto"/>
        <w:ind w:firstLine="720"/>
        <w:rPr>
          <w:sz w:val="24"/>
        </w:rPr>
      </w:pPr>
      <w:r>
        <w:rPr>
          <w:sz w:val="24"/>
        </w:rPr>
        <w:t xml:space="preserve">7. Гражданство РФ основано </w:t>
      </w:r>
      <w:r>
        <w:rPr>
          <w:i/>
          <w:sz w:val="24"/>
        </w:rPr>
        <w:t>на отрицании автоматического его изменения при заключении брака гражданином Российской Федерации с лицом, не принадлежащим к гражданству РФ, а также при изменении гражданства другим супругом</w:t>
      </w:r>
      <w:r>
        <w:rPr>
          <w:sz w:val="24"/>
        </w:rPr>
        <w:t>. Этот принцип отражает сущность гражданства как индивидуальной, персональной связи лица с государством, недопустимость автоматического прекращения гражданства без должного волеизъявления лица и соблюдения установленного порядка. Кроме того, подобная норма исходит из признания брака равноправным союзом, не допускающим безусловного следования жены (мужа) гражданству мужа (жены).</w:t>
      </w:r>
    </w:p>
    <w:p w:rsidR="00066F14" w:rsidRDefault="00066F14">
      <w:pPr>
        <w:spacing w:line="360" w:lineRule="auto"/>
        <w:ind w:firstLine="720"/>
        <w:rPr>
          <w:sz w:val="24"/>
        </w:rPr>
      </w:pPr>
      <w:r>
        <w:rPr>
          <w:sz w:val="24"/>
        </w:rPr>
        <w:t>В равной мере, брак, заключенный гражданином РФ с иностранным гражданином, не предоставляет последнему российского гражданства без надлежащей процедуры.</w:t>
      </w:r>
    </w:p>
    <w:p w:rsidR="00066F14" w:rsidRDefault="00066F14">
      <w:pPr>
        <w:spacing w:line="360" w:lineRule="auto"/>
        <w:ind w:firstLine="720"/>
        <w:rPr>
          <w:sz w:val="24"/>
        </w:rPr>
      </w:pPr>
      <w:r>
        <w:rPr>
          <w:sz w:val="24"/>
        </w:rPr>
        <w:t xml:space="preserve">8. Принципы </w:t>
      </w:r>
      <w:r>
        <w:rPr>
          <w:i/>
          <w:sz w:val="24"/>
        </w:rPr>
        <w:t>защиты и покровительства граждан Российской Федерации, находящихся</w:t>
      </w:r>
      <w:r>
        <w:rPr>
          <w:sz w:val="24"/>
        </w:rPr>
        <w:t xml:space="preserve"> </w:t>
      </w:r>
      <w:r>
        <w:rPr>
          <w:i/>
          <w:sz w:val="24"/>
        </w:rPr>
        <w:t>за пределами Российской Федерации</w:t>
      </w:r>
      <w:r>
        <w:rPr>
          <w:sz w:val="24"/>
        </w:rPr>
        <w:t>, закреплены в Конституции РФ (ст. 61) им в Законе о гражданстве (ст. 5). Граждане России, находящиеся за пределами РФ, находятся под защитой и покровительством российского государства.</w:t>
      </w:r>
    </w:p>
    <w:p w:rsidR="00066F14" w:rsidRDefault="00066F14">
      <w:pPr>
        <w:spacing w:line="360" w:lineRule="auto"/>
        <w:ind w:firstLine="720"/>
        <w:rPr>
          <w:sz w:val="24"/>
        </w:rPr>
      </w:pPr>
      <w:r>
        <w:rPr>
          <w:sz w:val="24"/>
        </w:rPr>
        <w:t xml:space="preserve">9. Впервые вводится  такой институт, как </w:t>
      </w:r>
      <w:r>
        <w:rPr>
          <w:i/>
          <w:sz w:val="24"/>
        </w:rPr>
        <w:t>почетное гражданство</w:t>
      </w:r>
      <w:r>
        <w:rPr>
          <w:sz w:val="24"/>
        </w:rPr>
        <w:t>, которое может быть предоставлено лицу, не являющемуся гражданином России, но имеющему выдающиеся заслуги перед Россией или мировыми сообществом. Почетное гражданство предоставляется Президентом России.</w:t>
      </w:r>
    </w:p>
    <w:p w:rsidR="00066F14" w:rsidRDefault="00066F14">
      <w:pPr>
        <w:spacing w:line="360" w:lineRule="auto"/>
        <w:ind w:firstLine="720"/>
        <w:rPr>
          <w:sz w:val="24"/>
        </w:rPr>
      </w:pPr>
    </w:p>
    <w:p w:rsidR="00066F14" w:rsidRDefault="00066F14">
      <w:pPr>
        <w:spacing w:line="360" w:lineRule="auto"/>
        <w:ind w:firstLine="720"/>
        <w:jc w:val="center"/>
        <w:rPr>
          <w:b/>
          <w:sz w:val="24"/>
        </w:rPr>
      </w:pPr>
      <w:r>
        <w:rPr>
          <w:b/>
          <w:sz w:val="24"/>
        </w:rPr>
        <w:t>4. ПРЕКРАЩЕНИЕ ГРАЖДАНСТВА РОССИЙСКОЙ ФЕДЕРАЦИИ.</w:t>
      </w:r>
    </w:p>
    <w:p w:rsidR="00066F14" w:rsidRDefault="00066F14">
      <w:pPr>
        <w:spacing w:line="360" w:lineRule="auto"/>
        <w:ind w:firstLine="720"/>
        <w:jc w:val="center"/>
        <w:rPr>
          <w:b/>
          <w:sz w:val="24"/>
        </w:rPr>
      </w:pPr>
    </w:p>
    <w:p w:rsidR="00066F14" w:rsidRDefault="00066F14">
      <w:pPr>
        <w:pStyle w:val="a3"/>
      </w:pPr>
      <w:r>
        <w:t>Гражданство Российской Федерации может прекращаться по различным основаниям. Закон о гражданстве устанавливает следующие основания прекращения гражданства Российской Федерации:</w:t>
      </w:r>
    </w:p>
    <w:p w:rsidR="00066F14" w:rsidRDefault="00066F14">
      <w:pPr>
        <w:numPr>
          <w:ilvl w:val="0"/>
          <w:numId w:val="1"/>
        </w:numPr>
        <w:spacing w:line="360" w:lineRule="auto"/>
        <w:rPr>
          <w:sz w:val="24"/>
        </w:rPr>
      </w:pPr>
      <w:r>
        <w:rPr>
          <w:sz w:val="24"/>
        </w:rPr>
        <w:t>выход из гражданства</w:t>
      </w:r>
      <w:r>
        <w:rPr>
          <w:sz w:val="24"/>
          <w:lang w:val="en-US"/>
        </w:rPr>
        <w:t xml:space="preserve"> </w:t>
      </w:r>
      <w:r>
        <w:rPr>
          <w:sz w:val="24"/>
        </w:rPr>
        <w:t>(ст. 23);</w:t>
      </w:r>
    </w:p>
    <w:p w:rsidR="00066F14" w:rsidRDefault="00066F14">
      <w:pPr>
        <w:numPr>
          <w:ilvl w:val="0"/>
          <w:numId w:val="1"/>
        </w:numPr>
        <w:spacing w:line="360" w:lineRule="auto"/>
        <w:rPr>
          <w:sz w:val="24"/>
        </w:rPr>
      </w:pPr>
      <w:r>
        <w:rPr>
          <w:sz w:val="24"/>
        </w:rPr>
        <w:t>отмена решения о приеме в гражданство (ст. 24);</w:t>
      </w:r>
    </w:p>
    <w:p w:rsidR="00066F14" w:rsidRDefault="00066F14">
      <w:pPr>
        <w:numPr>
          <w:ilvl w:val="0"/>
          <w:numId w:val="1"/>
        </w:numPr>
        <w:spacing w:line="360" w:lineRule="auto"/>
        <w:rPr>
          <w:sz w:val="24"/>
        </w:rPr>
      </w:pPr>
      <w:r>
        <w:rPr>
          <w:sz w:val="24"/>
        </w:rPr>
        <w:t>выбор гражданства (оптация);</w:t>
      </w:r>
    </w:p>
    <w:p w:rsidR="00066F14" w:rsidRDefault="00066F14">
      <w:pPr>
        <w:numPr>
          <w:ilvl w:val="0"/>
          <w:numId w:val="1"/>
        </w:numPr>
        <w:spacing w:line="360" w:lineRule="auto"/>
        <w:rPr>
          <w:sz w:val="24"/>
        </w:rPr>
      </w:pPr>
      <w:r>
        <w:rPr>
          <w:sz w:val="24"/>
        </w:rPr>
        <w:t>иные основания  (ст.ст. 25-31).</w:t>
      </w:r>
    </w:p>
    <w:p w:rsidR="00066F14" w:rsidRDefault="00066F14">
      <w:pPr>
        <w:pStyle w:val="a3"/>
      </w:pPr>
      <w:r>
        <w:t>Прекращение гражданства Российской Федерации влечет за собой прекращение гражданства республик в составе Российской Федерации.</w:t>
      </w:r>
    </w:p>
    <w:p w:rsidR="00066F14" w:rsidRDefault="00066F14">
      <w:pPr>
        <w:spacing w:line="360" w:lineRule="auto"/>
        <w:ind w:firstLine="720"/>
        <w:rPr>
          <w:sz w:val="24"/>
        </w:rPr>
      </w:pPr>
      <w:r>
        <w:rPr>
          <w:i/>
          <w:sz w:val="24"/>
        </w:rPr>
        <w:t xml:space="preserve">Выход </w:t>
      </w:r>
      <w:r>
        <w:rPr>
          <w:sz w:val="24"/>
        </w:rPr>
        <w:t>из гражданства Российской Федерации – главное основание его прекращения.</w:t>
      </w:r>
    </w:p>
    <w:p w:rsidR="00066F14" w:rsidRDefault="00066F14">
      <w:pPr>
        <w:spacing w:line="360" w:lineRule="auto"/>
        <w:ind w:firstLine="720"/>
        <w:rPr>
          <w:sz w:val="24"/>
        </w:rPr>
      </w:pPr>
      <w:r>
        <w:rPr>
          <w:sz w:val="24"/>
        </w:rPr>
        <w:t>Право на изменение гражданства закреплено в статье 6 Конституции Российской Федерации.</w:t>
      </w:r>
    </w:p>
    <w:p w:rsidR="00066F14" w:rsidRDefault="00066F14">
      <w:pPr>
        <w:spacing w:line="360" w:lineRule="auto"/>
        <w:ind w:firstLine="720"/>
        <w:rPr>
          <w:sz w:val="24"/>
        </w:rPr>
      </w:pPr>
      <w:r>
        <w:rPr>
          <w:sz w:val="24"/>
        </w:rPr>
        <w:t>Закон предусматривает две формы выхода из гражданства:</w:t>
      </w:r>
    </w:p>
    <w:p w:rsidR="00066F14" w:rsidRDefault="00066F14">
      <w:pPr>
        <w:numPr>
          <w:ilvl w:val="0"/>
          <w:numId w:val="1"/>
        </w:numPr>
        <w:spacing w:line="360" w:lineRule="auto"/>
        <w:rPr>
          <w:sz w:val="24"/>
        </w:rPr>
      </w:pPr>
      <w:r>
        <w:rPr>
          <w:sz w:val="24"/>
        </w:rPr>
        <w:t xml:space="preserve">по </w:t>
      </w:r>
      <w:r>
        <w:rPr>
          <w:i/>
          <w:sz w:val="24"/>
        </w:rPr>
        <w:t>ходатайству</w:t>
      </w:r>
      <w:r>
        <w:rPr>
          <w:sz w:val="24"/>
        </w:rPr>
        <w:t xml:space="preserve"> гражданина Российской Федерации;</w:t>
      </w:r>
    </w:p>
    <w:p w:rsidR="00066F14" w:rsidRDefault="00066F14">
      <w:pPr>
        <w:numPr>
          <w:ilvl w:val="0"/>
          <w:numId w:val="1"/>
        </w:numPr>
        <w:spacing w:line="360" w:lineRule="auto"/>
        <w:rPr>
          <w:sz w:val="24"/>
        </w:rPr>
      </w:pPr>
      <w:r>
        <w:rPr>
          <w:i/>
          <w:sz w:val="24"/>
        </w:rPr>
        <w:t>в порядке регистрации.</w:t>
      </w:r>
    </w:p>
    <w:p w:rsidR="00066F14" w:rsidRDefault="00066F14">
      <w:pPr>
        <w:pStyle w:val="a3"/>
      </w:pPr>
      <w:r>
        <w:t>В первом случае решение о выходе принимается Президентом Российской Федерации, во втором – прекращение гражданства регистрируется соответствующими органами внутренних дел.</w:t>
      </w:r>
    </w:p>
    <w:p w:rsidR="00066F14" w:rsidRDefault="00066F14">
      <w:pPr>
        <w:spacing w:line="360" w:lineRule="auto"/>
        <w:ind w:firstLine="720"/>
        <w:rPr>
          <w:sz w:val="24"/>
        </w:rPr>
      </w:pPr>
      <w:r>
        <w:rPr>
          <w:sz w:val="24"/>
        </w:rPr>
        <w:t>В таком упрощенном порядке заявить о намерении выйти из гражданства Российской Федерации может лицо, у которого хотя бы один из родителей, супруг или ребенок имеют иное гражданство, либо если лицо выехало на постоянное место жительства в другое государство в установленном законом порядке и отсутствуют препятствия, предусмотренные законом.</w:t>
      </w:r>
    </w:p>
    <w:p w:rsidR="00066F14" w:rsidRDefault="00066F14">
      <w:pPr>
        <w:spacing w:line="360" w:lineRule="auto"/>
        <w:ind w:firstLine="720"/>
        <w:rPr>
          <w:sz w:val="24"/>
        </w:rPr>
      </w:pPr>
      <w:r>
        <w:rPr>
          <w:sz w:val="24"/>
        </w:rPr>
        <w:t>В прежнем союзном законодательстве предусматривался выход из гражданства только по ходатайству лица.</w:t>
      </w:r>
    </w:p>
    <w:p w:rsidR="00066F14" w:rsidRDefault="00066F14">
      <w:pPr>
        <w:spacing w:line="360" w:lineRule="auto"/>
        <w:ind w:firstLine="720"/>
        <w:rPr>
          <w:sz w:val="24"/>
        </w:rPr>
      </w:pPr>
      <w:r>
        <w:rPr>
          <w:sz w:val="24"/>
        </w:rPr>
        <w:t xml:space="preserve">Действующий Закон Российской Федерации определил две группы оснований, которые препятствуют выходу из гражданства. При наличии одних в выходе из гражданства </w:t>
      </w:r>
      <w:r>
        <w:rPr>
          <w:i/>
          <w:sz w:val="24"/>
        </w:rPr>
        <w:t xml:space="preserve">может быть </w:t>
      </w:r>
      <w:r>
        <w:rPr>
          <w:sz w:val="24"/>
        </w:rPr>
        <w:t xml:space="preserve">отказано. Другие – </w:t>
      </w:r>
      <w:r>
        <w:rPr>
          <w:i/>
          <w:sz w:val="24"/>
        </w:rPr>
        <w:t>вообще</w:t>
      </w:r>
      <w:r>
        <w:rPr>
          <w:sz w:val="24"/>
        </w:rPr>
        <w:t xml:space="preserve"> </w:t>
      </w:r>
      <w:r>
        <w:rPr>
          <w:i/>
          <w:sz w:val="24"/>
        </w:rPr>
        <w:t>исключают</w:t>
      </w:r>
      <w:r>
        <w:rPr>
          <w:sz w:val="24"/>
        </w:rPr>
        <w:t xml:space="preserve"> возможность выхода (ст. 23).</w:t>
      </w:r>
    </w:p>
    <w:p w:rsidR="00066F14" w:rsidRDefault="00066F14">
      <w:pPr>
        <w:spacing w:line="360" w:lineRule="auto"/>
        <w:ind w:firstLine="720"/>
        <w:rPr>
          <w:sz w:val="24"/>
        </w:rPr>
      </w:pPr>
      <w:r>
        <w:rPr>
          <w:sz w:val="24"/>
        </w:rPr>
        <w:t>Основанием для возможного отклонения ходатайства является наличие у гражданина Российской Федерации имущественных обязательств перед физическими и юридическими лицами Российской Федерации, либо неисполненных обязательств перед государством, вытекающих из оснований, определяемых законом Российской Федерации.</w:t>
      </w:r>
    </w:p>
    <w:p w:rsidR="00066F14" w:rsidRDefault="00066F14">
      <w:pPr>
        <w:spacing w:line="360" w:lineRule="auto"/>
        <w:ind w:firstLine="720"/>
        <w:rPr>
          <w:sz w:val="24"/>
        </w:rPr>
      </w:pPr>
      <w:r>
        <w:rPr>
          <w:sz w:val="24"/>
        </w:rPr>
        <w:t xml:space="preserve">Нормы Закона значительно сузили рамки свободного решения государственными органами вопроса о выходе из гражданства по сравнению с бывшим союзным законодательством. Условия отклонения ходатайства о выходе касаются только тех случаев, когда ходатайствующий о выходе гражданин Российской Федерации проживает или намеревается поселиться в стране, </w:t>
      </w:r>
      <w:r>
        <w:rPr>
          <w:i/>
          <w:sz w:val="24"/>
        </w:rPr>
        <w:t>не связанной с Российской Федерацией договорными обязательствами о правовой помощи.</w:t>
      </w:r>
    </w:p>
    <w:p w:rsidR="00066F14" w:rsidRDefault="00066F14">
      <w:pPr>
        <w:spacing w:line="360" w:lineRule="auto"/>
        <w:ind w:firstLine="720"/>
        <w:rPr>
          <w:i/>
          <w:sz w:val="24"/>
        </w:rPr>
      </w:pPr>
      <w:r>
        <w:rPr>
          <w:sz w:val="24"/>
        </w:rPr>
        <w:t xml:space="preserve">Кроме того, новым является установление о том, что препятствующие выходу причины </w:t>
      </w:r>
      <w:r>
        <w:rPr>
          <w:i/>
          <w:sz w:val="24"/>
        </w:rPr>
        <w:t>должны вытекать из оснований, определяемых законом.</w:t>
      </w:r>
    </w:p>
    <w:p w:rsidR="00066F14" w:rsidRDefault="00066F14">
      <w:pPr>
        <w:spacing w:line="360" w:lineRule="auto"/>
        <w:ind w:firstLine="720"/>
        <w:rPr>
          <w:sz w:val="24"/>
        </w:rPr>
      </w:pPr>
      <w:r>
        <w:rPr>
          <w:sz w:val="24"/>
        </w:rPr>
        <w:t xml:space="preserve">Вторая группа обстоятельств </w:t>
      </w:r>
      <w:r>
        <w:rPr>
          <w:i/>
          <w:sz w:val="24"/>
        </w:rPr>
        <w:t>исключает</w:t>
      </w:r>
      <w:r>
        <w:rPr>
          <w:sz w:val="24"/>
        </w:rPr>
        <w:t xml:space="preserve"> возможность выхода из гражданства. Выход не допускается:</w:t>
      </w:r>
    </w:p>
    <w:p w:rsidR="00066F14" w:rsidRDefault="00066F14">
      <w:pPr>
        <w:numPr>
          <w:ilvl w:val="0"/>
          <w:numId w:val="1"/>
        </w:numPr>
        <w:spacing w:line="360" w:lineRule="auto"/>
        <w:rPr>
          <w:sz w:val="24"/>
        </w:rPr>
      </w:pPr>
      <w:r>
        <w:rPr>
          <w:sz w:val="24"/>
        </w:rPr>
        <w:t>после получения повестки о призыве на военную или альтернативную службу и до ее окончания;</w:t>
      </w:r>
    </w:p>
    <w:p w:rsidR="00066F14" w:rsidRDefault="00066F14">
      <w:pPr>
        <w:numPr>
          <w:ilvl w:val="0"/>
          <w:numId w:val="1"/>
        </w:numPr>
        <w:spacing w:line="360" w:lineRule="auto"/>
        <w:rPr>
          <w:sz w:val="24"/>
        </w:rPr>
      </w:pPr>
      <w:r>
        <w:rPr>
          <w:sz w:val="24"/>
        </w:rPr>
        <w:t>если гражданин, ходатайствующий о выходе, привлечен в качестве обвиняемого по уголовному делу, либо в отношении него имеется вступивший в законную силу и подлежащий исполнению обвинительный приговор суда.</w:t>
      </w:r>
    </w:p>
    <w:p w:rsidR="00066F14" w:rsidRDefault="00066F14">
      <w:pPr>
        <w:pStyle w:val="a3"/>
      </w:pPr>
      <w:r>
        <w:t>Закон предусматривает, что отклонение ходатайства о выходе из гражданства Российской Федерации или отказ в регистрации выхода должны быть мотивированы полномочными органами.</w:t>
      </w:r>
    </w:p>
    <w:p w:rsidR="00066F14" w:rsidRDefault="00066F14">
      <w:pPr>
        <w:spacing w:line="360" w:lineRule="auto"/>
        <w:ind w:firstLine="720"/>
        <w:rPr>
          <w:sz w:val="24"/>
        </w:rPr>
      </w:pPr>
      <w:r>
        <w:rPr>
          <w:sz w:val="24"/>
        </w:rPr>
        <w:t>Основанием прекращения гражданства Российской Федерации является также отмена решения о приеме в гражданство Российской Федерации (ст. 24).</w:t>
      </w:r>
    </w:p>
    <w:p w:rsidR="00066F14" w:rsidRDefault="00066F14">
      <w:pPr>
        <w:spacing w:line="360" w:lineRule="auto"/>
        <w:ind w:firstLine="720"/>
        <w:rPr>
          <w:sz w:val="24"/>
        </w:rPr>
      </w:pPr>
      <w:r>
        <w:rPr>
          <w:sz w:val="24"/>
        </w:rPr>
        <w:t xml:space="preserve">Причиной для этого является приобретение гражданства Российской Федерации на основании заведомо ложных сведений и фальшивых документов.  При наличии такого факта, устанавливаемого в судебном порядке, решение о приеме в гражданство может быть аннулировано, а лицо привлечено к ответственности. </w:t>
      </w:r>
    </w:p>
    <w:p w:rsidR="00066F14" w:rsidRDefault="00066F14">
      <w:pPr>
        <w:pStyle w:val="a3"/>
      </w:pPr>
      <w:r>
        <w:rPr>
          <w:lang w:val="en-US"/>
        </w:rPr>
        <w:t xml:space="preserve">При этом </w:t>
      </w:r>
      <w:r>
        <w:t xml:space="preserve">отмена решения о приеме в российское гражданство не распространяется на членов семьи, то есть супруга и детей, приобретших гражданство России вместе с таким лицом, если не будет доказана их осведомленность в том, что российское гражданство было приобретено незаконным путем. Предельный срок для отмены решения о приеме в гражданство России – 5 лет. </w:t>
      </w:r>
    </w:p>
    <w:p w:rsidR="00066F14" w:rsidRDefault="00066F14">
      <w:pPr>
        <w:pStyle w:val="a3"/>
        <w:rPr>
          <w:lang w:val="en-US"/>
        </w:rPr>
      </w:pPr>
      <w:r>
        <w:rPr>
          <w:lang w:val="en-US"/>
        </w:rPr>
        <w:t>Основанием прекращения гражданства может быть выбор гражданства (оптация) при изменении государственной принадлежности территории.  При изменении границ лицо, про- живающее на территории, выходящей из состава России, может прекратить российское гражданство.</w:t>
      </w:r>
    </w:p>
    <w:p w:rsidR="00066F14" w:rsidRDefault="00066F14">
      <w:pPr>
        <w:spacing w:line="360" w:lineRule="auto"/>
        <w:ind w:firstLine="720"/>
        <w:rPr>
          <w:sz w:val="24"/>
          <w:lang w:val="en-US"/>
        </w:rPr>
      </w:pPr>
      <w:r>
        <w:rPr>
          <w:sz w:val="24"/>
          <w:lang w:val="en-US"/>
        </w:rPr>
        <w:t>Прекращение гражданства может происходить по иным основаниям, предусмотрен-ным Законом о гражданстве РФ.  К таким основаниям относится случай,  когда оба родителя прекращают гражданство России. В такой ситуации дети в возрасте до 14 лет следуют граж-данству родителей,  то  есть тоже прекращают гражданство России.</w:t>
      </w:r>
    </w:p>
    <w:p w:rsidR="00066F14" w:rsidRDefault="00066F14">
      <w:pPr>
        <w:spacing w:line="360" w:lineRule="auto"/>
        <w:ind w:firstLine="720"/>
        <w:rPr>
          <w:sz w:val="24"/>
        </w:rPr>
      </w:pPr>
    </w:p>
    <w:p w:rsidR="00066F14" w:rsidRDefault="00066F14">
      <w:pPr>
        <w:pStyle w:val="2"/>
      </w:pPr>
      <w:r>
        <w:t>5. ПОРЯДОК РЕШЕНИЯ ДЕЛ О ГРАЖДАНСТВЕ РОССИЙСКОЙ ФЕДЕРАЦИИ.</w:t>
      </w:r>
    </w:p>
    <w:p w:rsidR="00066F14" w:rsidRDefault="00066F14">
      <w:pPr>
        <w:spacing w:line="360" w:lineRule="auto"/>
        <w:ind w:firstLine="720"/>
        <w:jc w:val="center"/>
        <w:rPr>
          <w:b/>
          <w:sz w:val="24"/>
        </w:rPr>
      </w:pPr>
    </w:p>
    <w:p w:rsidR="00066F14" w:rsidRDefault="00066F14">
      <w:pPr>
        <w:pStyle w:val="a3"/>
      </w:pPr>
      <w:r>
        <w:t>Механизму реализации норм об основаниях прекращения и изменения гражданства Российской Федерации посвящена значительная часть Закона о гражданстве Российской Федерации. На его основе принято «Положение о порядке рассмотрения вопросов гражданства Российской Федерации», утвержденное Указом Президента Российской Федерации (в редакции Указа от 27 декабря 1993 г.). В нем подробно определяется порядок рассмотрения и решения вопросов гражданства.</w:t>
      </w:r>
    </w:p>
    <w:p w:rsidR="00066F14" w:rsidRDefault="00066F14">
      <w:pPr>
        <w:spacing w:line="360" w:lineRule="auto"/>
        <w:ind w:firstLine="720"/>
        <w:rPr>
          <w:sz w:val="24"/>
        </w:rPr>
      </w:pPr>
      <w:r>
        <w:rPr>
          <w:sz w:val="24"/>
        </w:rPr>
        <w:t>Закон определяет, какие государственные органы ведают делами о гражданстве и их полномочия, закрепляет порядок производства и обжалования решений по этим делам.</w:t>
      </w:r>
    </w:p>
    <w:p w:rsidR="00066F14" w:rsidRDefault="00066F14">
      <w:pPr>
        <w:spacing w:line="360" w:lineRule="auto"/>
        <w:ind w:firstLine="720"/>
        <w:rPr>
          <w:sz w:val="24"/>
        </w:rPr>
      </w:pPr>
      <w:r>
        <w:rPr>
          <w:sz w:val="24"/>
        </w:rPr>
        <w:t xml:space="preserve">В системе органов, связанных с решением вопросов гражданства, основными полномочиями обладает Президент. </w:t>
      </w:r>
    </w:p>
    <w:p w:rsidR="00066F14" w:rsidRDefault="00066F14">
      <w:pPr>
        <w:spacing w:line="360" w:lineRule="auto"/>
        <w:ind w:firstLine="720"/>
        <w:rPr>
          <w:sz w:val="24"/>
        </w:rPr>
      </w:pPr>
      <w:r>
        <w:rPr>
          <w:sz w:val="24"/>
        </w:rPr>
        <w:t>Конституция устанавливает, что Президент решает вопросы гражданства Российской Федерации (ст. 89 п. «а»). Закон о гражданстве Российской Федерации конкретно раскрывает полномочия Президента в этой сфере. К ним относятся решения по вопросам:</w:t>
      </w:r>
    </w:p>
    <w:p w:rsidR="00066F14" w:rsidRDefault="00066F14">
      <w:pPr>
        <w:numPr>
          <w:ilvl w:val="0"/>
          <w:numId w:val="1"/>
        </w:numPr>
        <w:spacing w:line="360" w:lineRule="auto"/>
        <w:rPr>
          <w:sz w:val="24"/>
        </w:rPr>
      </w:pPr>
      <w:r>
        <w:rPr>
          <w:sz w:val="24"/>
        </w:rPr>
        <w:t>приема в гражданство Российской Федерации;</w:t>
      </w:r>
    </w:p>
    <w:p w:rsidR="00066F14" w:rsidRDefault="00066F14">
      <w:pPr>
        <w:numPr>
          <w:ilvl w:val="0"/>
          <w:numId w:val="1"/>
        </w:numPr>
        <w:spacing w:line="360" w:lineRule="auto"/>
        <w:rPr>
          <w:sz w:val="24"/>
        </w:rPr>
      </w:pPr>
      <w:r>
        <w:rPr>
          <w:sz w:val="24"/>
        </w:rPr>
        <w:t>восстановления в гражданстве Российской Федерации;</w:t>
      </w:r>
    </w:p>
    <w:p w:rsidR="00066F14" w:rsidRDefault="00066F14">
      <w:pPr>
        <w:numPr>
          <w:ilvl w:val="0"/>
          <w:numId w:val="1"/>
        </w:numPr>
        <w:spacing w:line="360" w:lineRule="auto"/>
        <w:rPr>
          <w:sz w:val="24"/>
        </w:rPr>
      </w:pPr>
      <w:r>
        <w:rPr>
          <w:sz w:val="24"/>
        </w:rPr>
        <w:t>разрешения на выход из гражданства;</w:t>
      </w:r>
    </w:p>
    <w:p w:rsidR="00066F14" w:rsidRDefault="00066F14">
      <w:pPr>
        <w:numPr>
          <w:ilvl w:val="0"/>
          <w:numId w:val="1"/>
        </w:numPr>
        <w:spacing w:line="360" w:lineRule="auto"/>
        <w:rPr>
          <w:sz w:val="24"/>
        </w:rPr>
      </w:pPr>
      <w:r>
        <w:rPr>
          <w:sz w:val="24"/>
        </w:rPr>
        <w:t>разрешение гражданину Российской Федерации иметь одновременно гражданство другого государства;</w:t>
      </w:r>
    </w:p>
    <w:p w:rsidR="00066F14" w:rsidRDefault="00066F14">
      <w:pPr>
        <w:numPr>
          <w:ilvl w:val="0"/>
          <w:numId w:val="1"/>
        </w:numPr>
        <w:spacing w:line="360" w:lineRule="auto"/>
        <w:rPr>
          <w:sz w:val="24"/>
        </w:rPr>
      </w:pPr>
      <w:r>
        <w:rPr>
          <w:sz w:val="24"/>
        </w:rPr>
        <w:t>отмена  решения о приеме в гражданство;</w:t>
      </w:r>
    </w:p>
    <w:p w:rsidR="00066F14" w:rsidRDefault="00066F14">
      <w:pPr>
        <w:numPr>
          <w:ilvl w:val="0"/>
          <w:numId w:val="1"/>
        </w:numPr>
        <w:spacing w:line="360" w:lineRule="auto"/>
        <w:rPr>
          <w:sz w:val="24"/>
        </w:rPr>
      </w:pPr>
      <w:r>
        <w:rPr>
          <w:sz w:val="24"/>
        </w:rPr>
        <w:t>предоставление почетного гражданства.</w:t>
      </w:r>
    </w:p>
    <w:p w:rsidR="00066F14" w:rsidRDefault="00066F14">
      <w:pPr>
        <w:pStyle w:val="a3"/>
      </w:pPr>
      <w:r>
        <w:t>По всем этим вопросам Президент издает указы. Все другие государственные органы, связанные с решением этих вопросов, осуществляют лишь подготовительную работу.</w:t>
      </w:r>
    </w:p>
    <w:p w:rsidR="00066F14" w:rsidRDefault="00066F14">
      <w:pPr>
        <w:pStyle w:val="a3"/>
        <w:rPr>
          <w:i/>
        </w:rPr>
      </w:pPr>
      <w:r>
        <w:t>К органам, ведающим делами о гражданстве Российской Федерации, Закон относит Комиссию по вопросам гражданства при Президенте Российской Федерации.</w:t>
      </w:r>
    </w:p>
    <w:p w:rsidR="00066F14" w:rsidRDefault="00066F14">
      <w:pPr>
        <w:pStyle w:val="a3"/>
      </w:pPr>
      <w:r>
        <w:t>В задачи Комиссии входят подготовка предложений для Президента по делам о гражданстве, обеспечение проведения единой государственной политики в области гражданства, контроль за исполнением решений по вопросам гражданства.</w:t>
      </w:r>
    </w:p>
    <w:p w:rsidR="00066F14" w:rsidRDefault="00066F14">
      <w:pPr>
        <w:spacing w:line="360" w:lineRule="auto"/>
        <w:ind w:firstLine="720"/>
        <w:rPr>
          <w:sz w:val="24"/>
        </w:rPr>
      </w:pPr>
      <w:r>
        <w:rPr>
          <w:sz w:val="24"/>
        </w:rPr>
        <w:t>Комиссия рассматривает ходатайства о приобретении и прекращении гражданства Российской Федерации, о приобретении двойного гражданства, о предоставлении почетного гражданства.</w:t>
      </w:r>
    </w:p>
    <w:p w:rsidR="00066F14" w:rsidRDefault="00066F14">
      <w:pPr>
        <w:spacing w:line="360" w:lineRule="auto"/>
        <w:ind w:firstLine="720"/>
        <w:rPr>
          <w:sz w:val="24"/>
        </w:rPr>
      </w:pPr>
      <w:r>
        <w:rPr>
          <w:sz w:val="24"/>
        </w:rPr>
        <w:t>Президент назначает председателя Комиссии и по предложению последнего утверждает состав Комиссии.</w:t>
      </w:r>
    </w:p>
    <w:p w:rsidR="00066F14" w:rsidRDefault="00066F14">
      <w:pPr>
        <w:spacing w:line="360" w:lineRule="auto"/>
        <w:ind w:firstLine="720"/>
        <w:rPr>
          <w:sz w:val="24"/>
        </w:rPr>
      </w:pPr>
      <w:r>
        <w:rPr>
          <w:sz w:val="24"/>
        </w:rPr>
        <w:t>Члены Комиссии участвуют в ее работе на общественных началах, поэтому в Администрации Президента в качестве ее структурного подразделения создано управление по вопросам гражданства, которое ведет подготовительную работу для обеспечения деятельности Комиссии.</w:t>
      </w:r>
    </w:p>
    <w:p w:rsidR="00066F14" w:rsidRDefault="00066F14">
      <w:pPr>
        <w:spacing w:line="360" w:lineRule="auto"/>
        <w:ind w:firstLine="720"/>
        <w:rPr>
          <w:sz w:val="24"/>
        </w:rPr>
      </w:pPr>
      <w:r>
        <w:rPr>
          <w:sz w:val="24"/>
        </w:rPr>
        <w:t>Остальные государственные органы, принимающие участие в решении вопросов гражданства или решающие их, входят в систему исполнительной власти. К ним относятся:</w:t>
      </w:r>
    </w:p>
    <w:p w:rsidR="00066F14" w:rsidRDefault="00066F14">
      <w:pPr>
        <w:numPr>
          <w:ilvl w:val="0"/>
          <w:numId w:val="1"/>
        </w:numPr>
        <w:spacing w:line="360" w:lineRule="auto"/>
        <w:rPr>
          <w:sz w:val="24"/>
        </w:rPr>
      </w:pPr>
      <w:r>
        <w:rPr>
          <w:sz w:val="24"/>
        </w:rPr>
        <w:t>Министерство внутренних дел и его органы;</w:t>
      </w:r>
    </w:p>
    <w:p w:rsidR="00066F14" w:rsidRDefault="00066F14">
      <w:pPr>
        <w:numPr>
          <w:ilvl w:val="0"/>
          <w:numId w:val="1"/>
        </w:numPr>
        <w:spacing w:line="360" w:lineRule="auto"/>
        <w:rPr>
          <w:sz w:val="24"/>
        </w:rPr>
      </w:pPr>
      <w:r>
        <w:rPr>
          <w:sz w:val="24"/>
        </w:rPr>
        <w:t>Министерство иностранных дел;</w:t>
      </w:r>
    </w:p>
    <w:p w:rsidR="00066F14" w:rsidRDefault="00066F14">
      <w:pPr>
        <w:numPr>
          <w:ilvl w:val="0"/>
          <w:numId w:val="1"/>
        </w:numPr>
        <w:spacing w:line="360" w:lineRule="auto"/>
        <w:rPr>
          <w:sz w:val="24"/>
        </w:rPr>
      </w:pPr>
      <w:r>
        <w:rPr>
          <w:sz w:val="24"/>
        </w:rPr>
        <w:t>Дипломатические представительства и консульские учреждения.</w:t>
      </w:r>
    </w:p>
    <w:p w:rsidR="00066F14" w:rsidRDefault="00066F14">
      <w:pPr>
        <w:pStyle w:val="a3"/>
      </w:pPr>
      <w:r>
        <w:t>Компетенция этих органов по решению вопросов гражданства аналогична, с тем лишь различием, что Министерство внутренних дел и его органы принимают их в отношении лиц, проживающих на территории Российской Федерации, а все остальные – за ее пределами.</w:t>
      </w:r>
    </w:p>
    <w:p w:rsidR="00066F14" w:rsidRDefault="00066F14">
      <w:pPr>
        <w:spacing w:line="360" w:lineRule="auto"/>
        <w:ind w:firstLine="720"/>
        <w:rPr>
          <w:sz w:val="24"/>
        </w:rPr>
      </w:pPr>
      <w:r>
        <w:rPr>
          <w:sz w:val="24"/>
        </w:rPr>
        <w:t>В их функции входят:</w:t>
      </w:r>
    </w:p>
    <w:p w:rsidR="00066F14" w:rsidRDefault="00066F14">
      <w:pPr>
        <w:numPr>
          <w:ilvl w:val="0"/>
          <w:numId w:val="1"/>
        </w:numPr>
        <w:spacing w:line="360" w:lineRule="auto"/>
        <w:rPr>
          <w:sz w:val="24"/>
        </w:rPr>
      </w:pPr>
      <w:r>
        <w:rPr>
          <w:sz w:val="24"/>
        </w:rPr>
        <w:t>прием заявлений и ходатайств по вопросам гражданства Российской Федерации;</w:t>
      </w:r>
    </w:p>
    <w:p w:rsidR="00066F14" w:rsidRDefault="00066F14">
      <w:pPr>
        <w:numPr>
          <w:ilvl w:val="0"/>
          <w:numId w:val="1"/>
        </w:numPr>
        <w:spacing w:line="360" w:lineRule="auto"/>
        <w:rPr>
          <w:sz w:val="24"/>
        </w:rPr>
      </w:pPr>
      <w:r>
        <w:rPr>
          <w:sz w:val="24"/>
        </w:rPr>
        <w:t>проверка фактов и представленных документов;</w:t>
      </w:r>
    </w:p>
    <w:p w:rsidR="00066F14" w:rsidRDefault="00066F14">
      <w:pPr>
        <w:numPr>
          <w:ilvl w:val="0"/>
          <w:numId w:val="1"/>
        </w:numPr>
        <w:spacing w:line="360" w:lineRule="auto"/>
        <w:rPr>
          <w:sz w:val="24"/>
        </w:rPr>
      </w:pPr>
      <w:r>
        <w:rPr>
          <w:sz w:val="24"/>
        </w:rPr>
        <w:t>направление ходатайства вместе с документами в Комиссию по вопросам гражданства при Президенте Российской Федерации;</w:t>
      </w:r>
    </w:p>
    <w:p w:rsidR="00066F14" w:rsidRDefault="00066F14">
      <w:pPr>
        <w:numPr>
          <w:ilvl w:val="0"/>
          <w:numId w:val="1"/>
        </w:numPr>
        <w:spacing w:line="360" w:lineRule="auto"/>
        <w:rPr>
          <w:sz w:val="24"/>
        </w:rPr>
      </w:pPr>
      <w:r>
        <w:rPr>
          <w:sz w:val="24"/>
        </w:rPr>
        <w:t>определение принадлежности лиц к гражданству Российской Федерации;</w:t>
      </w:r>
    </w:p>
    <w:p w:rsidR="00066F14" w:rsidRDefault="00066F14">
      <w:pPr>
        <w:numPr>
          <w:ilvl w:val="0"/>
          <w:numId w:val="1"/>
        </w:numPr>
        <w:spacing w:line="360" w:lineRule="auto"/>
        <w:rPr>
          <w:sz w:val="24"/>
        </w:rPr>
      </w:pPr>
      <w:r>
        <w:rPr>
          <w:sz w:val="24"/>
        </w:rPr>
        <w:t>осуществление регистрации приобретения или прекращения гражданства Российской Федерации в предусмотренных Законом случаях.</w:t>
      </w:r>
    </w:p>
    <w:p w:rsidR="00066F14" w:rsidRDefault="00066F14">
      <w:pPr>
        <w:pStyle w:val="a3"/>
      </w:pPr>
      <w:r>
        <w:t>В процедуре оформления и решения вопросов о приобретении и прекращении гражданства в порядке регистрации (то есть в упрощенном порядке) и во всех остальных случаях имеются существенные различия. Они касаются:</w:t>
      </w:r>
    </w:p>
    <w:p w:rsidR="00066F14" w:rsidRDefault="00066F14">
      <w:pPr>
        <w:numPr>
          <w:ilvl w:val="0"/>
          <w:numId w:val="1"/>
        </w:numPr>
        <w:spacing w:line="360" w:lineRule="auto"/>
        <w:rPr>
          <w:sz w:val="24"/>
        </w:rPr>
      </w:pPr>
      <w:r>
        <w:rPr>
          <w:sz w:val="24"/>
        </w:rPr>
        <w:t>установленной формы обращения;</w:t>
      </w:r>
    </w:p>
    <w:p w:rsidR="00066F14" w:rsidRDefault="00066F14">
      <w:pPr>
        <w:numPr>
          <w:ilvl w:val="0"/>
          <w:numId w:val="1"/>
        </w:numPr>
        <w:spacing w:line="360" w:lineRule="auto"/>
        <w:rPr>
          <w:sz w:val="24"/>
        </w:rPr>
      </w:pPr>
      <w:r>
        <w:rPr>
          <w:sz w:val="24"/>
        </w:rPr>
        <w:t>органов, принимающих решения;</w:t>
      </w:r>
    </w:p>
    <w:p w:rsidR="00066F14" w:rsidRDefault="00066F14">
      <w:pPr>
        <w:numPr>
          <w:ilvl w:val="0"/>
          <w:numId w:val="1"/>
        </w:numPr>
        <w:spacing w:line="360" w:lineRule="auto"/>
        <w:rPr>
          <w:sz w:val="24"/>
        </w:rPr>
      </w:pPr>
      <w:r>
        <w:rPr>
          <w:sz w:val="24"/>
        </w:rPr>
        <w:t>актов, которыми оформляются решения;</w:t>
      </w:r>
    </w:p>
    <w:p w:rsidR="00066F14" w:rsidRDefault="00066F14">
      <w:pPr>
        <w:numPr>
          <w:ilvl w:val="0"/>
          <w:numId w:val="1"/>
        </w:numPr>
        <w:spacing w:line="360" w:lineRule="auto"/>
        <w:rPr>
          <w:sz w:val="24"/>
        </w:rPr>
      </w:pPr>
      <w:r>
        <w:rPr>
          <w:sz w:val="24"/>
        </w:rPr>
        <w:t>порядка обжалования.</w:t>
      </w:r>
    </w:p>
    <w:p w:rsidR="00066F14" w:rsidRDefault="00066F14">
      <w:pPr>
        <w:spacing w:line="360" w:lineRule="auto"/>
        <w:ind w:firstLine="720"/>
        <w:rPr>
          <w:sz w:val="24"/>
        </w:rPr>
      </w:pPr>
      <w:r>
        <w:rPr>
          <w:sz w:val="24"/>
        </w:rPr>
        <w:t xml:space="preserve">В случаях приобретения и прекращения гражданства, не подпадающих под регистрационный порядок, оформляется </w:t>
      </w:r>
      <w:r>
        <w:rPr>
          <w:i/>
          <w:sz w:val="24"/>
        </w:rPr>
        <w:t xml:space="preserve">ходатайство </w:t>
      </w:r>
      <w:r>
        <w:rPr>
          <w:sz w:val="24"/>
        </w:rPr>
        <w:t>на имя Президента; решения по этим вопросам принимает Президент; оформляются они Указом Президента; срок рассмотрения ходатайства – не более 9 месяцев; решения обжалованию не подлежат, что не исключает возможности повторного ходатайства через 1 год.</w:t>
      </w:r>
    </w:p>
    <w:p w:rsidR="00066F14" w:rsidRDefault="00066F14">
      <w:pPr>
        <w:spacing w:line="360" w:lineRule="auto"/>
        <w:ind w:firstLine="720"/>
        <w:rPr>
          <w:sz w:val="24"/>
        </w:rPr>
      </w:pPr>
      <w:r>
        <w:rPr>
          <w:sz w:val="24"/>
        </w:rPr>
        <w:t>Как заявление, так и ходатайство подаются в письменном виде по установленной форме в орган внутренних дел по месту жительства лица (за пределами Российской Федерации – в соответствующее дипломатическое представительство или консульское учреждение).</w:t>
      </w:r>
    </w:p>
    <w:p w:rsidR="00066F14" w:rsidRDefault="00066F14">
      <w:pPr>
        <w:spacing w:line="360" w:lineRule="auto"/>
        <w:ind w:firstLine="720"/>
        <w:rPr>
          <w:sz w:val="24"/>
        </w:rPr>
      </w:pPr>
      <w:r>
        <w:rPr>
          <w:sz w:val="24"/>
        </w:rPr>
        <w:t>Гражданство Российской Федерации считается приобретенным или прекращенным со дня принятия решения полномочным органом или издания Указа Президента Российской Федерации.</w:t>
      </w:r>
    </w:p>
    <w:p w:rsidR="00066F14" w:rsidRDefault="00066F14">
      <w:pPr>
        <w:spacing w:line="360" w:lineRule="auto"/>
        <w:ind w:firstLine="720"/>
        <w:rPr>
          <w:sz w:val="24"/>
        </w:rPr>
      </w:pPr>
      <w:r>
        <w:rPr>
          <w:sz w:val="24"/>
        </w:rPr>
        <w:t>Исполнение решений возлагается соответственно на Министерство внутренних дел Российской Федерации или названные выше органы Российской Федерации за рубежом.</w:t>
      </w:r>
    </w:p>
    <w:p w:rsidR="00066F14" w:rsidRDefault="00066F14">
      <w:pPr>
        <w:spacing w:line="360" w:lineRule="auto"/>
        <w:ind w:firstLine="720"/>
        <w:rPr>
          <w:sz w:val="24"/>
        </w:rPr>
      </w:pPr>
    </w:p>
    <w:p w:rsidR="00066F14" w:rsidRDefault="00066F14">
      <w:pPr>
        <w:spacing w:line="360" w:lineRule="auto"/>
        <w:ind w:firstLine="720"/>
        <w:jc w:val="center"/>
        <w:rPr>
          <w:b/>
          <w:sz w:val="24"/>
        </w:rPr>
      </w:pPr>
      <w:r>
        <w:rPr>
          <w:b/>
          <w:sz w:val="24"/>
        </w:rPr>
        <w:t>ЗАКЛЮЧЕНИЕ.</w:t>
      </w:r>
    </w:p>
    <w:p w:rsidR="00066F14" w:rsidRDefault="00066F14">
      <w:pPr>
        <w:spacing w:line="360" w:lineRule="auto"/>
        <w:ind w:firstLine="720"/>
        <w:rPr>
          <w:sz w:val="24"/>
        </w:rPr>
      </w:pPr>
    </w:p>
    <w:p w:rsidR="00066F14" w:rsidRDefault="00066F14">
      <w:pPr>
        <w:spacing w:line="360" w:lineRule="auto"/>
        <w:ind w:firstLine="720"/>
        <w:rPr>
          <w:sz w:val="24"/>
        </w:rPr>
      </w:pPr>
      <w:r>
        <w:rPr>
          <w:sz w:val="24"/>
        </w:rPr>
        <w:t xml:space="preserve">Конституция Российской Федерации и Закон «О гражданстве Российской Федерации» закрепляют, что гражданин Российской Федерации </w:t>
      </w:r>
      <w:r>
        <w:rPr>
          <w:i/>
          <w:sz w:val="24"/>
        </w:rPr>
        <w:t>не может быть лишен своего гражданства</w:t>
      </w:r>
      <w:r>
        <w:rPr>
          <w:sz w:val="24"/>
        </w:rPr>
        <w:t>. Этот принцип является новым в законодательстве о гражданстве. Все предшествующее – вплоть до Закона о гражданстве СССР 1990 года – закрепляло такую форму утраты гражданства.</w:t>
      </w:r>
    </w:p>
    <w:p w:rsidR="00066F14" w:rsidRDefault="00066F14">
      <w:pPr>
        <w:spacing w:line="360" w:lineRule="auto"/>
        <w:ind w:firstLine="720"/>
        <w:rPr>
          <w:sz w:val="24"/>
        </w:rPr>
      </w:pPr>
      <w:r>
        <w:rPr>
          <w:sz w:val="24"/>
        </w:rPr>
        <w:t>Лишение – это расторжение гражданских связей по инициативе государства, в одностороннем порядке, не предусматривающее в качестве условия согласие гражданина.</w:t>
      </w:r>
    </w:p>
    <w:p w:rsidR="00066F14" w:rsidRDefault="00066F14">
      <w:pPr>
        <w:spacing w:line="360" w:lineRule="auto"/>
        <w:ind w:firstLine="720"/>
        <w:rPr>
          <w:sz w:val="24"/>
        </w:rPr>
      </w:pPr>
      <w:r>
        <w:rPr>
          <w:sz w:val="24"/>
        </w:rPr>
        <w:t>Лишение гражданства широко использовалось советским государством на протяжении всей истории его развития, выступало как средство борьбы с инакомыслием, форма репрессий, непризнания за советскими гражданами права проживать за границей. Характерно, что законодательные акты о гражданстве до Закона СССР 1978 года не содержали никаких указаний на основания, по которым могло применяться лишение гражданства, оставляя полный простор в решении этих вопросов компетентным органам.</w:t>
      </w:r>
    </w:p>
    <w:p w:rsidR="00066F14" w:rsidRDefault="00066F14">
      <w:pPr>
        <w:spacing w:line="360" w:lineRule="auto"/>
        <w:ind w:firstLine="720"/>
        <w:rPr>
          <w:sz w:val="24"/>
        </w:rPr>
      </w:pPr>
      <w:r>
        <w:rPr>
          <w:sz w:val="24"/>
        </w:rPr>
        <w:t xml:space="preserve">Впервые такие основания установил Закон о гражданстве СССР 1978 года. К ним относились «действия, порочащие высокое звание гражданина СССР и наносящие ущерб престижу или государственной безопасности СССР». </w:t>
      </w:r>
    </w:p>
    <w:p w:rsidR="00066F14" w:rsidRDefault="00066F14">
      <w:pPr>
        <w:spacing w:line="360" w:lineRule="auto"/>
        <w:ind w:firstLine="720"/>
        <w:rPr>
          <w:sz w:val="24"/>
        </w:rPr>
      </w:pPr>
      <w:r>
        <w:rPr>
          <w:sz w:val="24"/>
        </w:rPr>
        <w:t>Закон о гражданстве СССР 1990 года, закрепляя положение о лишении гражданства, ограничил возможности его применения только к тому гражданину, который проживает за границей, и устранил такое расплывчатое основание как «действия, порочащие высокое звание гражданина», решил не регулируемый ранее вопрос о том, кто вносит представление о лишении гражданства.</w:t>
      </w:r>
    </w:p>
    <w:p w:rsidR="00066F14" w:rsidRDefault="00066F14">
      <w:pPr>
        <w:spacing w:line="360" w:lineRule="auto"/>
        <w:ind w:firstLine="720"/>
        <w:rPr>
          <w:sz w:val="24"/>
        </w:rPr>
      </w:pPr>
      <w:r>
        <w:rPr>
          <w:sz w:val="24"/>
        </w:rPr>
        <w:t>Специфической чертой практики лишения гражданства в первые годы существования советского государства был не индивидуальный характер лишения гражданства конкретного лица, а массовый подход, распространявшийся на некоторые категории граждан. Гражданства лишались подданные бывшей Российской империи, покинувшие пределы государства без разрешения компетентных государственных органов, так называемые невозвращенцы и др. Когда окончательно опустился «железный занавес», подобного рода основания для массового лишения утратили значение. Стал применяться в основном индивидуальный подход к решению вопросов о лишении гражданства. Это касалось по преимуществу так называемых диссидентов. Однако в условиях, когда в период «оттепели» железный занавес несколько приоткрылся, и советские граждане получили право выезжать на постоянное место жительства за границу, массовый подход к лишению гражданства был вновь реанимирован, хотя и под видом «выхода» из гражданства.</w:t>
      </w:r>
    </w:p>
    <w:p w:rsidR="00066F14" w:rsidRDefault="00066F14">
      <w:pPr>
        <w:spacing w:line="360" w:lineRule="auto"/>
        <w:ind w:firstLine="720"/>
        <w:rPr>
          <w:sz w:val="24"/>
        </w:rPr>
      </w:pPr>
      <w:r>
        <w:rPr>
          <w:sz w:val="24"/>
        </w:rPr>
        <w:t>Президиум Верховного Совета СССР в 1967 году принял Указ «О выходе из гражданства лиц, переселяющихся из СССР в Израиль». Они считались выбывшими из гражданства с момента их выезда из СССР. Этот указ носил закрытый характер, не был опубликован, на него нельзя было ссылаться. Покровы секретности с этого указа были сняты только в начале «перестройки», по заключению Комитета Конституционного надзора СССР, на основании которого упомянутый указ был официально опубликован через 24 года после его принятия.</w:t>
      </w:r>
    </w:p>
    <w:p w:rsidR="00066F14" w:rsidRDefault="00066F14">
      <w:pPr>
        <w:spacing w:line="360" w:lineRule="auto"/>
        <w:ind w:firstLine="720"/>
        <w:rPr>
          <w:sz w:val="24"/>
        </w:rPr>
      </w:pPr>
      <w:r>
        <w:rPr>
          <w:sz w:val="24"/>
        </w:rPr>
        <w:t>В настоящее время запрет на применение лишения гражданства в Конституции Российской Федерации и в Законе о гражданстве Российской Федерации вытекает из права человека на гражданство, двустороннего характера связей по гражданству между человеком и государством, предполагающего недопустимость расторжения этих связей как одной, так и другой стороной без взаимного согласия.</w:t>
      </w:r>
    </w:p>
    <w:p w:rsidR="00066F14" w:rsidRDefault="00066F14">
      <w:pPr>
        <w:spacing w:line="360" w:lineRule="auto"/>
        <w:ind w:firstLine="720"/>
        <w:rPr>
          <w:sz w:val="24"/>
        </w:rPr>
      </w:pPr>
    </w:p>
    <w:p w:rsidR="00066F14" w:rsidRDefault="00066F14">
      <w:pPr>
        <w:spacing w:line="360" w:lineRule="auto"/>
        <w:ind w:firstLine="720"/>
        <w:rPr>
          <w:sz w:val="24"/>
        </w:rPr>
      </w:pPr>
    </w:p>
    <w:p w:rsidR="00066F14" w:rsidRDefault="00066F14">
      <w:pPr>
        <w:pStyle w:val="2"/>
      </w:pPr>
      <w:r>
        <w:t>ЛИТЕРАТУРА.</w:t>
      </w:r>
    </w:p>
    <w:p w:rsidR="00066F14" w:rsidRDefault="00066F14">
      <w:pPr>
        <w:pStyle w:val="2"/>
      </w:pPr>
    </w:p>
    <w:p w:rsidR="00066F14" w:rsidRDefault="00066F14">
      <w:pPr>
        <w:numPr>
          <w:ilvl w:val="0"/>
          <w:numId w:val="8"/>
        </w:numPr>
        <w:spacing w:line="360" w:lineRule="auto"/>
        <w:rPr>
          <w:sz w:val="24"/>
        </w:rPr>
      </w:pPr>
      <w:r>
        <w:rPr>
          <w:sz w:val="24"/>
        </w:rPr>
        <w:t>Авакьян С.  А.  Гражданство Российской Федерации. -М., 1994.</w:t>
      </w:r>
    </w:p>
    <w:p w:rsidR="00066F14" w:rsidRDefault="00066F14">
      <w:pPr>
        <w:numPr>
          <w:ilvl w:val="0"/>
          <w:numId w:val="8"/>
        </w:numPr>
        <w:spacing w:line="360" w:lineRule="auto"/>
        <w:rPr>
          <w:sz w:val="24"/>
        </w:rPr>
      </w:pPr>
      <w:r>
        <w:rPr>
          <w:sz w:val="24"/>
        </w:rPr>
        <w:t>Баглай М.В. Конституционное право Российской Федерации. М.: «НОРМА - ИНФРА∙М», 1999.</w:t>
      </w:r>
    </w:p>
    <w:p w:rsidR="00066F14" w:rsidRDefault="00066F14">
      <w:pPr>
        <w:numPr>
          <w:ilvl w:val="0"/>
          <w:numId w:val="8"/>
        </w:numPr>
        <w:spacing w:line="360" w:lineRule="auto"/>
        <w:rPr>
          <w:sz w:val="24"/>
        </w:rPr>
      </w:pPr>
      <w:r>
        <w:rPr>
          <w:sz w:val="24"/>
        </w:rPr>
        <w:t>Козлова Е.И., Кутафин О.Е. Конституционное право России. М.: «Юристъ», 1995.</w:t>
      </w:r>
    </w:p>
    <w:p w:rsidR="00066F14" w:rsidRDefault="00066F14">
      <w:pPr>
        <w:numPr>
          <w:ilvl w:val="0"/>
          <w:numId w:val="8"/>
        </w:numPr>
        <w:spacing w:line="360" w:lineRule="auto"/>
        <w:rPr>
          <w:sz w:val="24"/>
        </w:rPr>
      </w:pPr>
      <w:r>
        <w:rPr>
          <w:sz w:val="24"/>
        </w:rPr>
        <w:t>Комментарий к Конституции Российской Федерации. М.: «Издательство БЕК», 1994.</w:t>
      </w:r>
    </w:p>
    <w:p w:rsidR="00066F14" w:rsidRDefault="00066F14">
      <w:pPr>
        <w:numPr>
          <w:ilvl w:val="0"/>
          <w:numId w:val="8"/>
        </w:numPr>
        <w:spacing w:line="360" w:lineRule="auto"/>
        <w:rPr>
          <w:sz w:val="24"/>
        </w:rPr>
      </w:pPr>
      <w:r>
        <w:rPr>
          <w:sz w:val="24"/>
        </w:rPr>
        <w:t>Конституция Российской Федерации. Комментарий.  М.: «Юридическая литература», 1994.</w:t>
      </w:r>
    </w:p>
    <w:p w:rsidR="00066F14" w:rsidRDefault="00066F14">
      <w:pPr>
        <w:numPr>
          <w:ilvl w:val="0"/>
          <w:numId w:val="8"/>
        </w:numPr>
        <w:spacing w:line="360" w:lineRule="auto"/>
        <w:rPr>
          <w:sz w:val="24"/>
        </w:rPr>
      </w:pPr>
      <w:r>
        <w:rPr>
          <w:sz w:val="24"/>
        </w:rPr>
        <w:t>Конституция РФ,  принятая 12 декабря 1993 года.  М.: «Юридическая литература», 1993.</w:t>
      </w:r>
    </w:p>
    <w:p w:rsidR="00066F14" w:rsidRDefault="00066F14">
      <w:pPr>
        <w:numPr>
          <w:ilvl w:val="0"/>
          <w:numId w:val="8"/>
        </w:numPr>
        <w:spacing w:line="360" w:lineRule="auto"/>
        <w:rPr>
          <w:sz w:val="24"/>
        </w:rPr>
      </w:pPr>
      <w:r>
        <w:rPr>
          <w:sz w:val="24"/>
        </w:rPr>
        <w:t>Закон «О гражданстве Российской Федерации».</w:t>
      </w:r>
    </w:p>
    <w:p w:rsidR="00066F14" w:rsidRDefault="00066F14">
      <w:pPr>
        <w:spacing w:line="360" w:lineRule="auto"/>
        <w:ind w:firstLine="720"/>
        <w:rPr>
          <w:sz w:val="24"/>
        </w:rPr>
      </w:pPr>
    </w:p>
    <w:p w:rsidR="00066F14" w:rsidRDefault="00066F14">
      <w:pPr>
        <w:spacing w:line="360" w:lineRule="auto"/>
        <w:ind w:firstLine="720"/>
        <w:rPr>
          <w:sz w:val="24"/>
        </w:rPr>
      </w:pPr>
    </w:p>
    <w:p w:rsidR="00066F14" w:rsidRDefault="00066F14">
      <w:pPr>
        <w:spacing w:line="360" w:lineRule="auto"/>
        <w:ind w:firstLine="720"/>
        <w:jc w:val="center"/>
        <w:rPr>
          <w:sz w:val="24"/>
        </w:rPr>
      </w:pPr>
      <w:bookmarkStart w:id="0" w:name="_GoBack"/>
      <w:bookmarkEnd w:id="0"/>
    </w:p>
    <w:sectPr w:rsidR="00066F14">
      <w:headerReference w:type="even" r:id="rId7"/>
      <w:headerReference w:type="default" r:id="rId8"/>
      <w:pgSz w:w="11907" w:h="16840" w:code="9"/>
      <w:pgMar w:top="1134" w:right="851" w:bottom="851" w:left="1418" w:header="680" w:footer="680"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6F14" w:rsidRDefault="00066F14">
      <w:r>
        <w:separator/>
      </w:r>
    </w:p>
  </w:endnote>
  <w:endnote w:type="continuationSeparator" w:id="0">
    <w:p w:rsidR="00066F14" w:rsidRDefault="00066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6F14" w:rsidRDefault="00066F14">
      <w:r>
        <w:separator/>
      </w:r>
    </w:p>
  </w:footnote>
  <w:footnote w:type="continuationSeparator" w:id="0">
    <w:p w:rsidR="00066F14" w:rsidRDefault="00066F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6F14" w:rsidRDefault="00066F14">
    <w:pPr>
      <w:pStyle w:val="a4"/>
      <w:framePr w:wrap="around" w:vAnchor="text" w:hAnchor="margin" w:xAlign="center" w:y="1"/>
      <w:rPr>
        <w:rStyle w:val="a5"/>
      </w:rPr>
    </w:pPr>
  </w:p>
  <w:p w:rsidR="00066F14" w:rsidRDefault="00066F14">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6F14" w:rsidRDefault="0071731C">
    <w:pPr>
      <w:pStyle w:val="a4"/>
      <w:framePr w:wrap="around" w:vAnchor="text" w:hAnchor="margin" w:xAlign="center" w:y="1"/>
      <w:rPr>
        <w:rStyle w:val="a5"/>
      </w:rPr>
    </w:pPr>
    <w:r>
      <w:rPr>
        <w:rStyle w:val="a5"/>
        <w:noProof/>
      </w:rPr>
      <w:t>3</w:t>
    </w:r>
  </w:p>
  <w:p w:rsidR="00066F14" w:rsidRDefault="00066F14">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52739A"/>
    <w:multiLevelType w:val="singleLevel"/>
    <w:tmpl w:val="5BDA2760"/>
    <w:lvl w:ilvl="0">
      <w:start w:val="1"/>
      <w:numFmt w:val="decimal"/>
      <w:lvlText w:val="%1."/>
      <w:lvlJc w:val="left"/>
      <w:pPr>
        <w:tabs>
          <w:tab w:val="num" w:pos="1080"/>
        </w:tabs>
        <w:ind w:left="1080" w:hanging="360"/>
      </w:pPr>
      <w:rPr>
        <w:rFonts w:hint="default"/>
      </w:rPr>
    </w:lvl>
  </w:abstractNum>
  <w:abstractNum w:abstractNumId="1">
    <w:nsid w:val="1CE94943"/>
    <w:multiLevelType w:val="singleLevel"/>
    <w:tmpl w:val="A3020A40"/>
    <w:lvl w:ilvl="0">
      <w:start w:val="1"/>
      <w:numFmt w:val="decimal"/>
      <w:lvlText w:val="%1."/>
      <w:lvlJc w:val="left"/>
      <w:pPr>
        <w:tabs>
          <w:tab w:val="num" w:pos="1080"/>
        </w:tabs>
        <w:ind w:left="1080" w:hanging="360"/>
      </w:pPr>
      <w:rPr>
        <w:rFonts w:hint="default"/>
      </w:rPr>
    </w:lvl>
  </w:abstractNum>
  <w:abstractNum w:abstractNumId="2">
    <w:nsid w:val="4B5D75B3"/>
    <w:multiLevelType w:val="singleLevel"/>
    <w:tmpl w:val="6E44902C"/>
    <w:lvl w:ilvl="0">
      <w:start w:val="29"/>
      <w:numFmt w:val="bullet"/>
      <w:lvlText w:val="-"/>
      <w:lvlJc w:val="left"/>
      <w:pPr>
        <w:tabs>
          <w:tab w:val="num" w:pos="1140"/>
        </w:tabs>
        <w:ind w:left="1140" w:hanging="360"/>
      </w:pPr>
      <w:rPr>
        <w:rFonts w:hint="default"/>
      </w:rPr>
    </w:lvl>
  </w:abstractNum>
  <w:abstractNum w:abstractNumId="3">
    <w:nsid w:val="50D23E07"/>
    <w:multiLevelType w:val="singleLevel"/>
    <w:tmpl w:val="83E67A20"/>
    <w:lvl w:ilvl="0">
      <w:start w:val="1"/>
      <w:numFmt w:val="decimal"/>
      <w:lvlText w:val="%1."/>
      <w:lvlJc w:val="left"/>
      <w:pPr>
        <w:tabs>
          <w:tab w:val="num" w:pos="1080"/>
        </w:tabs>
        <w:ind w:left="1080" w:hanging="360"/>
      </w:pPr>
      <w:rPr>
        <w:rFonts w:hint="default"/>
      </w:rPr>
    </w:lvl>
  </w:abstractNum>
  <w:abstractNum w:abstractNumId="4">
    <w:nsid w:val="51171ECB"/>
    <w:multiLevelType w:val="singleLevel"/>
    <w:tmpl w:val="0B7AA16C"/>
    <w:lvl w:ilvl="0">
      <w:start w:val="1"/>
      <w:numFmt w:val="decimal"/>
      <w:lvlText w:val="%1."/>
      <w:lvlJc w:val="left"/>
      <w:pPr>
        <w:tabs>
          <w:tab w:val="num" w:pos="1080"/>
        </w:tabs>
        <w:ind w:left="1080" w:hanging="360"/>
      </w:pPr>
      <w:rPr>
        <w:rFonts w:hint="default"/>
      </w:rPr>
    </w:lvl>
  </w:abstractNum>
  <w:abstractNum w:abstractNumId="5">
    <w:nsid w:val="59EA32F8"/>
    <w:multiLevelType w:val="singleLevel"/>
    <w:tmpl w:val="099AD98E"/>
    <w:lvl w:ilvl="0">
      <w:start w:val="1"/>
      <w:numFmt w:val="bullet"/>
      <w:lvlText w:val="-"/>
      <w:lvlJc w:val="left"/>
      <w:pPr>
        <w:tabs>
          <w:tab w:val="num" w:pos="1140"/>
        </w:tabs>
        <w:ind w:left="1140" w:hanging="360"/>
      </w:pPr>
      <w:rPr>
        <w:rFonts w:hint="default"/>
      </w:rPr>
    </w:lvl>
  </w:abstractNum>
  <w:abstractNum w:abstractNumId="6">
    <w:nsid w:val="5DF26533"/>
    <w:multiLevelType w:val="singleLevel"/>
    <w:tmpl w:val="389C40B2"/>
    <w:lvl w:ilvl="0">
      <w:start w:val="4"/>
      <w:numFmt w:val="bullet"/>
      <w:lvlText w:val="-"/>
      <w:lvlJc w:val="left"/>
      <w:pPr>
        <w:tabs>
          <w:tab w:val="num" w:pos="1140"/>
        </w:tabs>
        <w:ind w:left="1140" w:hanging="360"/>
      </w:pPr>
      <w:rPr>
        <w:rFonts w:hint="default"/>
      </w:rPr>
    </w:lvl>
  </w:abstractNum>
  <w:abstractNum w:abstractNumId="7">
    <w:nsid w:val="6FD45A84"/>
    <w:multiLevelType w:val="singleLevel"/>
    <w:tmpl w:val="827418FA"/>
    <w:lvl w:ilvl="0">
      <w:start w:val="1"/>
      <w:numFmt w:val="decimal"/>
      <w:lvlText w:val="%1."/>
      <w:lvlJc w:val="left"/>
      <w:pPr>
        <w:tabs>
          <w:tab w:val="num" w:pos="1080"/>
        </w:tabs>
        <w:ind w:left="1080" w:hanging="360"/>
      </w:pPr>
      <w:rPr>
        <w:rFonts w:hint="default"/>
      </w:rPr>
    </w:lvl>
  </w:abstractNum>
  <w:num w:numId="1">
    <w:abstractNumId w:val="6"/>
  </w:num>
  <w:num w:numId="2">
    <w:abstractNumId w:val="3"/>
  </w:num>
  <w:num w:numId="3">
    <w:abstractNumId w:val="2"/>
  </w:num>
  <w:num w:numId="4">
    <w:abstractNumId w:val="7"/>
  </w:num>
  <w:num w:numId="5">
    <w:abstractNumId w:val="5"/>
  </w:num>
  <w:num w:numId="6">
    <w:abstractNumId w:val="1"/>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731C"/>
    <w:rsid w:val="00066F14"/>
    <w:rsid w:val="006D3B87"/>
    <w:rsid w:val="0071731C"/>
    <w:rsid w:val="00E203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957BC10-B64B-4B0C-AB78-CC68B7C00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line="360" w:lineRule="auto"/>
      <w:ind w:firstLine="720"/>
    </w:pPr>
    <w:rPr>
      <w:sz w:val="24"/>
    </w:rPr>
  </w:style>
  <w:style w:type="paragraph" w:styleId="2">
    <w:name w:val="Body Text Indent 2"/>
    <w:basedOn w:val="a"/>
    <w:semiHidden/>
    <w:pPr>
      <w:spacing w:line="360" w:lineRule="auto"/>
      <w:ind w:firstLine="720"/>
      <w:jc w:val="center"/>
    </w:pPr>
    <w:rPr>
      <w:b/>
      <w:sz w:val="24"/>
    </w:rPr>
  </w:style>
  <w:style w:type="paragraph" w:styleId="a4">
    <w:name w:val="header"/>
    <w:basedOn w:val="a"/>
    <w:semiHidden/>
    <w:pPr>
      <w:tabs>
        <w:tab w:val="center" w:pos="4153"/>
        <w:tab w:val="right" w:pos="8306"/>
      </w:tabs>
    </w:pPr>
  </w:style>
  <w:style w:type="character" w:styleId="a5">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4351</Words>
  <Characters>24801</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ЗАКЛЮЧЕНИЕ</vt:lpstr>
    </vt:vector>
  </TitlesOfParts>
  <Company>ГУАП "Кавминводыавиа"</Company>
  <LinksUpToDate>false</LinksUpToDate>
  <CharactersWithSpaces>29094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ЗАКЛЮЧЕНИЕ</dc:title>
  <dc:subject/>
  <dc:creator>ИВЦ</dc:creator>
  <cp:keywords/>
  <cp:lastModifiedBy>admin</cp:lastModifiedBy>
  <cp:revision>2</cp:revision>
  <cp:lastPrinted>2000-06-23T17:53:00Z</cp:lastPrinted>
  <dcterms:created xsi:type="dcterms:W3CDTF">2014-02-08T08:35:00Z</dcterms:created>
  <dcterms:modified xsi:type="dcterms:W3CDTF">2014-02-08T08:35:00Z</dcterms:modified>
</cp:coreProperties>
</file>