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42" w:rsidRDefault="0003024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Голицынский военный институт ФПС РФ</w:t>
      </w:r>
    </w:p>
    <w:p w:rsidR="00030242" w:rsidRDefault="00030242">
      <w:pPr>
        <w:spacing w:line="360" w:lineRule="auto"/>
        <w:jc w:val="center"/>
        <w:rPr>
          <w:sz w:val="28"/>
        </w:rPr>
      </w:pPr>
      <w:r>
        <w:rPr>
          <w:sz w:val="28"/>
        </w:rPr>
        <w:t>кафедра психологии и педагогики</w:t>
      </w: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right"/>
        <w:rPr>
          <w:sz w:val="28"/>
        </w:rPr>
      </w:pPr>
      <w:r>
        <w:rPr>
          <w:sz w:val="28"/>
        </w:rPr>
        <w:t>Факультет заочного обучения</w:t>
      </w:r>
    </w:p>
    <w:p w:rsidR="00030242" w:rsidRDefault="00030242">
      <w:pPr>
        <w:spacing w:line="360" w:lineRule="auto"/>
        <w:jc w:val="right"/>
        <w:rPr>
          <w:sz w:val="28"/>
        </w:rPr>
      </w:pPr>
      <w:r>
        <w:rPr>
          <w:sz w:val="28"/>
        </w:rPr>
        <w:t>отделение психологии</w:t>
      </w: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  <w:r>
        <w:rPr>
          <w:sz w:val="28"/>
        </w:rPr>
        <w:t>Курсовая работа студентки 2 курса Котовой Елены Михайловны.</w:t>
      </w: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Тема : “Высшие чувства личности, их формирование в современных условиях”.</w:t>
      </w:r>
    </w:p>
    <w:p w:rsidR="00030242" w:rsidRDefault="00030242">
      <w:pPr>
        <w:spacing w:line="360" w:lineRule="auto"/>
        <w:jc w:val="center"/>
        <w:rPr>
          <w:b/>
          <w:sz w:val="28"/>
        </w:rPr>
      </w:pPr>
    </w:p>
    <w:p w:rsidR="00030242" w:rsidRDefault="00030242">
      <w:pPr>
        <w:spacing w:line="360" w:lineRule="auto"/>
        <w:jc w:val="center"/>
        <w:rPr>
          <w:b/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  <w:r>
        <w:rPr>
          <w:sz w:val="28"/>
        </w:rPr>
        <w:t>Научный руководитель Рудской И.И.</w:t>
      </w: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sz w:val="28"/>
        </w:rPr>
      </w:pPr>
    </w:p>
    <w:p w:rsidR="00030242" w:rsidRDefault="00030242">
      <w:pPr>
        <w:spacing w:line="360" w:lineRule="auto"/>
        <w:jc w:val="center"/>
        <w:rPr>
          <w:b/>
          <w:sz w:val="28"/>
        </w:rPr>
        <w:sectPr w:rsidR="00030242">
          <w:footerReference w:type="default" r:id="rId7"/>
          <w:pgSz w:w="11906" w:h="16838"/>
          <w:pgMar w:top="567" w:right="1700" w:bottom="567" w:left="1560" w:header="0" w:footer="0" w:gutter="0"/>
          <w:pgNumType w:start="0"/>
          <w:cols w:space="720"/>
          <w:titlePg/>
        </w:sectPr>
      </w:pPr>
      <w:r>
        <w:rPr>
          <w:b/>
          <w:sz w:val="28"/>
        </w:rPr>
        <w:t>Голицыно – 2000 год</w:t>
      </w:r>
    </w:p>
    <w:p w:rsidR="00030242" w:rsidRDefault="00030242">
      <w:pPr>
        <w:pStyle w:val="1"/>
      </w:pPr>
      <w:r>
        <w:t xml:space="preserve">                                                             П Л А Н .</w:t>
      </w:r>
    </w:p>
    <w:p w:rsidR="00030242" w:rsidRDefault="00030242">
      <w:pPr>
        <w:tabs>
          <w:tab w:val="right" w:leader="dot" w:pos="8647"/>
        </w:tabs>
        <w:spacing w:line="480" w:lineRule="auto"/>
        <w:ind w:left="284" w:hanging="284"/>
        <w:rPr>
          <w:sz w:val="32"/>
        </w:rPr>
      </w:pPr>
      <w:r>
        <w:rPr>
          <w:sz w:val="32"/>
        </w:rPr>
        <w:t>Введение.</w:t>
      </w:r>
    </w:p>
    <w:p w:rsidR="00030242" w:rsidRDefault="00030242">
      <w:pPr>
        <w:numPr>
          <w:ilvl w:val="0"/>
          <w:numId w:val="3"/>
        </w:numPr>
        <w:tabs>
          <w:tab w:val="right" w:leader="dot" w:pos="8647"/>
        </w:tabs>
        <w:spacing w:line="480" w:lineRule="auto"/>
        <w:rPr>
          <w:sz w:val="32"/>
        </w:rPr>
      </w:pPr>
      <w:r>
        <w:rPr>
          <w:sz w:val="32"/>
        </w:rPr>
        <w:t>Виды чувств.</w:t>
      </w:r>
    </w:p>
    <w:p w:rsidR="00030242" w:rsidRDefault="00030242">
      <w:pPr>
        <w:numPr>
          <w:ilvl w:val="0"/>
          <w:numId w:val="3"/>
        </w:numPr>
        <w:tabs>
          <w:tab w:val="right" w:leader="dot" w:pos="8647"/>
        </w:tabs>
        <w:spacing w:line="480" w:lineRule="auto"/>
        <w:rPr>
          <w:sz w:val="32"/>
        </w:rPr>
      </w:pPr>
      <w:r>
        <w:rPr>
          <w:sz w:val="32"/>
        </w:rPr>
        <w:t>Формирование высших чувств.</w:t>
      </w:r>
    </w:p>
    <w:p w:rsidR="00030242" w:rsidRDefault="00030242">
      <w:pPr>
        <w:tabs>
          <w:tab w:val="right" w:leader="dot" w:pos="8647"/>
        </w:tabs>
        <w:spacing w:line="480" w:lineRule="auto"/>
        <w:rPr>
          <w:sz w:val="32"/>
        </w:rPr>
      </w:pPr>
      <w:r>
        <w:rPr>
          <w:sz w:val="32"/>
        </w:rPr>
        <w:t>Заключение.</w:t>
      </w:r>
    </w:p>
    <w:p w:rsidR="00030242" w:rsidRDefault="00030242">
      <w:pPr>
        <w:tabs>
          <w:tab w:val="right" w:leader="dot" w:pos="8647"/>
        </w:tabs>
        <w:spacing w:line="480" w:lineRule="auto"/>
        <w:rPr>
          <w:sz w:val="32"/>
        </w:rPr>
      </w:pPr>
      <w:r>
        <w:rPr>
          <w:sz w:val="32"/>
        </w:rPr>
        <w:t>Список литературы.</w:t>
      </w:r>
    </w:p>
    <w:p w:rsidR="00030242" w:rsidRDefault="00030242">
      <w:pPr>
        <w:tabs>
          <w:tab w:val="right" w:leader="dot" w:pos="8647"/>
        </w:tabs>
        <w:spacing w:line="360" w:lineRule="auto"/>
        <w:ind w:left="284" w:hanging="284"/>
        <w:rPr>
          <w:sz w:val="28"/>
        </w:rPr>
      </w:pPr>
      <w:r>
        <w:rPr>
          <w:sz w:val="28"/>
        </w:rPr>
        <w:br w:type="page"/>
      </w:r>
    </w:p>
    <w:p w:rsidR="00030242" w:rsidRDefault="00030242">
      <w:pPr>
        <w:pStyle w:val="1"/>
        <w:jc w:val="center"/>
      </w:pPr>
      <w:bookmarkStart w:id="0" w:name="_Toc470081045"/>
      <w:r>
        <w:t>Введение.</w:t>
      </w:r>
      <w:bookmarkEnd w:id="0"/>
    </w:p>
    <w:p w:rsidR="00030242" w:rsidRDefault="00030242">
      <w:pPr>
        <w:pStyle w:val="2"/>
        <w:spacing w:before="20"/>
        <w:ind w:firstLine="454"/>
        <w:jc w:val="both"/>
      </w:pPr>
      <w:r>
        <w:t>В  курсовой работе по теме  “Высшие чувства личности, их формирование в современных условиях”  рассмотрены проблемы нравственного, эстетического и интеллектуального воспитания ,  прослеживается когда закладываются  основы нравственности, а так же прослеживается, когда закладываются основы эстетического вкуса и чувств и как происходит их дальнейшее развитие.</w:t>
      </w:r>
    </w:p>
    <w:p w:rsidR="00030242" w:rsidRDefault="00030242">
      <w:pPr>
        <w:pStyle w:val="20"/>
      </w:pPr>
      <w:r>
        <w:t>Данная работа состоит из введения, основной части, включающей 2 вопроса и заключения. В первом вопросе раскрывается понятие чувства и дается характеристика чувств. Во втором вопросе прослеживается, когда зарождаются высшие чувства и как происходит их формирование на разных возрастных этапах, начиная с дошкольного возраста и заканчивая подростковым возрастом.</w:t>
      </w:r>
    </w:p>
    <w:p w:rsidR="00030242" w:rsidRDefault="00030242">
      <w:pPr>
        <w:pStyle w:val="3"/>
        <w:spacing w:before="20"/>
        <w:ind w:firstLine="454"/>
        <w:jc w:val="both"/>
      </w:pPr>
      <w:r>
        <w:t>Эстетическое воспитание развивает вкус, умение замечать прекрасное и безобразное; оно важно еще и потому, что связано со многими сторонами воспитания: нравственным воспитанием, которое развивает в ребенке чувство любви, гордости; с трудовым воспитанием, которое помогает ребенку с уважением относиться к труду людей, видеть красоту сделанного.</w:t>
      </w:r>
    </w:p>
    <w:p w:rsidR="00030242" w:rsidRDefault="00030242">
      <w:pPr>
        <w:spacing w:before="20" w:line="360" w:lineRule="auto"/>
        <w:ind w:firstLine="454"/>
        <w:jc w:val="both"/>
        <w:rPr>
          <w:sz w:val="28"/>
        </w:rPr>
      </w:pPr>
      <w:r>
        <w:rPr>
          <w:sz w:val="28"/>
        </w:rPr>
        <w:t>При нравтсвенном воспитании развиваются такие чувства как любовь, уважение, жалость к окружающим, так необходимые для воспитания “полноценного ”человека.</w:t>
      </w:r>
    </w:p>
    <w:p w:rsidR="00030242" w:rsidRDefault="00030242">
      <w:pPr>
        <w:spacing w:before="20" w:line="360" w:lineRule="auto"/>
        <w:ind w:firstLine="454"/>
        <w:jc w:val="both"/>
        <w:rPr>
          <w:sz w:val="28"/>
        </w:rPr>
      </w:pPr>
      <w:r>
        <w:rPr>
          <w:sz w:val="28"/>
        </w:rPr>
        <w:t>Все эти качества необходимы для воспитания всесторонне развитого человека.</w:t>
      </w:r>
    </w:p>
    <w:p w:rsidR="00030242" w:rsidRDefault="00030242">
      <w:pPr>
        <w:spacing w:line="360" w:lineRule="auto"/>
        <w:rPr>
          <w:sz w:val="28"/>
        </w:rPr>
      </w:pPr>
    </w:p>
    <w:p w:rsidR="00030242" w:rsidRDefault="00030242">
      <w:pPr>
        <w:pStyle w:val="1"/>
        <w:jc w:val="center"/>
      </w:pPr>
      <w:r>
        <w:br w:type="page"/>
        <w:t>I. Виды чувств.</w:t>
      </w:r>
    </w:p>
    <w:p w:rsidR="00030242" w:rsidRDefault="00030242">
      <w:pPr>
        <w:pStyle w:val="2"/>
        <w:spacing w:before="20"/>
        <w:ind w:firstLine="454"/>
        <w:jc w:val="both"/>
      </w:pPr>
      <w:r>
        <w:t>При наблюдении восхода солнца, при чтении книг, при слушании музыки, при поиске ответа на возникший вопрос - наряду с разными формами познавательной деятельности,  проявляется отношение к окружающему миру. Читаемая книга, выполняемая работа могут радовать или огорчать, вызывать удовольствие или разочарование. Радость, грусть, боязнь, страх, восторг, досада – это разнообразные чувства и эмоции. Они – одно из проявлений отражательной психической деятельности человека.</w:t>
      </w:r>
    </w:p>
    <w:p w:rsidR="00030242" w:rsidRDefault="00030242">
      <w:pPr>
        <w:pStyle w:val="2"/>
        <w:spacing w:before="20"/>
        <w:ind w:firstLine="454"/>
        <w:jc w:val="both"/>
      </w:pPr>
      <w:r>
        <w:t>“Воздействия внешнего мира на человека запечатлеваются в его голове, отражаются в ней в виде чувств, мыслей, побуждений, проявлений воли…” – отмечал Ф. Энгельс.</w:t>
      </w:r>
      <w:r>
        <w:footnoteReference w:customMarkFollows="1" w:id="1"/>
        <w:t>1</w:t>
      </w:r>
    </w:p>
    <w:p w:rsidR="00030242" w:rsidRDefault="00030242">
      <w:pPr>
        <w:pStyle w:val="2"/>
        <w:spacing w:before="20"/>
        <w:ind w:firstLine="454"/>
        <w:jc w:val="both"/>
      </w:pPr>
      <w:r>
        <w:t>Чувство – особая форма отношения человека к явлениям действительности, обусловленная их соответствием или несоответствием потребностям человека.  Чувство, как эмоциональное отношение человека к многообразным явлениям и сторонам действительности, выявляет в характере этого отношения особенности данного человека, его моральные убеждения, его внутренний мир.</w:t>
      </w:r>
    </w:p>
    <w:p w:rsidR="00030242" w:rsidRDefault="00030242">
      <w:pPr>
        <w:pStyle w:val="2"/>
        <w:spacing w:before="20"/>
        <w:ind w:firstLine="454"/>
        <w:jc w:val="both"/>
      </w:pPr>
      <w:r>
        <w:t>“Ничто ни слова, ни мысли, ни даже поступки наши не выражают так ясно и верно нас самих и наши отношения к миру, как наши чувствования : в них слышен характер не отдельный мысли, не отдельного решения, а всего содержания души нашей и ее строя” – говорил К.Д. Ушинский.2</w:t>
      </w:r>
    </w:p>
    <w:p w:rsidR="00030242" w:rsidRDefault="00030242">
      <w:pPr>
        <w:pStyle w:val="2"/>
        <w:spacing w:before="20"/>
        <w:ind w:firstLine="454"/>
        <w:jc w:val="both"/>
      </w:pPr>
      <w:r>
        <w:t>Чувства чрезвычайно разнообразны и многогранны как по своему содержанию, так и по значению. Когда психологи 19 века пытались создать каталог чувств, они столкнулись с большими трудностями, так как нюансы и вариации чувств бесконечны</w:t>
      </w:r>
    </w:p>
    <w:p w:rsidR="00030242" w:rsidRDefault="00030242">
      <w:pPr>
        <w:pStyle w:val="2"/>
        <w:spacing w:before="20"/>
        <w:ind w:firstLine="454"/>
        <w:jc w:val="both"/>
      </w:pPr>
      <w:r>
        <w:t>Новые условия личной и общественной жизни, новые обстоятельства порождают новые чувства. Новая по своему характеру и содержанию деятельность – источник новых переживаний и формирования новых чувств.</w:t>
      </w:r>
    </w:p>
    <w:p w:rsidR="00030242" w:rsidRDefault="00030242">
      <w:pPr>
        <w:pStyle w:val="2"/>
        <w:spacing w:before="20"/>
        <w:ind w:firstLine="454"/>
        <w:jc w:val="both"/>
      </w:pPr>
      <w:r>
        <w:t>С.Л.Рубинштейн считал: “ Что в эмоциональных проявлениях личности можно выделить три сферы: ее органическую жизнь, ее интересы материального порядка и ее духовные, нравственные потребности. Он обозначил их соответственно как органическую  чувствительность, предметные чувства и обобщенные мировозренческие чувства. К органической чувствительности относятся, по его мнению, элементарные удовольствия и неудовольствия, преимущественно связанные с удовлетворением органических потребностей. Предметные чувства связаны  с обладанием определенными предметами и занятиями отдельными видами деятельности. Эти чувства соответственно их предметам подразделяются на материальные, интеллектуальные и эстетические. Они проявляются в восхищении одними предметами, людьми и видами деятельности и в отвращении к другим. Мировозренческие чувства связаны с моралью и отношениями человека к миру, людям, социальным событиям, нравственным категориями ценностям.</w:t>
      </w:r>
      <w:r>
        <w:footnoteReference w:customMarkFollows="1" w:id="2"/>
        <w:t>1”</w:t>
      </w:r>
    </w:p>
    <w:p w:rsidR="00030242" w:rsidRDefault="00030242">
      <w:pPr>
        <w:pStyle w:val="2"/>
        <w:spacing w:before="20"/>
        <w:ind w:firstLine="454"/>
        <w:jc w:val="both"/>
      </w:pPr>
      <w:r>
        <w:t>Чувства классифицируются не только по содержанию, но и по силе. По силе стремления к объекту выделяются страсти и увлечения.</w:t>
      </w:r>
    </w:p>
    <w:p w:rsidR="00030242" w:rsidRDefault="00030242">
      <w:pPr>
        <w:pStyle w:val="2"/>
        <w:spacing w:before="20"/>
        <w:ind w:firstLine="454"/>
        <w:jc w:val="both"/>
      </w:pPr>
      <w:r>
        <w:t>Страстями называют сильные, стойкие, длительные чувства, порождающие неослабную энергию, направленную надостижение единой цели или предмета страсти предметом страсти могут быть самые различные области знания и деятельности человека. Объектом страсти может быть человек другого пола, определенные вещи, вызывающие непреодолимое стремление к обладанию ими.</w:t>
      </w:r>
    </w:p>
    <w:p w:rsidR="00030242" w:rsidRDefault="00030242">
      <w:pPr>
        <w:pStyle w:val="2"/>
        <w:spacing w:before="20"/>
        <w:ind w:firstLine="454"/>
        <w:jc w:val="both"/>
      </w:pPr>
      <w:r>
        <w:t>Когда человек сегодня страстно стремится к одному, а завтра уже к чему-то другому, то следует говорить об увлечениях. Увлечение отличается от страсти не тем, что человек менее активно действует, а тем,, что увлечение менее устойчиво и органически не связано с основными жизненными установками личности. Увлечения чаще всего свойственны людям, способным быстро загораться и так же быстро гаснуть, то есть импульсивным.</w:t>
      </w:r>
    </w:p>
    <w:p w:rsidR="00030242" w:rsidRDefault="00030242">
      <w:pPr>
        <w:pStyle w:val="2"/>
        <w:spacing w:before="20"/>
        <w:ind w:firstLine="454"/>
        <w:jc w:val="both"/>
      </w:pPr>
      <w:r>
        <w:tab/>
        <w:t xml:space="preserve">Чувства, порожденные деятельностью, ее изменением, успешностью или неуспешностью, выделяют в еще один вид чувств. Практические или праксические чувства – это эмоциональный отклик на все богатство и многообразие человеческой деятельности. 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Усложнение деятельности, привнесение в нее творческого начала порождает отклик на самый процесс ее осуществления в виде творческих чувств. Творческие чувства выделяют в отдельный вид в сфере практических чувств.  </w:t>
      </w:r>
    </w:p>
    <w:p w:rsidR="00030242" w:rsidRDefault="00030242">
      <w:pPr>
        <w:pStyle w:val="2"/>
        <w:spacing w:before="20"/>
        <w:ind w:firstLine="454"/>
        <w:jc w:val="both"/>
      </w:pPr>
      <w:r>
        <w:t>Особую группу чувств составляют высшие чувства: нравственные, эстетические и интеллектуальные.</w:t>
      </w:r>
    </w:p>
    <w:p w:rsidR="00030242" w:rsidRDefault="00030242">
      <w:pPr>
        <w:pStyle w:val="2"/>
        <w:spacing w:before="20"/>
        <w:ind w:firstLine="454"/>
        <w:jc w:val="both"/>
      </w:pPr>
      <w:r>
        <w:t>Моральным (нравственным) чувством называется эмоциональное отношение личности к поведению людей и своему собственному. В сфере высших чувств нравственным чувствам принадлежит особое место. Моральные чувства возникают и развиваются в процессе совместной деятельности людей и испытывают влияние нравственных норм, фактически господствующих в данном обществе. Они возникают под влиянием поведения и поступков других людей и своих собственных. Эти переживания – своеобразный результат оценки поступков, их соответствия или несоответствия нормам морали, которые человек считает обязательными для себя и других. Положительные оценки поступков вызывают у человека чувство удовлетворения, отрицательные – внутренний протест.</w:t>
      </w:r>
    </w:p>
    <w:p w:rsidR="00030242" w:rsidRDefault="00030242">
      <w:pPr>
        <w:pStyle w:val="2"/>
        <w:spacing w:before="20"/>
        <w:ind w:firstLine="454"/>
        <w:jc w:val="both"/>
      </w:pPr>
      <w:r>
        <w:t>К моральным чувствам относятся чувства симпатии и антипатии, привязанности и отчужденности, уважения и презрения, признательности и неблагодарности, любви и ненависти.</w:t>
      </w:r>
    </w:p>
    <w:p w:rsidR="00030242" w:rsidRDefault="00030242">
      <w:pPr>
        <w:pStyle w:val="2"/>
        <w:spacing w:before="20"/>
        <w:ind w:firstLine="454"/>
        <w:jc w:val="both"/>
      </w:pPr>
      <w:r>
        <w:t>Среди моральных чувств особо следует выделить чувство товарищества и дружбы, чувство долга и совести.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Особенность моральных чувств – их действенный, то есть ярко выраженный, стенический характер. Они реализуются не только в помыслах и переживаниях, но и в активной деятельности, которой человек отдает все свои силы, всю энергию. </w:t>
      </w:r>
    </w:p>
    <w:p w:rsidR="00030242" w:rsidRDefault="00030242">
      <w:pPr>
        <w:pStyle w:val="2"/>
        <w:spacing w:before="20"/>
        <w:ind w:firstLine="454"/>
        <w:jc w:val="both"/>
      </w:pPr>
      <w:r>
        <w:t>Чувство долга может проявляться и в повседневной жизни. Например, чувство долга заставляет школьника отказаться от возможности посмотреть интересную телепередачу и сесть за уроки. Это же чувство заставляет его помочь по хозяйству маме, жертвуя игрой с товарищами.</w:t>
      </w:r>
    </w:p>
    <w:p w:rsidR="00030242" w:rsidRDefault="00030242">
      <w:pPr>
        <w:pStyle w:val="2"/>
        <w:spacing w:before="20"/>
        <w:ind w:firstLine="454"/>
        <w:jc w:val="both"/>
      </w:pPr>
      <w:r>
        <w:t>Переживания, возникающие в процессе умственной деятельности, называют интеллектуальными чувствами. Любопытство, любознательность, удивление, уверенность в правильности решения задачи и сомнение при неудаче , чувство нового, побуждающее к поискам более глубоких знаний – вот примеры такого чувства.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Интеллектуальные чувства выражают отношение человека к своим мыслям, процессу и результатам интеллектуальной деятельности. Интеллектуальные чувства связаны с умственной, познавательной деятельностью человека  и постоянно сопровождают ее. </w:t>
      </w:r>
    </w:p>
    <w:p w:rsidR="00030242" w:rsidRDefault="00030242">
      <w:pPr>
        <w:pStyle w:val="2"/>
        <w:spacing w:before="20"/>
        <w:ind w:firstLine="454"/>
        <w:jc w:val="both"/>
      </w:pPr>
      <w:r>
        <w:t>Осуществляемая познавательная деятельность вызывает целую гамму переживаний. Чувство удивления возникает тогда, когда человек встречается с чем-то новым, необычным, неизвестным. Способность удивляться – очень важное качество, стимул познавательной деятельности. Чувство сомнения возникает при несоответствии гипотез и предположений с некоторыми фактами и соображениями. Оно необходимое условие успешной познавательной деятельности, так как побуждает к тщательной проверке полученных данных.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 И.П. Павлов подчеркивал, что для плодотворной мысли надо постоянно сомневаться и проверять себя. Чувство уверенности рождается от сознания истинности и убедительности фактов, предположений и гипотез, которые выяснились в результате всесторонней проверки их. Результативная работа вызывает чувство удовлетворения. Например, тщательно выполненное учебное задание, остроумно решенная задача вызывают у ученика чувства удовлетворения и радости.</w:t>
      </w:r>
    </w:p>
    <w:p w:rsidR="00030242" w:rsidRDefault="00030242">
      <w:pPr>
        <w:pStyle w:val="2"/>
        <w:spacing w:before="20"/>
        <w:ind w:firstLine="454"/>
        <w:jc w:val="both"/>
      </w:pPr>
      <w:r>
        <w:t>К интеллектуальным чувствам относятся и чувства юмора и иронии, в которых выступает отношение человека к познанному и оцененному им объекту. Чувство юмора испытывают к явлению или лицу, которое с одной стороны, расценивается  положительно и вызывают добродушный смех. Чувство юмора типично для людей добродушных, любящих жизнь и тонко чувствующих как прекрасное, так и безобидные недостатки и слабости.</w:t>
      </w:r>
    </w:p>
    <w:p w:rsidR="00030242" w:rsidRDefault="00030242">
      <w:pPr>
        <w:pStyle w:val="2"/>
        <w:spacing w:before="20"/>
        <w:ind w:firstLine="454"/>
        <w:jc w:val="both"/>
      </w:pPr>
      <w:r>
        <w:t>Чувство иронии – выражение остро критического отношения к миру, людям и к самому себе. Ирония выступает в оценочных суждениях, которые беспощадно бичуют те или иные недостатки человека, промахи и ошибки, допущенные им в жизни. В иронии действительное расценивается с позиций идеального</w:t>
      </w:r>
    </w:p>
    <w:p w:rsidR="00030242" w:rsidRDefault="00030242">
      <w:pPr>
        <w:pStyle w:val="2"/>
        <w:spacing w:before="20"/>
        <w:ind w:firstLine="454"/>
        <w:jc w:val="both"/>
      </w:pPr>
      <w:r>
        <w:t>К интеллектуальным чувствам относится и чувство нового – мотивов поисков нового, борьбы за новое, прогрессивное. Оно преломляется во всех областях познавательной творческой деятельности: науке и технике, культуре и искусстве.</w:t>
      </w:r>
    </w:p>
    <w:p w:rsidR="00030242" w:rsidRDefault="00030242">
      <w:pPr>
        <w:pStyle w:val="2"/>
        <w:spacing w:before="20"/>
        <w:ind w:firstLine="454"/>
        <w:jc w:val="both"/>
      </w:pPr>
      <w:r>
        <w:t>Эстетические чувства возникают и развиваются при восприятии и создании человеком прекрасного. Сколько бы раз мы ни восхищались красотами природы или шедеврами искусства, нам хочется еще и еще раз насладиться ими. Прекрасное привлекает к себе, и тем в большей мере, чем глубже человек проникает в это прекрасное, полнее его понимает.</w:t>
      </w:r>
    </w:p>
    <w:p w:rsidR="00030242" w:rsidRDefault="00030242">
      <w:pPr>
        <w:pStyle w:val="2"/>
        <w:spacing w:before="20"/>
        <w:ind w:firstLine="454"/>
        <w:jc w:val="both"/>
      </w:pPr>
      <w:r>
        <w:t>Эстетические чувства возникают не только при восприятии физически прекрасного. Морально прекрасное так же вызывает эстетические чувства. Мы нередко восхищаемся проявлениями высокоморальной личности, живущей во имя блага окружающих. Такие люди вызывают у нас чувство глубочайшего уважения.</w:t>
      </w:r>
    </w:p>
    <w:p w:rsidR="00030242" w:rsidRDefault="00030242">
      <w:pPr>
        <w:pStyle w:val="2"/>
        <w:spacing w:before="20"/>
        <w:ind w:firstLine="454"/>
        <w:jc w:val="both"/>
      </w:pPr>
      <w:r>
        <w:t>Таким образом,  предложенное деление чувств на отдельные виды является до некоторой степени условным, так как в переживаниях человека, сопровождающих его жизнедеятельность, чувства выступают в слитном комплексе, в различных сочетаниях, дополняя, обогащая и переходя друг в друга.</w:t>
      </w:r>
    </w:p>
    <w:p w:rsidR="00030242" w:rsidRDefault="00030242">
      <w:pPr>
        <w:pStyle w:val="2"/>
        <w:spacing w:before="20"/>
        <w:ind w:firstLine="454"/>
        <w:jc w:val="both"/>
      </w:pPr>
      <w:r>
        <w:t>Высшие чувства возникают у человека на базе удовлетворения или неудовлетворения его высших духовных потребностей. Высшие чувства имеют ярко выраженный общественный характер и свидетельствуют об отношении человека как общественного существа к различным сторонам и явлениям жизни. Содержание высших чувств, их направленность определяются мировозрением человека, правилами нравственного поведения и эстетическими оценками.</w:t>
      </w:r>
    </w:p>
    <w:p w:rsidR="00030242" w:rsidRDefault="00030242">
      <w:pPr>
        <w:pStyle w:val="1"/>
        <w:jc w:val="center"/>
      </w:pPr>
      <w:r>
        <w:br w:type="page"/>
        <w:t>II.  Формирование высших чувств .</w:t>
      </w:r>
    </w:p>
    <w:p w:rsidR="00030242" w:rsidRDefault="00030242">
      <w:pPr>
        <w:pStyle w:val="2"/>
        <w:spacing w:before="20"/>
        <w:ind w:firstLine="454"/>
        <w:jc w:val="both"/>
      </w:pPr>
      <w:r>
        <w:t>Сложный процесс формирования личности состоит из трех компонентов: влияния социальной среды, планомерного воспитательного воздействия на личность через его социальные институты, сознательного целенаправленного воздействия человека на самого себя, т.е. самовоспитания.</w:t>
      </w:r>
    </w:p>
    <w:p w:rsidR="00030242" w:rsidRDefault="00030242">
      <w:pPr>
        <w:pStyle w:val="2"/>
        <w:spacing w:before="20"/>
        <w:ind w:firstLine="454"/>
        <w:jc w:val="both"/>
      </w:pPr>
      <w:r>
        <w:t>Процесс формирования личности не должен быть однобоким. Он осуществляется тем эффектнее, чем интенсивнее используется энергия самих воспитуемых и их сознательные и целеустремленные действия по самосовершенствованию.</w:t>
      </w:r>
    </w:p>
    <w:p w:rsidR="00030242" w:rsidRDefault="00030242">
      <w:pPr>
        <w:pStyle w:val="2"/>
        <w:spacing w:before="20"/>
        <w:ind w:firstLine="454"/>
        <w:jc w:val="both"/>
      </w:pPr>
      <w:r>
        <w:t>Воспитание как социальное явление отражает свойственное человеческому обществу объективное явление передачи общественно-исторического опыта от старшего поколения к младшему, формирования личности человека и подготовки его к участию в трудовой, культурной и общественной жизни.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Воспитание как педагогическое явление означает целенаправленную, планомерную и систематическую передачу подрастающему поколению системы научных знаний, умений и навыков. </w:t>
      </w:r>
    </w:p>
    <w:p w:rsidR="00030242" w:rsidRDefault="00030242">
      <w:pPr>
        <w:pStyle w:val="2"/>
        <w:spacing w:before="20"/>
        <w:ind w:firstLine="454"/>
        <w:jc w:val="both"/>
      </w:pPr>
      <w:r>
        <w:t>Формирование высших чувств начинается с раннего детства. Дошкольный возраст – это период первоначального фактического складывания личности. Дети дошкольного возраста с большим желанием строят замки и крепости из снега, мокрого песка или кубиков, забивают гвозди, с не меньшим старанием рисуют карандашами, красками или мелом. Родители должны всегда поддерживать, а не тормозить эти естественные потребности детей.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Воспитание у детей устойчивого интереса к труду, желание понять красоту окружающего мира начинается именно в семье. Ребенок еще только научился сидеть, сделал первые шаги – и уже в этом возрасте можно закладывать основы эстетического, нравственного и интеллектуального воспитания. </w:t>
      </w:r>
    </w:p>
    <w:p w:rsidR="00030242" w:rsidRDefault="00030242">
      <w:pPr>
        <w:pStyle w:val="2"/>
        <w:spacing w:before="20"/>
        <w:ind w:firstLine="454"/>
        <w:jc w:val="both"/>
      </w:pPr>
      <w:r>
        <w:t>К концу преддошкольного возраста ребенок может переживать элементарные эстетические чувства и состояния. Их вызывает красивая, мелодичная и спокойная музыка (типа колыбельной), веселая песня, бодрый марш. Ребенок радуется красивому банту на голове, любуется чем-то блестящим: украшенной елкой, брошкой и т.д. В этих переживаниях  сначала отчетливо выступает прямая подражательность взрослому, в виде сопереживания. Ребенок повторяет за мамой: ”Как красиво!” Поэтому, общаясь с маленьким ребенком, взрослые должны подчеркивать эстетическую сторону предметов, явлений и их качеств словами: “какой красивый красный мяч”, “как нарядно одета кукла” и так далее.</w:t>
      </w:r>
    </w:p>
    <w:p w:rsidR="00030242" w:rsidRDefault="00030242">
      <w:pPr>
        <w:pStyle w:val="2"/>
        <w:spacing w:before="20"/>
        <w:ind w:firstLine="454"/>
        <w:jc w:val="both"/>
      </w:pPr>
      <w:r>
        <w:t>Очень быстро дети начинают и сами отличать явно некрасивое, дисгармоничное от мелодичного, гармоничного, особенно в воспринимаемых звуках.</w:t>
      </w:r>
    </w:p>
    <w:p w:rsidR="00030242" w:rsidRDefault="00030242">
      <w:pPr>
        <w:pStyle w:val="2"/>
        <w:spacing w:before="20"/>
        <w:ind w:firstLine="454"/>
        <w:jc w:val="both"/>
      </w:pPr>
      <w:r>
        <w:t>Необходимо пробуждать у малышей интерес к произведениям художественной литературы. Во время рассказа детям коротеньких художественных и народных стишков (“ладушки-ладушки”, “водичка, водичка, умой мое личико” и так далее) у детей развивается умение вслушиваться в звуки, чувство ритма, слуховая чувствительность и эмоциональная выразительность голоса.</w:t>
      </w:r>
    </w:p>
    <w:p w:rsidR="00030242" w:rsidRDefault="00030242">
      <w:pPr>
        <w:pStyle w:val="2"/>
        <w:spacing w:before="20"/>
        <w:ind w:firstLine="454"/>
        <w:jc w:val="both"/>
      </w:pPr>
      <w:r>
        <w:t>Поведение взрослых, их отношение к окружающему миру, к ребенку становится для малыша программой его поведения, поэтому очень важно, чтобы дети видели вокруг себя как можно больше доброго и красивого. В этом возрасте родители своим примером могут воспитать у ребенка любовь к чистоте и порядку. Очень важно уже в этот период обращать внимание детей на красоту окружающего мира в самых доступных ее проявлениях.  Взрослые должны научить своего ребенка радоваться хорошей постройке товарища, красивому букету, нарядно одетой кукле – все это будет прививаться при непосредственном влиянии мамы и папы.</w:t>
      </w:r>
    </w:p>
    <w:p w:rsidR="00030242" w:rsidRDefault="00030242">
      <w:pPr>
        <w:pStyle w:val="2"/>
        <w:spacing w:before="20"/>
        <w:ind w:firstLine="454"/>
        <w:jc w:val="both"/>
      </w:pPr>
      <w:r>
        <w:t>На втором и третьем годах жизни изменяются и познавательные чувства детей. Удивление, характерное для годовалого ребенка, сменяется элементарной любознательностью. Освоив речь, ребенок задает множество вопросов. Освоение речи ведет и к осознанию ребенком некоторых переживаемых им чувств. Его пытливые глаза и руки улавливают множество любопытного, удивительного, непонятного.</w:t>
      </w:r>
    </w:p>
    <w:p w:rsidR="00030242" w:rsidRDefault="00030242">
      <w:pPr>
        <w:pStyle w:val="2"/>
        <w:spacing w:before="20"/>
        <w:ind w:firstLine="454"/>
        <w:jc w:val="both"/>
      </w:pPr>
      <w:r>
        <w:t>“Те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ребенку в готовом виде от рождения они возникают и развиваются на протяжении детства под влиянием социальных условий жизни и воспитания”.</w:t>
      </w:r>
      <w:r>
        <w:footnoteReference w:id="3"/>
      </w:r>
    </w:p>
    <w:p w:rsidR="00030242" w:rsidRDefault="00030242">
      <w:pPr>
        <w:pStyle w:val="2"/>
        <w:spacing w:before="20"/>
        <w:ind w:firstLine="454"/>
        <w:jc w:val="both"/>
      </w:pPr>
      <w:r>
        <w:t>Нравственные чувства проявляются  в отношении ребенка к самому себе (чувство превосходства или наоборот неполноценности) и по отношению к другим людям (симпатия или антипатия и т.д.).</w:t>
      </w:r>
    </w:p>
    <w:p w:rsidR="00030242" w:rsidRDefault="00030242">
      <w:pPr>
        <w:pStyle w:val="2"/>
        <w:spacing w:before="20"/>
        <w:ind w:firstLine="454"/>
        <w:jc w:val="both"/>
      </w:pPr>
      <w:r>
        <w:t>Первоначальные представления о взаимоотношениях людей ребенок получает, наблюдая за взаимоотношениями окружающих его взрослых. Их поведение, их отношение к  нему самому, к его поступкам становится для малыша программой его поведения, поэтому очень важно, что бы взрослые завоевали любовь детей своей добротой и справедливостью. У детей возникает желание быть похожими только на того, кто затронул его чувства. Но, конечно, нежное, доброе отношение к ребенку совсем не означает отсутствие требовательности. Только разумное сочетание доброты и требовательности дает желанный результат. Решающее значение в нравственном воспитании детей имеет пример взрослых – их поступки, суждения, оценки, отношение к детям и взаимоотношения между собой. Поведение взрослых должно быть образцом для подражания.</w:t>
      </w:r>
    </w:p>
    <w:p w:rsidR="00030242" w:rsidRDefault="00030242">
      <w:pPr>
        <w:pStyle w:val="2"/>
        <w:spacing w:before="20"/>
        <w:ind w:firstLine="454"/>
        <w:jc w:val="both"/>
      </w:pPr>
      <w:r>
        <w:t>Подрастая, ребенок попадает в новый коллектив – детский сад, который берет на себя функцию организованной подготовки детей к взрослой жизни. Вопросы эстетического воспитания в детском саду начинаются с тщательно продуманного оформления помещения. Все, что окружает ребят: парты, столы, пособия – должно воспитывать своей чистотой, аккуратностью и чистотой.</w:t>
      </w:r>
    </w:p>
    <w:p w:rsidR="00030242" w:rsidRDefault="00030242">
      <w:pPr>
        <w:pStyle w:val="2"/>
        <w:spacing w:before="20"/>
        <w:ind w:firstLine="454"/>
        <w:jc w:val="both"/>
      </w:pPr>
      <w:r>
        <w:t>Еще одним из главных условий является насыщенность здания произведениями искусства: картинами, художественной литературой, музыкальными произведениями. Ребенок с раннего детства должен быть окружен подлинными произведениями искусства. Большое значение в эстетическом воспитании детей дошкольного возраста имеет народно декоративно-прикладное искусство. Воспитатель должен знакомить детей с изделиями народных мастеров: дымковскими игрушками, резьбой по дереву, вышивкой и другими. Тем самым прививая ребенку любовь к Родине, к народному творчеству, уважение к труду.</w:t>
      </w:r>
    </w:p>
    <w:p w:rsidR="00030242" w:rsidRDefault="00030242">
      <w:pPr>
        <w:pStyle w:val="2"/>
        <w:spacing w:before="20"/>
        <w:ind w:firstLine="454"/>
        <w:jc w:val="both"/>
      </w:pPr>
      <w:r>
        <w:t>Эстетическое воспитание должно вызывать активную деятельность дошкольника. Важно не только чувствовать, но и создавать нечто красивое. Обучение, которое целенаправленно осуществляется в детском саду, направлено также и на развитие эстетических чувств, поэтому большое значение имеют такие систематические занятия, как музыкальные, ознакомление с художественной литературой, рисование, лепка и аппликация. Эстетические чувства развиваются на занятиях изобразительной деятельностью, особенно если воспитатель учит детей подбирать формы, цвета, составлять красивые орнаменты, узоры и т.д.</w:t>
      </w:r>
    </w:p>
    <w:p w:rsidR="00030242" w:rsidRDefault="00030242">
      <w:pPr>
        <w:pStyle w:val="2"/>
        <w:spacing w:before="20"/>
        <w:ind w:firstLine="454"/>
        <w:jc w:val="both"/>
      </w:pPr>
      <w:r>
        <w:t>Очень важную роль в создании эстетической среды играет музыка. Она должна звучать как на музыкальных занятиях, так и включаться в другие виды деятельности. Музыка, начиная звучать на утренней зарядке, создает у детей бодрое настроение, активизирует и повышает их жизненный тонус.</w:t>
      </w:r>
    </w:p>
    <w:p w:rsidR="00030242" w:rsidRDefault="00030242">
      <w:pPr>
        <w:pStyle w:val="2"/>
        <w:spacing w:before="20"/>
        <w:ind w:firstLine="454"/>
        <w:jc w:val="both"/>
      </w:pPr>
      <w:r>
        <w:t>Игры с пением и хороводами строятся на произведениях народного творчества, являясь прекрасным материалом нравственно-эстетического воспитания детей. Усваивая народные образы, дети начинают чувствовать красоту родных напевов, выразительность языка – все это способствует формированию музыкально-эстетического вкуса.</w:t>
      </w:r>
    </w:p>
    <w:p w:rsidR="00030242" w:rsidRDefault="00030242">
      <w:pPr>
        <w:pStyle w:val="2"/>
        <w:spacing w:before="20"/>
        <w:ind w:firstLine="454"/>
        <w:jc w:val="both"/>
      </w:pPr>
      <w:r>
        <w:t>Получая разнообразные музыкальные впечатления, дети стремятся к самостоятельному музицированию, подбирая полюбившиеся мелодии на детских инструментах.</w:t>
      </w:r>
    </w:p>
    <w:p w:rsidR="00030242" w:rsidRDefault="00030242">
      <w:pPr>
        <w:pStyle w:val="2"/>
        <w:spacing w:before="20"/>
        <w:ind w:firstLine="454"/>
        <w:jc w:val="both"/>
      </w:pPr>
      <w:r>
        <w:t>Также одним из важнейших средств эстетического воспитания является природа – вечный источник разнообразных эстетических переживаний. Живая природа воздействует на малыша, вызывая у него эмоциональный отклик. Поэтому на экскурсиях, прогулках взрослые должны обращать внимание детей на своеобразие красок природы, учить слышать “живой” голос леса, поля. Прогулки должны создавать у детей радостное настроение. Необходимо дать воспитанникам почувствовать удовольствие от пребывания на природе: прохладно, поют птицы, шумят деревья. Совместное рассматривание с детьми понятных детям проявлений красоты в природе, ярко выраженное восхищение взрослого при виде маленькой пушистой собачки, красивой лужайки, заходящего солнца вызывают у ребенка соответствующие эмоциональные переживания и постепенно формируют у него дифференцированное отношение к окружающему, понимание красивого. Малыш начинает потом  уже и сам выделять в окружающем наиболее красивые явления: “посмотрите, какие красивые цветы несет дядя!”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Живая природа – это удивительный, сложный и многогранный мир, особое место в котором отведено животным. Знания о животных дети приобретают разными путями: через книгу и картинку, рассказ взрослого или кинофильм. Но особое значение в дошкольном возрасте имеет непосредственное общение с животными. Поэтому в детском саду специально создаются уголки природы. Правильно организованные наблюдения учат ребенка не только смотреть, но и видеть, не только слушать, но и слышать. Именно на их основе рождаются самостоятельные суждения, умения обобщать, замечать изменения, что приводит к постепенному накоплению и углублению знаний. Наблюдения помогают детям систематически знакомиться с миром животных и проявлять свое внимательное отношению к нему. Они начинают замечать не только необычное, удивительное, но и в обыденном, привычном начинают находить интересное. Уход за живыми обитателями уголка формирует у детей эстетическое восприятие и отношение, умение создавать красоту самому и с уважением относиться к труду другого человека. </w:t>
      </w:r>
    </w:p>
    <w:p w:rsidR="00030242" w:rsidRDefault="00030242">
      <w:pPr>
        <w:pStyle w:val="2"/>
        <w:spacing w:before="20"/>
        <w:ind w:firstLine="454"/>
        <w:jc w:val="both"/>
      </w:pPr>
      <w:r>
        <w:t>Формирование первых эмоционально-эстетических оценок, воспитание художественного вкуса во многом зависит от игры. Общеизвестно влияние художественных игрушек на эстетическое воспитание детей. Примером служат народные игрушки: матрешки, веселые дымковские свистульки и другие.</w:t>
      </w:r>
    </w:p>
    <w:p w:rsidR="00030242" w:rsidRDefault="00030242">
      <w:pPr>
        <w:pStyle w:val="2"/>
        <w:spacing w:before="20"/>
        <w:ind w:firstLine="454"/>
        <w:jc w:val="both"/>
      </w:pPr>
      <w:r>
        <w:t>Очень большое значение имеет подбор игрушек и уход за ними. Рваная или грязная кукла не только некрасива, но и воспитывает равнодушие к этой игрушке.</w:t>
      </w:r>
    </w:p>
    <w:p w:rsidR="00030242" w:rsidRDefault="00030242">
      <w:pPr>
        <w:pStyle w:val="2"/>
        <w:spacing w:before="20"/>
        <w:ind w:firstLine="454"/>
        <w:jc w:val="both"/>
      </w:pPr>
      <w:r>
        <w:t>Пример воспитателя, его эмоциональная отзывчивость на красивое особенно необходимы детям для становления их собственного эстетического вкуса.</w:t>
      </w:r>
    </w:p>
    <w:p w:rsidR="00030242" w:rsidRDefault="00030242">
      <w:pPr>
        <w:pStyle w:val="2"/>
        <w:spacing w:before="20"/>
        <w:ind w:firstLine="454"/>
        <w:jc w:val="both"/>
      </w:pPr>
      <w:r>
        <w:t>При условии хорошо организованного детского коллектива возникают начальные формы истинно товарищеских и дружеских чувств. Ребенок скучает без друга, помогает ему, делится с ним игрушками и сладостями, заступается за друга, если его обидели. Фиксируя внимание детей на тех, кто нуждается в помощи и заботе, воспитатель побуждает детей оказывать людям помощь, формирует у детей чуткость и заботливость как черту характера.</w:t>
      </w:r>
    </w:p>
    <w:p w:rsidR="00030242" w:rsidRDefault="00030242">
      <w:pPr>
        <w:pStyle w:val="2"/>
        <w:spacing w:before="20"/>
        <w:ind w:firstLine="454"/>
        <w:jc w:val="both"/>
      </w:pPr>
      <w:r>
        <w:t>Среди нравственных чувств, которые начинают формироваться в дошкольном возрасте, особое значение имеет воспитание чувства патриотизма. Знакомство детей с жизнью родной страны, с ее героями, изобретателями, писателями формирует у ребенка чувство гордости и любви к своей стране.</w:t>
      </w:r>
    </w:p>
    <w:p w:rsidR="00030242" w:rsidRDefault="00030242">
      <w:pPr>
        <w:pStyle w:val="2"/>
        <w:spacing w:before="20"/>
        <w:ind w:firstLine="454"/>
        <w:jc w:val="both"/>
      </w:pPr>
      <w:r>
        <w:t>Включение в новую сферу коллективной деятельности, выполнение поручений формирует у ребенка новое чувство – чувство долга, ответственности перед другими, требовательность к себе, радость общего успеха, недовольство собой. Оно возникает как результат сопоставления ребенком себя, своих достижений, умений, качеств с тем, чем обладают сверстники.</w:t>
      </w:r>
    </w:p>
    <w:p w:rsidR="00030242" w:rsidRDefault="00030242">
      <w:pPr>
        <w:pStyle w:val="2"/>
        <w:spacing w:before="20"/>
        <w:ind w:firstLine="454"/>
        <w:jc w:val="both"/>
      </w:pPr>
      <w:r>
        <w:t>Сравнивая свои действия (дальность бросания мяча, меткость) с аналогичными действиями других ребят, равняясь на отношение к ним воспитателей, дети получают основу для переживания новых чувств: гордости, неуверенности в себе, самоуверенности, чувство превосходства, неловкости и стыда.</w:t>
      </w:r>
    </w:p>
    <w:p w:rsidR="00030242" w:rsidRDefault="00030242">
      <w:pPr>
        <w:pStyle w:val="2"/>
        <w:spacing w:before="20"/>
        <w:ind w:firstLine="454"/>
        <w:jc w:val="both"/>
      </w:pPr>
      <w:r>
        <w:t>Как бы хороши, понятны и красочны ни были рассказы, которые взрослые читают детям, как бы горячо, искренне воспитатель ни выражал свое оценочное отношение к хорошим и плохим поступкам отдельных персонажей, самое существенное в формировании нравственных чувств – это непосредственное проявление их в реальных практических поступках и действиях детей. А таких дел, доступных детям, полезных обществу и радостных для самих ребят, воспитатель находит немало. Это и помощь взрослым в уборке территории детского сада, и уход за цветами, животными в живом уголке, и украшение помещения к празднику, и помощь младшим братьям и сестрам и родителям по дому.</w:t>
      </w:r>
    </w:p>
    <w:p w:rsidR="00030242" w:rsidRDefault="00030242">
      <w:pPr>
        <w:pStyle w:val="2"/>
        <w:spacing w:before="20"/>
        <w:ind w:firstLine="454"/>
        <w:jc w:val="both"/>
      </w:pPr>
      <w:r>
        <w:t>Таким образом, на протяжении дошкольного детства происходят важные изменения в эмоциональной сфере ребенка. Чувства ребенка все больше опосредуются его общественным опытом, накапливаемыми знаниями об окружающем, усвоенными общественными моральными оценками и собственным опытом нравственного поведения.</w:t>
      </w:r>
    </w:p>
    <w:p w:rsidR="00030242" w:rsidRDefault="00030242">
      <w:pPr>
        <w:pStyle w:val="2"/>
        <w:spacing w:before="20"/>
        <w:ind w:firstLine="454"/>
        <w:jc w:val="both"/>
      </w:pPr>
      <w:r>
        <w:t>Поступая в школу, ребенок приобретает не только новые обязанности, но и новые права. Ему покупают книги, тетради. Он, как и взрослые члены семьи, имеет свое настоящее, ответственное дело, с которым считаются все, в том числе и родители. Ему надо готовить уроки, надо иметь свой стол, разрезную азбуку и т.д.</w:t>
      </w:r>
    </w:p>
    <w:p w:rsidR="00030242" w:rsidRDefault="00030242">
      <w:pPr>
        <w:pStyle w:val="2"/>
        <w:spacing w:before="20"/>
        <w:ind w:firstLine="454"/>
        <w:jc w:val="both"/>
      </w:pPr>
      <w:r>
        <w:t>Изменение общественного положения маленького ученика наполняет его чувством гордости, радости и удовлетворения. Однако возникает у ребенка и много тревожных чувств: “Что будет в школе? Какая будет учительница?”</w:t>
      </w:r>
    </w:p>
    <w:p w:rsidR="00030242" w:rsidRDefault="00030242">
      <w:pPr>
        <w:pStyle w:val="2"/>
        <w:spacing w:before="20"/>
        <w:ind w:firstLine="454"/>
        <w:jc w:val="both"/>
      </w:pPr>
      <w:r>
        <w:t>В школе  происходит дальнейшее совершенствование эстетических чувств и вкусов. В период младшего школьного возраста создаются благоприятные  условия для дальнейшего развития эстетических чувств детей, воспитание эстетического вкуса.</w:t>
      </w:r>
    </w:p>
    <w:p w:rsidR="00030242" w:rsidRDefault="00030242">
      <w:pPr>
        <w:pStyle w:val="2"/>
        <w:spacing w:before="20"/>
        <w:ind w:firstLine="454"/>
        <w:jc w:val="both"/>
      </w:pPr>
      <w:r>
        <w:t>Исследования психологов В.Н.Шацкой, С.А.Карцевой убеждают в том , что у младших школьников легко вызвать любовь к слушанию музыки и пению, они с удовольствием исполняют те песни, в которых могут выразить свое отношение к окружающим.</w:t>
      </w:r>
    </w:p>
    <w:p w:rsidR="00030242" w:rsidRDefault="00030242">
      <w:pPr>
        <w:pStyle w:val="2"/>
        <w:spacing w:before="20"/>
        <w:ind w:firstLine="454"/>
        <w:jc w:val="both"/>
      </w:pPr>
      <w:r>
        <w:t>Формирование эстетических чувств у младших школьников происходит так же в процессе художественно-изобразительной деятельности. Организуя последовательно усложняющуюся систему заданий, обучая детей эстетическому видению и грамотному изображению окружающего, можно научить детей не только воспринимать картину, но и видеть в ней предмет искусства.</w:t>
      </w:r>
    </w:p>
    <w:p w:rsidR="00030242" w:rsidRDefault="00030242">
      <w:pPr>
        <w:pStyle w:val="2"/>
        <w:spacing w:before="20"/>
        <w:ind w:firstLine="454"/>
        <w:jc w:val="both"/>
      </w:pPr>
      <w:r>
        <w:t>Эстетические чувства так же как и моральные, не являются врожденными. Они требуют специального обучения и воспитания. В формировании эстетического восприятия музыки, в частности русской народной песни, огромную роль играет обогащение детей специальными занятиями. Слушая небольшие музыкальные произведения, учащиеся 2-3 классов способны достаточно чутко и тонко разобраться в музыкальном произведении и метко его охарактеризовать. Знакомя учащихся 1-3 классов с биографией композитора, с теми условиями, в которых было написано конкретное музыкальное произведение, раскрывая детям его замысел и присущие музыке средства выразительности и их обозначения в нотной записи, учитель повышает у детей не только интерес к музыке, но и способность слушать, воспринимать и тонко различать произведения разных жанров.</w:t>
      </w:r>
    </w:p>
    <w:p w:rsidR="00030242" w:rsidRDefault="00030242">
      <w:pPr>
        <w:pStyle w:val="2"/>
        <w:spacing w:before="20"/>
        <w:ind w:firstLine="454"/>
        <w:jc w:val="both"/>
      </w:pPr>
      <w:r>
        <w:t>В школе уже больше внимания уже уделяется сложным наукам, поэтому в основном эстетическое воспитание осуществляется во внеурочное время. Одним из эффективных средств эстетического воспитания, в котором тесно переплетается формирование трудовых навыков и художественное развитие учащихся начальных классов, являются кружки. Они позволяют детям другими глазами взглянуть на окружающее, побуждают в них радость труда и жажду творчества. Дети знакомятся с изделиями широко известных народно-художественных промыслов: Гжели  (художественная роспись по керамике), Хохломы, Палеха, Городца (роспись по дереву) и другие. Не ограниченные жестким временем урока, дети проявляют больше творчества и фантазии при выполнении самостоятельных работ. Ярким примером этому служат выставки детского творчества, где можно увидеть множество удивительного, неожиданного и красивого в поделках детей.</w:t>
      </w:r>
    </w:p>
    <w:p w:rsidR="00030242" w:rsidRDefault="00030242">
      <w:pPr>
        <w:pStyle w:val="2"/>
        <w:spacing w:before="20"/>
        <w:ind w:firstLine="454"/>
        <w:jc w:val="both"/>
      </w:pPr>
      <w:r>
        <w:t>Широкое внедрение в жизнь каждой семьи радио, телевидения, доступность театра и кино, красочно оформленных книг так же создают огромные возможности для развития разнообразных эстетических чувств.</w:t>
      </w:r>
    </w:p>
    <w:p w:rsidR="00030242" w:rsidRDefault="00030242">
      <w:pPr>
        <w:pStyle w:val="2"/>
        <w:spacing w:before="20"/>
        <w:ind w:firstLine="454"/>
        <w:jc w:val="both"/>
      </w:pPr>
      <w:r>
        <w:t>Глубокие изменения происходят у детей и в сфере нравственных чувств.</w:t>
      </w:r>
    </w:p>
    <w:p w:rsidR="00030242" w:rsidRDefault="00030242">
      <w:pPr>
        <w:pStyle w:val="2"/>
        <w:spacing w:before="20"/>
        <w:ind w:firstLine="454"/>
        <w:jc w:val="both"/>
      </w:pPr>
      <w:r>
        <w:t>Как показывают исследования психологов, отношение, складывающиеся у младшего школьника с классом, во многом определяются его успешным учением. Если для первоклассника решающую роль в оценке того или другого ученика играют отметки и оценка учителя, то у учащихся 3 класса особого признания заслуживает не отличник, а тот, кто много знает, кто легко решает трудные задачи, может правильно ответить на любой вопрос, тот, кто показал себя как хороший спортсмен. При этом у класса складывается определенное отношение к каждому ученику. Характерно, что это отношение становится все более независимым от оценки учителя.</w:t>
      </w:r>
    </w:p>
    <w:p w:rsidR="00030242" w:rsidRDefault="00030242">
      <w:pPr>
        <w:pStyle w:val="2"/>
        <w:spacing w:before="20"/>
        <w:ind w:firstLine="454"/>
        <w:jc w:val="both"/>
      </w:pPr>
      <w:r>
        <w:t>Чувство товарищества рождает чувство ответственности за себя и за других, заботу о выполнении данного классу поручения. Младшие школьники с большой ответственностью и трогательной заботливостью готовят малышам игрушки к празднику и другое.</w:t>
      </w:r>
    </w:p>
    <w:p w:rsidR="00030242" w:rsidRDefault="00030242">
      <w:pPr>
        <w:pStyle w:val="2"/>
        <w:spacing w:before="20"/>
        <w:ind w:firstLine="454"/>
        <w:jc w:val="both"/>
      </w:pPr>
      <w:r>
        <w:t>Дети уже могут испытывать высокие нравственные чувства: заботу и чуткость к матери, к учительнице и даже к чужим людям, проявившим храбрость, благородство, преданность друг другу. А беседы с учащимися и обсуждение вместе с ними поступков реальных людей или литературных персонажей развивают у них умение правильно оценивать факты.</w:t>
      </w:r>
    </w:p>
    <w:p w:rsidR="00030242" w:rsidRDefault="00030242">
      <w:pPr>
        <w:pStyle w:val="2"/>
        <w:spacing w:before="20"/>
        <w:ind w:firstLine="454"/>
        <w:jc w:val="both"/>
      </w:pPr>
      <w:r>
        <w:t>Возникновение, сила и особенности протекания интеллектуальных чувств зависят не столько от возраста детей, сколько от содержания и организации их деятельности, в первую очередь учебной.</w:t>
      </w:r>
    </w:p>
    <w:p w:rsidR="00030242" w:rsidRDefault="00030242">
      <w:pPr>
        <w:pStyle w:val="2"/>
        <w:spacing w:before="20"/>
        <w:ind w:firstLine="454"/>
        <w:jc w:val="both"/>
      </w:pPr>
      <w:r>
        <w:t>Обучение, построенное на активной, разнообразной мыслительной деятельности детей, быстро воспитывает у маленьких школьников любовь к умственному труду, радость исканий и большое удовлетворение от найденных решений.</w:t>
      </w:r>
    </w:p>
    <w:p w:rsidR="00030242" w:rsidRDefault="00030242">
      <w:pPr>
        <w:pStyle w:val="2"/>
        <w:spacing w:before="20"/>
        <w:ind w:firstLine="454"/>
        <w:jc w:val="both"/>
      </w:pPr>
      <w:r>
        <w:t>Интеллектуальные чувства ребенка этого возраста выражаются и в нарастающей его любознательности, в ненасытной жажде знаний. Они усиливаются чтением книг, журналов. При этом младших школьников привлекают уже не отдельные яркие и удивительные факты, как это имело место у дошкольников. Учащиеся 1-3 классов интересуются более глубокими причинами изучаемых явлений, событий, о которых они узнают. Детям нравиться читать, они стремятся приобретать все новые и новые знания.</w:t>
      </w:r>
    </w:p>
    <w:p w:rsidR="00030242" w:rsidRDefault="00030242">
      <w:pPr>
        <w:pStyle w:val="2"/>
        <w:spacing w:before="20"/>
        <w:ind w:firstLine="454"/>
        <w:jc w:val="both"/>
      </w:pPr>
      <w:r>
        <w:t>Так рождаются у младших школьников учебные, а затем и познавательные интересы.</w:t>
      </w:r>
    </w:p>
    <w:p w:rsidR="00030242" w:rsidRDefault="00030242">
      <w:pPr>
        <w:pStyle w:val="2"/>
        <w:spacing w:before="20"/>
        <w:ind w:firstLine="454"/>
        <w:jc w:val="both"/>
      </w:pPr>
      <w:r>
        <w:t>Рассматривая подростковый возраст, как следующую ступень в жизни человека, можно выделить существенные черты, присущие этому возрасту относительно нравственного воспитания. Подростковый возраст называют переходным возрастом, так как происходит своеобразный переход от детского к взрослому состоянию.</w:t>
      </w:r>
    </w:p>
    <w:p w:rsidR="00030242" w:rsidRDefault="00030242">
      <w:pPr>
        <w:pStyle w:val="2"/>
        <w:spacing w:before="20"/>
        <w:ind w:firstLine="454"/>
        <w:jc w:val="both"/>
      </w:pPr>
      <w:r>
        <w:t>Э. Штерн: “Подростковый возраст – один из этапов формирования личности. Центральной проблемой всякой психологии должна быть проблема человеческой личности, а для формирования личности решающую роль играет то, какая ценность переживается человеком как наивысшая, определяющая жизнь. Скажи мне, что для тебя ценно, что ты переживаешь как наивысшую ценность твоей жизни, и я скажу кто ты.”</w:t>
      </w:r>
      <w:r>
        <w:footnoteReference w:customMarkFollows="1" w:id="4"/>
        <w:t>1</w:t>
      </w:r>
    </w:p>
    <w:p w:rsidR="00030242" w:rsidRDefault="00030242">
      <w:pPr>
        <w:pStyle w:val="2"/>
        <w:spacing w:before="20"/>
        <w:ind w:firstLine="454"/>
        <w:jc w:val="both"/>
      </w:pPr>
      <w:r>
        <w:t>Для подростка характерно эмоционально окрашенное стремление активно участвовать в жизни коллектива. Дети общаются: их отношения строятся на кодексе полного доверия и стремления к абсолютному взаимопониманию. Центр жизни переносится из учебной деятельности в деятельность общения. Мнение коллектива  сверстников становится даже важнее оценки учителя и родителей. В общении осуществляется отношение к человеку именно как к человеку. Как раз здесь происходит усвоение моральных норм, осваивается система моральных ценностей.</w:t>
      </w:r>
    </w:p>
    <w:p w:rsidR="00030242" w:rsidRDefault="00030242">
      <w:pPr>
        <w:pStyle w:val="2"/>
        <w:spacing w:before="20"/>
        <w:ind w:firstLine="454"/>
        <w:jc w:val="both"/>
      </w:pPr>
      <w:r>
        <w:t>Одной из важных особенностей подросткового возраста – развитие нравственного сознания : нравственных представлений, понятий, система одиночных суждений, которыми подросток начинает руководствоваться в поведении.  Если младший школьник действует по указанию старших, то теперь для него основное значение приобретают собственные принципы поведения, собственные взгляды и убеждения.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Нравственные убеждения возникают и оформляются только в переходном возрасте, хотя основа для их возникновения была заложена гораздо раньше. 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Убеждения – это и мысль, и чувство, и воля, это такие знания, положения, суждения, мнения, которые связаны с глубоким переживанием их истинности. </w:t>
      </w:r>
    </w:p>
    <w:p w:rsidR="00030242" w:rsidRDefault="00030242">
      <w:pPr>
        <w:pStyle w:val="2"/>
        <w:spacing w:before="20"/>
        <w:ind w:firstLine="454"/>
        <w:jc w:val="both"/>
      </w:pPr>
      <w:r>
        <w:t>Убеждения – это своеобразный сплав нравственных знаний, оценок, переживаний и побуждений к действиям и поступкам. Убеждения определяют требования развивающейся личности к себе и всю систему поведения и взаимоотношений с окружающими.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“В убеждении находит свое возражение более широкий жизненный опыт школьника, проанализированный и обобщенный, с точки зрения нравственных норм, и убеждения становятся специфичными мотивами поведения и деятельности школьников”. </w:t>
      </w:r>
      <w:r>
        <w:footnoteReference w:customMarkFollows="1" w:id="5"/>
        <w:t>1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Таким образом, отношения к действительности, то есть чувства положительные и отрицательные, возникают с первых дней жизни ребенка. </w:t>
      </w:r>
    </w:p>
    <w:p w:rsidR="00030242" w:rsidRDefault="00030242">
      <w:pPr>
        <w:pStyle w:val="2"/>
        <w:spacing w:before="20"/>
        <w:ind w:firstLine="454"/>
        <w:jc w:val="both"/>
      </w:pPr>
      <w:r>
        <w:t>Чувства развиваются в процессе усложнения образа жизни ребенка, разнообразных видов его деятельности и обогащения содержания и форм его общения с окружающим миром: природой, людьми, предметами.</w:t>
      </w:r>
    </w:p>
    <w:p w:rsidR="00030242" w:rsidRDefault="00030242">
      <w:pPr>
        <w:pStyle w:val="2"/>
        <w:spacing w:before="20"/>
        <w:ind w:firstLine="454"/>
        <w:jc w:val="both"/>
      </w:pPr>
      <w:r>
        <w:t>С изменением положения ребенка среди сверстников и взрослых, которое связано с его приходом в школу, перестраиваются его чувства и отношения как к другим, так и к себе. Появляются новые переживания, углубляются и приобретают большую системность прежде испытанные чувства..</w:t>
      </w:r>
    </w:p>
    <w:p w:rsidR="00030242" w:rsidRDefault="00030242">
      <w:pPr>
        <w:pStyle w:val="2"/>
        <w:spacing w:before="20"/>
        <w:ind w:firstLine="454"/>
        <w:jc w:val="both"/>
      </w:pPr>
      <w:r>
        <w:t>Формирование высших чувств – познавательных, нравственных эстетических – требуют усвоения ребенком некоторой системы соответсвующих знаний. На их основе формируются оценочные суждения и разнообразные чувства.</w:t>
      </w:r>
    </w:p>
    <w:p w:rsidR="00030242" w:rsidRDefault="00030242">
      <w:pPr>
        <w:pStyle w:val="2"/>
        <w:spacing w:before="20"/>
        <w:ind w:firstLine="454"/>
        <w:jc w:val="both"/>
      </w:pPr>
      <w:r>
        <w:t>Воспитание, направленное только на совершенствование одного из этих звеньев, обособленное от двух остальных, ведет либо к формализму, либо к переживаниям, за которыми скрывается равнодушие и черствость.</w:t>
      </w:r>
    </w:p>
    <w:p w:rsidR="00030242" w:rsidRDefault="00030242">
      <w:pPr>
        <w:pStyle w:val="1"/>
        <w:jc w:val="center"/>
      </w:pPr>
      <w:r>
        <w:br w:type="page"/>
        <w:t>Заключение.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Задача эстетического воспитания состоит в формировании творчески активной личности, которая способна воспринимать и оценивать прекрасное в природе, труде, быту и так далее. </w:t>
      </w:r>
    </w:p>
    <w:p w:rsidR="00030242" w:rsidRDefault="00030242">
      <w:pPr>
        <w:pStyle w:val="2"/>
        <w:spacing w:before="20"/>
        <w:ind w:firstLine="454"/>
        <w:jc w:val="both"/>
      </w:pPr>
      <w:r>
        <w:t>Задача нравственного воспитания состоит не только в простом нравственном просвещении, но и в формировании навыков, умений реализовывать нравственные ценности в самых разнообразных житейских ситуациях, в выработке нравственного творчества, а так же стремления к нравственному совершенствованию. Трудно установить какие–либо пределы этому совершенствованию. Это дело каждой отдельной личности, в какой мере она будет воплощать высшие нравственные идеалы. Но общество, государство  и каждая отдельная личность обязаны определить тот минимум нравственности, без которого не может существовать полноценная личность и полноценное общество.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Становление морального мира личности зависит от очень многих факторов. </w:t>
      </w:r>
    </w:p>
    <w:p w:rsidR="00030242" w:rsidRDefault="00030242">
      <w:pPr>
        <w:pStyle w:val="2"/>
        <w:spacing w:before="20"/>
        <w:ind w:firstLine="454"/>
        <w:jc w:val="both"/>
      </w:pPr>
      <w:r>
        <w:t>Исключительная роль семьи в формировании высших чувств заключается в том, что именно в ней ребенок получает первые элементарные представления о красоте, аккуратности и чистоте. Именно в ней  будущие граждане получают первые уроки жизни, приобретаются навыки общественного поведения, здесь закладываются основы мировоззрения.</w:t>
      </w:r>
    </w:p>
    <w:p w:rsidR="00030242" w:rsidRDefault="00030242">
      <w:pPr>
        <w:pStyle w:val="2"/>
        <w:spacing w:before="20"/>
        <w:ind w:firstLine="454"/>
        <w:jc w:val="both"/>
      </w:pPr>
      <w:r>
        <w:t>Если семья – стартовый этап воспитания, то детский сад и школа – второй и не менее важный этап. В этом возрасте у ребенка формируются эстетические чувства и вкусы, а помочь ему в этом могут систематические занятия, которые проводятся в детском саду и школе. Через школу проходит все подрастающее поколение. Притом в таком возрасте, когда у него формируются мировоззрение, нравственное сознание, трудовые навыки, эстетические вкусы. Школа должна закладывать основы самовоспитания, пробуждать интерес к постоянному совершенствованию. Именно в школьном возрасте возникает стремление к самооценке, самоопределению, появляются возвышенные и конкретные идеалы.</w:t>
      </w:r>
    </w:p>
    <w:p w:rsidR="00030242" w:rsidRDefault="00030242">
      <w:pPr>
        <w:pStyle w:val="2"/>
        <w:spacing w:before="20"/>
        <w:ind w:firstLine="454"/>
        <w:jc w:val="both"/>
      </w:pPr>
      <w:r>
        <w:t xml:space="preserve">“Воспитание – дело трудное, но свое бессилие, промахи не стоит выдавать за ненужность  воспитания” </w:t>
      </w:r>
      <w:r>
        <w:footnoteReference w:customMarkFollows="1" w:id="6"/>
        <w:t>1– говорил Вл. Соловьев.</w:t>
      </w:r>
    </w:p>
    <w:p w:rsidR="00030242" w:rsidRDefault="00030242">
      <w:pPr>
        <w:jc w:val="both"/>
        <w:rPr>
          <w:sz w:val="28"/>
        </w:rPr>
      </w:pPr>
      <w:r>
        <w:rPr>
          <w:sz w:val="28"/>
        </w:rPr>
        <w:br w:type="page"/>
      </w:r>
    </w:p>
    <w:p w:rsidR="00030242" w:rsidRDefault="00030242">
      <w:pPr>
        <w:pStyle w:val="1"/>
        <w:jc w:val="center"/>
      </w:pPr>
      <w:r>
        <w:t>Список литературы.</w:t>
      </w:r>
    </w:p>
    <w:p w:rsidR="00030242" w:rsidRDefault="00030242">
      <w:pPr>
        <w:pStyle w:val="a5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Богословский В.В. “Общая психология” Москва, 1981 г.</w:t>
      </w:r>
    </w:p>
    <w:p w:rsidR="00030242" w:rsidRDefault="00030242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Выготский Л.С. “Вопросы детской психологии” С.-Петербург “Союз” 1999 г.</w:t>
      </w:r>
    </w:p>
    <w:p w:rsidR="00030242" w:rsidRDefault="0003024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Годфруа Ж. “Что такое психология” М.,  Мир, 1992 г.</w:t>
      </w:r>
      <w:r>
        <w:t xml:space="preserve"> </w:t>
      </w:r>
    </w:p>
    <w:p w:rsidR="00030242" w:rsidRDefault="0003024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Ковалев А.Г. “Общая психология”, Москва,Просвещение 1981 г.</w:t>
      </w:r>
    </w:p>
    <w:p w:rsidR="00030242" w:rsidRDefault="0003024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Крутецкий В.А. “Психология”, изд-во Просвещение 1980 г.</w:t>
      </w:r>
    </w:p>
    <w:p w:rsidR="00030242" w:rsidRDefault="0003024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Крылов А.А.”Психология”, М.,Проспект, 1998 г.</w:t>
      </w:r>
    </w:p>
    <w:p w:rsidR="00030242" w:rsidRDefault="00030242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Кулагина И.Ю. “Возрастная психология” Москва “УРАО” 1999 г.</w:t>
      </w:r>
    </w:p>
    <w:p w:rsidR="00030242" w:rsidRDefault="00030242">
      <w:pPr>
        <w:pStyle w:val="a5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Люблинская А.А. “Детская психология” Москва “Просвещение” 1971 г.</w:t>
      </w:r>
    </w:p>
    <w:p w:rsidR="00030242" w:rsidRDefault="0003024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Немов Р.С. “Психология”, М., Просвещение, 1990 г.</w:t>
      </w:r>
    </w:p>
    <w:p w:rsidR="00030242" w:rsidRDefault="00030242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Обухова Л.Ф. “Детская психология : теории, факты, проблемы”, М.,Тривола, 1995 г.</w:t>
      </w:r>
      <w:bookmarkStart w:id="1" w:name="_GoBack"/>
      <w:bookmarkEnd w:id="1"/>
    </w:p>
    <w:sectPr w:rsidR="00030242">
      <w:pgSz w:w="11906" w:h="16838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42" w:rsidRDefault="00030242">
      <w:r>
        <w:separator/>
      </w:r>
    </w:p>
  </w:endnote>
  <w:endnote w:type="continuationSeparator" w:id="0">
    <w:p w:rsidR="00030242" w:rsidRDefault="0003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42" w:rsidRDefault="00030242">
    <w:pPr>
      <w:pStyle w:val="a3"/>
      <w:framePr w:wrap="auto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030242" w:rsidRDefault="000302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42" w:rsidRDefault="00030242">
      <w:r>
        <w:separator/>
      </w:r>
    </w:p>
  </w:footnote>
  <w:footnote w:type="continuationSeparator" w:id="0">
    <w:p w:rsidR="00030242" w:rsidRDefault="00030242">
      <w:r>
        <w:continuationSeparator/>
      </w:r>
    </w:p>
  </w:footnote>
  <w:footnote w:id="1">
    <w:p w:rsidR="00030242" w:rsidRDefault="00030242">
      <w:pPr>
        <w:pStyle w:val="a6"/>
        <w:rPr>
          <w:lang w:val="en-US"/>
        </w:rPr>
      </w:pPr>
      <w:r>
        <w:rPr>
          <w:rStyle w:val="a7"/>
        </w:rPr>
        <w:t>1</w:t>
      </w:r>
      <w:r>
        <w:t xml:space="preserve"> А.Г.Ковалева </w:t>
      </w:r>
      <w:r>
        <w:rPr>
          <w:lang w:val="en-US"/>
        </w:rPr>
        <w:t>“Общая психология” М”Просвещение” 1981 г., С – 293</w:t>
      </w:r>
    </w:p>
    <w:p w:rsidR="00030242" w:rsidRDefault="00030242">
      <w:pPr>
        <w:pStyle w:val="a6"/>
      </w:pPr>
      <w:r>
        <w:rPr>
          <w:rStyle w:val="a7"/>
        </w:rPr>
        <w:t>2</w:t>
      </w:r>
      <w:r>
        <w:t xml:space="preserve"> К.Д. Ушинский  </w:t>
      </w:r>
      <w:r>
        <w:rPr>
          <w:lang w:val="en-US"/>
        </w:rPr>
        <w:t>“Избранные  педагогические сочинения” М 1974 г. С - 117</w:t>
      </w:r>
    </w:p>
    <w:p w:rsidR="00030242" w:rsidRDefault="00030242">
      <w:pPr>
        <w:pStyle w:val="a6"/>
      </w:pPr>
    </w:p>
  </w:footnote>
  <w:footnote w:id="2">
    <w:p w:rsidR="00030242" w:rsidRDefault="00030242">
      <w:pPr>
        <w:pStyle w:val="a6"/>
      </w:pPr>
      <w:r>
        <w:rPr>
          <w:rStyle w:val="a7"/>
        </w:rPr>
        <w:t>1</w:t>
      </w:r>
      <w:r>
        <w:t xml:space="preserve">  Немов Р.С. </w:t>
      </w:r>
      <w:r>
        <w:rPr>
          <w:lang w:val="en-US"/>
        </w:rPr>
        <w:t>“Психология” М.-Просвещение, С - 209</w:t>
      </w:r>
    </w:p>
  </w:footnote>
  <w:footnote w:id="3">
    <w:p w:rsidR="00030242" w:rsidRDefault="00030242">
      <w:pPr>
        <w:pStyle w:val="a6"/>
      </w:pPr>
      <w:r>
        <w:rPr>
          <w:rStyle w:val="a7"/>
        </w:rPr>
        <w:footnoteRef/>
      </w:r>
      <w:r>
        <w:t xml:space="preserve"> И Д. Запорожец </w:t>
      </w:r>
      <w:r>
        <w:rPr>
          <w:lang w:val="en-US"/>
        </w:rPr>
        <w:t>“</w:t>
      </w:r>
      <w:r>
        <w:t>Воспитание эмоций и чувств  у дошкольника</w:t>
      </w:r>
      <w:r>
        <w:rPr>
          <w:lang w:val="en-US"/>
        </w:rPr>
        <w:t>” М 1985 г. С 16.</w:t>
      </w:r>
    </w:p>
  </w:footnote>
  <w:footnote w:id="4">
    <w:p w:rsidR="00030242" w:rsidRDefault="00030242">
      <w:pPr>
        <w:pStyle w:val="a6"/>
      </w:pPr>
      <w:r>
        <w:rPr>
          <w:rStyle w:val="a7"/>
        </w:rPr>
        <w:t>1</w:t>
      </w:r>
      <w:r>
        <w:t xml:space="preserve"> Л.Г. Обухова </w:t>
      </w:r>
      <w:r>
        <w:rPr>
          <w:lang w:val="en-US"/>
        </w:rPr>
        <w:t>“</w:t>
      </w:r>
      <w:r>
        <w:t>Психология детства</w:t>
      </w:r>
      <w:r>
        <w:rPr>
          <w:lang w:val="en-US"/>
        </w:rPr>
        <w:t>”   М  1992 г.  С- 45</w:t>
      </w:r>
    </w:p>
  </w:footnote>
  <w:footnote w:id="5">
    <w:p w:rsidR="00030242" w:rsidRDefault="00030242">
      <w:pPr>
        <w:pStyle w:val="a6"/>
      </w:pPr>
      <w:r>
        <w:rPr>
          <w:rStyle w:val="a7"/>
        </w:rPr>
        <w:t>1</w:t>
      </w:r>
      <w:r>
        <w:t xml:space="preserve">  Л.Г. Обухова </w:t>
      </w:r>
      <w:r>
        <w:rPr>
          <w:lang w:val="en-US"/>
        </w:rPr>
        <w:t>”Психология детства” М 1992 г. С - 56</w:t>
      </w:r>
    </w:p>
  </w:footnote>
  <w:footnote w:id="6">
    <w:p w:rsidR="00030242" w:rsidRDefault="00030242">
      <w:pPr>
        <w:pStyle w:val="a6"/>
        <w:rPr>
          <w:lang w:val="en-US"/>
        </w:rPr>
      </w:pPr>
      <w:r>
        <w:rPr>
          <w:rStyle w:val="a7"/>
        </w:rPr>
        <w:t>1</w:t>
      </w:r>
      <w:r>
        <w:t xml:space="preserve"> Ю. Борев </w:t>
      </w:r>
      <w:r>
        <w:rPr>
          <w:lang w:val="en-US"/>
        </w:rPr>
        <w:t>“</w:t>
      </w:r>
      <w:r>
        <w:t xml:space="preserve"> Эстетика</w:t>
      </w:r>
      <w:r>
        <w:rPr>
          <w:lang w:val="en-US"/>
        </w:rPr>
        <w:t>” М 1988г., C - 23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6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BD3418"/>
    <w:multiLevelType w:val="singleLevel"/>
    <w:tmpl w:val="971A5580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>
    <w:nsid w:val="3DA63B4A"/>
    <w:multiLevelType w:val="singleLevel"/>
    <w:tmpl w:val="6E02D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4E956C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79207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729"/>
    <w:rsid w:val="00030242"/>
    <w:rsid w:val="001B6F8A"/>
    <w:rsid w:val="00373729"/>
    <w:rsid w:val="007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A1388-AAC4-4C23-8688-69D560EB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pacing w:before="40" w:line="480" w:lineRule="auto"/>
      <w:ind w:firstLine="720"/>
      <w:jc w:val="both"/>
    </w:pPr>
    <w:rPr>
      <w:sz w:val="24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360" w:lineRule="auto"/>
    </w:pPr>
    <w:rPr>
      <w:sz w:val="24"/>
    </w:rPr>
  </w:style>
  <w:style w:type="paragraph" w:styleId="a6">
    <w:name w:val="footnote text"/>
    <w:basedOn w:val="a"/>
    <w:semiHidden/>
    <w:pPr>
      <w:spacing w:before="40" w:line="480" w:lineRule="auto"/>
      <w:ind w:firstLine="720"/>
      <w:jc w:val="both"/>
    </w:pPr>
    <w:rPr>
      <w:sz w:val="24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semiHidden/>
    <w:pPr>
      <w:spacing w:before="40" w:line="480" w:lineRule="auto"/>
      <w:ind w:firstLine="720"/>
      <w:jc w:val="both"/>
    </w:pPr>
    <w:rPr>
      <w:sz w:val="28"/>
    </w:rPr>
  </w:style>
  <w:style w:type="paragraph" w:styleId="2">
    <w:name w:val="Body Text 2"/>
    <w:basedOn w:val="a"/>
    <w:semiHidden/>
    <w:pPr>
      <w:spacing w:line="360" w:lineRule="auto"/>
      <w:jc w:val="center"/>
    </w:pPr>
    <w:rPr>
      <w:sz w:val="28"/>
    </w:rPr>
  </w:style>
  <w:style w:type="paragraph" w:styleId="3">
    <w:name w:val="Body Text 3"/>
    <w:basedOn w:val="a"/>
    <w:semiHidden/>
    <w:pPr>
      <w:spacing w:line="360" w:lineRule="auto"/>
    </w:pPr>
    <w:rPr>
      <w:sz w:val="28"/>
    </w:rPr>
  </w:style>
  <w:style w:type="paragraph" w:styleId="20">
    <w:name w:val="Body Text Indent 2"/>
    <w:basedOn w:val="a"/>
    <w:semiHidden/>
    <w:pPr>
      <w:spacing w:before="20" w:line="360" w:lineRule="auto"/>
      <w:ind w:firstLine="45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военный институт ФПС РФ</vt:lpstr>
    </vt:vector>
  </TitlesOfParts>
  <Company>Golitsyno</Company>
  <LinksUpToDate>false</LinksUpToDate>
  <CharactersWithSpaces>34603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военный институт ФПС РФ</dc:title>
  <dc:subject/>
  <dc:creator>Johny Walker</dc:creator>
  <cp:keywords/>
  <dc:description/>
  <cp:lastModifiedBy>admin</cp:lastModifiedBy>
  <cp:revision>2</cp:revision>
  <dcterms:created xsi:type="dcterms:W3CDTF">2014-02-09T09:49:00Z</dcterms:created>
  <dcterms:modified xsi:type="dcterms:W3CDTF">2014-02-09T09:49:00Z</dcterms:modified>
</cp:coreProperties>
</file>