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F6" w:rsidRPr="00AD1378" w:rsidRDefault="00263EF6" w:rsidP="00AD1378">
      <w:pPr>
        <w:widowControl w:val="0"/>
        <w:spacing w:line="360" w:lineRule="auto"/>
        <w:ind w:firstLine="0"/>
        <w:jc w:val="center"/>
        <w:rPr>
          <w:rFonts w:ascii="Times New Roman" w:hAnsi="Times New Roman"/>
          <w:b/>
          <w:caps/>
          <w:sz w:val="28"/>
          <w:szCs w:val="28"/>
          <w:lang w:val="ru-RU"/>
        </w:rPr>
      </w:pPr>
      <w:r w:rsidRPr="00AD1378">
        <w:rPr>
          <w:rFonts w:ascii="Times New Roman" w:hAnsi="Times New Roman"/>
          <w:b/>
          <w:caps/>
          <w:sz w:val="28"/>
          <w:szCs w:val="28"/>
          <w:lang w:val="ru-RU"/>
        </w:rPr>
        <w:t>федеральное агентство по образованию</w:t>
      </w:r>
    </w:p>
    <w:p w:rsidR="00263EF6" w:rsidRPr="00AD1378" w:rsidRDefault="00263EF6" w:rsidP="00AD1378">
      <w:pPr>
        <w:widowControl w:val="0"/>
        <w:spacing w:line="360" w:lineRule="auto"/>
        <w:ind w:firstLine="0"/>
        <w:jc w:val="center"/>
        <w:rPr>
          <w:rFonts w:ascii="Times New Roman" w:hAnsi="Times New Roman"/>
          <w:b/>
          <w:sz w:val="28"/>
          <w:szCs w:val="28"/>
          <w:lang w:val="ru-RU"/>
        </w:rPr>
      </w:pPr>
      <w:r w:rsidRPr="00AD1378">
        <w:rPr>
          <w:rFonts w:ascii="Times New Roman" w:hAnsi="Times New Roman"/>
          <w:b/>
          <w:sz w:val="28"/>
          <w:szCs w:val="28"/>
          <w:lang w:val="ru-RU"/>
        </w:rPr>
        <w:t>Исторический факультет</w:t>
      </w:r>
    </w:p>
    <w:p w:rsidR="00263EF6" w:rsidRPr="00AD1378" w:rsidRDefault="00263EF6" w:rsidP="00AD1378">
      <w:pPr>
        <w:widowControl w:val="0"/>
        <w:spacing w:line="360" w:lineRule="auto"/>
        <w:ind w:firstLine="0"/>
        <w:jc w:val="center"/>
        <w:rPr>
          <w:rFonts w:ascii="Times New Roman" w:hAnsi="Times New Roman"/>
          <w:b/>
          <w:sz w:val="28"/>
          <w:szCs w:val="28"/>
          <w:lang w:val="ru-RU"/>
        </w:rPr>
      </w:pPr>
      <w:r w:rsidRPr="00AD1378">
        <w:rPr>
          <w:rFonts w:ascii="Times New Roman" w:hAnsi="Times New Roman"/>
          <w:b/>
          <w:caps/>
          <w:sz w:val="28"/>
          <w:szCs w:val="28"/>
          <w:lang w:val="ru-RU"/>
        </w:rPr>
        <w:t>К</w:t>
      </w:r>
      <w:r w:rsidRPr="00AD1378">
        <w:rPr>
          <w:rFonts w:ascii="Times New Roman" w:hAnsi="Times New Roman"/>
          <w:b/>
          <w:sz w:val="28"/>
          <w:szCs w:val="28"/>
          <w:lang w:val="ru-RU"/>
        </w:rPr>
        <w:t>афедра документоведения</w:t>
      </w:r>
    </w:p>
    <w:p w:rsidR="00263EF6" w:rsidRPr="00AD1378" w:rsidRDefault="00263EF6" w:rsidP="00AD1378">
      <w:pPr>
        <w:widowControl w:val="0"/>
        <w:spacing w:line="360" w:lineRule="auto"/>
        <w:ind w:firstLine="0"/>
        <w:jc w:val="center"/>
        <w:rPr>
          <w:rFonts w:ascii="Times New Roman" w:hAnsi="Times New Roman"/>
          <w:sz w:val="28"/>
          <w:szCs w:val="28"/>
          <w:lang w:val="ru-RU"/>
        </w:rPr>
      </w:pPr>
    </w:p>
    <w:p w:rsidR="00263EF6" w:rsidRDefault="00263EF6" w:rsidP="00AD1378">
      <w:pPr>
        <w:widowControl w:val="0"/>
        <w:spacing w:line="360" w:lineRule="auto"/>
        <w:ind w:firstLine="0"/>
        <w:jc w:val="center"/>
        <w:rPr>
          <w:rFonts w:ascii="Times New Roman" w:hAnsi="Times New Roman"/>
          <w:sz w:val="28"/>
          <w:szCs w:val="28"/>
          <w:lang w:val="ru-RU"/>
        </w:rPr>
      </w:pPr>
    </w:p>
    <w:p w:rsidR="00AD1378" w:rsidRDefault="00AD1378" w:rsidP="00AD1378">
      <w:pPr>
        <w:widowControl w:val="0"/>
        <w:spacing w:line="360" w:lineRule="auto"/>
        <w:ind w:firstLine="0"/>
        <w:jc w:val="center"/>
        <w:rPr>
          <w:rFonts w:ascii="Times New Roman" w:hAnsi="Times New Roman"/>
          <w:sz w:val="28"/>
          <w:szCs w:val="28"/>
          <w:lang w:val="ru-RU"/>
        </w:rPr>
      </w:pPr>
    </w:p>
    <w:p w:rsidR="00AD1378" w:rsidRDefault="00AD1378" w:rsidP="00AD1378">
      <w:pPr>
        <w:widowControl w:val="0"/>
        <w:spacing w:line="360" w:lineRule="auto"/>
        <w:ind w:firstLine="0"/>
        <w:jc w:val="center"/>
        <w:rPr>
          <w:rFonts w:ascii="Times New Roman" w:hAnsi="Times New Roman"/>
          <w:sz w:val="28"/>
          <w:szCs w:val="28"/>
          <w:lang w:val="ru-RU"/>
        </w:rPr>
      </w:pPr>
    </w:p>
    <w:p w:rsidR="00AD1378" w:rsidRPr="00AD1378" w:rsidRDefault="00AD1378" w:rsidP="00AD1378">
      <w:pPr>
        <w:widowControl w:val="0"/>
        <w:spacing w:line="360" w:lineRule="auto"/>
        <w:ind w:firstLine="0"/>
        <w:jc w:val="center"/>
        <w:rPr>
          <w:rFonts w:ascii="Times New Roman" w:hAnsi="Times New Roman"/>
          <w:sz w:val="28"/>
          <w:szCs w:val="28"/>
          <w:lang w:val="ru-RU"/>
        </w:rPr>
      </w:pPr>
    </w:p>
    <w:p w:rsidR="00263EF6" w:rsidRDefault="00263EF6" w:rsidP="00AD1378">
      <w:pPr>
        <w:widowControl w:val="0"/>
        <w:spacing w:line="360" w:lineRule="auto"/>
        <w:ind w:firstLine="0"/>
        <w:jc w:val="center"/>
        <w:rPr>
          <w:rFonts w:ascii="Times New Roman" w:hAnsi="Times New Roman"/>
          <w:sz w:val="28"/>
          <w:szCs w:val="28"/>
          <w:lang w:val="ru-RU"/>
        </w:rPr>
      </w:pPr>
    </w:p>
    <w:p w:rsidR="00AD1378" w:rsidRDefault="00AD1378" w:rsidP="00AD1378">
      <w:pPr>
        <w:widowControl w:val="0"/>
        <w:spacing w:line="360" w:lineRule="auto"/>
        <w:ind w:firstLine="0"/>
        <w:jc w:val="center"/>
        <w:rPr>
          <w:rFonts w:ascii="Times New Roman" w:hAnsi="Times New Roman"/>
          <w:sz w:val="28"/>
          <w:szCs w:val="28"/>
          <w:lang w:val="ru-RU"/>
        </w:rPr>
      </w:pPr>
    </w:p>
    <w:p w:rsidR="00AD1378" w:rsidRDefault="00AD1378" w:rsidP="00AD1378">
      <w:pPr>
        <w:widowControl w:val="0"/>
        <w:spacing w:line="360" w:lineRule="auto"/>
        <w:ind w:firstLine="0"/>
        <w:jc w:val="center"/>
        <w:rPr>
          <w:rFonts w:ascii="Times New Roman" w:hAnsi="Times New Roman"/>
          <w:sz w:val="28"/>
          <w:szCs w:val="28"/>
          <w:lang w:val="ru-RU"/>
        </w:rPr>
      </w:pPr>
    </w:p>
    <w:p w:rsidR="00AD1378" w:rsidRPr="00AD1378" w:rsidRDefault="00AD1378" w:rsidP="00AD1378">
      <w:pPr>
        <w:widowControl w:val="0"/>
        <w:spacing w:line="360" w:lineRule="auto"/>
        <w:ind w:firstLine="0"/>
        <w:jc w:val="center"/>
        <w:rPr>
          <w:rFonts w:ascii="Times New Roman" w:hAnsi="Times New Roman"/>
          <w:sz w:val="28"/>
          <w:szCs w:val="28"/>
          <w:lang w:val="ru-RU"/>
        </w:rPr>
      </w:pPr>
    </w:p>
    <w:p w:rsidR="008B7B92" w:rsidRPr="00AD1378" w:rsidRDefault="008B7B92" w:rsidP="00AD1378">
      <w:pPr>
        <w:widowControl w:val="0"/>
        <w:spacing w:line="360" w:lineRule="auto"/>
        <w:ind w:firstLine="0"/>
        <w:jc w:val="center"/>
        <w:rPr>
          <w:rFonts w:ascii="Times New Roman" w:hAnsi="Times New Roman"/>
          <w:sz w:val="28"/>
          <w:szCs w:val="28"/>
          <w:lang w:val="ru-RU"/>
        </w:rPr>
      </w:pPr>
    </w:p>
    <w:p w:rsidR="00263EF6" w:rsidRPr="00AD1378" w:rsidRDefault="00263EF6" w:rsidP="00AD1378">
      <w:pPr>
        <w:widowControl w:val="0"/>
        <w:spacing w:line="360" w:lineRule="auto"/>
        <w:ind w:firstLine="0"/>
        <w:jc w:val="center"/>
        <w:rPr>
          <w:rFonts w:ascii="Times New Roman" w:hAnsi="Times New Roman"/>
          <w:sz w:val="28"/>
          <w:szCs w:val="28"/>
          <w:lang w:val="ru-RU"/>
        </w:rPr>
      </w:pPr>
    </w:p>
    <w:p w:rsidR="00263EF6" w:rsidRPr="00AD1378" w:rsidRDefault="00263EF6" w:rsidP="00AD1378">
      <w:pPr>
        <w:widowControl w:val="0"/>
        <w:spacing w:line="360" w:lineRule="auto"/>
        <w:ind w:firstLine="0"/>
        <w:jc w:val="center"/>
        <w:rPr>
          <w:rFonts w:ascii="Times New Roman" w:hAnsi="Times New Roman"/>
          <w:sz w:val="28"/>
          <w:szCs w:val="28"/>
          <w:lang w:val="ru-RU"/>
        </w:rPr>
      </w:pPr>
    </w:p>
    <w:p w:rsidR="00AD1378" w:rsidRPr="00AD1378" w:rsidRDefault="00AD1378" w:rsidP="00AD1378">
      <w:pPr>
        <w:pStyle w:val="3"/>
        <w:keepNext w:val="0"/>
        <w:widowControl w:val="0"/>
        <w:spacing w:line="360" w:lineRule="auto"/>
        <w:ind w:left="0"/>
        <w:jc w:val="center"/>
        <w:rPr>
          <w:b/>
        </w:rPr>
      </w:pPr>
      <w:r w:rsidRPr="00AD1378">
        <w:rPr>
          <w:b/>
        </w:rPr>
        <w:t>РЕФЕРАТ</w:t>
      </w:r>
    </w:p>
    <w:p w:rsidR="00263EF6" w:rsidRPr="00AD1378" w:rsidRDefault="00263EF6" w:rsidP="00AD1378">
      <w:pPr>
        <w:widowControl w:val="0"/>
        <w:spacing w:line="360" w:lineRule="auto"/>
        <w:ind w:firstLine="0"/>
        <w:jc w:val="center"/>
        <w:rPr>
          <w:rFonts w:ascii="Times New Roman" w:hAnsi="Times New Roman"/>
          <w:sz w:val="28"/>
          <w:szCs w:val="28"/>
          <w:lang w:val="ru-RU"/>
        </w:rPr>
      </w:pPr>
    </w:p>
    <w:p w:rsidR="00263EF6" w:rsidRPr="00AD1378" w:rsidRDefault="00263EF6" w:rsidP="00AD1378">
      <w:pPr>
        <w:widowControl w:val="0"/>
        <w:spacing w:line="360" w:lineRule="auto"/>
        <w:ind w:firstLine="0"/>
        <w:jc w:val="center"/>
        <w:rPr>
          <w:rFonts w:ascii="Times New Roman" w:hAnsi="Times New Roman"/>
          <w:b/>
          <w:caps/>
          <w:sz w:val="28"/>
          <w:szCs w:val="28"/>
          <w:lang w:val="ru-RU"/>
        </w:rPr>
      </w:pPr>
      <w:r w:rsidRPr="00AD1378">
        <w:rPr>
          <w:rFonts w:ascii="Times New Roman" w:hAnsi="Times New Roman"/>
          <w:b/>
          <w:caps/>
          <w:sz w:val="28"/>
          <w:szCs w:val="28"/>
          <w:lang w:val="ru-RU"/>
        </w:rPr>
        <w:t>ВЫСШИЕ ОРГАНЫ ГОСУДАРСТВЕННОЙ ВЛАСТИ В СССР</w:t>
      </w:r>
    </w:p>
    <w:p w:rsidR="00263EF6" w:rsidRPr="00AD1378" w:rsidRDefault="00263EF6" w:rsidP="00AD1378">
      <w:pPr>
        <w:widowControl w:val="0"/>
        <w:spacing w:line="360" w:lineRule="auto"/>
        <w:ind w:firstLine="0"/>
        <w:jc w:val="center"/>
        <w:rPr>
          <w:rFonts w:ascii="Times New Roman" w:hAnsi="Times New Roman"/>
          <w:b/>
          <w:caps/>
          <w:sz w:val="28"/>
          <w:szCs w:val="28"/>
          <w:lang w:val="ru-RU"/>
        </w:rPr>
      </w:pPr>
    </w:p>
    <w:p w:rsidR="008B7B92" w:rsidRPr="00AD1378" w:rsidRDefault="008B7B92" w:rsidP="00AD1378">
      <w:pPr>
        <w:widowControl w:val="0"/>
        <w:spacing w:line="360" w:lineRule="auto"/>
        <w:ind w:firstLine="0"/>
        <w:jc w:val="center"/>
        <w:rPr>
          <w:rFonts w:ascii="Times New Roman" w:hAnsi="Times New Roman"/>
          <w:sz w:val="28"/>
          <w:szCs w:val="28"/>
          <w:lang w:val="ru-RU"/>
        </w:rPr>
      </w:pPr>
    </w:p>
    <w:p w:rsidR="00263EF6" w:rsidRPr="00AD1378" w:rsidRDefault="00263EF6" w:rsidP="00AD1378">
      <w:pPr>
        <w:widowControl w:val="0"/>
        <w:spacing w:line="360" w:lineRule="auto"/>
        <w:ind w:firstLine="0"/>
        <w:jc w:val="center"/>
        <w:rPr>
          <w:rFonts w:ascii="Times New Roman" w:hAnsi="Times New Roman"/>
          <w:sz w:val="28"/>
          <w:szCs w:val="28"/>
          <w:lang w:val="ru-RU"/>
        </w:rPr>
      </w:pPr>
    </w:p>
    <w:p w:rsidR="00263EF6" w:rsidRDefault="00263EF6" w:rsidP="00AD1378">
      <w:pPr>
        <w:widowControl w:val="0"/>
        <w:spacing w:line="360" w:lineRule="auto"/>
        <w:ind w:firstLine="0"/>
        <w:jc w:val="center"/>
        <w:rPr>
          <w:rFonts w:ascii="Times New Roman" w:hAnsi="Times New Roman"/>
          <w:sz w:val="28"/>
          <w:szCs w:val="28"/>
          <w:lang w:val="ru-RU"/>
        </w:rPr>
      </w:pPr>
    </w:p>
    <w:p w:rsidR="00AD1378" w:rsidRDefault="00AD1378" w:rsidP="00AD1378">
      <w:pPr>
        <w:widowControl w:val="0"/>
        <w:spacing w:line="360" w:lineRule="auto"/>
        <w:ind w:firstLine="0"/>
        <w:jc w:val="center"/>
        <w:rPr>
          <w:rFonts w:ascii="Times New Roman" w:hAnsi="Times New Roman"/>
          <w:sz w:val="28"/>
          <w:szCs w:val="28"/>
          <w:lang w:val="ru-RU"/>
        </w:rPr>
      </w:pPr>
    </w:p>
    <w:p w:rsidR="00AD1378" w:rsidRDefault="00AD1378" w:rsidP="00AD1378">
      <w:pPr>
        <w:widowControl w:val="0"/>
        <w:spacing w:line="360" w:lineRule="auto"/>
        <w:ind w:firstLine="0"/>
        <w:jc w:val="center"/>
        <w:rPr>
          <w:rFonts w:ascii="Times New Roman" w:hAnsi="Times New Roman"/>
          <w:sz w:val="28"/>
          <w:szCs w:val="28"/>
          <w:lang w:val="ru-RU"/>
        </w:rPr>
      </w:pPr>
    </w:p>
    <w:p w:rsidR="00AD1378" w:rsidRDefault="00AD1378" w:rsidP="00AD1378">
      <w:pPr>
        <w:widowControl w:val="0"/>
        <w:spacing w:line="360" w:lineRule="auto"/>
        <w:ind w:firstLine="0"/>
        <w:jc w:val="center"/>
        <w:rPr>
          <w:rFonts w:ascii="Times New Roman" w:hAnsi="Times New Roman"/>
          <w:sz w:val="28"/>
          <w:szCs w:val="28"/>
          <w:lang w:val="ru-RU"/>
        </w:rPr>
      </w:pPr>
    </w:p>
    <w:p w:rsidR="00AD1378" w:rsidRDefault="00AD1378" w:rsidP="00AD1378">
      <w:pPr>
        <w:widowControl w:val="0"/>
        <w:spacing w:line="360" w:lineRule="auto"/>
        <w:ind w:firstLine="0"/>
        <w:jc w:val="center"/>
        <w:rPr>
          <w:rFonts w:ascii="Times New Roman" w:hAnsi="Times New Roman"/>
          <w:sz w:val="28"/>
          <w:szCs w:val="28"/>
          <w:lang w:val="ru-RU"/>
        </w:rPr>
      </w:pPr>
    </w:p>
    <w:p w:rsidR="00AD1378" w:rsidRDefault="00AD1378" w:rsidP="00AD1378">
      <w:pPr>
        <w:widowControl w:val="0"/>
        <w:spacing w:line="360" w:lineRule="auto"/>
        <w:ind w:firstLine="0"/>
        <w:jc w:val="center"/>
        <w:rPr>
          <w:rFonts w:ascii="Times New Roman" w:hAnsi="Times New Roman"/>
          <w:sz w:val="28"/>
          <w:szCs w:val="28"/>
          <w:lang w:val="ru-RU"/>
        </w:rPr>
      </w:pPr>
    </w:p>
    <w:p w:rsidR="00AD1378" w:rsidRPr="00AD1378" w:rsidRDefault="00AD1378" w:rsidP="00AD1378">
      <w:pPr>
        <w:widowControl w:val="0"/>
        <w:spacing w:line="360" w:lineRule="auto"/>
        <w:ind w:firstLine="0"/>
        <w:jc w:val="center"/>
        <w:rPr>
          <w:rFonts w:ascii="Times New Roman" w:hAnsi="Times New Roman"/>
          <w:sz w:val="28"/>
          <w:szCs w:val="28"/>
          <w:lang w:val="ru-RU"/>
        </w:rPr>
      </w:pPr>
    </w:p>
    <w:p w:rsidR="00263EF6" w:rsidRPr="00AD1378" w:rsidRDefault="00A1015D" w:rsidP="00AD1378">
      <w:pPr>
        <w:pStyle w:val="FR1"/>
        <w:spacing w:line="360" w:lineRule="auto"/>
        <w:jc w:val="center"/>
        <w:rPr>
          <w:rFonts w:ascii="Times New Roman" w:hAnsi="Times New Roman"/>
          <w:sz w:val="28"/>
          <w:szCs w:val="28"/>
        </w:rPr>
      </w:pPr>
      <w:r w:rsidRPr="00AD1378">
        <w:rPr>
          <w:rFonts w:ascii="Times New Roman" w:hAnsi="Times New Roman"/>
          <w:sz w:val="28"/>
          <w:szCs w:val="28"/>
        </w:rPr>
        <w:t>Белгород 2008</w:t>
      </w:r>
    </w:p>
    <w:p w:rsidR="00263EF6" w:rsidRPr="00AD1378" w:rsidRDefault="00AD1378" w:rsidP="00AD1378">
      <w:pPr>
        <w:pStyle w:val="FR1"/>
        <w:spacing w:line="360" w:lineRule="auto"/>
        <w:jc w:val="left"/>
        <w:rPr>
          <w:rFonts w:ascii="Times New Roman" w:hAnsi="Times New Roman"/>
          <w:caps/>
          <w:sz w:val="28"/>
          <w:szCs w:val="28"/>
        </w:rPr>
      </w:pPr>
      <w:r>
        <w:rPr>
          <w:rFonts w:ascii="Times New Roman" w:hAnsi="Times New Roman"/>
          <w:caps/>
          <w:sz w:val="28"/>
          <w:szCs w:val="28"/>
        </w:rPr>
        <w:br w:type="page"/>
      </w:r>
      <w:r w:rsidR="00263EF6" w:rsidRPr="00AD1378">
        <w:rPr>
          <w:rFonts w:ascii="Times New Roman" w:hAnsi="Times New Roman"/>
          <w:caps/>
          <w:sz w:val="28"/>
          <w:szCs w:val="28"/>
        </w:rPr>
        <w:t>Содержание</w:t>
      </w:r>
    </w:p>
    <w:p w:rsidR="00263EF6" w:rsidRPr="00AD1378" w:rsidRDefault="00263EF6" w:rsidP="00AD1378">
      <w:pPr>
        <w:pStyle w:val="FR1"/>
        <w:spacing w:line="360" w:lineRule="auto"/>
        <w:jc w:val="left"/>
        <w:rPr>
          <w:rFonts w:ascii="Times New Roman" w:hAnsi="Times New Roman"/>
          <w:sz w:val="28"/>
          <w:szCs w:val="28"/>
        </w:rPr>
      </w:pPr>
    </w:p>
    <w:p w:rsidR="00074CFE" w:rsidRPr="00AD1378" w:rsidRDefault="00074CFE" w:rsidP="00AD1378">
      <w:pPr>
        <w:pStyle w:val="FR1"/>
        <w:spacing w:line="360" w:lineRule="auto"/>
        <w:jc w:val="left"/>
        <w:rPr>
          <w:rFonts w:ascii="Times New Roman" w:hAnsi="Times New Roman"/>
          <w:b w:val="0"/>
          <w:bCs/>
          <w:sz w:val="28"/>
          <w:szCs w:val="28"/>
        </w:rPr>
      </w:pPr>
      <w:r w:rsidRPr="00AD1378">
        <w:rPr>
          <w:rFonts w:ascii="Times New Roman" w:hAnsi="Times New Roman"/>
          <w:b w:val="0"/>
          <w:bCs/>
          <w:sz w:val="28"/>
          <w:szCs w:val="28"/>
        </w:rPr>
        <w:t>Введение</w:t>
      </w:r>
    </w:p>
    <w:p w:rsidR="00263EF6" w:rsidRPr="00AD1378" w:rsidRDefault="008B7B92" w:rsidP="00AD1378">
      <w:pPr>
        <w:pStyle w:val="FR1"/>
        <w:spacing w:line="360" w:lineRule="auto"/>
        <w:jc w:val="left"/>
        <w:rPr>
          <w:rFonts w:ascii="Times New Roman" w:hAnsi="Times New Roman"/>
          <w:b w:val="0"/>
          <w:bCs/>
          <w:sz w:val="28"/>
          <w:szCs w:val="28"/>
        </w:rPr>
      </w:pPr>
      <w:r w:rsidRPr="00AD1378">
        <w:rPr>
          <w:rFonts w:ascii="Times New Roman" w:hAnsi="Times New Roman"/>
          <w:b w:val="0"/>
          <w:bCs/>
          <w:sz w:val="28"/>
          <w:szCs w:val="28"/>
        </w:rPr>
        <w:t>1917 – 1936</w:t>
      </w:r>
      <w:r w:rsidR="00A86ABA" w:rsidRPr="00AD1378">
        <w:rPr>
          <w:rFonts w:ascii="Times New Roman" w:hAnsi="Times New Roman"/>
          <w:b w:val="0"/>
          <w:bCs/>
          <w:sz w:val="28"/>
          <w:szCs w:val="28"/>
        </w:rPr>
        <w:tab/>
      </w:r>
    </w:p>
    <w:p w:rsidR="00263EF6" w:rsidRPr="00AD1378" w:rsidRDefault="008B7B92" w:rsidP="00AD1378">
      <w:pPr>
        <w:pStyle w:val="FR1"/>
        <w:spacing w:line="360" w:lineRule="auto"/>
        <w:jc w:val="left"/>
        <w:rPr>
          <w:rFonts w:ascii="Times New Roman" w:hAnsi="Times New Roman"/>
          <w:b w:val="0"/>
          <w:bCs/>
          <w:sz w:val="28"/>
          <w:szCs w:val="28"/>
        </w:rPr>
      </w:pPr>
      <w:r w:rsidRPr="00AD1378">
        <w:rPr>
          <w:rFonts w:ascii="Times New Roman" w:hAnsi="Times New Roman"/>
          <w:b w:val="0"/>
          <w:bCs/>
          <w:sz w:val="28"/>
          <w:szCs w:val="28"/>
        </w:rPr>
        <w:t xml:space="preserve">1936 – 1953 </w:t>
      </w:r>
    </w:p>
    <w:p w:rsidR="00263EF6" w:rsidRPr="00AD1378" w:rsidRDefault="008B7B92" w:rsidP="00AD1378">
      <w:pPr>
        <w:pStyle w:val="FR1"/>
        <w:spacing w:line="360" w:lineRule="auto"/>
        <w:jc w:val="left"/>
        <w:rPr>
          <w:rFonts w:ascii="Times New Roman" w:hAnsi="Times New Roman"/>
          <w:b w:val="0"/>
          <w:bCs/>
          <w:sz w:val="28"/>
          <w:szCs w:val="28"/>
        </w:rPr>
      </w:pPr>
      <w:r w:rsidRPr="00AD1378">
        <w:rPr>
          <w:rFonts w:ascii="Times New Roman" w:hAnsi="Times New Roman"/>
          <w:b w:val="0"/>
          <w:bCs/>
          <w:sz w:val="28"/>
          <w:szCs w:val="28"/>
        </w:rPr>
        <w:t xml:space="preserve">1953 – 1978 </w:t>
      </w:r>
    </w:p>
    <w:p w:rsidR="00A86ABA" w:rsidRPr="00AD1378" w:rsidRDefault="00074CFE" w:rsidP="00AD1378">
      <w:pPr>
        <w:pStyle w:val="FR1"/>
        <w:spacing w:line="360" w:lineRule="auto"/>
        <w:jc w:val="left"/>
        <w:rPr>
          <w:rFonts w:ascii="Times New Roman" w:hAnsi="Times New Roman"/>
          <w:b w:val="0"/>
          <w:bCs/>
          <w:sz w:val="28"/>
          <w:szCs w:val="28"/>
        </w:rPr>
      </w:pPr>
      <w:r w:rsidRPr="00AD1378">
        <w:rPr>
          <w:rFonts w:ascii="Times New Roman" w:hAnsi="Times New Roman"/>
          <w:b w:val="0"/>
          <w:bCs/>
          <w:sz w:val="28"/>
          <w:szCs w:val="28"/>
        </w:rPr>
        <w:t>Заключение</w:t>
      </w:r>
    </w:p>
    <w:p w:rsidR="00263EF6" w:rsidRPr="00AD1378" w:rsidRDefault="00263EF6" w:rsidP="00AD1378">
      <w:pPr>
        <w:pStyle w:val="FR1"/>
        <w:spacing w:line="360" w:lineRule="auto"/>
        <w:jc w:val="left"/>
        <w:rPr>
          <w:rFonts w:ascii="Times New Roman" w:hAnsi="Times New Roman"/>
          <w:b w:val="0"/>
          <w:bCs/>
          <w:sz w:val="28"/>
          <w:szCs w:val="28"/>
        </w:rPr>
      </w:pPr>
      <w:r w:rsidRPr="00AD1378">
        <w:rPr>
          <w:rFonts w:ascii="Times New Roman" w:hAnsi="Times New Roman"/>
          <w:b w:val="0"/>
          <w:bCs/>
          <w:sz w:val="28"/>
          <w:szCs w:val="28"/>
        </w:rPr>
        <w:t>Библиогр</w:t>
      </w:r>
      <w:r w:rsidR="00C24A5D" w:rsidRPr="00AD1378">
        <w:rPr>
          <w:rFonts w:ascii="Times New Roman" w:hAnsi="Times New Roman"/>
          <w:b w:val="0"/>
          <w:bCs/>
          <w:sz w:val="28"/>
          <w:szCs w:val="28"/>
        </w:rPr>
        <w:t>афический список</w:t>
      </w:r>
    </w:p>
    <w:p w:rsidR="00263EF6" w:rsidRPr="00AD1378" w:rsidRDefault="00263EF6" w:rsidP="00AD1378">
      <w:pPr>
        <w:pStyle w:val="FR1"/>
        <w:spacing w:line="360" w:lineRule="auto"/>
        <w:jc w:val="left"/>
        <w:rPr>
          <w:rFonts w:ascii="Times New Roman" w:hAnsi="Times New Roman"/>
          <w:sz w:val="28"/>
          <w:szCs w:val="28"/>
        </w:rPr>
      </w:pPr>
    </w:p>
    <w:p w:rsidR="00B81EFE" w:rsidRPr="00AD1378" w:rsidRDefault="00AD1378" w:rsidP="00AD1378">
      <w:pPr>
        <w:widowControl w:val="0"/>
        <w:spacing w:line="360" w:lineRule="auto"/>
        <w:ind w:firstLine="709"/>
        <w:rPr>
          <w:rFonts w:ascii="Times New Roman" w:hAnsi="Times New Roman"/>
          <w:b/>
          <w:bCs/>
          <w:sz w:val="28"/>
          <w:szCs w:val="28"/>
          <w:lang w:val="ru-RU"/>
        </w:rPr>
      </w:pPr>
      <w:r>
        <w:rPr>
          <w:rFonts w:ascii="Times New Roman" w:hAnsi="Times New Roman"/>
          <w:b/>
          <w:bCs/>
          <w:sz w:val="28"/>
          <w:szCs w:val="28"/>
          <w:lang w:val="ru-RU"/>
        </w:rPr>
        <w:br w:type="page"/>
      </w:r>
      <w:r w:rsidR="00B81EFE" w:rsidRPr="00AD1378">
        <w:rPr>
          <w:rFonts w:ascii="Times New Roman" w:hAnsi="Times New Roman"/>
          <w:b/>
          <w:bCs/>
          <w:sz w:val="28"/>
          <w:szCs w:val="28"/>
          <w:lang w:val="ru-RU"/>
        </w:rPr>
        <w:t>Введение</w:t>
      </w:r>
    </w:p>
    <w:p w:rsidR="00B81EFE" w:rsidRPr="00AD1378" w:rsidRDefault="00B81EFE" w:rsidP="00AD1378">
      <w:pPr>
        <w:widowControl w:val="0"/>
        <w:spacing w:line="360" w:lineRule="auto"/>
        <w:ind w:firstLine="709"/>
        <w:rPr>
          <w:rFonts w:ascii="Times New Roman" w:hAnsi="Times New Roman"/>
          <w:b/>
          <w:bCs/>
          <w:sz w:val="28"/>
          <w:szCs w:val="28"/>
          <w:lang w:val="ru-RU"/>
        </w:rPr>
      </w:pPr>
    </w:p>
    <w:p w:rsidR="00B81EFE" w:rsidRPr="00AD1378" w:rsidRDefault="00B81EFE"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Октябрьский переворот 1917 г., нацеленный на коренной слом старого государственного аппарата, на приобщение к его деятельности широких трудящихся масс, по форме кардинально изменил государственный аппарат. Всероссийский съезд Советов стал высшим органом государственной власти. В период между его съездами избирался ВЦИК — исполнительная власть. Для непосредственного управления страной образовано первое советское правительство - Совет Народных Комиссаров (Совнарком). Для руководства отдельными отраслями государственного управления постановлением Съезда были созданы первые 13 народных комиссариатов (наркоматов). </w:t>
      </w:r>
    </w:p>
    <w:p w:rsidR="00B81EFE" w:rsidRPr="00AD1378" w:rsidRDefault="00B81EFE"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По составу новый аппарат принципиально отличался от старого: фактическое отстранение от власти бывших помещиков, дворян, представителей купечества закреплено декретом ВЦИК и СНК РСФСР от 11 ноября 1917 г. «Об уничтожении сословий и гражданских чинов». Для работы в советских учреждениях были привлечены рабочие, солдаты и пр., не имеющие специального образования. Уровень документационного обеспечения управления понизился. В то же время на своих местах оставались многие царские чиновники, саботировавшие новую власть. Председатель СНК В.И. Ленин признал, что «...культурный уровень не поднят, и поэтому бюрократы занимают старые места». Необходимо было законодательно оформить деятельность властных структур, упорядочить процессы документирования. </w:t>
      </w:r>
    </w:p>
    <w:p w:rsidR="00B81EFE" w:rsidRPr="00AD1378" w:rsidRDefault="00B81EFE" w:rsidP="00AD1378">
      <w:pPr>
        <w:widowControl w:val="0"/>
        <w:spacing w:line="360" w:lineRule="auto"/>
        <w:ind w:firstLine="709"/>
        <w:rPr>
          <w:rFonts w:ascii="Times New Roman" w:hAnsi="Times New Roman"/>
          <w:b/>
          <w:bCs/>
          <w:sz w:val="28"/>
          <w:szCs w:val="28"/>
          <w:lang w:val="ru-RU"/>
        </w:rPr>
      </w:pPr>
    </w:p>
    <w:p w:rsidR="00923ECA" w:rsidRPr="00AD1378" w:rsidRDefault="00AD1378" w:rsidP="00AD1378">
      <w:pPr>
        <w:widowControl w:val="0"/>
        <w:spacing w:line="360" w:lineRule="auto"/>
        <w:ind w:firstLine="709"/>
        <w:rPr>
          <w:rFonts w:ascii="Times New Roman" w:hAnsi="Times New Roman"/>
          <w:b/>
          <w:bCs/>
          <w:sz w:val="28"/>
          <w:szCs w:val="28"/>
          <w:lang w:val="ru-RU"/>
        </w:rPr>
      </w:pPr>
      <w:r>
        <w:rPr>
          <w:rFonts w:ascii="Times New Roman" w:hAnsi="Times New Roman"/>
          <w:b/>
          <w:bCs/>
          <w:sz w:val="28"/>
          <w:szCs w:val="28"/>
          <w:lang w:val="ru-RU"/>
        </w:rPr>
        <w:br w:type="page"/>
      </w:r>
      <w:r w:rsidR="00923ECA" w:rsidRPr="00AD1378">
        <w:rPr>
          <w:rFonts w:ascii="Times New Roman" w:hAnsi="Times New Roman"/>
          <w:b/>
          <w:bCs/>
          <w:sz w:val="28"/>
          <w:szCs w:val="28"/>
          <w:lang w:val="ru-RU"/>
        </w:rPr>
        <w:t>1917 – 1936</w:t>
      </w:r>
    </w:p>
    <w:p w:rsidR="00923ECA" w:rsidRPr="00AD1378" w:rsidRDefault="00923ECA" w:rsidP="00AD1378">
      <w:pPr>
        <w:widowControl w:val="0"/>
        <w:spacing w:line="360" w:lineRule="auto"/>
        <w:ind w:firstLine="709"/>
        <w:rPr>
          <w:rFonts w:ascii="Times New Roman" w:hAnsi="Times New Roman"/>
          <w:sz w:val="28"/>
          <w:szCs w:val="28"/>
          <w:lang w:val="ru-RU"/>
        </w:rPr>
      </w:pP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С победой Октябрьской револю</w:t>
      </w:r>
      <w:r w:rsidR="00EE6503" w:rsidRPr="00AD1378">
        <w:rPr>
          <w:rFonts w:ascii="Times New Roman" w:hAnsi="Times New Roman"/>
          <w:sz w:val="28"/>
          <w:szCs w:val="28"/>
          <w:lang w:val="ru-RU"/>
        </w:rPr>
        <w:t>ции высшим органом государствен</w:t>
      </w:r>
      <w:r w:rsidRPr="00AD1378">
        <w:rPr>
          <w:rFonts w:ascii="Times New Roman" w:hAnsi="Times New Roman"/>
          <w:sz w:val="28"/>
          <w:szCs w:val="28"/>
          <w:lang w:val="ru-RU"/>
        </w:rPr>
        <w:t>ной власти являлся Всероссийский съезд Советов и в период между съездами — Всероссийский Центральный Исполнительный Ко</w:t>
      </w:r>
      <w:r w:rsidR="00EE6503" w:rsidRPr="00AD1378">
        <w:rPr>
          <w:rFonts w:ascii="Times New Roman" w:hAnsi="Times New Roman"/>
          <w:sz w:val="28"/>
          <w:szCs w:val="28"/>
          <w:lang w:val="ru-RU"/>
        </w:rPr>
        <w:t>митет (ВЦИК). С образованием со</w:t>
      </w:r>
      <w:r w:rsidRPr="00AD1378">
        <w:rPr>
          <w:rFonts w:ascii="Times New Roman" w:hAnsi="Times New Roman"/>
          <w:sz w:val="28"/>
          <w:szCs w:val="28"/>
          <w:lang w:val="ru-RU"/>
        </w:rPr>
        <w:t>ветских республик здесь также возникли аналогичные высшие органы госуд</w:t>
      </w:r>
      <w:r w:rsidR="00EE6503" w:rsidRPr="00AD1378">
        <w:rPr>
          <w:rFonts w:ascii="Times New Roman" w:hAnsi="Times New Roman"/>
          <w:sz w:val="28"/>
          <w:szCs w:val="28"/>
          <w:lang w:val="ru-RU"/>
        </w:rPr>
        <w:t>арственной власти — съезды Сове</w:t>
      </w:r>
      <w:r w:rsidRPr="00AD1378">
        <w:rPr>
          <w:rFonts w:ascii="Times New Roman" w:hAnsi="Times New Roman"/>
          <w:sz w:val="28"/>
          <w:szCs w:val="28"/>
          <w:lang w:val="ru-RU"/>
        </w:rPr>
        <w:t>тов и ЦИКи.</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С объединением рес</w:t>
      </w:r>
      <w:r w:rsidR="00EE6503" w:rsidRPr="00AD1378">
        <w:rPr>
          <w:rFonts w:ascii="Times New Roman" w:hAnsi="Times New Roman"/>
          <w:sz w:val="28"/>
          <w:szCs w:val="28"/>
          <w:lang w:val="ru-RU"/>
        </w:rPr>
        <w:t>публик в единое союзное государ</w:t>
      </w:r>
      <w:r w:rsidRPr="00AD1378">
        <w:rPr>
          <w:rFonts w:ascii="Times New Roman" w:hAnsi="Times New Roman"/>
          <w:sz w:val="28"/>
          <w:szCs w:val="28"/>
          <w:lang w:val="ru-RU"/>
        </w:rPr>
        <w:t>ство были созданы аналогичные общесоюзные органы власти — Всесоюзные съезды Советов и ЦИК СССР, в союзных и автономных республиках высшими органами власти по-прежнему оставалась соответствующие съезды Советов и ЦИКи. Такая структура просуществовала до принятия Конституции СССР 1936 г., когда вся система Советов была перестроена.</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Положение всероссийских съездов Советов в системе органов государственной власти было определено не сразу. В первом же воззвании </w:t>
      </w:r>
      <w:r w:rsidRPr="00AD1378">
        <w:rPr>
          <w:rFonts w:ascii="Times New Roman" w:hAnsi="Times New Roman"/>
          <w:sz w:val="28"/>
          <w:szCs w:val="28"/>
        </w:rPr>
        <w:t>II</w:t>
      </w:r>
      <w:r w:rsidRPr="00AD1378">
        <w:rPr>
          <w:rFonts w:ascii="Times New Roman" w:hAnsi="Times New Roman"/>
          <w:sz w:val="28"/>
          <w:szCs w:val="28"/>
          <w:lang w:val="ru-RU"/>
        </w:rPr>
        <w:t xml:space="preserve"> Всероссийского съезда Советов к рабочим, солдатам и крестьянам съезд только конституировал себя верховным законодательным учреждением родившегося государства, закрепил появление республики Советов. Однако </w:t>
      </w:r>
      <w:r w:rsidRPr="00AD1378">
        <w:rPr>
          <w:rFonts w:ascii="Times New Roman" w:hAnsi="Times New Roman"/>
          <w:sz w:val="28"/>
          <w:szCs w:val="28"/>
        </w:rPr>
        <w:t>II</w:t>
      </w:r>
      <w:r w:rsidRPr="00AD1378">
        <w:rPr>
          <w:rFonts w:ascii="Times New Roman" w:hAnsi="Times New Roman"/>
          <w:sz w:val="28"/>
          <w:szCs w:val="28"/>
          <w:lang w:val="ru-RU"/>
        </w:rPr>
        <w:t xml:space="preserve"> Всероссийский съезд Советов не регламентировал положение и деятельность верховных государственных учреждений</w:t>
      </w:r>
      <w:r w:rsidR="00EE6503" w:rsidRPr="00AD1378">
        <w:rPr>
          <w:rStyle w:val="a5"/>
          <w:rFonts w:ascii="Times New Roman" w:hAnsi="Times New Roman"/>
          <w:sz w:val="28"/>
          <w:szCs w:val="28"/>
          <w:lang w:val="ru-RU"/>
        </w:rPr>
        <w:footnoteReference w:id="1"/>
      </w:r>
      <w:r w:rsidRPr="00AD1378">
        <w:rPr>
          <w:rFonts w:ascii="Times New Roman" w:hAnsi="Times New Roman"/>
          <w:sz w:val="28"/>
          <w:szCs w:val="28"/>
          <w:lang w:val="ru-RU"/>
        </w:rPr>
        <w:t xml:space="preserve">. На основании практического опыта резолюция </w:t>
      </w:r>
      <w:r w:rsidRPr="00AD1378">
        <w:rPr>
          <w:rFonts w:ascii="Times New Roman" w:hAnsi="Times New Roman"/>
          <w:sz w:val="28"/>
          <w:szCs w:val="28"/>
        </w:rPr>
        <w:t>III</w:t>
      </w:r>
      <w:r w:rsidR="00D060B9" w:rsidRPr="00AD1378">
        <w:rPr>
          <w:rFonts w:ascii="Times New Roman" w:hAnsi="Times New Roman"/>
          <w:sz w:val="28"/>
          <w:szCs w:val="28"/>
          <w:lang w:val="ru-RU"/>
        </w:rPr>
        <w:t xml:space="preserve"> Всероссийского съез</w:t>
      </w:r>
      <w:r w:rsidRPr="00AD1378">
        <w:rPr>
          <w:rFonts w:ascii="Times New Roman" w:hAnsi="Times New Roman"/>
          <w:sz w:val="28"/>
          <w:szCs w:val="28"/>
          <w:lang w:val="ru-RU"/>
        </w:rPr>
        <w:t>да Советов «О федеральных учреждениях Российской республики» и затем Конституция РСФСР 1918 г. определили положение Всероссийских съездов Советов и Всероссийского Центрального Исполнительного Комитета.</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Конституция РСФСР 1918 г. называет съезд Советов высшей властью. Ведению съездов подлежали вопросы общегосударственного значения и все вопросы, которые съезды признали бы подлежащими их разрешению, т. е. компетенция съездов ничем ограничена не была. Так, </w:t>
      </w:r>
      <w:r w:rsidRPr="00AD1378">
        <w:rPr>
          <w:rFonts w:ascii="Times New Roman" w:hAnsi="Times New Roman"/>
          <w:sz w:val="28"/>
          <w:szCs w:val="28"/>
        </w:rPr>
        <w:t>V</w:t>
      </w:r>
      <w:r w:rsidRPr="00AD1378">
        <w:rPr>
          <w:rFonts w:ascii="Times New Roman" w:hAnsi="Times New Roman"/>
          <w:sz w:val="28"/>
          <w:szCs w:val="28"/>
          <w:lang w:val="ru-RU"/>
        </w:rPr>
        <w:t xml:space="preserve"> Всероссийский съезд Советов (1918) утвердил первую советскую конституцию — Конституцию РСФСР; </w:t>
      </w:r>
      <w:r w:rsidRPr="00AD1378">
        <w:rPr>
          <w:rFonts w:ascii="Times New Roman" w:hAnsi="Times New Roman"/>
          <w:sz w:val="28"/>
          <w:szCs w:val="28"/>
        </w:rPr>
        <w:t>VII</w:t>
      </w:r>
      <w:r w:rsidRPr="00AD1378">
        <w:rPr>
          <w:rFonts w:ascii="Times New Roman" w:hAnsi="Times New Roman"/>
          <w:sz w:val="28"/>
          <w:szCs w:val="28"/>
          <w:lang w:val="ru-RU"/>
        </w:rPr>
        <w:t xml:space="preserve"> Всероссийский съезд Советов (1919) принял резолюцию «Об организации продовольственного дела в РСФСР» и «О Советском строительстве». </w:t>
      </w:r>
      <w:r w:rsidRPr="00AD1378">
        <w:rPr>
          <w:rFonts w:ascii="Times New Roman" w:hAnsi="Times New Roman"/>
          <w:sz w:val="28"/>
          <w:szCs w:val="28"/>
        </w:rPr>
        <w:t>VIII</w:t>
      </w:r>
      <w:r w:rsidRPr="00AD1378">
        <w:rPr>
          <w:rFonts w:ascii="Times New Roman" w:hAnsi="Times New Roman"/>
          <w:sz w:val="28"/>
          <w:szCs w:val="28"/>
          <w:lang w:val="ru-RU"/>
        </w:rPr>
        <w:t xml:space="preserve"> Всероссийский съезд Советов (1920) обсудил план электрификации России, утвердил положения о СНК и СТО и договор между РСФСР и УССР, принял решение о сокращении численности Красной Армии. </w:t>
      </w:r>
      <w:r w:rsidRPr="00AD1378">
        <w:rPr>
          <w:rFonts w:ascii="Times New Roman" w:hAnsi="Times New Roman"/>
          <w:sz w:val="28"/>
          <w:szCs w:val="28"/>
        </w:rPr>
        <w:t>IX</w:t>
      </w:r>
      <w:r w:rsidRPr="00AD1378">
        <w:rPr>
          <w:rFonts w:ascii="Times New Roman" w:hAnsi="Times New Roman"/>
          <w:sz w:val="28"/>
          <w:szCs w:val="28"/>
          <w:lang w:val="ru-RU"/>
        </w:rPr>
        <w:t xml:space="preserve"> Всероссийский съезд Советов '(1921) утвердил декрет СНК «Об электрификации», о сужении круга деятельности ВЧК, на </w:t>
      </w:r>
      <w:r w:rsidRPr="00AD1378">
        <w:rPr>
          <w:rFonts w:ascii="Times New Roman" w:hAnsi="Times New Roman"/>
          <w:sz w:val="28"/>
          <w:szCs w:val="28"/>
        </w:rPr>
        <w:t>X</w:t>
      </w:r>
      <w:r w:rsidRPr="00AD1378">
        <w:rPr>
          <w:rFonts w:ascii="Times New Roman" w:hAnsi="Times New Roman"/>
          <w:sz w:val="28"/>
          <w:szCs w:val="28"/>
          <w:lang w:val="ru-RU"/>
        </w:rPr>
        <w:t xml:space="preserve"> Всероссийском съезде Советов (1922) обсуждалось предложение о создании Союза Советских Социалистических Республик, были избраны делегаты на первый съезд Советов СССР, заслушаны доклады наркомов земледелия, просвещения, финансов. Устанавливалась при этом и исключительная компетенция съездов, к ней относились: выборы ВЦИК, ратификация мирных договоров, изменение Конституции.</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Конституция РСФСР установила, что съезды Советов созываются по решению ВЦИК не реже двух раз в год, в дальнейшем, с 1921 г., было установлено, что они созываются один раз в год</w:t>
      </w:r>
      <w:r w:rsidR="00E63258" w:rsidRPr="00AD1378">
        <w:rPr>
          <w:rStyle w:val="a5"/>
          <w:rFonts w:ascii="Times New Roman" w:hAnsi="Times New Roman"/>
          <w:sz w:val="28"/>
          <w:szCs w:val="28"/>
          <w:lang w:val="ru-RU"/>
        </w:rPr>
        <w:footnoteReference w:id="2"/>
      </w:r>
      <w:r w:rsidRPr="00AD1378">
        <w:rPr>
          <w:rFonts w:ascii="Times New Roman" w:hAnsi="Times New Roman"/>
          <w:sz w:val="28"/>
          <w:szCs w:val="28"/>
          <w:lang w:val="ru-RU"/>
        </w:rPr>
        <w:t>. Кроме очередных съездов в случае необходимости мог быть созван чрезвычайный (внеочередной) съезд по решению ВЦИК или по требованию Советов местностей, насчитывающих не менее одной трети населения республики.</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Выборы в Советы и на съезды Советов проводились на основе единого избирательного права; лишались избирательных прав эксплуататоры и лица, жившие на нетрудовые доходы, служители культа; были сняты все избирательные ограничения, присущие буржуазной избирательной системе.</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Конституция установила прямые выборы в сельские и городские Советы и многоступенчатые в высшие органы власти, т. е., когда делегаты на съезд избирались не прямо, а через своих делегатов (сначала избирались делегаты на волостной съезд Советов, делегаты волостного съезда Советов избирали делегатов на уездный съезд, последние — на губернский и т. д.). Выборы происходили путем открытого голосования, были максимально приближены к производству, в связи с чем избирательные участки большей частью были производственными, но создавались и территориальные (по территориальному признаку голосовало население, не охваченное производством). Этот порядок создавал препятствия к проникновению в органы власти враждебных элементов.</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Еще одну важную особенность имели выборы — не вполне равное избирательное право у рабочих и у крестьян. У рабочих были некоторые избирательные преимущества перед крестьянством. Это объяснялось еще не изжитым влиянием контрреволюции на крестьянство. Для усиления руководящей роли рабочего класса Конституция 1918 г. закрепила некоторые избирательные преимущества рабочего класса: Всероссийский съезд Советов составлялся из представителей городских съездов Советов из расчета 1 депутат на 25000 избирателей, губернских съездов Советов — из расчета 1 депутат на 125 000 жителей.</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Объясняя это неравенство, В. И. Ленин на </w:t>
      </w:r>
      <w:r w:rsidRPr="00AD1378">
        <w:rPr>
          <w:rFonts w:ascii="Times New Roman" w:hAnsi="Times New Roman"/>
          <w:sz w:val="28"/>
          <w:szCs w:val="28"/>
        </w:rPr>
        <w:t>VIII</w:t>
      </w:r>
      <w:r w:rsidRPr="00AD1378">
        <w:rPr>
          <w:rFonts w:ascii="Times New Roman" w:hAnsi="Times New Roman"/>
          <w:sz w:val="28"/>
          <w:szCs w:val="28"/>
          <w:lang w:val="ru-RU"/>
        </w:rPr>
        <w:t xml:space="preserve"> съезде партии говорил: «...меры такого рода, как неравенство рабочих с крестьянами, Конституцией вовсе не предписываются. Конституция их записала после того, как они были введены в жизнь... Организация пролетариата шла гораздо быстрее, чем организация крестьянства, что делало рабочих опорой революции и давало им фактически преимущество. Дальше стоит задача: от этих преимуществ переходить постепенно к их уравнению».</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Основные положения Конституции 1918 г. были закреплены и в Конституции союзного государства 1924 г. </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Верховным органом власти СССР являлся Съезд Советов СССР, в период между съездами — ЦИК СССР. В Конституции СССР 1924 г. компетенция съездов специально не оговаривалась. Верховный орган власти Союза ССР мог принять к рассмотрению любой вопрос, отнесенный к ведению общефедерального управления; к исключительному ведению относилось изменение Конституции СССР, выборы ЦИК СССР. Съезды Советов обсуждали работу Правительства СССР, отчеты руководителей ведущих хозяйственных наркоматов. На съездах обсуждались решения по таким принципиальным вопросам социалистического строительства, как проведение коллективизации, индустриализации, задания первой пятилетки, вскрывались недостатки в деятельности наркоматов, отмечались недочеты отдельных законов, что помогало совершенствованию государственного аппарата и советского законодательства.</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Съезды Советов СССР созывались раз в год, а с 1927 г. — один раз за два года. Помимо очередных съездов мог быть созван Чрезвычайный съезд Советов СССР по инициативе ЦИК СССР или по требованию не менее двух союзных республик. Чрезвычайный съезд созывался всего 1 раз для утверждения Конституции СССР 1936 г. Всего с момента образования СССР (1922) было созвано 7. очередных и 1 чрезвычайный съезд Советов СССР.</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Число делегатов, избираемых на съезды, постепенно возрастало: число делегатов с решающим голосом на Всесоюзных съездах Советов (с </w:t>
      </w:r>
      <w:r w:rsidRPr="00AD1378">
        <w:rPr>
          <w:rFonts w:ascii="Times New Roman" w:hAnsi="Times New Roman"/>
          <w:sz w:val="28"/>
          <w:szCs w:val="28"/>
        </w:rPr>
        <w:t>I</w:t>
      </w:r>
      <w:r w:rsidRPr="00AD1378">
        <w:rPr>
          <w:rFonts w:ascii="Times New Roman" w:hAnsi="Times New Roman"/>
          <w:sz w:val="28"/>
          <w:szCs w:val="28"/>
          <w:lang w:val="ru-RU"/>
        </w:rPr>
        <w:t xml:space="preserve"> по </w:t>
      </w:r>
      <w:r w:rsidRPr="00AD1378">
        <w:rPr>
          <w:rFonts w:ascii="Times New Roman" w:hAnsi="Times New Roman"/>
          <w:sz w:val="28"/>
          <w:szCs w:val="28"/>
        </w:rPr>
        <w:t>VIII</w:t>
      </w:r>
      <w:r w:rsidRPr="00AD1378">
        <w:rPr>
          <w:rFonts w:ascii="Times New Roman" w:hAnsi="Times New Roman"/>
          <w:sz w:val="28"/>
          <w:szCs w:val="28"/>
          <w:lang w:val="ru-RU"/>
        </w:rPr>
        <w:t>) выросло с 1673 до 2106, при этом 70—80 % делегатов, как правило, являлись рабочими и крестьянами. В Президиум съезда избиралось до 100 чел., заседания вели поочередно председатели ЦИК союзных республик. Съезд образовывал вспомогательные органы — Совет старейшин, мандатную комиссию, редакционные комиссии.</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Так как съезды Советов собирались периодически, необходим был постоянно действующий высший орган власти. Такими органами являлись Центральный Исполнительный комитет (ЦИК) СССР и ЦИКи республик</w:t>
      </w:r>
      <w:r w:rsidR="009816EB" w:rsidRPr="00AD1378">
        <w:rPr>
          <w:rStyle w:val="a5"/>
          <w:rFonts w:ascii="Times New Roman" w:hAnsi="Times New Roman"/>
          <w:sz w:val="28"/>
          <w:szCs w:val="28"/>
          <w:lang w:val="ru-RU"/>
        </w:rPr>
        <w:footnoteReference w:id="3"/>
      </w:r>
      <w:r w:rsidRPr="00AD1378">
        <w:rPr>
          <w:rFonts w:ascii="Times New Roman" w:hAnsi="Times New Roman"/>
          <w:sz w:val="28"/>
          <w:szCs w:val="28"/>
          <w:lang w:val="ru-RU"/>
        </w:rPr>
        <w:t>.</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В Российской Федерации таким органом был Всероссийский Центральный Исполнительный Комитет (ВЦИК), избранный на </w:t>
      </w:r>
      <w:r w:rsidRPr="00AD1378">
        <w:rPr>
          <w:rFonts w:ascii="Times New Roman" w:hAnsi="Times New Roman"/>
          <w:sz w:val="28"/>
          <w:szCs w:val="28"/>
        </w:rPr>
        <w:t>II</w:t>
      </w:r>
      <w:r w:rsidRPr="00AD1378">
        <w:rPr>
          <w:rFonts w:ascii="Times New Roman" w:hAnsi="Times New Roman"/>
          <w:sz w:val="28"/>
          <w:szCs w:val="28"/>
          <w:lang w:val="ru-RU"/>
        </w:rPr>
        <w:t xml:space="preserve"> Всероссийском съезде Советов. В его состав вошли видные партийные и государственные деятели: В. И. Ленин, Я. М. Свердлов, Ф. Э. Дзержинский, М. С. Урицкий, В. Володарский, Н. И. Подвойский, Г. И. Петровский, А. С. Бубнов, В. Д. Лвапесов, П. И. Стучка и другие. В дальнейшем количественный состав членов ВЦИК увеличивался главным образом за счет представителен братских советских республик, вступавших в договорные отношения с РСФСР, Председателем ВЦИК бессменно до марта 1919 г, был Я. М. Свердлов. Отмечая его заслуги перед революцией, и в частности на посту председателя ВЦИК, В. И. Ленин писал: «Если нам удалось в течение более чем года вынести непомерные тяжести, которые падали на узкий круг беззаветных революционеров, если руководящие группы могли так твердо, так быстро, так единодушно решать труднейшие вопросы, то это только потому, что выдающееся место среди них занимал такой исключительный, талантливый организатор, как Яков Михайлович». Затем на этот пост был выдвинут М. И. Калинин.</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В первое время ВЦИК по составу был многопартийным. Несмотря на то что Коммунистическая партия имела явное большинство во ВЦИК, ей приходилось вести острую борьбу с представителями мелкобуржуазных партий чуть ли не по каждому вопросу. 14 июня 1918 г. ВЦИК исключил из своего состава эсеров (правых и центра) и меньшевиков, что способствовало укреплению всей системы Советов.</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ВЦИК являлся не только законодательным, но и исполнительным и распорядительным органом. Он образовывал правительство, давал общее направление его деятельности, наблюдал за проведением в жизнь основ Конституции. Члены ВЦИК, участвуя в его заседаниях, в то же время работали в различных советских учреждениях и на предприятиях и тем самым вносили в его деятельность свой практический опыт и знания.</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Компетенция Президиума слагалась из двух частей: во-первых, он был высшим органом власти в период между сессиями ВЦИК, во-вторых, он обладал правом отменять или утверждать распоряжения наркоматов и местных органов власти, разрешать конфликты и все вопросы между наркоматами и ведомствами, он следил за исполнением решений ВЦИК. Кроме того, у него была и специальная компетенция: он разрабатывал все материалы для съездов Советов к сессий ВЦИК. </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Функции, полномочия и структура ЦИК СССР определялись Конституцией СССР 1924 г. и Положением, принятым в 1923 г. ЦИК СССР обладал широкими полномочиями в экономической области (принятие единого народнохозяйственного плана и государственного бюджета СССР, утверждение общесоюзных налогов и доходов, единой денежной системы), в области национально-государственного строительства, в решении спорных вопросов между союзными республиками</w:t>
      </w:r>
      <w:r w:rsidR="009816EB" w:rsidRPr="00AD1378">
        <w:rPr>
          <w:rStyle w:val="a5"/>
          <w:rFonts w:ascii="Times New Roman" w:hAnsi="Times New Roman"/>
          <w:sz w:val="28"/>
          <w:szCs w:val="28"/>
          <w:lang w:val="ru-RU"/>
        </w:rPr>
        <w:footnoteReference w:id="4"/>
      </w:r>
      <w:r w:rsidRPr="00AD1378">
        <w:rPr>
          <w:rFonts w:ascii="Times New Roman" w:hAnsi="Times New Roman"/>
          <w:sz w:val="28"/>
          <w:szCs w:val="28"/>
          <w:lang w:val="ru-RU"/>
        </w:rPr>
        <w:t>. Он обладал правом отмены постановлений съездов Советов и ЦИК союзных республик, нарушающих Конституцию СССР, устанавливал, начала землеустройства и землепользования, судоустройства и судопроизводства. В области внешнеполитической деятельности ЦИК СССР был уполномочен заключать внешние займы, ратифицировать договоры (с 1925 г.). Обязательному рассмотрению ЦИК СССР подлежали все декреты, устанавливающие общие нормы политической и экономической жизни.</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Члены ЦИК СССР были наделены законодательной инициативой, имели право запроса, могли присутствовать на заседаниях любого органа власти и управления на территории СССР. Исключение из состава ЦИК СССР мог осуществлять съезд и лишь в особых случаях ЦИК с обязательным уведомлением съезда.</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Победа социализма, социальные изменения в стране вызвали необходимость образования новых органов государственной власти и управления. В феврале 1935 г, по поручению </w:t>
      </w:r>
      <w:r w:rsidRPr="00AD1378">
        <w:rPr>
          <w:rFonts w:ascii="Times New Roman" w:hAnsi="Times New Roman"/>
          <w:sz w:val="28"/>
          <w:szCs w:val="28"/>
        </w:rPr>
        <w:t>VII</w:t>
      </w:r>
      <w:r w:rsidRPr="00AD1378">
        <w:rPr>
          <w:rFonts w:ascii="Times New Roman" w:hAnsi="Times New Roman"/>
          <w:sz w:val="28"/>
          <w:szCs w:val="28"/>
          <w:lang w:val="ru-RU"/>
        </w:rPr>
        <w:t xml:space="preserve"> съезда Советов ЦИК СССР образовал Конституционную комиссию. На Чрезвычайном </w:t>
      </w:r>
      <w:r w:rsidRPr="00AD1378">
        <w:rPr>
          <w:rFonts w:ascii="Times New Roman" w:hAnsi="Times New Roman"/>
          <w:sz w:val="28"/>
          <w:szCs w:val="28"/>
        </w:rPr>
        <w:t>VIII</w:t>
      </w:r>
      <w:r w:rsidRPr="00AD1378">
        <w:rPr>
          <w:rFonts w:ascii="Times New Roman" w:hAnsi="Times New Roman"/>
          <w:sz w:val="28"/>
          <w:szCs w:val="28"/>
          <w:lang w:val="ru-RU"/>
        </w:rPr>
        <w:t xml:space="preserve"> съезде Советов (декабрь 1936 г.) ЦИК СССР не избирался: его обязанности до января 1938 г. исполнял ЦИК СССР седьмого созыва.</w:t>
      </w:r>
    </w:p>
    <w:p w:rsidR="00923ECA" w:rsidRPr="00AD1378" w:rsidRDefault="00923ECA" w:rsidP="00AD1378">
      <w:pPr>
        <w:widowControl w:val="0"/>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Таким образом, советская представительная система явилась шагом вперед по сравнению с буржуазным парламентаризмом. Важнейшие отличительные стороны высших представительных учреждений государства социалистического типа следующие: это подлинно представительный характер парламентов социалистического типа, полновластие высших представительных органов</w:t>
      </w:r>
      <w:r w:rsidR="00E42CBB" w:rsidRPr="00AD1378">
        <w:rPr>
          <w:rStyle w:val="a5"/>
          <w:rFonts w:ascii="Times New Roman" w:hAnsi="Times New Roman"/>
          <w:sz w:val="28"/>
          <w:szCs w:val="28"/>
          <w:lang w:val="ru-RU"/>
        </w:rPr>
        <w:footnoteReference w:id="5"/>
      </w:r>
      <w:r w:rsidRPr="00AD1378">
        <w:rPr>
          <w:rFonts w:ascii="Times New Roman" w:hAnsi="Times New Roman"/>
          <w:sz w:val="28"/>
          <w:szCs w:val="28"/>
          <w:lang w:val="ru-RU"/>
        </w:rPr>
        <w:t>. Представительные учреждения социалистического государства</w:t>
      </w:r>
      <w:r w:rsidR="00E42CBB" w:rsidRPr="00AD1378">
        <w:rPr>
          <w:rFonts w:ascii="Times New Roman" w:hAnsi="Times New Roman"/>
          <w:sz w:val="28"/>
          <w:szCs w:val="28"/>
          <w:lang w:val="ru-RU"/>
        </w:rPr>
        <w:t xml:space="preserve"> </w:t>
      </w:r>
      <w:r w:rsidRPr="00AD1378">
        <w:rPr>
          <w:rFonts w:ascii="Times New Roman" w:hAnsi="Times New Roman"/>
          <w:sz w:val="28"/>
          <w:szCs w:val="28"/>
          <w:lang w:val="ru-RU"/>
        </w:rPr>
        <w:t>— это работающие органы, они разрабатывают, принимают и контролируют исполнение закона, они устроены с учетом национального состава населения страны, деятельность представительных учреждении и их депутатов контролируется народом.</w:t>
      </w:r>
    </w:p>
    <w:p w:rsidR="00B14521" w:rsidRPr="00AD1378" w:rsidRDefault="00B14521" w:rsidP="00AD1378">
      <w:pPr>
        <w:pStyle w:val="FR1"/>
        <w:spacing w:line="360" w:lineRule="auto"/>
        <w:ind w:firstLine="709"/>
        <w:rPr>
          <w:rFonts w:ascii="Times New Roman" w:hAnsi="Times New Roman"/>
          <w:sz w:val="28"/>
          <w:szCs w:val="28"/>
        </w:rPr>
      </w:pPr>
    </w:p>
    <w:p w:rsidR="00B14521" w:rsidRPr="00AD1378" w:rsidRDefault="00AD1378" w:rsidP="00AD1378">
      <w:pPr>
        <w:pStyle w:val="FR1"/>
        <w:spacing w:line="360" w:lineRule="auto"/>
        <w:ind w:firstLine="709"/>
        <w:rPr>
          <w:rFonts w:ascii="Times New Roman" w:hAnsi="Times New Roman"/>
          <w:sz w:val="28"/>
          <w:szCs w:val="28"/>
        </w:rPr>
      </w:pPr>
      <w:r>
        <w:rPr>
          <w:rFonts w:ascii="Times New Roman" w:hAnsi="Times New Roman"/>
          <w:sz w:val="28"/>
          <w:szCs w:val="28"/>
        </w:rPr>
        <w:t>1936 – 1953</w:t>
      </w:r>
    </w:p>
    <w:p w:rsidR="00B14521" w:rsidRPr="00AD1378" w:rsidRDefault="00B14521" w:rsidP="00AD1378">
      <w:pPr>
        <w:pStyle w:val="FR1"/>
        <w:spacing w:line="360" w:lineRule="auto"/>
        <w:ind w:firstLine="709"/>
        <w:rPr>
          <w:rFonts w:ascii="Times New Roman" w:hAnsi="Times New Roman"/>
          <w:sz w:val="28"/>
          <w:szCs w:val="28"/>
        </w:rPr>
      </w:pPr>
    </w:p>
    <w:p w:rsidR="00B14521" w:rsidRPr="00AD1378" w:rsidRDefault="00B14521"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Высшие органы государственной власти. Конституция СССР 1936 г внесла коренные изменения и систему и организацию деятельности высших общесоюзных и республиканских органов власти. Она вводила всеобщее равное, прямое избирательное право для всех граждан с 18 лет, за исключением умалишенных и лиц, осужденных судом с лишением избирательных прав. С принятием Конституции СССР 1936 г прекратили свое существование Всесоюзные съезды Советов</w:t>
      </w:r>
      <w:r w:rsidR="00EE6503" w:rsidRPr="00AD1378">
        <w:rPr>
          <w:rFonts w:ascii="Times New Roman" w:hAnsi="Times New Roman"/>
          <w:sz w:val="28"/>
          <w:szCs w:val="28"/>
          <w:lang w:val="ru-RU"/>
        </w:rPr>
        <w:t>.</w:t>
      </w:r>
      <w:r w:rsidRPr="00AD1378">
        <w:rPr>
          <w:rFonts w:ascii="Times New Roman" w:hAnsi="Times New Roman"/>
          <w:sz w:val="28"/>
          <w:szCs w:val="28"/>
          <w:lang w:val="ru-RU"/>
        </w:rPr>
        <w:t xml:space="preserve"> В качестве высшего общесоюзного органа государственной власти учреждался </w:t>
      </w:r>
      <w:r w:rsidRPr="00AD1378">
        <w:rPr>
          <w:rFonts w:ascii="Times New Roman" w:hAnsi="Times New Roman"/>
          <w:i/>
          <w:iCs/>
          <w:sz w:val="28"/>
          <w:szCs w:val="28"/>
          <w:lang w:val="ru-RU"/>
        </w:rPr>
        <w:t>Верховный Совет СССР</w:t>
      </w:r>
      <w:r w:rsidRPr="00AD1378">
        <w:rPr>
          <w:rFonts w:ascii="Times New Roman" w:hAnsi="Times New Roman"/>
          <w:sz w:val="28"/>
          <w:szCs w:val="28"/>
          <w:lang w:val="ru-RU"/>
        </w:rPr>
        <w:t>. Первые выборы в Верховный Совет СССР состоялись 12 декабря 1937 г. В этот день трудящиеся СССР избрали в свой верховный орган 1143 депутата 12—19 января 1938 г состоялась первая сессия Верховного Совета СССР.</w:t>
      </w:r>
    </w:p>
    <w:p w:rsidR="00B14521" w:rsidRPr="00AD1378" w:rsidRDefault="00B14521"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Верховный Совет СССР единственный общесоюзный законодательный орган, высший орган государственной власти в СССР двухпалатной системы. Совет Союза представлял общие интересы всех граждан СССР независимо от их национальной принадлежности Совет национальностей являлся органом национального представительства и отражал особые специфические интересы народов СССР, связанные с их национальными особенностями</w:t>
      </w:r>
      <w:r w:rsidR="008D39D3" w:rsidRPr="00AD1378">
        <w:rPr>
          <w:rStyle w:val="a5"/>
          <w:rFonts w:ascii="Times New Roman" w:hAnsi="Times New Roman"/>
          <w:sz w:val="28"/>
          <w:szCs w:val="28"/>
          <w:lang w:val="ru-RU"/>
        </w:rPr>
        <w:footnoteReference w:id="6"/>
      </w:r>
      <w:r w:rsidRPr="00AD1378">
        <w:rPr>
          <w:rFonts w:ascii="Times New Roman" w:hAnsi="Times New Roman"/>
          <w:sz w:val="28"/>
          <w:szCs w:val="28"/>
          <w:lang w:val="ru-RU"/>
        </w:rPr>
        <w:t>. Обе палаты полностью равноправны, но в случае разногласия между ними вопрос передавался согласительной комиссии, образуемой на паритетных началах. Но если палаты и после этого не пришли бы к единому мнению, Президиум Верховного Совета согласно ст. 47 и 49 Конституции СССР мог распустить Верховный Совет и назначить новые выборы.</w:t>
      </w:r>
    </w:p>
    <w:p w:rsidR="00B14521" w:rsidRPr="00AD1378" w:rsidRDefault="00B14521"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Конституция предусматривала как очередные, так и внеочередные сессии. Последние созывалась в двух случаях: по решению Президиума, или по требованию одной союзной республики. Сами депутаты Верховного Совета СССР не обладали этим правом Сессия была, глазной формой деятельности союзного представительного органа. Сессии созывались 2 раза в год. Вопрос о кворуме решался самими депутатами, и только изменение Конституции требовало наличия </w:t>
      </w:r>
      <w:r w:rsidRPr="00AD1378">
        <w:rPr>
          <w:rFonts w:ascii="Times New Roman" w:hAnsi="Times New Roman"/>
          <w:sz w:val="28"/>
          <w:szCs w:val="28"/>
          <w:vertAlign w:val="superscript"/>
          <w:lang w:val="ru-RU"/>
        </w:rPr>
        <w:t>2</w:t>
      </w:r>
      <w:r w:rsidRPr="00AD1378">
        <w:rPr>
          <w:rFonts w:ascii="Times New Roman" w:hAnsi="Times New Roman"/>
          <w:sz w:val="28"/>
          <w:szCs w:val="28"/>
          <w:lang w:val="ru-RU"/>
        </w:rPr>
        <w:t>/з депутатов каждой из палат.</w:t>
      </w:r>
    </w:p>
    <w:p w:rsidR="00B14521" w:rsidRPr="00AD1378" w:rsidRDefault="00B14521"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В каждой палате имелся Совет старейшин. Он формировался на первой сессии каждого созыва и являлся совещательным органом. Совет старейшин проводил организационную работу намечал перечень вопросов, очередность их постановки, устанавливал регламент повестку дня и т д.</w:t>
      </w:r>
    </w:p>
    <w:p w:rsidR="00B14521" w:rsidRPr="00AD1378" w:rsidRDefault="00B14521"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Палаты могли назначать различные постоянные и временные вспомогательные комиссии. Постоянные комиссии это постоянно действующие вспомогательные и подготовительные органы палат в задачи которых входила подготовка заключений и поправок к законопроектам, разработка законопроектов по собственной инициативе или по поручению палаты, контроль за выполнением министерствами и ведомствами Конституции СССР законов СССР. Постоянные комиссии образовывались на первых сессиях палат и действовали в течение срока полномочии палаты. Их численный состав определяли палаты. Палаты Верховного Совета первых 3 созывов (1937 </w:t>
      </w:r>
      <w:r w:rsidR="00307489" w:rsidRPr="00AD1378">
        <w:rPr>
          <w:rFonts w:ascii="Times New Roman" w:hAnsi="Times New Roman"/>
          <w:sz w:val="28"/>
          <w:szCs w:val="28"/>
          <w:lang w:val="ru-RU"/>
        </w:rPr>
        <w:t xml:space="preserve">– </w:t>
      </w:r>
      <w:r w:rsidRPr="00AD1378">
        <w:rPr>
          <w:rFonts w:ascii="Times New Roman" w:hAnsi="Times New Roman"/>
          <w:sz w:val="28"/>
          <w:szCs w:val="28"/>
          <w:lang w:val="ru-RU"/>
        </w:rPr>
        <w:t>1954) создавали следующие комиссии мандатные, законодательных предположений, бюджетные, по иностранным делам.</w:t>
      </w:r>
    </w:p>
    <w:p w:rsidR="00B14521" w:rsidRPr="00AD1378" w:rsidRDefault="00B14521"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Полномочия Верховного Совета расширялись по мере развития нашего государства. Конституция 1936 г. не содержала особой главы, определяющей права Верховного Совета СССР В ней было записано, что Верховный Совет СССР осуществляет законодательную власть, избирает Президиум, образует Правительство, назначает Верховный Суд СССР и Генерального прокурора.</w:t>
      </w:r>
    </w:p>
    <w:p w:rsidR="00B14521" w:rsidRPr="00AD1378" w:rsidRDefault="00B14521"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Конституция 1936 г. по сравнению с первой союзной Конституцией расширила полномочия общесоюзных органов. К компетенции СССР было отнесено утверждение образования новых автономных республик и автономных областей в составе союзных республик, организация государственного страхования, установление основ законодательства о труде. У союзных республик было изъято право на издание кодексов, законодательство о суде, право решения вопросов о трудовом законодательстве, административно-территориальном устройстве. Все эти полномочия передавались общесоюзным органам что означало усиление централизации управления.</w:t>
      </w:r>
    </w:p>
    <w:p w:rsidR="00B14521" w:rsidRPr="00AD1378" w:rsidRDefault="00B14521"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Верховному Совету СССР была присвоена важная контрольная функция право образовывать следственные и ревизионные комиссии по любому вопросу, что означало неограниченное право контроля над деятельностью всего государственного аппарата</w:t>
      </w:r>
    </w:p>
    <w:p w:rsidR="00B14521" w:rsidRPr="00AD1378" w:rsidRDefault="00B14521"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Срок полномочий депутатов Верховного Совета СССР первого созыва истекал осенью 1941 г. В связи с нападением фашистской Германии Президиум Верховного Совета СССР 25 июня 1941 г принял решен отложить выборы. В годы Великой Отечественной войны состоялось 3 сессии Верховного Совета: в июне 1942 г., в феврале 1944 г в апреле 1945 г. На первой из них депутаты ратифицировали англо-советский договор о союзе в войне; на второй было принято решение</w:t>
      </w:r>
      <w:r w:rsidRPr="00AD1378">
        <w:rPr>
          <w:rFonts w:ascii="Times New Roman" w:hAnsi="Times New Roman"/>
          <w:i/>
          <w:iCs/>
          <w:sz w:val="28"/>
          <w:szCs w:val="28"/>
          <w:lang w:val="ru-RU"/>
        </w:rPr>
        <w:t xml:space="preserve"> </w:t>
      </w:r>
      <w:r w:rsidRPr="00AD1378">
        <w:rPr>
          <w:rFonts w:ascii="Times New Roman" w:hAnsi="Times New Roman"/>
          <w:sz w:val="28"/>
          <w:szCs w:val="28"/>
          <w:lang w:val="ru-RU"/>
        </w:rPr>
        <w:t>расширении прав союзных республик в области внеших сношений и обороны страны и принят бюджет на 1944 г, апрельская сессия 1945 г рассмотрела и приняла закон о бюджете на 1945 г</w:t>
      </w:r>
      <w:r w:rsidR="008D39D3" w:rsidRPr="00AD1378">
        <w:rPr>
          <w:rStyle w:val="a5"/>
          <w:rFonts w:ascii="Times New Roman" w:hAnsi="Times New Roman"/>
          <w:sz w:val="28"/>
          <w:szCs w:val="28"/>
          <w:lang w:val="ru-RU"/>
        </w:rPr>
        <w:footnoteReference w:id="7"/>
      </w:r>
      <w:r w:rsidRPr="00AD1378">
        <w:rPr>
          <w:rFonts w:ascii="Times New Roman" w:hAnsi="Times New Roman"/>
          <w:sz w:val="28"/>
          <w:szCs w:val="28"/>
          <w:lang w:val="ru-RU"/>
        </w:rPr>
        <w:t>.</w:t>
      </w:r>
    </w:p>
    <w:p w:rsidR="00B14521" w:rsidRPr="00AD1378" w:rsidRDefault="00B14521"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Первые послевоенные выборы состоялись в марте 1946 г. На сессиях 1946—1953 гг. обсуждались главным образом бюджеты СССР и отчеты об их исполнении утверждались указы Президиума Верховного Совета. На мартовской сессии 1951 г Верховный Совет принял Закон о защите мира.</w:t>
      </w:r>
    </w:p>
    <w:p w:rsidR="00B14521" w:rsidRPr="00AD1378" w:rsidRDefault="00B14521"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На сессиях Верховного Совета СССР 1954—1957 гг. нашел отражение целый ряд мероприятий по расширению прав союзных республик в деле хозяйственного и культурного строительства, по расширению внешнеполитической деятельности Верховного Совета. В феврале 1955 г сессия Верховного Совета одобрила внешнюю политику Советского правительства и приняла Декларацию с призывом ко всем народам и государствам о необходимости укрепления международного сотрудничества, запрещения атомного оружия. В декабре 1955 г, сессия приняла постановление об обмене делегациями между Верховным Советом СССР и парламентариями иностранных государств.</w:t>
      </w:r>
    </w:p>
    <w:p w:rsidR="00B14521" w:rsidRPr="00AD1378" w:rsidRDefault="00B14521"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Президиум это орган, который обеспечивал проведение выборов в Верховный Совет СССР он разрабатывал и утверждал положение о выборах, устанавливал день проведения выборов и образовывал избирательные округа, утверждал состав Центральной избирательной комиссии устанавливал единые формы избирательных документов. Особенно велики полномочия Президиума в вопросах государственного строительства. Он определял систему и компетенцию центральных государственных органов по руководству народным хозяйством и социально-культурным строительством, образовывал и преобразовывал министерства и ведомства, относил их к общесоюзным или союзно-республиканским. В период между сессиями Верховного Совета СССР он освобождал и назначал отдельных министров</w:t>
      </w:r>
      <w:r w:rsidRPr="00AD1378">
        <w:rPr>
          <w:rFonts w:ascii="Times New Roman" w:hAnsi="Times New Roman"/>
          <w:sz w:val="28"/>
          <w:szCs w:val="28"/>
          <w:vertAlign w:val="superscript"/>
          <w:lang w:val="ru-RU"/>
        </w:rPr>
        <w:t>8</w:t>
      </w:r>
      <w:r w:rsidRPr="00AD1378">
        <w:rPr>
          <w:rFonts w:ascii="Times New Roman" w:hAnsi="Times New Roman"/>
          <w:sz w:val="28"/>
          <w:szCs w:val="28"/>
          <w:lang w:val="ru-RU"/>
        </w:rPr>
        <w:t>.</w:t>
      </w:r>
    </w:p>
    <w:p w:rsidR="00B14521" w:rsidRPr="00AD1378" w:rsidRDefault="00B14521" w:rsidP="00AD1378">
      <w:pPr>
        <w:widowControl w:val="0"/>
        <w:shd w:val="clear" w:color="auto" w:fill="FFFFFF"/>
        <w:spacing w:line="360" w:lineRule="auto"/>
        <w:ind w:firstLine="709"/>
        <w:rPr>
          <w:rFonts w:ascii="Times New Roman" w:hAnsi="Times New Roman"/>
          <w:sz w:val="28"/>
          <w:szCs w:val="28"/>
        </w:rPr>
      </w:pPr>
      <w:r w:rsidRPr="00AD1378">
        <w:rPr>
          <w:rFonts w:ascii="Times New Roman" w:hAnsi="Times New Roman"/>
          <w:sz w:val="28"/>
          <w:szCs w:val="28"/>
          <w:lang w:val="ru-RU"/>
        </w:rPr>
        <w:t xml:space="preserve">Начиная с 1953 г Президиум проделал огромную работу по совершенствованию советского законодательства, подготовил проекты новых союзных законов, усилил контроль за деятельностью </w:t>
      </w:r>
      <w:r w:rsidRPr="00AD1378">
        <w:rPr>
          <w:rFonts w:ascii="Times New Roman" w:hAnsi="Times New Roman"/>
          <w:sz w:val="28"/>
          <w:szCs w:val="28"/>
        </w:rPr>
        <w:t>Правительства</w:t>
      </w:r>
      <w:r w:rsidR="008D39D3" w:rsidRPr="00AD1378">
        <w:rPr>
          <w:rStyle w:val="a5"/>
          <w:rFonts w:ascii="Times New Roman" w:hAnsi="Times New Roman"/>
          <w:sz w:val="28"/>
          <w:szCs w:val="28"/>
        </w:rPr>
        <w:footnoteReference w:id="8"/>
      </w:r>
      <w:r w:rsidRPr="00AD1378">
        <w:rPr>
          <w:rFonts w:ascii="Times New Roman" w:hAnsi="Times New Roman"/>
          <w:sz w:val="28"/>
          <w:szCs w:val="28"/>
        </w:rPr>
        <w:t>.</w:t>
      </w:r>
    </w:p>
    <w:p w:rsidR="003B129A" w:rsidRPr="00AD1378" w:rsidRDefault="003B129A" w:rsidP="00AD1378">
      <w:pPr>
        <w:pStyle w:val="FR1"/>
        <w:spacing w:line="360" w:lineRule="auto"/>
        <w:ind w:firstLine="709"/>
        <w:rPr>
          <w:rFonts w:ascii="Times New Roman" w:hAnsi="Times New Roman"/>
          <w:sz w:val="28"/>
          <w:szCs w:val="28"/>
        </w:rPr>
      </w:pPr>
    </w:p>
    <w:p w:rsidR="00263EF6" w:rsidRPr="00AD1378" w:rsidRDefault="00AD1378" w:rsidP="00AD1378">
      <w:pPr>
        <w:pStyle w:val="FR1"/>
        <w:spacing w:line="360" w:lineRule="auto"/>
        <w:ind w:firstLine="709"/>
        <w:rPr>
          <w:rFonts w:ascii="Times New Roman" w:hAnsi="Times New Roman"/>
          <w:sz w:val="28"/>
          <w:szCs w:val="28"/>
        </w:rPr>
      </w:pPr>
      <w:r>
        <w:rPr>
          <w:rFonts w:ascii="Times New Roman" w:hAnsi="Times New Roman"/>
          <w:sz w:val="28"/>
          <w:szCs w:val="28"/>
        </w:rPr>
        <w:t>1953 – 1978</w:t>
      </w:r>
    </w:p>
    <w:p w:rsidR="00263EF6" w:rsidRPr="00AD1378" w:rsidRDefault="00263EF6" w:rsidP="00AD1378">
      <w:pPr>
        <w:pStyle w:val="FR1"/>
        <w:spacing w:line="360" w:lineRule="auto"/>
        <w:ind w:firstLine="709"/>
        <w:rPr>
          <w:rFonts w:ascii="Times New Roman" w:hAnsi="Times New Roman"/>
          <w:sz w:val="28"/>
          <w:szCs w:val="28"/>
        </w:rPr>
      </w:pPr>
    </w:p>
    <w:p w:rsidR="00727BB8" w:rsidRPr="00AD1378" w:rsidRDefault="00727BB8"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Высшим органом государственной власти согласно Конституции СССР 1936 г являлся Верховный Совет СССР, где сосредоточена вся полнота государственной власти. 7 октября 1977 г Верховный Совет СССР принял новую Конституцию СССР которая закрепила основы общественного строя и принципы организации и цели государства, а 19 апреля 1979 г был принят Регламент Верховного Совета СССР.</w:t>
      </w:r>
    </w:p>
    <w:p w:rsidR="00727BB8" w:rsidRPr="00AD1378" w:rsidRDefault="00727BB8"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Демократический характер Советов в значительной мере определяется порядком их создания. Советы формируются на основе всеобщих равных, прямых выборов при тайном голосовании. В Советы любого уровня могут быть избраны с 8 лет а в Верховный Совет – с 21 года, Право выдвижения кандидатов принадлежит трудовым коллективам, кооперативным и другим общественным организациям, профсоюзам, ВЛКСМ, КПСС.</w:t>
      </w:r>
    </w:p>
    <w:p w:rsidR="00727BB8" w:rsidRPr="00AD1378" w:rsidRDefault="00727BB8"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Верховный Совет СССР высший орган государственной власти, правомочный решать все вопросы, отнесенные к ведению СССР в том числе, утверждение и внесение изменений в Конституцию, принятие в состав СССР новых республик, образование новых автономных республик</w:t>
      </w:r>
      <w:r w:rsidR="00AD1378">
        <w:rPr>
          <w:rFonts w:ascii="Times New Roman" w:hAnsi="Times New Roman"/>
          <w:sz w:val="28"/>
          <w:szCs w:val="28"/>
          <w:lang w:val="ru-RU"/>
        </w:rPr>
        <w:t xml:space="preserve"> </w:t>
      </w:r>
      <w:r w:rsidRPr="00AD1378">
        <w:rPr>
          <w:rFonts w:ascii="Times New Roman" w:hAnsi="Times New Roman"/>
          <w:sz w:val="28"/>
          <w:szCs w:val="28"/>
          <w:lang w:val="ru-RU"/>
        </w:rPr>
        <w:t>и автономных областей, утверждение государственных планов экономического и социального развития, государственного бюджета и отчета о его исполнении, образование подотчетных ему органов.</w:t>
      </w:r>
    </w:p>
    <w:p w:rsidR="00727BB8" w:rsidRPr="00AD1378" w:rsidRDefault="00727BB8"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Верховный Совет СССР состоит из двух палат Совета Союза и Совета национальностей.</w:t>
      </w:r>
      <w:r w:rsidRPr="00AD1378">
        <w:rPr>
          <w:rFonts w:ascii="Times New Roman" w:hAnsi="Times New Roman"/>
          <w:i/>
          <w:iCs/>
          <w:sz w:val="28"/>
          <w:szCs w:val="28"/>
          <w:lang w:val="ru-RU"/>
        </w:rPr>
        <w:t xml:space="preserve"> </w:t>
      </w:r>
      <w:r w:rsidRPr="00AD1378">
        <w:rPr>
          <w:rFonts w:ascii="Times New Roman" w:hAnsi="Times New Roman"/>
          <w:sz w:val="28"/>
          <w:szCs w:val="28"/>
          <w:lang w:val="ru-RU"/>
        </w:rPr>
        <w:t>Двухпалатная система обеспечивает представление в нем не только общих, но и особых национальных интересов трудящихся</w:t>
      </w:r>
      <w:r w:rsidR="005F7F74" w:rsidRPr="00AD1378">
        <w:rPr>
          <w:rStyle w:val="a5"/>
          <w:rFonts w:ascii="Times New Roman" w:hAnsi="Times New Roman"/>
          <w:sz w:val="28"/>
          <w:szCs w:val="28"/>
          <w:lang w:val="ru-RU"/>
        </w:rPr>
        <w:footnoteReference w:id="9"/>
      </w:r>
      <w:r w:rsidRPr="00AD1378">
        <w:rPr>
          <w:rFonts w:ascii="Times New Roman" w:hAnsi="Times New Roman"/>
          <w:sz w:val="28"/>
          <w:szCs w:val="28"/>
          <w:lang w:val="ru-RU"/>
        </w:rPr>
        <w:t xml:space="preserve">. </w:t>
      </w:r>
    </w:p>
    <w:p w:rsidR="00727BB8" w:rsidRPr="00AD1378" w:rsidRDefault="00727BB8"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Обе палаты наделены правом законодательной инициативы. Каждая из палат взаимно информирует о принятых его решениях ею законопроектам и другим вопросам. Каждая палата избирает председателя и 4 заместителей. Председатель руководит заседаниями палаты, ведает внутренним распорядком. Совместные заседания палат поочередно ведут председатели. Каждая палата образует Совет старейшин</w:t>
      </w:r>
      <w:r w:rsidRPr="00AD1378">
        <w:rPr>
          <w:rFonts w:ascii="Times New Roman" w:hAnsi="Times New Roman"/>
          <w:i/>
          <w:iCs/>
          <w:sz w:val="28"/>
          <w:szCs w:val="28"/>
          <w:lang w:val="ru-RU"/>
        </w:rPr>
        <w:t xml:space="preserve">. </w:t>
      </w:r>
      <w:r w:rsidRPr="00AD1378">
        <w:rPr>
          <w:rFonts w:ascii="Times New Roman" w:hAnsi="Times New Roman"/>
          <w:sz w:val="28"/>
          <w:szCs w:val="28"/>
          <w:lang w:val="ru-RU"/>
        </w:rPr>
        <w:t xml:space="preserve">Совет Союза формирует Совет старейшин из представителей групп депутатов, избранных по избирательным округам. </w:t>
      </w:r>
    </w:p>
    <w:p w:rsidR="00727BB8" w:rsidRPr="00AD1378" w:rsidRDefault="00727BB8"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Основной организационной формой деятельности Верховного Совета остаются сессии Конституция предусматривает очередные и внеочередные сессии. Последние созываются по инициативе Президиума по требованию одной союзной республики или по требованию не менее 1/3 депутатов одной из палат. Верховный Совет избирает Президиум, образует Правительство, избирает Верховный Суд СССР, назначает Генерального прокурора СССР, образует различные комиссии</w:t>
      </w:r>
      <w:r w:rsidRPr="00AD1378">
        <w:rPr>
          <w:rFonts w:ascii="Times New Roman" w:hAnsi="Times New Roman"/>
          <w:sz w:val="28"/>
          <w:szCs w:val="28"/>
          <w:vertAlign w:val="superscript"/>
          <w:lang w:val="ru-RU"/>
        </w:rPr>
        <w:t>10</w:t>
      </w:r>
      <w:r w:rsidRPr="00AD1378">
        <w:rPr>
          <w:rFonts w:ascii="Times New Roman" w:hAnsi="Times New Roman"/>
          <w:sz w:val="28"/>
          <w:szCs w:val="28"/>
          <w:lang w:val="ru-RU"/>
        </w:rPr>
        <w:t>.</w:t>
      </w:r>
    </w:p>
    <w:p w:rsidR="00727BB8" w:rsidRPr="00AD1378" w:rsidRDefault="00727BB8"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Президиум</w:t>
      </w:r>
      <w:r w:rsidRPr="00AD1378">
        <w:rPr>
          <w:rFonts w:ascii="Times New Roman" w:hAnsi="Times New Roman"/>
          <w:i/>
          <w:iCs/>
          <w:sz w:val="28"/>
          <w:szCs w:val="28"/>
          <w:lang w:val="ru-RU"/>
        </w:rPr>
        <w:t xml:space="preserve"> </w:t>
      </w:r>
      <w:r w:rsidRPr="00AD1378">
        <w:rPr>
          <w:rFonts w:ascii="Times New Roman" w:hAnsi="Times New Roman"/>
          <w:sz w:val="28"/>
          <w:szCs w:val="28"/>
          <w:lang w:val="ru-RU"/>
        </w:rPr>
        <w:t xml:space="preserve">Верховного Совета постоянно действующий высший орган государственной власти, подотчетный Верховному Совету Конституция СССР 1936 г не давала определения его правового положения, записав лишь, что это орган, дающий толкование законов и издающий указы. Но деятельность Президиума выходила за эти рамки. Новая Конституция дала определение Президиуму постоянно действующий орган Верховного Совета, ему подотчетный, осуществляющий функции высшего органа государственной власти СССР в период между сессиями». </w:t>
      </w:r>
    </w:p>
    <w:p w:rsidR="00727BB8" w:rsidRPr="00AD1378" w:rsidRDefault="00727BB8"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Подготовительная работа к изданию законов сосредоточивается во вспомогательных органах палат комиссиях. Основное назначение постоянных комиссий</w:t>
      </w:r>
      <w:r w:rsidR="005F7F74" w:rsidRPr="00AD1378">
        <w:rPr>
          <w:rFonts w:ascii="Times New Roman" w:hAnsi="Times New Roman"/>
          <w:sz w:val="28"/>
          <w:szCs w:val="28"/>
          <w:lang w:val="ru-RU"/>
        </w:rPr>
        <w:t xml:space="preserve"> </w:t>
      </w:r>
      <w:r w:rsidRPr="00AD1378">
        <w:rPr>
          <w:rFonts w:ascii="Times New Roman" w:hAnsi="Times New Roman"/>
          <w:sz w:val="28"/>
          <w:szCs w:val="28"/>
          <w:lang w:val="ru-RU"/>
        </w:rPr>
        <w:t>— подготовка к заседаниям палат, заключения на предложения граждан и учреждений, разработка проектов законов по поручению палат или по собственной инициативе. Общее руководство комиссиями осуществляют председатели палат и Президиум Верховного Совета СССР.</w:t>
      </w:r>
    </w:p>
    <w:p w:rsidR="00727BB8" w:rsidRPr="00AD1378" w:rsidRDefault="00727BB8"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Кроме постоянных комиссий для выполнения отдельных поручений Верховный Совет может создавать временные комиссии.</w:t>
      </w:r>
    </w:p>
    <w:p w:rsidR="00727BB8" w:rsidRPr="00AD1378" w:rsidRDefault="00727BB8"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Несколько особое положение занимает Парламентская группа</w:t>
      </w:r>
      <w:r w:rsidRPr="00AD1378">
        <w:rPr>
          <w:rFonts w:ascii="Times New Roman" w:hAnsi="Times New Roman"/>
          <w:i/>
          <w:iCs/>
          <w:sz w:val="28"/>
          <w:szCs w:val="28"/>
          <w:lang w:val="ru-RU"/>
        </w:rPr>
        <w:t xml:space="preserve"> </w:t>
      </w:r>
      <w:r w:rsidRPr="00AD1378">
        <w:rPr>
          <w:rFonts w:ascii="Times New Roman" w:hAnsi="Times New Roman"/>
          <w:sz w:val="28"/>
          <w:szCs w:val="28"/>
          <w:lang w:val="ru-RU"/>
        </w:rPr>
        <w:t>Верховного Совета СССР. В 1889 г бил создан Межпарламентский союз, представляющий собой международную организацию, в которую на добровольных началах входили члены парламентов разных стран. Перед этим союзом стояла задача установление личного контакта между парламентариями для совместных действий по укреплению сотрудничества и упрочению мира.</w:t>
      </w:r>
    </w:p>
    <w:p w:rsidR="00727BB8" w:rsidRPr="00AD1378" w:rsidRDefault="00727BB8"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Парламентская группа</w:t>
      </w:r>
      <w:r w:rsidR="00B81EFE" w:rsidRPr="00AD1378">
        <w:rPr>
          <w:rFonts w:ascii="Times New Roman" w:hAnsi="Times New Roman"/>
          <w:sz w:val="28"/>
          <w:szCs w:val="28"/>
          <w:lang w:val="ru-RU"/>
        </w:rPr>
        <w:t xml:space="preserve"> </w:t>
      </w:r>
      <w:r w:rsidRPr="00AD1378">
        <w:rPr>
          <w:rFonts w:ascii="Times New Roman" w:hAnsi="Times New Roman"/>
          <w:sz w:val="28"/>
          <w:szCs w:val="28"/>
          <w:lang w:val="ru-RU"/>
        </w:rPr>
        <w:t>—</w:t>
      </w:r>
      <w:r w:rsidR="00B81EFE" w:rsidRPr="00AD1378">
        <w:rPr>
          <w:rFonts w:ascii="Times New Roman" w:hAnsi="Times New Roman"/>
          <w:sz w:val="28"/>
          <w:szCs w:val="28"/>
          <w:lang w:val="ru-RU"/>
        </w:rPr>
        <w:t xml:space="preserve"> </w:t>
      </w:r>
      <w:r w:rsidRPr="00AD1378">
        <w:rPr>
          <w:rFonts w:ascii="Times New Roman" w:hAnsi="Times New Roman"/>
          <w:sz w:val="28"/>
          <w:szCs w:val="28"/>
          <w:lang w:val="ru-RU"/>
        </w:rPr>
        <w:t xml:space="preserve">это объединение депутатов, возникшее в 1955 г. Вскоре она была принята в Межпарламентский союз. Членом Парламентской группы </w:t>
      </w:r>
      <w:r w:rsidRPr="00AD1378">
        <w:rPr>
          <w:rFonts w:ascii="Times New Roman" w:hAnsi="Times New Roman"/>
          <w:sz w:val="28"/>
          <w:szCs w:val="28"/>
        </w:rPr>
        <w:t>I</w:t>
      </w:r>
      <w:r w:rsidRPr="00AD1378">
        <w:rPr>
          <w:rFonts w:ascii="Times New Roman" w:hAnsi="Times New Roman"/>
          <w:sz w:val="28"/>
          <w:szCs w:val="28"/>
          <w:lang w:val="ru-RU"/>
        </w:rPr>
        <w:t xml:space="preserve"> может стать лишь депутат Верховного Совета СССР Высшим органом Парламентской группы является общее собрание, на котором избирается Комитет группы председатель, 2 заместителя, секретарь, члены)</w:t>
      </w:r>
      <w:r w:rsidR="005F7F74" w:rsidRPr="00AD1378">
        <w:rPr>
          <w:rStyle w:val="a5"/>
          <w:rFonts w:ascii="Times New Roman" w:hAnsi="Times New Roman"/>
          <w:sz w:val="28"/>
          <w:szCs w:val="28"/>
          <w:lang w:val="ru-RU"/>
        </w:rPr>
        <w:footnoteReference w:id="10"/>
      </w:r>
      <w:r w:rsidRPr="00AD1378">
        <w:rPr>
          <w:rFonts w:ascii="Times New Roman" w:hAnsi="Times New Roman"/>
          <w:sz w:val="28"/>
          <w:szCs w:val="28"/>
          <w:lang w:val="ru-RU"/>
        </w:rPr>
        <w:t>. Комитет осуществляет руководство делами группы назначает 2 представителей в Совет Межпарламентского союза ведет переписку представляет отчет о своей деятельности в Бюро Межпарламентского союза. Для ведения текущих дел Комитет избирает Бюро. Деятельность союза заметно оживилась с момента вступления в него СССР и других стран социалистического содружества. Парламентская группа СССР информирует союз о важнейших политических актах СССР откликается на международные событии, стремясь привлечь внимание к ним парламентариев других стран. Парламентская группа СССР</w:t>
      </w:r>
      <w:r w:rsidRPr="00AD1378">
        <w:rPr>
          <w:rFonts w:ascii="Times New Roman" w:hAnsi="Times New Roman"/>
          <w:i/>
          <w:iCs/>
          <w:sz w:val="28"/>
          <w:szCs w:val="28"/>
          <w:lang w:val="ru-RU"/>
        </w:rPr>
        <w:t xml:space="preserve"> </w:t>
      </w:r>
      <w:r w:rsidRPr="00AD1378">
        <w:rPr>
          <w:rFonts w:ascii="Times New Roman" w:hAnsi="Times New Roman"/>
          <w:sz w:val="28"/>
          <w:szCs w:val="28"/>
          <w:lang w:val="ru-RU"/>
        </w:rPr>
        <w:t>выезжает в другие страны и принимает у себя парламентариев. Такие непосредственные контакты способствуют лучшему взаимопониманию между народами.</w:t>
      </w:r>
    </w:p>
    <w:p w:rsidR="00727BB8" w:rsidRPr="00AD1378" w:rsidRDefault="00727BB8" w:rsidP="00AD1378">
      <w:pPr>
        <w:widowControl w:val="0"/>
        <w:shd w:val="clear" w:color="auto" w:fill="FFFFFF"/>
        <w:spacing w:line="360" w:lineRule="auto"/>
        <w:ind w:firstLine="709"/>
        <w:rPr>
          <w:rFonts w:ascii="Times New Roman" w:hAnsi="Times New Roman"/>
          <w:sz w:val="28"/>
          <w:szCs w:val="28"/>
          <w:lang w:val="ru-RU"/>
        </w:rPr>
      </w:pPr>
      <w:r w:rsidRPr="00AD1378">
        <w:rPr>
          <w:rFonts w:ascii="Times New Roman" w:hAnsi="Times New Roman"/>
          <w:sz w:val="28"/>
          <w:szCs w:val="28"/>
          <w:lang w:val="ru-RU"/>
        </w:rPr>
        <w:t>За 1955</w:t>
      </w:r>
      <w:r w:rsidR="00B81EFE" w:rsidRPr="00AD1378">
        <w:rPr>
          <w:rFonts w:ascii="Times New Roman" w:hAnsi="Times New Roman"/>
          <w:sz w:val="28"/>
          <w:szCs w:val="28"/>
          <w:lang w:val="ru-RU"/>
        </w:rPr>
        <w:t xml:space="preserve"> </w:t>
      </w:r>
      <w:r w:rsidRPr="00AD1378">
        <w:rPr>
          <w:rFonts w:ascii="Times New Roman" w:hAnsi="Times New Roman"/>
          <w:sz w:val="28"/>
          <w:szCs w:val="28"/>
          <w:lang w:val="ru-RU"/>
        </w:rPr>
        <w:t>—-</w:t>
      </w:r>
      <w:r w:rsidR="00B81EFE" w:rsidRPr="00AD1378">
        <w:rPr>
          <w:rFonts w:ascii="Times New Roman" w:hAnsi="Times New Roman"/>
          <w:sz w:val="28"/>
          <w:szCs w:val="28"/>
          <w:lang w:val="ru-RU"/>
        </w:rPr>
        <w:t xml:space="preserve"> </w:t>
      </w:r>
      <w:r w:rsidRPr="00AD1378">
        <w:rPr>
          <w:rFonts w:ascii="Times New Roman" w:hAnsi="Times New Roman"/>
          <w:sz w:val="28"/>
          <w:szCs w:val="28"/>
          <w:lang w:val="ru-RU"/>
        </w:rPr>
        <w:t>1980 гг. Верховный Совет СССР принял 220 парламентских делегаций из 100 стран, не считая неофициальных делегаций, а делегаты Верховного Совета СССР побывали в 95 странах. Знакомство зарубежных парламентариев с достижениями нашей страны в экономике, науке, культуре производит на них огромное впечатление. За последние годы Парламентская группа СССР значительно активизировала свою деятельность.</w:t>
      </w:r>
    </w:p>
    <w:p w:rsidR="003B129A" w:rsidRPr="00930588" w:rsidRDefault="00AD1378" w:rsidP="00AD1378">
      <w:pPr>
        <w:pStyle w:val="FR1"/>
        <w:spacing w:line="360" w:lineRule="auto"/>
        <w:ind w:firstLine="709"/>
        <w:rPr>
          <w:rFonts w:ascii="Times New Roman" w:hAnsi="Times New Roman"/>
          <w:b w:val="0"/>
          <w:color w:val="FFFFFF"/>
          <w:sz w:val="28"/>
          <w:szCs w:val="28"/>
        </w:rPr>
      </w:pPr>
      <w:r w:rsidRPr="00930588">
        <w:rPr>
          <w:rFonts w:ascii="Times New Roman" w:hAnsi="Times New Roman"/>
          <w:b w:val="0"/>
          <w:color w:val="FFFFFF"/>
          <w:sz w:val="28"/>
          <w:szCs w:val="28"/>
        </w:rPr>
        <w:t>верховный совет съезд государственная власть</w:t>
      </w:r>
    </w:p>
    <w:p w:rsidR="00B81EFE" w:rsidRPr="00AD1378" w:rsidRDefault="00AD1378" w:rsidP="00AD1378">
      <w:pPr>
        <w:pStyle w:val="FR1"/>
        <w:spacing w:line="360" w:lineRule="auto"/>
        <w:ind w:firstLine="709"/>
        <w:rPr>
          <w:rFonts w:ascii="Times New Roman" w:hAnsi="Times New Roman"/>
          <w:sz w:val="28"/>
          <w:szCs w:val="28"/>
        </w:rPr>
      </w:pPr>
      <w:r>
        <w:rPr>
          <w:rFonts w:ascii="Times New Roman" w:hAnsi="Times New Roman"/>
          <w:sz w:val="28"/>
          <w:szCs w:val="28"/>
        </w:rPr>
        <w:br w:type="page"/>
      </w:r>
      <w:r w:rsidR="00B81EFE" w:rsidRPr="00AD1378">
        <w:rPr>
          <w:rFonts w:ascii="Times New Roman" w:hAnsi="Times New Roman"/>
          <w:sz w:val="28"/>
          <w:szCs w:val="28"/>
        </w:rPr>
        <w:t>Заключение</w:t>
      </w:r>
    </w:p>
    <w:p w:rsidR="00B81EFE" w:rsidRPr="00AD1378" w:rsidRDefault="00B81EFE" w:rsidP="00AD1378">
      <w:pPr>
        <w:pStyle w:val="FR1"/>
        <w:spacing w:line="336" w:lineRule="auto"/>
        <w:ind w:firstLine="709"/>
        <w:rPr>
          <w:rFonts w:ascii="Times New Roman" w:hAnsi="Times New Roman"/>
          <w:sz w:val="28"/>
          <w:szCs w:val="28"/>
        </w:rPr>
      </w:pPr>
    </w:p>
    <w:p w:rsidR="00B81EFE" w:rsidRPr="00AD1378" w:rsidRDefault="00B81EFE" w:rsidP="00AD1378">
      <w:pPr>
        <w:widowControl w:val="0"/>
        <w:spacing w:line="336" w:lineRule="auto"/>
        <w:ind w:firstLine="709"/>
        <w:rPr>
          <w:rFonts w:ascii="Times New Roman" w:hAnsi="Times New Roman"/>
          <w:sz w:val="28"/>
          <w:szCs w:val="28"/>
          <w:lang w:val="ru-RU"/>
        </w:rPr>
      </w:pPr>
      <w:r w:rsidRPr="00AD1378">
        <w:rPr>
          <w:rFonts w:ascii="Times New Roman" w:hAnsi="Times New Roman"/>
          <w:sz w:val="28"/>
          <w:szCs w:val="28"/>
          <w:lang w:val="ru-RU"/>
        </w:rPr>
        <w:t xml:space="preserve">Верховный Совет СССР - постоянно действующий законодательный и контрольный орган государственной власти СССР. Верховный Совет СССР избирается тайным голосованием из числа народных депутатов СССР Съездом народных депутатов СССР и ему подотчетен. Верховный Совет СССР состоит из двух палат: Совета Союза и Совета Национальностей, равных по своему численному составу. Палаты Верховного Совета СССР равноправны. </w:t>
      </w:r>
    </w:p>
    <w:p w:rsidR="00B81EFE" w:rsidRPr="00AD1378" w:rsidRDefault="00B81EFE" w:rsidP="00AD1378">
      <w:pPr>
        <w:widowControl w:val="0"/>
        <w:spacing w:line="336" w:lineRule="auto"/>
        <w:ind w:firstLine="709"/>
        <w:rPr>
          <w:rFonts w:ascii="Times New Roman" w:hAnsi="Times New Roman"/>
          <w:sz w:val="28"/>
          <w:szCs w:val="28"/>
          <w:lang w:val="ru-RU"/>
        </w:rPr>
      </w:pPr>
      <w:r w:rsidRPr="00AD1378">
        <w:rPr>
          <w:rFonts w:ascii="Times New Roman" w:hAnsi="Times New Roman"/>
          <w:sz w:val="28"/>
          <w:szCs w:val="28"/>
          <w:lang w:val="ru-RU"/>
        </w:rPr>
        <w:t>Палаты избираются на Съезде народных депутатов СССР общим голосованием депутатов. Совет Союза избирается из числа народных депутатов СССР от территориальных избирательных округов и народных депутатов СССР от общественных организаций с учетом численности избирателей в союзной республике или регионе. Совет Национальностей избирается из числа народных депутатов СССР от национально-территориальных избирательных округов и народных депутатов СССР от общественных организаций по нормам: 11 депутатов от каждой союзной республики, 4 депутата от каждой автономной республики, 2 депутата от каждой автономной области и один депутат от каждого автономного округа.</w:t>
      </w:r>
      <w:bookmarkStart w:id="0" w:name="sub_para_N_1115"/>
      <w:bookmarkEnd w:id="0"/>
      <w:r w:rsidRPr="00AD1378">
        <w:rPr>
          <w:rFonts w:ascii="Times New Roman" w:hAnsi="Times New Roman"/>
          <w:sz w:val="28"/>
          <w:szCs w:val="28"/>
          <w:lang w:val="ru-RU"/>
        </w:rPr>
        <w:t xml:space="preserve"> </w:t>
      </w:r>
    </w:p>
    <w:p w:rsidR="00B81EFE" w:rsidRPr="00AD1378" w:rsidRDefault="00B81EFE" w:rsidP="00AD1378">
      <w:pPr>
        <w:widowControl w:val="0"/>
        <w:spacing w:line="336" w:lineRule="auto"/>
        <w:ind w:firstLine="709"/>
        <w:rPr>
          <w:rFonts w:ascii="Times New Roman" w:hAnsi="Times New Roman"/>
          <w:sz w:val="28"/>
          <w:szCs w:val="28"/>
          <w:lang w:val="ru-RU"/>
        </w:rPr>
      </w:pPr>
      <w:r w:rsidRPr="00AD1378">
        <w:rPr>
          <w:rFonts w:ascii="Times New Roman" w:hAnsi="Times New Roman"/>
          <w:sz w:val="28"/>
          <w:szCs w:val="28"/>
          <w:lang w:val="ru-RU"/>
        </w:rPr>
        <w:t>Съезд народных депутатов СССР ежегодно обновляет до одной пятой части состава Совета Союза и Совета Национальностей. Каждая палата Верховного совета СССР избирает Председателя палаты и двух его заместителей. Председатели Совета Союза и Совета Национальностей руководят заседаниями соответствующих палат и ведают их внутренним распорядком.</w:t>
      </w:r>
      <w:bookmarkStart w:id="1" w:name="sub_para_N_1117"/>
      <w:bookmarkEnd w:id="1"/>
      <w:r w:rsidRPr="00AD1378">
        <w:rPr>
          <w:rFonts w:ascii="Times New Roman" w:hAnsi="Times New Roman"/>
          <w:sz w:val="28"/>
          <w:szCs w:val="28"/>
          <w:lang w:val="ru-RU"/>
        </w:rPr>
        <w:t xml:space="preserve"> Совместные заседания палат ведут Председатель Верховного Совета СССР либо поочередно председатели Совета Союза и Совета Национальностей. Внеочередные сессии созываются Председателем Верховного Совета СССР по его инициативе либо по предложению Президента СССР, союзной республики в лице ее высшего органа государственной власти, не менее трети состава одной из палат Верховного Совета СССР. </w:t>
      </w:r>
    </w:p>
    <w:p w:rsidR="008B7B92" w:rsidRPr="00AD1378" w:rsidRDefault="00AD1378" w:rsidP="00AD1378">
      <w:pPr>
        <w:pStyle w:val="FR1"/>
        <w:tabs>
          <w:tab w:val="left" w:pos="426"/>
        </w:tabs>
        <w:spacing w:line="360" w:lineRule="auto"/>
        <w:jc w:val="left"/>
        <w:rPr>
          <w:rFonts w:ascii="Times New Roman" w:hAnsi="Times New Roman"/>
          <w:caps/>
          <w:sz w:val="28"/>
          <w:szCs w:val="28"/>
        </w:rPr>
      </w:pPr>
      <w:r>
        <w:rPr>
          <w:rFonts w:ascii="Times New Roman" w:hAnsi="Times New Roman"/>
          <w:caps/>
          <w:sz w:val="28"/>
          <w:szCs w:val="28"/>
        </w:rPr>
        <w:br w:type="page"/>
      </w:r>
      <w:r w:rsidR="008B7B92" w:rsidRPr="00AD1378">
        <w:rPr>
          <w:rFonts w:ascii="Times New Roman" w:hAnsi="Times New Roman"/>
          <w:caps/>
          <w:sz w:val="28"/>
          <w:szCs w:val="28"/>
        </w:rPr>
        <w:t>Библиографический список</w:t>
      </w:r>
    </w:p>
    <w:p w:rsidR="008B7B92" w:rsidRPr="00AD1378" w:rsidRDefault="008B7B92" w:rsidP="00AD1378">
      <w:pPr>
        <w:pStyle w:val="FR1"/>
        <w:tabs>
          <w:tab w:val="left" w:pos="426"/>
        </w:tabs>
        <w:spacing w:line="360" w:lineRule="auto"/>
        <w:jc w:val="left"/>
        <w:rPr>
          <w:rFonts w:ascii="Times New Roman" w:hAnsi="Times New Roman"/>
          <w:sz w:val="28"/>
          <w:szCs w:val="28"/>
        </w:rPr>
      </w:pPr>
    </w:p>
    <w:p w:rsidR="00721306" w:rsidRPr="00AD1378" w:rsidRDefault="001C61AC" w:rsidP="00AD1378">
      <w:pPr>
        <w:pStyle w:val="FR1"/>
        <w:numPr>
          <w:ilvl w:val="0"/>
          <w:numId w:val="2"/>
        </w:numPr>
        <w:tabs>
          <w:tab w:val="left" w:pos="426"/>
        </w:tabs>
        <w:spacing w:line="360" w:lineRule="auto"/>
        <w:ind w:left="0" w:firstLine="0"/>
        <w:jc w:val="left"/>
        <w:rPr>
          <w:rFonts w:ascii="Times New Roman" w:hAnsi="Times New Roman"/>
          <w:b w:val="0"/>
          <w:sz w:val="28"/>
          <w:szCs w:val="28"/>
        </w:rPr>
      </w:pPr>
      <w:r w:rsidRPr="00AD1378">
        <w:rPr>
          <w:rFonts w:ascii="Times New Roman" w:hAnsi="Times New Roman"/>
          <w:b w:val="0"/>
          <w:sz w:val="28"/>
          <w:szCs w:val="28"/>
        </w:rPr>
        <w:t>Коржихина, Т.</w:t>
      </w:r>
      <w:r w:rsidR="00721306" w:rsidRPr="00AD1378">
        <w:rPr>
          <w:rFonts w:ascii="Times New Roman" w:hAnsi="Times New Roman"/>
          <w:b w:val="0"/>
          <w:sz w:val="28"/>
          <w:szCs w:val="28"/>
        </w:rPr>
        <w:t>П. История государственных учреждений СССР</w:t>
      </w:r>
      <w:r w:rsidR="00E271E4" w:rsidRPr="00AD1378">
        <w:rPr>
          <w:rFonts w:ascii="Times New Roman" w:hAnsi="Times New Roman"/>
          <w:b w:val="0"/>
          <w:sz w:val="28"/>
          <w:szCs w:val="28"/>
        </w:rPr>
        <w:t xml:space="preserve"> / Т.П. Коржихина. – М.: Высшая школа, 1986. – 399 с.</w:t>
      </w:r>
    </w:p>
    <w:p w:rsidR="001C61AC" w:rsidRPr="00AD1378" w:rsidRDefault="001C61AC" w:rsidP="00AD1378">
      <w:pPr>
        <w:pStyle w:val="FR1"/>
        <w:numPr>
          <w:ilvl w:val="0"/>
          <w:numId w:val="2"/>
        </w:numPr>
        <w:tabs>
          <w:tab w:val="left" w:pos="426"/>
        </w:tabs>
        <w:spacing w:line="360" w:lineRule="auto"/>
        <w:ind w:left="0" w:firstLine="0"/>
        <w:jc w:val="left"/>
        <w:rPr>
          <w:rFonts w:ascii="Times New Roman" w:hAnsi="Times New Roman"/>
          <w:b w:val="0"/>
          <w:sz w:val="28"/>
          <w:szCs w:val="28"/>
        </w:rPr>
      </w:pPr>
      <w:r w:rsidRPr="00AD1378">
        <w:rPr>
          <w:rFonts w:ascii="Times New Roman" w:hAnsi="Times New Roman"/>
          <w:b w:val="0"/>
          <w:sz w:val="28"/>
          <w:szCs w:val="28"/>
        </w:rPr>
        <w:t>Правдина, И.В. Делопроизводство / И.В. Правдина. – Ленинград: Наука, 1990. – 241 с.</w:t>
      </w:r>
    </w:p>
    <w:p w:rsidR="001C61AC" w:rsidRPr="00AD1378" w:rsidRDefault="001C61AC" w:rsidP="00AD1378">
      <w:pPr>
        <w:pStyle w:val="FR1"/>
        <w:numPr>
          <w:ilvl w:val="0"/>
          <w:numId w:val="2"/>
        </w:numPr>
        <w:tabs>
          <w:tab w:val="left" w:pos="426"/>
        </w:tabs>
        <w:spacing w:line="360" w:lineRule="auto"/>
        <w:ind w:left="0" w:firstLine="0"/>
        <w:jc w:val="left"/>
        <w:rPr>
          <w:rFonts w:ascii="Times New Roman" w:hAnsi="Times New Roman"/>
          <w:b w:val="0"/>
          <w:sz w:val="28"/>
          <w:szCs w:val="28"/>
        </w:rPr>
      </w:pPr>
      <w:r w:rsidRPr="00AD1378">
        <w:rPr>
          <w:rFonts w:ascii="Times New Roman" w:hAnsi="Times New Roman"/>
          <w:b w:val="0"/>
          <w:sz w:val="28"/>
          <w:szCs w:val="28"/>
        </w:rPr>
        <w:t>Воробьев, Г.Л. Делопроизводство / Г.Л. Воробьев. – М.: Просвещение, 1987. – 373 с.</w:t>
      </w:r>
    </w:p>
    <w:p w:rsidR="00AD1378" w:rsidRPr="00930588" w:rsidRDefault="00AD1378" w:rsidP="00AD1378">
      <w:pPr>
        <w:ind w:firstLine="0"/>
        <w:jc w:val="center"/>
        <w:rPr>
          <w:rFonts w:ascii="Times New Roman" w:hAnsi="Times New Roman"/>
          <w:color w:val="FFFFFF"/>
          <w:sz w:val="28"/>
          <w:szCs w:val="28"/>
        </w:rPr>
      </w:pPr>
    </w:p>
    <w:p w:rsidR="00721306" w:rsidRPr="00AD1378" w:rsidRDefault="00721306" w:rsidP="00AD1378">
      <w:pPr>
        <w:pStyle w:val="FR1"/>
        <w:tabs>
          <w:tab w:val="left" w:pos="426"/>
        </w:tabs>
        <w:spacing w:line="360" w:lineRule="auto"/>
        <w:jc w:val="left"/>
        <w:rPr>
          <w:rFonts w:ascii="Times New Roman" w:hAnsi="Times New Roman"/>
          <w:b w:val="0"/>
          <w:sz w:val="28"/>
          <w:szCs w:val="28"/>
        </w:rPr>
      </w:pPr>
      <w:bookmarkStart w:id="2" w:name="_GoBack"/>
      <w:bookmarkEnd w:id="2"/>
    </w:p>
    <w:sectPr w:rsidR="00721306" w:rsidRPr="00AD1378" w:rsidSect="00AD1378">
      <w:headerReference w:type="even" r:id="rId7"/>
      <w:headerReference w:type="default" r:id="rId8"/>
      <w:headerReference w:type="first" r:id="rId9"/>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588" w:rsidRDefault="00930588">
      <w:r>
        <w:separator/>
      </w:r>
    </w:p>
  </w:endnote>
  <w:endnote w:type="continuationSeparator" w:id="0">
    <w:p w:rsidR="00930588" w:rsidRDefault="0093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588" w:rsidRDefault="00930588">
      <w:r>
        <w:separator/>
      </w:r>
    </w:p>
  </w:footnote>
  <w:footnote w:type="continuationSeparator" w:id="0">
    <w:p w:rsidR="00930588" w:rsidRDefault="00930588">
      <w:r>
        <w:continuationSeparator/>
      </w:r>
    </w:p>
  </w:footnote>
  <w:footnote w:id="1">
    <w:p w:rsidR="00930588" w:rsidRDefault="00B81EFE" w:rsidP="00E63258">
      <w:pPr>
        <w:pStyle w:val="FR1"/>
        <w:spacing w:line="360" w:lineRule="auto"/>
        <w:ind w:left="360"/>
        <w:jc w:val="left"/>
      </w:pPr>
      <w:r w:rsidRPr="00E63258">
        <w:rPr>
          <w:rStyle w:val="a5"/>
          <w:rFonts w:ascii="Times New Roman" w:hAnsi="Times New Roman"/>
          <w:b w:val="0"/>
          <w:bCs/>
          <w:sz w:val="24"/>
          <w:szCs w:val="24"/>
        </w:rPr>
        <w:footnoteRef/>
      </w:r>
      <w:r w:rsidRPr="00E63258">
        <w:rPr>
          <w:rFonts w:ascii="Times New Roman" w:hAnsi="Times New Roman"/>
          <w:b w:val="0"/>
          <w:bCs/>
          <w:sz w:val="24"/>
          <w:szCs w:val="24"/>
        </w:rPr>
        <w:t xml:space="preserve"> Коржихина, Т.П. История государственных учреждений СССР.</w:t>
      </w:r>
      <w:r w:rsidR="00AD1378">
        <w:rPr>
          <w:rFonts w:ascii="Times New Roman" w:hAnsi="Times New Roman"/>
          <w:b w:val="0"/>
          <w:bCs/>
          <w:sz w:val="24"/>
          <w:szCs w:val="24"/>
        </w:rPr>
        <w:t xml:space="preserve"> </w:t>
      </w:r>
      <w:r w:rsidRPr="00E63258">
        <w:rPr>
          <w:rFonts w:ascii="Times New Roman" w:hAnsi="Times New Roman"/>
          <w:b w:val="0"/>
          <w:bCs/>
          <w:sz w:val="24"/>
          <w:szCs w:val="24"/>
        </w:rPr>
        <w:t>– М., 1986. – С. 50</w:t>
      </w:r>
    </w:p>
  </w:footnote>
  <w:footnote w:id="2">
    <w:p w:rsidR="00930588" w:rsidRDefault="00B81EFE" w:rsidP="00E63258">
      <w:pPr>
        <w:pStyle w:val="FR1"/>
        <w:spacing w:line="360" w:lineRule="auto"/>
        <w:ind w:left="360"/>
        <w:jc w:val="left"/>
      </w:pPr>
      <w:r w:rsidRPr="00E63258">
        <w:rPr>
          <w:rStyle w:val="a5"/>
          <w:rFonts w:ascii="Times New Roman" w:hAnsi="Times New Roman"/>
          <w:b w:val="0"/>
          <w:bCs/>
          <w:sz w:val="24"/>
          <w:szCs w:val="24"/>
        </w:rPr>
        <w:footnoteRef/>
      </w:r>
      <w:r w:rsidRPr="00E63258">
        <w:rPr>
          <w:rFonts w:ascii="Times New Roman" w:hAnsi="Times New Roman"/>
          <w:b w:val="0"/>
          <w:bCs/>
          <w:sz w:val="24"/>
          <w:szCs w:val="24"/>
        </w:rPr>
        <w:t xml:space="preserve"> Коржихина, Т.П. История государственных учреждений СССР.</w:t>
      </w:r>
      <w:r w:rsidR="00AD1378">
        <w:rPr>
          <w:rFonts w:ascii="Times New Roman" w:hAnsi="Times New Roman"/>
          <w:b w:val="0"/>
          <w:bCs/>
          <w:sz w:val="24"/>
          <w:szCs w:val="24"/>
        </w:rPr>
        <w:t xml:space="preserve"> </w:t>
      </w:r>
      <w:r w:rsidRPr="00E63258">
        <w:rPr>
          <w:rFonts w:ascii="Times New Roman" w:hAnsi="Times New Roman"/>
          <w:b w:val="0"/>
          <w:bCs/>
          <w:sz w:val="24"/>
          <w:szCs w:val="24"/>
        </w:rPr>
        <w:t>– М., 1986. – С. 52</w:t>
      </w:r>
    </w:p>
  </w:footnote>
  <w:footnote w:id="3">
    <w:p w:rsidR="00930588" w:rsidRDefault="00B81EFE" w:rsidP="009816EB">
      <w:pPr>
        <w:pStyle w:val="FR1"/>
        <w:spacing w:line="360" w:lineRule="auto"/>
        <w:ind w:left="360"/>
        <w:jc w:val="left"/>
      </w:pPr>
      <w:r w:rsidRPr="009816EB">
        <w:rPr>
          <w:rStyle w:val="a5"/>
          <w:rFonts w:ascii="Times New Roman" w:hAnsi="Times New Roman"/>
          <w:b w:val="0"/>
          <w:bCs/>
          <w:sz w:val="24"/>
          <w:szCs w:val="24"/>
        </w:rPr>
        <w:footnoteRef/>
      </w:r>
      <w:r w:rsidRPr="009816EB">
        <w:rPr>
          <w:rFonts w:ascii="Times New Roman" w:hAnsi="Times New Roman"/>
          <w:b w:val="0"/>
          <w:bCs/>
          <w:sz w:val="24"/>
          <w:szCs w:val="24"/>
        </w:rPr>
        <w:t xml:space="preserve"> Коржихина, Т.П. История государственных учреждений СССР.</w:t>
      </w:r>
      <w:r w:rsidR="00AD1378">
        <w:rPr>
          <w:rFonts w:ascii="Times New Roman" w:hAnsi="Times New Roman"/>
          <w:b w:val="0"/>
          <w:bCs/>
          <w:sz w:val="24"/>
          <w:szCs w:val="24"/>
        </w:rPr>
        <w:t xml:space="preserve"> </w:t>
      </w:r>
      <w:r w:rsidRPr="009816EB">
        <w:rPr>
          <w:rFonts w:ascii="Times New Roman" w:hAnsi="Times New Roman"/>
          <w:b w:val="0"/>
          <w:bCs/>
          <w:sz w:val="24"/>
          <w:szCs w:val="24"/>
        </w:rPr>
        <w:t>– М., 1986. – С. 54</w:t>
      </w:r>
    </w:p>
  </w:footnote>
  <w:footnote w:id="4">
    <w:p w:rsidR="00930588" w:rsidRDefault="00B81EFE" w:rsidP="00AD1378">
      <w:pPr>
        <w:pStyle w:val="FR1"/>
        <w:spacing w:line="360" w:lineRule="auto"/>
        <w:ind w:left="360"/>
        <w:jc w:val="left"/>
      </w:pPr>
      <w:r w:rsidRPr="00E42CBB">
        <w:rPr>
          <w:rStyle w:val="a5"/>
          <w:rFonts w:ascii="Times New Roman" w:hAnsi="Times New Roman"/>
          <w:b w:val="0"/>
          <w:bCs/>
          <w:sz w:val="24"/>
          <w:szCs w:val="24"/>
        </w:rPr>
        <w:footnoteRef/>
      </w:r>
      <w:r w:rsidRPr="00E42CBB">
        <w:rPr>
          <w:rFonts w:ascii="Times New Roman" w:hAnsi="Times New Roman"/>
          <w:b w:val="0"/>
          <w:bCs/>
          <w:sz w:val="24"/>
          <w:szCs w:val="24"/>
        </w:rPr>
        <w:t xml:space="preserve"> Коржихина, Т.П. История государственных учреждений СССР.</w:t>
      </w:r>
      <w:r w:rsidR="00AD1378">
        <w:rPr>
          <w:rFonts w:ascii="Times New Roman" w:hAnsi="Times New Roman"/>
          <w:b w:val="0"/>
          <w:bCs/>
          <w:sz w:val="24"/>
          <w:szCs w:val="24"/>
        </w:rPr>
        <w:t xml:space="preserve"> – М., 1986. – С. 56</w:t>
      </w:r>
    </w:p>
  </w:footnote>
  <w:footnote w:id="5">
    <w:p w:rsidR="00930588" w:rsidRDefault="00B81EFE" w:rsidP="00AD1378">
      <w:pPr>
        <w:pStyle w:val="FR1"/>
        <w:spacing w:line="360" w:lineRule="auto"/>
        <w:ind w:left="360"/>
        <w:jc w:val="left"/>
      </w:pPr>
      <w:r w:rsidRPr="00E42CBB">
        <w:rPr>
          <w:rStyle w:val="a5"/>
          <w:rFonts w:ascii="Times New Roman" w:hAnsi="Times New Roman"/>
          <w:b w:val="0"/>
          <w:bCs/>
          <w:sz w:val="24"/>
          <w:szCs w:val="24"/>
        </w:rPr>
        <w:footnoteRef/>
      </w:r>
      <w:r w:rsidRPr="00E42CBB">
        <w:rPr>
          <w:rFonts w:ascii="Times New Roman" w:hAnsi="Times New Roman"/>
          <w:b w:val="0"/>
          <w:bCs/>
          <w:sz w:val="24"/>
          <w:szCs w:val="24"/>
        </w:rPr>
        <w:t xml:space="preserve"> Коржихина, Т.П. История государственных учреждений СССР.</w:t>
      </w:r>
      <w:r w:rsidR="00AD1378">
        <w:rPr>
          <w:rFonts w:ascii="Times New Roman" w:hAnsi="Times New Roman"/>
          <w:b w:val="0"/>
          <w:bCs/>
          <w:sz w:val="24"/>
          <w:szCs w:val="24"/>
        </w:rPr>
        <w:t xml:space="preserve"> – М., 1986. – С. 57</w:t>
      </w:r>
    </w:p>
  </w:footnote>
  <w:footnote w:id="6">
    <w:p w:rsidR="00930588" w:rsidRDefault="00B81EFE" w:rsidP="00AD1378">
      <w:pPr>
        <w:pStyle w:val="FR1"/>
        <w:spacing w:line="360" w:lineRule="auto"/>
        <w:ind w:left="360"/>
        <w:jc w:val="left"/>
      </w:pPr>
      <w:r w:rsidRPr="008D39D3">
        <w:rPr>
          <w:rStyle w:val="a5"/>
          <w:rFonts w:ascii="Times New Roman" w:hAnsi="Times New Roman"/>
          <w:b w:val="0"/>
          <w:bCs/>
          <w:sz w:val="24"/>
          <w:szCs w:val="24"/>
        </w:rPr>
        <w:footnoteRef/>
      </w:r>
      <w:r w:rsidRPr="008D39D3">
        <w:rPr>
          <w:rFonts w:ascii="Times New Roman" w:hAnsi="Times New Roman"/>
          <w:b w:val="0"/>
          <w:bCs/>
          <w:sz w:val="24"/>
          <w:szCs w:val="24"/>
        </w:rPr>
        <w:t xml:space="preserve"> Воробьев, Г.Л. Делопроизводство. – М., 1987. –</w:t>
      </w:r>
      <w:r w:rsidR="00AD1378">
        <w:rPr>
          <w:rFonts w:ascii="Times New Roman" w:hAnsi="Times New Roman"/>
          <w:b w:val="0"/>
          <w:bCs/>
          <w:sz w:val="24"/>
          <w:szCs w:val="24"/>
        </w:rPr>
        <w:t xml:space="preserve"> С. 180</w:t>
      </w:r>
    </w:p>
  </w:footnote>
  <w:footnote w:id="7">
    <w:p w:rsidR="00930588" w:rsidRDefault="00B81EFE" w:rsidP="00AD1378">
      <w:pPr>
        <w:pStyle w:val="FR1"/>
        <w:spacing w:line="360" w:lineRule="auto"/>
        <w:ind w:left="360"/>
        <w:jc w:val="left"/>
      </w:pPr>
      <w:r w:rsidRPr="00D772FE">
        <w:rPr>
          <w:rStyle w:val="a5"/>
          <w:rFonts w:ascii="Times New Roman" w:hAnsi="Times New Roman"/>
          <w:sz w:val="24"/>
          <w:szCs w:val="24"/>
        </w:rPr>
        <w:footnoteRef/>
      </w:r>
      <w:r w:rsidRPr="00D772FE">
        <w:rPr>
          <w:rFonts w:ascii="Times New Roman" w:hAnsi="Times New Roman"/>
          <w:sz w:val="24"/>
          <w:szCs w:val="24"/>
        </w:rPr>
        <w:t xml:space="preserve"> </w:t>
      </w:r>
      <w:r w:rsidRPr="00D772FE">
        <w:rPr>
          <w:rFonts w:ascii="Times New Roman" w:hAnsi="Times New Roman"/>
          <w:b w:val="0"/>
          <w:sz w:val="24"/>
          <w:szCs w:val="24"/>
        </w:rPr>
        <w:t>Воробьев, Г.Л. Делопро</w:t>
      </w:r>
      <w:r w:rsidR="00AD1378">
        <w:rPr>
          <w:rFonts w:ascii="Times New Roman" w:hAnsi="Times New Roman"/>
          <w:b w:val="0"/>
          <w:sz w:val="24"/>
          <w:szCs w:val="24"/>
        </w:rPr>
        <w:t>изводство. – М., 1987. – С. 182</w:t>
      </w:r>
    </w:p>
  </w:footnote>
  <w:footnote w:id="8">
    <w:p w:rsidR="00930588" w:rsidRDefault="00B81EFE" w:rsidP="00AD1378">
      <w:pPr>
        <w:pStyle w:val="FR1"/>
        <w:spacing w:line="360" w:lineRule="auto"/>
        <w:ind w:left="360"/>
        <w:jc w:val="left"/>
      </w:pPr>
      <w:r w:rsidRPr="00D772FE">
        <w:rPr>
          <w:rStyle w:val="a5"/>
          <w:rFonts w:ascii="Times New Roman" w:hAnsi="Times New Roman"/>
          <w:sz w:val="24"/>
          <w:szCs w:val="24"/>
        </w:rPr>
        <w:footnoteRef/>
      </w:r>
      <w:r w:rsidRPr="00D772FE">
        <w:rPr>
          <w:rFonts w:ascii="Times New Roman" w:hAnsi="Times New Roman"/>
          <w:sz w:val="24"/>
          <w:szCs w:val="24"/>
        </w:rPr>
        <w:t xml:space="preserve"> </w:t>
      </w:r>
      <w:r w:rsidRPr="00D772FE">
        <w:rPr>
          <w:rFonts w:ascii="Times New Roman" w:hAnsi="Times New Roman"/>
          <w:b w:val="0"/>
          <w:sz w:val="24"/>
          <w:szCs w:val="24"/>
        </w:rPr>
        <w:t>Воробьев, Г.Л. Делопро</w:t>
      </w:r>
      <w:r w:rsidR="00AD1378">
        <w:rPr>
          <w:rFonts w:ascii="Times New Roman" w:hAnsi="Times New Roman"/>
          <w:b w:val="0"/>
          <w:sz w:val="24"/>
          <w:szCs w:val="24"/>
        </w:rPr>
        <w:t>изводство. – М., 1987. – С. 183</w:t>
      </w:r>
    </w:p>
  </w:footnote>
  <w:footnote w:id="9">
    <w:p w:rsidR="00930588" w:rsidRDefault="00B81EFE" w:rsidP="00AD1378">
      <w:pPr>
        <w:pStyle w:val="FR1"/>
        <w:spacing w:line="360" w:lineRule="auto"/>
        <w:ind w:left="360"/>
        <w:jc w:val="left"/>
      </w:pPr>
      <w:r w:rsidRPr="005F7F74">
        <w:rPr>
          <w:rStyle w:val="a5"/>
          <w:b w:val="0"/>
          <w:bCs/>
          <w:sz w:val="24"/>
          <w:szCs w:val="24"/>
        </w:rPr>
        <w:footnoteRef/>
      </w:r>
      <w:r w:rsidRPr="005F7F74">
        <w:rPr>
          <w:b w:val="0"/>
          <w:bCs/>
          <w:sz w:val="24"/>
          <w:szCs w:val="24"/>
        </w:rPr>
        <w:t xml:space="preserve"> </w:t>
      </w:r>
      <w:r w:rsidRPr="00064EE7">
        <w:rPr>
          <w:rFonts w:ascii="Times New Roman" w:hAnsi="Times New Roman"/>
          <w:b w:val="0"/>
          <w:sz w:val="24"/>
          <w:szCs w:val="24"/>
        </w:rPr>
        <w:t>Правдина, И.В. Делопроизводст</w:t>
      </w:r>
      <w:r w:rsidR="00AD1378">
        <w:rPr>
          <w:rFonts w:ascii="Times New Roman" w:hAnsi="Times New Roman"/>
          <w:b w:val="0"/>
          <w:sz w:val="24"/>
          <w:szCs w:val="24"/>
        </w:rPr>
        <w:t>во. – Ленинград, 1990. – С. 200</w:t>
      </w:r>
    </w:p>
  </w:footnote>
  <w:footnote w:id="10">
    <w:p w:rsidR="00930588" w:rsidRDefault="00B81EFE" w:rsidP="00AD1378">
      <w:pPr>
        <w:pStyle w:val="FR1"/>
        <w:spacing w:line="360" w:lineRule="auto"/>
        <w:ind w:left="360"/>
        <w:jc w:val="left"/>
      </w:pPr>
      <w:r w:rsidRPr="005F7F74">
        <w:rPr>
          <w:rStyle w:val="a5"/>
          <w:b w:val="0"/>
          <w:bCs/>
          <w:sz w:val="24"/>
          <w:szCs w:val="24"/>
        </w:rPr>
        <w:footnoteRef/>
      </w:r>
      <w:r w:rsidRPr="005F7F74">
        <w:rPr>
          <w:b w:val="0"/>
          <w:bCs/>
          <w:sz w:val="24"/>
          <w:szCs w:val="24"/>
        </w:rPr>
        <w:t xml:space="preserve"> </w:t>
      </w:r>
      <w:r w:rsidRPr="00064EE7">
        <w:rPr>
          <w:rFonts w:ascii="Times New Roman" w:hAnsi="Times New Roman"/>
          <w:b w:val="0"/>
          <w:sz w:val="24"/>
          <w:szCs w:val="24"/>
        </w:rPr>
        <w:t>Правдина, И.В. Делопроизводство</w:t>
      </w:r>
      <w:r>
        <w:rPr>
          <w:rFonts w:ascii="Times New Roman" w:hAnsi="Times New Roman"/>
          <w:b w:val="0"/>
          <w:sz w:val="24"/>
          <w:szCs w:val="24"/>
        </w:rPr>
        <w:t>. – Ленинград, 1990. – С. 203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EFE" w:rsidRDefault="00B81EFE" w:rsidP="00CE61B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1EFE" w:rsidRDefault="00B81EF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EFE" w:rsidRPr="00AD1378" w:rsidRDefault="00B81EFE" w:rsidP="00AD1378">
    <w:pPr>
      <w:jc w:val="center"/>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378" w:rsidRPr="00AD1378" w:rsidRDefault="00AD1378" w:rsidP="00AD1378">
    <w:pP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84B89"/>
    <w:multiLevelType w:val="hybridMultilevel"/>
    <w:tmpl w:val="DB6EAF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601C7E"/>
    <w:multiLevelType w:val="hybridMultilevel"/>
    <w:tmpl w:val="49661C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00F71E5"/>
    <w:multiLevelType w:val="hybridMultilevel"/>
    <w:tmpl w:val="BCE06226"/>
    <w:lvl w:ilvl="0" w:tplc="88860562">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EF6"/>
    <w:rsid w:val="00064EE7"/>
    <w:rsid w:val="00074CFE"/>
    <w:rsid w:val="001C61AC"/>
    <w:rsid w:val="00263EF6"/>
    <w:rsid w:val="00307489"/>
    <w:rsid w:val="0038661C"/>
    <w:rsid w:val="003B129A"/>
    <w:rsid w:val="004A5A02"/>
    <w:rsid w:val="005C78DA"/>
    <w:rsid w:val="005F7F74"/>
    <w:rsid w:val="00637AC1"/>
    <w:rsid w:val="00721306"/>
    <w:rsid w:val="00727BB8"/>
    <w:rsid w:val="008169F5"/>
    <w:rsid w:val="008B7B92"/>
    <w:rsid w:val="008C4CCB"/>
    <w:rsid w:val="008D39D3"/>
    <w:rsid w:val="008E03BB"/>
    <w:rsid w:val="00923ECA"/>
    <w:rsid w:val="00930588"/>
    <w:rsid w:val="009816EB"/>
    <w:rsid w:val="009E0088"/>
    <w:rsid w:val="00A1015D"/>
    <w:rsid w:val="00A86ABA"/>
    <w:rsid w:val="00AD1378"/>
    <w:rsid w:val="00B14521"/>
    <w:rsid w:val="00B81EFE"/>
    <w:rsid w:val="00C24A5D"/>
    <w:rsid w:val="00CE61B5"/>
    <w:rsid w:val="00D02028"/>
    <w:rsid w:val="00D060B9"/>
    <w:rsid w:val="00D772FE"/>
    <w:rsid w:val="00D840E5"/>
    <w:rsid w:val="00E271E4"/>
    <w:rsid w:val="00E42CBB"/>
    <w:rsid w:val="00E63258"/>
    <w:rsid w:val="00EE6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3DC38C-63F9-4205-8CE2-6BFCDC88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EF6"/>
    <w:pPr>
      <w:ind w:firstLine="482"/>
      <w:jc w:val="both"/>
    </w:pPr>
    <w:rPr>
      <w:rFonts w:ascii="a_Timer" w:hAnsi="a_Timer"/>
      <w:sz w:val="24"/>
      <w:lang w:val="en-US"/>
    </w:rPr>
  </w:style>
  <w:style w:type="paragraph" w:styleId="3">
    <w:name w:val="heading 3"/>
    <w:basedOn w:val="a"/>
    <w:next w:val="a"/>
    <w:link w:val="30"/>
    <w:uiPriority w:val="9"/>
    <w:qFormat/>
    <w:rsid w:val="00263EF6"/>
    <w:pPr>
      <w:keepNext/>
      <w:ind w:left="6660" w:firstLine="0"/>
      <w:outlineLvl w:val="2"/>
    </w:pPr>
    <w:rPr>
      <w:rFonts w:ascii="Times New Roman" w:hAnsi="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customStyle="1" w:styleId="FR1">
    <w:name w:val="FR1"/>
    <w:rsid w:val="00263EF6"/>
    <w:pPr>
      <w:widowControl w:val="0"/>
      <w:jc w:val="both"/>
    </w:pPr>
    <w:rPr>
      <w:rFonts w:ascii="Arial" w:hAnsi="Arial"/>
      <w:b/>
      <w:sz w:val="32"/>
    </w:rPr>
  </w:style>
  <w:style w:type="paragraph" w:styleId="a3">
    <w:name w:val="footnote text"/>
    <w:basedOn w:val="a"/>
    <w:link w:val="a4"/>
    <w:uiPriority w:val="99"/>
    <w:semiHidden/>
    <w:rsid w:val="008B7B92"/>
    <w:rPr>
      <w:sz w:val="20"/>
    </w:rPr>
  </w:style>
  <w:style w:type="character" w:customStyle="1" w:styleId="a4">
    <w:name w:val="Текст сноски Знак"/>
    <w:link w:val="a3"/>
    <w:uiPriority w:val="99"/>
    <w:semiHidden/>
    <w:rPr>
      <w:rFonts w:ascii="a_Timer" w:hAnsi="a_Timer"/>
      <w:lang w:val="en-US"/>
    </w:rPr>
  </w:style>
  <w:style w:type="character" w:styleId="a5">
    <w:name w:val="footnote reference"/>
    <w:uiPriority w:val="99"/>
    <w:semiHidden/>
    <w:rsid w:val="008B7B92"/>
    <w:rPr>
      <w:rFonts w:cs="Times New Roman"/>
      <w:vertAlign w:val="superscript"/>
    </w:rPr>
  </w:style>
  <w:style w:type="character" w:styleId="a6">
    <w:name w:val="Hyperlink"/>
    <w:uiPriority w:val="99"/>
    <w:rsid w:val="008B7B92"/>
    <w:rPr>
      <w:rFonts w:cs="Times New Roman"/>
      <w:color w:val="0000FF"/>
      <w:u w:val="single"/>
    </w:rPr>
  </w:style>
  <w:style w:type="paragraph" w:styleId="a7">
    <w:name w:val="header"/>
    <w:basedOn w:val="a"/>
    <w:link w:val="a8"/>
    <w:uiPriority w:val="99"/>
    <w:rsid w:val="00C24A5D"/>
    <w:pPr>
      <w:tabs>
        <w:tab w:val="center" w:pos="4677"/>
        <w:tab w:val="right" w:pos="9355"/>
      </w:tabs>
    </w:pPr>
  </w:style>
  <w:style w:type="character" w:customStyle="1" w:styleId="a8">
    <w:name w:val="Верхний колонтитул Знак"/>
    <w:link w:val="a7"/>
    <w:uiPriority w:val="99"/>
    <w:semiHidden/>
    <w:rPr>
      <w:rFonts w:ascii="a_Timer" w:hAnsi="a_Timer"/>
      <w:sz w:val="24"/>
      <w:lang w:val="en-US"/>
    </w:rPr>
  </w:style>
  <w:style w:type="character" w:styleId="a9">
    <w:name w:val="page number"/>
    <w:uiPriority w:val="99"/>
    <w:rsid w:val="00C24A5D"/>
    <w:rPr>
      <w:rFonts w:cs="Times New Roman"/>
    </w:rPr>
  </w:style>
  <w:style w:type="paragraph" w:styleId="aa">
    <w:name w:val="footer"/>
    <w:basedOn w:val="a"/>
    <w:link w:val="ab"/>
    <w:uiPriority w:val="99"/>
    <w:rsid w:val="00AD1378"/>
    <w:pPr>
      <w:tabs>
        <w:tab w:val="center" w:pos="4677"/>
        <w:tab w:val="right" w:pos="9355"/>
      </w:tabs>
    </w:pPr>
  </w:style>
  <w:style w:type="character" w:customStyle="1" w:styleId="ab">
    <w:name w:val="Нижний колонтитул Знак"/>
    <w:link w:val="aa"/>
    <w:uiPriority w:val="99"/>
    <w:locked/>
    <w:rsid w:val="00AD1378"/>
    <w:rPr>
      <w:rFonts w:ascii="a_Timer" w:hAnsi="a_Timer" w:cs="Times New Roman"/>
      <w:sz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4052</Words>
  <Characters>23100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Ирина</dc:creator>
  <cp:keywords/>
  <dc:description/>
  <cp:lastModifiedBy>admin</cp:lastModifiedBy>
  <cp:revision>2</cp:revision>
  <dcterms:created xsi:type="dcterms:W3CDTF">2014-03-28T04:56:00Z</dcterms:created>
  <dcterms:modified xsi:type="dcterms:W3CDTF">2014-03-28T04:56:00Z</dcterms:modified>
</cp:coreProperties>
</file>