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A74" w:rsidRPr="00EC5F03" w:rsidRDefault="00116A74" w:rsidP="00EC5F03">
      <w:pPr>
        <w:spacing w:after="0" w:line="360" w:lineRule="auto"/>
        <w:ind w:firstLine="709"/>
        <w:jc w:val="both"/>
        <w:rPr>
          <w:rFonts w:ascii="Times New Roman" w:hAnsi="Times New Roman" w:cs="Times New Roman"/>
          <w:sz w:val="28"/>
          <w:szCs w:val="28"/>
        </w:rPr>
      </w:pPr>
    </w:p>
    <w:p w:rsidR="00116A74" w:rsidRPr="00EC5F03" w:rsidRDefault="00116A74" w:rsidP="00EC5F03">
      <w:pPr>
        <w:spacing w:after="0" w:line="360" w:lineRule="auto"/>
        <w:ind w:firstLine="709"/>
        <w:jc w:val="both"/>
        <w:rPr>
          <w:rFonts w:ascii="Times New Roman" w:hAnsi="Times New Roman" w:cs="Times New Roman"/>
          <w:sz w:val="28"/>
          <w:szCs w:val="28"/>
        </w:rPr>
      </w:pPr>
    </w:p>
    <w:p w:rsidR="00116A74" w:rsidRPr="00EC5F03" w:rsidRDefault="00116A74" w:rsidP="00EC5F03">
      <w:pPr>
        <w:spacing w:after="0" w:line="360" w:lineRule="auto"/>
        <w:ind w:firstLine="709"/>
        <w:jc w:val="both"/>
        <w:rPr>
          <w:rFonts w:ascii="Times New Roman" w:hAnsi="Times New Roman" w:cs="Times New Roman"/>
          <w:sz w:val="28"/>
          <w:szCs w:val="28"/>
        </w:rPr>
      </w:pPr>
    </w:p>
    <w:p w:rsidR="00116A74" w:rsidRPr="00EC5F03" w:rsidRDefault="00116A74" w:rsidP="00EC5F03">
      <w:pPr>
        <w:spacing w:after="0" w:line="360" w:lineRule="auto"/>
        <w:ind w:firstLine="709"/>
        <w:jc w:val="both"/>
        <w:rPr>
          <w:rFonts w:ascii="Times New Roman" w:hAnsi="Times New Roman" w:cs="Times New Roman"/>
          <w:sz w:val="28"/>
          <w:szCs w:val="28"/>
        </w:rPr>
      </w:pPr>
    </w:p>
    <w:p w:rsidR="00116A74" w:rsidRPr="00EC5F03" w:rsidRDefault="00116A74" w:rsidP="00EC5F03">
      <w:pPr>
        <w:spacing w:after="0" w:line="360" w:lineRule="auto"/>
        <w:ind w:firstLine="709"/>
        <w:jc w:val="both"/>
        <w:rPr>
          <w:rFonts w:ascii="Times New Roman" w:hAnsi="Times New Roman" w:cs="Times New Roman"/>
          <w:sz w:val="28"/>
          <w:szCs w:val="28"/>
        </w:rPr>
      </w:pPr>
    </w:p>
    <w:p w:rsidR="00116A74" w:rsidRPr="00EC5F03" w:rsidRDefault="00EC5F03" w:rsidP="00EC5F03">
      <w:pPr>
        <w:spacing w:after="0" w:line="360" w:lineRule="auto"/>
        <w:ind w:firstLine="709"/>
        <w:jc w:val="center"/>
        <w:rPr>
          <w:rFonts w:ascii="Times New Roman" w:hAnsi="Times New Roman" w:cs="Times New Roman"/>
          <w:b/>
          <w:bCs/>
          <w:sz w:val="28"/>
          <w:szCs w:val="28"/>
        </w:rPr>
      </w:pPr>
      <w:r w:rsidRPr="00EC5F03">
        <w:rPr>
          <w:rFonts w:ascii="Times New Roman" w:hAnsi="Times New Roman" w:cs="Times New Roman"/>
          <w:b/>
          <w:bCs/>
          <w:sz w:val="28"/>
          <w:szCs w:val="28"/>
        </w:rPr>
        <w:t>РЕФЕРАТ</w:t>
      </w:r>
    </w:p>
    <w:p w:rsidR="00116A74" w:rsidRPr="00EC5F03" w:rsidRDefault="00116A74" w:rsidP="00EC5F03">
      <w:pPr>
        <w:spacing w:after="0" w:line="360" w:lineRule="auto"/>
        <w:ind w:firstLine="709"/>
        <w:jc w:val="both"/>
        <w:rPr>
          <w:rFonts w:ascii="Times New Roman" w:hAnsi="Times New Roman" w:cs="Times New Roman"/>
          <w:sz w:val="28"/>
          <w:szCs w:val="28"/>
        </w:rPr>
      </w:pPr>
    </w:p>
    <w:p w:rsidR="00116A74" w:rsidRPr="00EC5F03" w:rsidRDefault="00116A74" w:rsidP="00EC5F03">
      <w:pPr>
        <w:spacing w:after="0" w:line="360" w:lineRule="auto"/>
        <w:ind w:firstLine="709"/>
        <w:jc w:val="center"/>
        <w:rPr>
          <w:rFonts w:ascii="Times New Roman" w:hAnsi="Times New Roman" w:cs="Times New Roman"/>
          <w:b/>
          <w:bCs/>
          <w:sz w:val="28"/>
          <w:szCs w:val="28"/>
        </w:rPr>
      </w:pPr>
      <w:r w:rsidRPr="00EC5F03">
        <w:rPr>
          <w:rFonts w:ascii="Times New Roman" w:hAnsi="Times New Roman" w:cs="Times New Roman"/>
          <w:b/>
          <w:bCs/>
          <w:sz w:val="28"/>
          <w:szCs w:val="28"/>
        </w:rPr>
        <w:t>Высший Арбитражный Суд СССР</w:t>
      </w:r>
    </w:p>
    <w:p w:rsidR="00116A74" w:rsidRPr="00EC5F03" w:rsidRDefault="00116A74" w:rsidP="00EC5F03">
      <w:pPr>
        <w:spacing w:after="0" w:line="360" w:lineRule="auto"/>
        <w:ind w:firstLine="709"/>
        <w:jc w:val="both"/>
        <w:rPr>
          <w:rFonts w:ascii="Times New Roman" w:hAnsi="Times New Roman" w:cs="Times New Roman"/>
          <w:sz w:val="28"/>
          <w:szCs w:val="28"/>
        </w:rPr>
      </w:pPr>
    </w:p>
    <w:p w:rsidR="00116A74" w:rsidRPr="00EC5F03" w:rsidRDefault="00EC5F03" w:rsidP="00EC5F03">
      <w:pPr>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116A74" w:rsidRPr="00EC5F03">
        <w:rPr>
          <w:rFonts w:ascii="Times New Roman" w:hAnsi="Times New Roman" w:cs="Times New Roman"/>
          <w:b/>
          <w:bCs/>
          <w:sz w:val="28"/>
          <w:szCs w:val="28"/>
        </w:rPr>
        <w:t>Введение</w:t>
      </w:r>
    </w:p>
    <w:p w:rsidR="00EC5F03" w:rsidRDefault="00EC5F03" w:rsidP="00EC5F03">
      <w:pPr>
        <w:spacing w:after="0" w:line="360" w:lineRule="auto"/>
        <w:ind w:firstLine="709"/>
        <w:jc w:val="both"/>
        <w:rPr>
          <w:rFonts w:ascii="Times New Roman" w:hAnsi="Times New Roman" w:cs="Times New Roman"/>
          <w:sz w:val="28"/>
          <w:szCs w:val="28"/>
        </w:rPr>
      </w:pP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 xml:space="preserve">В данной работе будет рассмотрено правовое регулирование Высшего арбитражного суда СССР. Изучение истории правовых институтов  необходимо не для праздного любопытства, а для того чтобы перенять то хорошее что было в Высшем арбитражном суде СССР. </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Целью данной работы является изучение такого правового института как Высший арбитражный суд СССР.</w:t>
      </w:r>
    </w:p>
    <w:p w:rsidR="00116A74" w:rsidRPr="00EC5F03" w:rsidRDefault="00116A74" w:rsidP="00EC5F03">
      <w:pPr>
        <w:spacing w:after="0" w:line="360" w:lineRule="auto"/>
        <w:ind w:firstLine="709"/>
        <w:jc w:val="both"/>
        <w:rPr>
          <w:rFonts w:ascii="Times New Roman" w:hAnsi="Times New Roman" w:cs="Times New Roman"/>
          <w:sz w:val="28"/>
          <w:szCs w:val="28"/>
        </w:rPr>
      </w:pPr>
    </w:p>
    <w:p w:rsidR="00C3310A" w:rsidRPr="00EC5F03" w:rsidRDefault="00EC5F03" w:rsidP="00C3310A">
      <w:pPr>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C3310A" w:rsidRPr="00EC5F03">
        <w:rPr>
          <w:rFonts w:ascii="Times New Roman" w:hAnsi="Times New Roman" w:cs="Times New Roman"/>
          <w:b/>
          <w:bCs/>
          <w:sz w:val="28"/>
          <w:szCs w:val="28"/>
        </w:rPr>
        <w:t>Высший Арбитражный Суд СССР</w:t>
      </w:r>
    </w:p>
    <w:p w:rsidR="00C3310A" w:rsidRPr="00EC5F03" w:rsidRDefault="00C3310A" w:rsidP="00C3310A">
      <w:pPr>
        <w:spacing w:after="0" w:line="360" w:lineRule="auto"/>
        <w:ind w:firstLine="709"/>
        <w:jc w:val="both"/>
        <w:rPr>
          <w:rFonts w:ascii="Times New Roman" w:hAnsi="Times New Roman" w:cs="Times New Roman"/>
          <w:sz w:val="28"/>
          <w:szCs w:val="28"/>
        </w:rPr>
      </w:pP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Высший арбитражный суд СССР осуществляет судебную власть в пределах полномочий Союза ССР путем разрешения хозяйственных споров между предприятиями, учреждениями и организациями, в том числе колхозами, индивидуальными, совместными предприятиями и международными объединениями организаций СССР и других стран, государственными и иными органами (далее – организации).</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В соответствии со ст. 4 Федерального Конституционного Закона РФ от 28.04.1995 № 1-ФКЗ «Об арбитражных судах в Российской Федерации» арбитражные суды в Российской Федерации осуществляют правосудие путем разрешения экономических споров и рассмотрения иных дел, отнесенных к их компетенции Конституцией Российской Федерации, Федеральным конституционным законом № 1-ФКЗ, Арбитражным процессуальным кодексом Российской Федерации и принимаемыми в соответствии с ними другими федеральными законами.</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Таким образом, наблюдается схожесть осуществления правосудия путем разрешения хозяйственных или экономических споров.</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Организация, порядок деятельности и компетенция Высшего арбитражного суда СССР законодательством СССР.</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Высший арбитражный суд СССР разрешает хозяйственные споры в соответствии с Законом СССР «О высшем арбитражном суде СССР»</w:t>
      </w:r>
      <w:r w:rsidRPr="00EC5F03">
        <w:rPr>
          <w:rStyle w:val="a5"/>
          <w:rFonts w:ascii="Times New Roman" w:hAnsi="Times New Roman" w:cs="Times New Roman"/>
          <w:sz w:val="28"/>
          <w:szCs w:val="28"/>
        </w:rPr>
        <w:footnoteReference w:id="1"/>
      </w:r>
      <w:r w:rsidRPr="00EC5F03">
        <w:rPr>
          <w:rFonts w:ascii="Times New Roman" w:hAnsi="Times New Roman" w:cs="Times New Roman"/>
          <w:sz w:val="28"/>
          <w:szCs w:val="28"/>
        </w:rPr>
        <w:t xml:space="preserve"> и Законом СССР "О порядке разрешения хозяйственных споров Высшим арбитражным судом СССР".</w:t>
      </w:r>
      <w:r w:rsidRPr="00EC5F03">
        <w:rPr>
          <w:rStyle w:val="a5"/>
          <w:rFonts w:ascii="Times New Roman" w:hAnsi="Times New Roman" w:cs="Times New Roman"/>
          <w:sz w:val="28"/>
          <w:szCs w:val="28"/>
        </w:rPr>
        <w:footnoteReference w:id="2"/>
      </w:r>
      <w:r w:rsidRPr="00EC5F03">
        <w:rPr>
          <w:rFonts w:ascii="Times New Roman" w:hAnsi="Times New Roman" w:cs="Times New Roman"/>
          <w:sz w:val="28"/>
          <w:szCs w:val="28"/>
        </w:rPr>
        <w:t xml:space="preserve"> Особенности разрешения отдельных видов споров могут устанавливаться законодательными актами СССР.</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Задачами Высшего арбитражного суда СССР являются:</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обеспечение защиты прав и охраняемых законом интересов организаций путем осуществления правосудия;</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содействие правовыми средствами соблюдению законодательства в экономических отношениях;</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обеспечение единообразного и правильного применения законодательства при разрешении хозяйственных споров.</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Высший арбитражный суд СССР разрешает возникающие при заключении, изменении, расторжении и исполнении договоров либо по другим основаниям споры (кроме споров, разрешение которых в соответствии с законодательными актами СССР отнесено к ведению иных органов):</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1) о признании недействительными (полностью или частично) не имеющих нормативного характера актов органов государственного управления СССР и иных общесоюзных органов, не соответствующих законодательству и нарушающих права и законные интересы организаций;</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2) о возмещении убытков, причиненных организациям органами государственного управления СССР и иными общесоюзными органами в результате издания не имеющих нормативного характера актов, не соответствующих законодательству и нарушающих права и законные интересы организаций, или в результате ненадлежащего осуществления указанными органами по отношению к ним своих обязанностей;</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3) вытекающие из экономических соглашений между союзными и республиканскими органами управления, органами управления республик;</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4) вытекающие из отношений по созданию и поставке вооружений и военной техники;</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5) между организациями, расположенными на территории разных республик, когда это предусмотрено соглашением между республиками;</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6) другие споры, связанные с применением законодательства СССР и отнесенные к ведению Высшего арбитражного суда СССР законодательными актами СССР или международными соглашениями.</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Высший арбитражный суд СССР вправе принять к своему производству спор между организациями независимо от их подчиненности, местонахождения и форм собственности при наличии письменного соглашения между сторонами о передаче на его разрешение уже возникшего или могущего возникнуть спора.</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Хотелось бы обратить внимание на предыдущий абзац, в котором устанавливается договорная подведомственность. Можно сделать вывод, что даже самые маленькие организации могли заключить соглашение, что их спор разрешается в Высшем арбитражном суде СССР. Считаю, данное положение неправильным, так как высший орган не должен разбирать обыкновенные споры, а должен следить за законностью в подчиненных ему судах. Если любые организации смогут обращаться для разрешения спора в Высший арбитражный суд СССР тогда у него будет колоссальная нагрузка с учетом размеров территории СССР.</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Высший арбитражный суд СССР проверяет законность и обоснованность решения:</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1) по спору, разрешенному в Арбитражной коллегии по разрешению хозяйственных споров;</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2) по спору, разрешенному в республике, после проверки законности и обоснованности решения в порядке, установленном законом соответствующей республики:</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между организациями, расположенными на территории разных республик, когда имеется соглашение об этом между соответствующими республиками или сторонами, в том числе если споры связаны с применением законодательства СССР;</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в котором хотя бы одна из организаций находится в ведении Союза ССР или является общесоюзной;</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если это предусмотрено законом республики, в которой разрешен спор.</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Высший арбитражный суд СССР руководствуется в своей деятельности Конституцией СССР, другим законодательством СССР, законодательством республик, соглашениями Союза ССР и республик, многосторонними и двусторонними договорами и соглашениями между республиками, международными соглашениями.</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Высший арбитражный суд СССР, установив в связи с разрешением хозяйственного спора несоответствие акта органа государственного управления, решения местного органа самоуправления, его исполнительного и распорядительного органа Конституции СССР, законам СССР, конституциям республик, законам республик, другим актам высших органов государственной власти, изданным в пределах их полномочий, принимает решение на основании Конституции СССР, законов СССР, конституций республик, законов республик, других актов высших органов государственной власти Союза ССР и республик.</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Хотелось бы отметить, что как тогда, так и сейчас высший суд в системе арбитражных судов не обладает правом отмены акта, который не соответствует нормативно-правовому акту более высокого ранга, а всего лишь не применят данный акт.</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Решение, постановление, определение Высшего арбитражного суда СССР подлежат обязательному исполнению всеми организациями и их должностными лицами на всей территории СССР</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Высшему арбитражному суду СССР принадлежит право законодательной инициативы на Съезде народных депутатов СССР и в Верховном Совете СССР.</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В соответствии с п. 1 ст. 104 Конституции РФ</w:t>
      </w:r>
      <w:r w:rsidRPr="00EC5F03">
        <w:rPr>
          <w:rStyle w:val="a5"/>
          <w:rFonts w:ascii="Times New Roman" w:hAnsi="Times New Roman" w:cs="Times New Roman"/>
          <w:sz w:val="28"/>
          <w:szCs w:val="28"/>
        </w:rPr>
        <w:footnoteReference w:id="3"/>
      </w:r>
      <w:r w:rsidRPr="00EC5F03">
        <w:rPr>
          <w:rFonts w:ascii="Times New Roman" w:hAnsi="Times New Roman" w:cs="Times New Roman"/>
          <w:sz w:val="28"/>
          <w:szCs w:val="28"/>
        </w:rPr>
        <w:t xml:space="preserve">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Верховному Суду Российской Федерации и Высшему Арбитражному Суду Российской Федерации по вопросам их ведения.</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Таким образом, сейчас Высшему арбитражному суду РФ  принадлежит право законодательной инициативы по вопросам его ведения, в то время как у Высшего арбитражного суда СССР такого ограничения не было.</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 xml:space="preserve">Вопрос об объеме понятия "по вопросам ведения", ограничивающем право законодательной инициативы, может быть разрешен по существу только Конституционным Судом Российской Федерации в порядке толкования ст. 104 Конституции Российской Федерации. Любое решение этого вопроса, даже если оно будет принято федеральным законодателем, будет носить предположительный характер. Очевидно, что Конституционный Суд РФ может вынести решение в отношении Верховного Суда Российской Федерации и Высшего Арбитражного Суда Российской Федерации и определить пределы их "вопросов ведения" относительно реализации права законодательной инициативы. </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Высший арбитражный суд СССР состоит из Председателя, заместителей Председателя, председателей арбитражных коллегий, судей Высшего арбитражного суда СССР.</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В Высшем арбитражном суде СССР действуют:</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Пленум Высшего арбитражного суда СССР;</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Арбитражная коллегия по разрешению хозяйственных споров;</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Арбитражная коллегия по проверке законности и обоснованности решений.</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Председатель Высшего арбитражного суда СССР избирается Верховным Советом СССР и утверждается Съездом народных депутатов СССР по представлению Президента СССР.</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Первый заместитель и заместители Председателя Высшего арбитражного суда СССР, председатели арбитражных коллегий, судьи Высшего арбитражного суда СССР избираются Верховным Советом СССР по представлению Председателя Высшего арбитражного суда СССР.</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Судьи Высшего арбитражного суда СССР избираются бессрочно. Судьей может быть избран гражданин СССР, достигший 25 лет, имеющий высшее юридическое образование, стаж работы по юридической специальности не менее 5 лет.</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Высший арбитражный суд СССР возглавляет Председатель.</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Председатель Высшего арбитражного суда СССР:</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руководит деятельностью Высшего арбитражного суда СССР и организует его работу;</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созывает Пленум Высшего арбитражного суда СССР и председательствует на его заседаниях; может председательствовать в заседаниях арбитражного суда коллегий Высшего арбитражного суда СССР; в необходимых случаях привлекает судей, входящих в состав одной коллегии, для рассмотрения дел в составе другой коллегии;</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вносит в Пленум Высшего арбитражного суда СССР протесты на решения по хозяйственным спорам Арбитражной коллегии по проверке законности и обоснованности решений;</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вносит в Пленум Высшего арбитражного суда СССР предложения в порядке законодательной инициативы;</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распределяет обязанности между заместителями Председателя, а также между судьями;</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назначает на должность и освобождает от должности работников, за исключением тех работников, которые в соответствии с настоящим Законом избираются и освобождаются в ином порядке;</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осуществляет другие полномочия, предоставленные ему настоящим Законом.</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Председатель Высшего арбитражного суда СССР в пределах своих полномочий вносит предложения Комитету конституционного надзора СССР о даче заключений о соответствии Конституции СССР и законам СССР нормативных правовых актов государственных органов и общественных организаций, в отношении которых в соответствии с Конституцией СССР не осуществляется прокурорский надзор.</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Заместители Председателя Высшего арбитражного суда СССР вправе председательствовать в заседаниях арбитражного суда арбитражных коллегий по разрешению хозяйственных споров и по проверке законности и обоснованности решений.</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В случаях отсутствия Председателя Высшего арбитражного суда СССР его полномочия осуществляет первый заместитель Председателя Высшего арбитражного суда СССР, а при отсутствии и первого заместителя - один из заместителей Председателя Высшего арбитражного суда СССР.</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Председатели арбитражных коллегий Высшего арбитражного суда СССР:</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1) организуют работу коллегий и образуют составы суда для разрешения хозяйственных споров, проверки законности и обоснованности решений;</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2) председательствуют в заседаниях арбитражного суда коллегий;</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3) представляют Пленуму Высшего арбитражного суда СССР доклады о деятельности коллегий;</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4) истребуют дела для проверки законности и обоснованности решений, а также для обобщения арбитражной практики.</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Судья Арбитражной коллегии по разрешению хозяйственных споров разрешает споры между организациями.</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Судья Арбитражной коллегии по проверке законности и обоснованности решений осуществляет проверку законности и обоснованности решений по спорам.</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Судья руководит рассмотрением спора, способствует достижению соглашения между сторонами.</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Судья изучает и обобщает практику разрешения споров, разрабатывает предложения по совершенствованию законодательства, а также ведет работу по предупреждению нарушений законодательства в экономических отношениях.</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В соответствии с п. 7 Постановления  Пленума ВАС РФ от 20.12.2006 N 65 "О подготовке дела к судебному разбирательству"</w:t>
      </w:r>
      <w:r w:rsidRPr="00EC5F03">
        <w:rPr>
          <w:rStyle w:val="a5"/>
          <w:rFonts w:ascii="Times New Roman" w:hAnsi="Times New Roman" w:cs="Times New Roman"/>
          <w:sz w:val="28"/>
          <w:szCs w:val="28"/>
        </w:rPr>
        <w:footnoteReference w:id="4"/>
      </w:r>
      <w:r w:rsidRPr="00EC5F03">
        <w:rPr>
          <w:rFonts w:ascii="Times New Roman" w:hAnsi="Times New Roman" w:cs="Times New Roman"/>
          <w:sz w:val="28"/>
          <w:szCs w:val="28"/>
        </w:rPr>
        <w:t xml:space="preserve"> согласно части 3 статьи 133 Арбитражного процессуального Кодекса РФ</w:t>
      </w:r>
      <w:r w:rsidRPr="00EC5F03">
        <w:rPr>
          <w:rStyle w:val="a5"/>
          <w:rFonts w:ascii="Times New Roman" w:hAnsi="Times New Roman" w:cs="Times New Roman"/>
          <w:sz w:val="28"/>
          <w:szCs w:val="28"/>
        </w:rPr>
        <w:footnoteReference w:id="5"/>
      </w:r>
      <w:r w:rsidRPr="00EC5F03">
        <w:rPr>
          <w:rFonts w:ascii="Times New Roman" w:hAnsi="Times New Roman" w:cs="Times New Roman"/>
          <w:sz w:val="28"/>
          <w:szCs w:val="28"/>
        </w:rPr>
        <w:t xml:space="preserve">  к задачам подготовки дела к судебному разбирательству относятся определение судьей характера спорного правоотношения и определение подлежащего применению законодательства.</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В связи с этим в целях единообразного толкования и применения норм материального права и норм процессуального права судье необходимо в каждом случае при подготовке дела к судебному разбирательству проанализировать судебную практику применения законодательства, регулирующего спорные правоотношения.</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 xml:space="preserve">Таким образом, изучение судебной практики при подготовке к разрешению дела является было законодательно урегулировано в СССР и сейчас в РФ. </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Судья может быть руководителем отдела и другого подразделения Высшего арбитражного суда СССР.</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Работа судьи в иных организациях на условиях совместительства не допускается, за исключением педагогической и научно-исследовательской деятельности.</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Судьи в порядке, устанавливаемом Верховным Советом СССР, проходят аттестацию, по результатам которой им с учетом квалификации и опыта работы присваиваются квалификационные классы.</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Судьям Высшего арбитражного суда СССР удостоверения выдаются Верховным Советом СССР.</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Судья имеет право:</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требовать от государственных и иных органов, организаций, от их должностных лиц исполнения своих распоряжений, связанных с осуществлением возложенных на него законом обязанностей;</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направлять организациям, государственным и иным органам частные определения, сообщения о выявленных нарушениях законодательства с предложениями об их устранении;</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запрашивать информацию от государственных и иных органов, научных учреждений и информационных центров.</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Требования судьи, предъявляемые в пределах полномочий Высшего арбитражного суда СССР, обязательны для государственных и иных органов, организаций, их должностных лиц, к которым эти требования обращены.</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Судья обладает также иными полномочиями, необходимыми для осуществления своей деятельности, определяемыми законодательными актами СССР.</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Судья в своей деятельности обязан точно исполнять требования законодательства, обеспечивать высокую культуру и воспитательное воздействие арбитражного процесса, быть справедливым.</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Судья обязан повышать уровень профессиональных знаний.</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Судья при выполнении своих служебных обязанностей, а также во внеслужебных отношениях должен избегать всего, что могло бы умалять авторитет правосудия, достоинство судьи или вызывать сомнение в его объективности и беспристрастности.</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Судьи Высшего арбитражного суда СССР независимы и подчиняются только закону. Вмешательство любых органов, организаций и должностных лиц в деятельность судей по разрешению хозяйственных споров не допускается.</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Независимость судей обеспечивается порядком их избрания и освобождения, юридической процедурой разрешения споров, созданием необходимых условий для деятельности арбитражного суда, а также материальным и социальным обеспечением судей.</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Средства массовой информации не вправе предрешать в своих сообщениях результаты арбитражного разбирательства по конкретному делу до принятия решения.</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Судья Высшего арбитражного суда СССР не может быть привлечен к уголовной ответственности или арестован без согласия Верховного Совета СССР, а в период между сессиями - Президиума Верховного Совета СССР.</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Уголовное дело в отношении судьи Высшего арбитражного суда СССР может быть возбуждено только Генеральным прокурором СССР.</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Уголовные дела в отношении судей Высшего арбитражного суда СССР подсудны Верховному Суду СССР.</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Проявление неуважения к судье со стороны участников арбитражного процесса или граждан, присутствующих в заседании арбитражного суда, а также совершение кем бы то ни было действий, свидетельствующих о явном пренебрежении к судье, влекут ответственность в соответствии с законодательством СССР.</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Судья может быть освобожден Верховным Советом СССР от должности:</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за нарушение законности или совершение порочащего поступка, несовместимого с его званием, а также в силу состоявшегося о нем обвинительного приговора суда, вступившего в законную силу;</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по состоянию здоровья, препятствующему продолжению работы;</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вследствие избрания на другую должность или перевода с его согласия на другую работу;</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по собственному желанию.</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Вопрос об освобождении судьи решается с учетом заключения квалификационной коллегии судей Высшего арбитражного суда СССР.</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Для рассмотрения важнейших вопросов деятельности Высшего арбитражного суда СССР, других органов, разрешающих хозяйственные споры, действует Пленум Высшего арбитражного суда СССР. Пленум созывается не реже одного раза в четыре месяца.</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В состав Пленума входят Председатель Высшего арбитражного суда СССР, его заместители, председатели арбитражных коллегий, судьи Высшего арбитражного суда СССР, а также на добровольной основе руководители высших органов, разрешающих хозяйственные споры в республиках - субъектах Союза ССР.</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В заседаниях Пленума могут принимать участие Генеральный прокурор СССР и Министр юстиции СССР.</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Заседание Пленума правомочно при наличии не менее двух третей состава.</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По результатам рассмотрения вопросов Пленумом принимается постановление открытым голосованием. Постановление считается принятым, если за него подано большинство голосов членов Пленума, участвующих в голосовании. Член Пленума, не согласный с постановлением, вправе изложить свое мнение, которое приобщается к постановлению.</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Постановление Пленума подписывается Председателем Высшего арбитражного суда СССР и секретарем Пленума.</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Пленум Высшего арбитражного суда СССР:</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1) рассматривает вопросы координации деятельности органов, разрешающих хозяйственные споры, по осуществлению совместных мероприятий в пределах компетенции этих органов;</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2) рассматривает материалы обобщения практики разрешения хозяйственных споров и дает в порядке судебного толкования разъяснения по вопросам применения законодательства СССР;</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Согласно пп. 1. п. 1 ст. 13 ФКЗ от 28.04.1995 № 1-ФКЗ «Об арбитражных судах в Российской Федерации»</w:t>
      </w:r>
      <w:r w:rsidRPr="00EC5F03">
        <w:rPr>
          <w:rStyle w:val="a5"/>
          <w:rFonts w:ascii="Times New Roman" w:hAnsi="Times New Roman" w:cs="Times New Roman"/>
          <w:sz w:val="28"/>
          <w:szCs w:val="28"/>
        </w:rPr>
        <w:footnoteReference w:id="6"/>
      </w:r>
      <w:r w:rsidRPr="00EC5F03">
        <w:rPr>
          <w:rFonts w:ascii="Times New Roman" w:hAnsi="Times New Roman" w:cs="Times New Roman"/>
          <w:sz w:val="28"/>
          <w:szCs w:val="28"/>
        </w:rPr>
        <w:t xml:space="preserve"> пленум Высшего Арбитражного Суда Российской Федерации рассматривает материалы изучения и обобщения практики применения законов и иных нормативных правовых актов арбитражными судами и дает разъяснения по вопросам судебной практики;</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3) утверждает по представлениям Председателя Высшего арбитражного суда СССР составы арбитражных коллегий, заместителей председателей арбитражных коллегий, секретаря Пленума из числа судей Высшего арбитражного суда СССР;</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4) утверждает по представлению Председателя Высшего арбитражного суда СССР состав научно-консультативного совета при Высшем арбитражном суде СССР;</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5) заслушивает доклады председателей арбитражных коллегий Высшего арбитражного суда СССР о деятельности соответствующих коллегий;</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6) рассматривает вопросы о внесении на Съезд народных депутатов СССР и в Верховный Совет СССР предложений в порядке законодательной инициативы, а также в другие органы предложений по совершенствованию правового регулирования экономических отношений и деятельности органов, разрешающих хозяйственные споры;</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7) избирает квалификационную коллегию судей Высшего арбитражного суда СССР, заслушивает отчеты о ее деятельности;</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8) рассматривает заключения Комитета конституционного надзора СССР о несоответствии разъяснений Пленума Высшего арбитражного суда СССР Конституции СССР и законам СССР;</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9) рассматривает в порядке надзора дела по протестам Генерального прокурора СССР, Председателя Высшего арбитражного суда СССР, руководителей высших республиканских органов, разрешающих хозяйственные споры, на решения, принятые Высшим арбитражным судом СССР, республиканскими органами, в связи с противоречием их законодательству СССР или нарушением интересов других республик.</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Высший арбитражный суд СССР изучает и обобщает арбитражную практику, подготавливает предложения по ее совершенствованию, анализирует опыт применения законодательства органами, разрешающими хозяйственные споры, с целью его распространения.</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Высший арбитражный суд СССР на основе изучения и обобщения арбитражной практики разрабатывает и в установленном порядке вносит предложения по совершенствованию законодательства. Высший арбитражный суд СССР вправе привлекать к этой работе по согласованию с руководителями организаций их специалистов и научных работников.</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Высший арбитражный суд СССР ведет работу по предупреждению нарушений законодательства в экономических отношениях и в этих целях:</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1) ведет системный анализ данных и материалов, характеризующих причины нарушений законодательства в экономических отношениях, разрабатывает и принимает в пределах своей компетенции меры к их устранению;</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2) разрешает дела непосредственно в организациях;</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3) направляет руководителям организаций, государственным и иным органам частные определения, сообщения о выявленных нарушениях законодательства, об обстоятельствах, способствующих этим нарушениям, требующих принятия соответствующих мер.</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Не позднее чем в месячный срок о принятии необходимых мер по частному определению, сообщению должен быть дан ответ Высшему арбитражному суду СССР.</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В необходимых случаях о выявленных нарушениях законодательства направляются сообщения в органы прокуратуры;</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4) докладывает о наиболее серьезных нарушениях законодательства, допускаемых в экономических отношениях, Верховному Совету СССР и информирует о них Кабинет Министров СССР.</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Для подготовки научно обоснованных рекомендаций органам, разрешающим хозяйственные споры, по вопросам, связанным с формированием арбитражной практики, разработкой предложений и подготовкой информации о совершенствовании законодательства, а также с предупреждением и устранением выявленных нарушений законодательства, при Высшем арбитражном суде СССР создается научно-консультативный совет. Научно-консультативный совет является совещательным органом и действует на общественных началах</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Высший арбитражный суд СССР ведет в установленном порядке арбитражную статистику, анализирует статистические данные о деятельности органов, разрешающих хозяйственные споры в республиках.</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Высший арбитражный суд СССР осуществляет сотрудничество с другими органами, разрешающими хозяйственные споры (судами, арбитражами, третейскими судами).</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Высший арбитражный суд СССР осуществляет в установленном порядке международные связи.</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Для изучения и анализа арбитражной практики, подготовки предложений по совершенствованию законодательства, разработки мер по предупреждению нарушений законодательства в экономических отношениях, выполнения других функций, связанных с деятельностью Высшего арбитражного суда СССР, образуются отделы и другие подразделения.</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В арбитражных коллегиях и отделах состоят главные, старшие консультанты и другие специалисты, главные и старшие инспектора, инспектора, а также другие служащие и младший обслуживающий персонал.</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Штатная численность Высшего арбитражного суда СССР, включая судей Высшего арбитражного суда СССР, утверждается Верховным Советом СССР по представлению Председателя Высшего арбитражного суда СССР.</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Председатель Высшего арбитражного суда СССР в соответствии с настоящим Законом в пределах установленной штатной численности определяет структуру, штаты отделов и других подразделений Высшего арбитражного суда СССР, утверждает штатное расписание, положения об отделах и других подразделениях Высшего арбитражного суда СССР.</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Квалификационная коллегия судей Высшего арбитражного суда СССР избирается сроком на пять лет Пленумом Высшего арбитражного суда СССР тайным голосованием из числа судей Высшего арбитражного суда СССР в составе председателя, его заместителя и пяти членов. Председатель Высшего арбитражного суда СССР и его заместители в состав квалификационной коллегии не входят.</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Квалификационная коллегия судей Высшего арбитражного суда СССР отчитывается о своей работе перед Пленумом Высшего арбитражного суда СССР.</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Квалификационная коллегия:</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дает заключения о возможности выдвижения в судьи Высшего арбитражного суда СССР;</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проводит квалификационную аттестацию судей Высшего арбитражного суда СССР;</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дает заключения об отзыве судей Высшего арбитражного суда СССР, рассматривает вопросы об их дисциплинарной ответственности.</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Руководящие работники (кроме избираемых на должность) и специалисты Высшего арбитражного суда СССР подлежат аттестации в соответствии с законодательством СССР. Положение о порядке проведения аттестации утверждается Председателем Высшего арбитражного суда СССР.</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Финансирование, материально-техническое обеспечение и обслуживание Высшего арбитражного суда СССР осуществляются за счет ассигнований из союзного бюджета. Размер ассигнований утверждается Верховным Советом СССР по представлению Председателя Высшего арбитражного суда СССР.</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Высший арбитражный суд СССР является юридическим лицом.</w:t>
      </w: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Высший арбитражный суд СССР имеет печать с изображением Государственного герба СССР и со своим наименованием.</w:t>
      </w:r>
    </w:p>
    <w:p w:rsidR="00116A74" w:rsidRPr="00EC5F03" w:rsidRDefault="00116A74" w:rsidP="00EC5F03">
      <w:pPr>
        <w:spacing w:after="0" w:line="360" w:lineRule="auto"/>
        <w:ind w:firstLine="709"/>
        <w:jc w:val="both"/>
        <w:rPr>
          <w:rFonts w:ascii="Times New Roman" w:hAnsi="Times New Roman" w:cs="Times New Roman"/>
          <w:sz w:val="28"/>
          <w:szCs w:val="28"/>
        </w:rPr>
      </w:pPr>
    </w:p>
    <w:p w:rsidR="00116A74" w:rsidRPr="00EC5F03" w:rsidRDefault="00EC5F03" w:rsidP="00EC5F03">
      <w:pPr>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116A74" w:rsidRPr="00EC5F03">
        <w:rPr>
          <w:rFonts w:ascii="Times New Roman" w:hAnsi="Times New Roman" w:cs="Times New Roman"/>
          <w:b/>
          <w:bCs/>
          <w:sz w:val="28"/>
          <w:szCs w:val="28"/>
        </w:rPr>
        <w:t>Заключение</w:t>
      </w:r>
    </w:p>
    <w:p w:rsidR="00EC5F03" w:rsidRDefault="00EC5F03" w:rsidP="00EC5F03">
      <w:pPr>
        <w:spacing w:after="0" w:line="360" w:lineRule="auto"/>
        <w:ind w:firstLine="709"/>
        <w:jc w:val="both"/>
        <w:rPr>
          <w:rFonts w:ascii="Times New Roman" w:hAnsi="Times New Roman" w:cs="Times New Roman"/>
          <w:sz w:val="28"/>
          <w:szCs w:val="28"/>
        </w:rPr>
      </w:pPr>
    </w:p>
    <w:p w:rsidR="00116A74" w:rsidRPr="00EC5F03" w:rsidRDefault="00116A74" w:rsidP="00EC5F03">
      <w:pPr>
        <w:spacing w:after="0" w:line="360" w:lineRule="auto"/>
        <w:ind w:firstLine="709"/>
        <w:jc w:val="both"/>
        <w:rPr>
          <w:rFonts w:ascii="Times New Roman" w:hAnsi="Times New Roman" w:cs="Times New Roman"/>
          <w:sz w:val="28"/>
          <w:szCs w:val="28"/>
        </w:rPr>
      </w:pPr>
      <w:r w:rsidRPr="00EC5F03">
        <w:rPr>
          <w:rFonts w:ascii="Times New Roman" w:hAnsi="Times New Roman" w:cs="Times New Roman"/>
          <w:sz w:val="28"/>
          <w:szCs w:val="28"/>
        </w:rPr>
        <w:t>Рассмотрев правовое регулирование Высшего арбитражного суда СССР  делаю вывод что многое было перенесено в правовое регулирование Высшего арбитражного суда РФ. Таким образом, имеется преемственность при проведении реформ в судебной системе. Поскольку сейчас в Российской Федерации до сих пор идет судебная реформа можно предположить что если и будут изменения то они не будут кардинальными, а будет как и раньше соблюдаться преемственность. Соблюдение преемственности при проведении реформы судебной системы является положительным моментом так как к резким изменениям довольно трудно  подготовиться в то время как постоянное и постепенное пошаговое улучшение судоустройства позволяет привыкать к новым изменениям.</w:t>
      </w:r>
    </w:p>
    <w:p w:rsidR="00116A74" w:rsidRPr="00EC5F03" w:rsidRDefault="00116A74" w:rsidP="00EC5F03">
      <w:pPr>
        <w:spacing w:after="0" w:line="360" w:lineRule="auto"/>
        <w:ind w:firstLine="709"/>
        <w:jc w:val="both"/>
        <w:rPr>
          <w:rFonts w:ascii="Times New Roman" w:hAnsi="Times New Roman" w:cs="Times New Roman"/>
          <w:sz w:val="28"/>
          <w:szCs w:val="28"/>
        </w:rPr>
      </w:pPr>
    </w:p>
    <w:p w:rsidR="00116A74" w:rsidRPr="00EC5F03" w:rsidRDefault="00EC5F03" w:rsidP="00EC5F03">
      <w:pPr>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116A74" w:rsidRPr="00EC5F03">
        <w:rPr>
          <w:rFonts w:ascii="Times New Roman" w:hAnsi="Times New Roman" w:cs="Times New Roman"/>
          <w:b/>
          <w:bCs/>
          <w:sz w:val="28"/>
          <w:szCs w:val="28"/>
        </w:rPr>
        <w:t>Источники</w:t>
      </w:r>
    </w:p>
    <w:p w:rsidR="00EC5F03" w:rsidRDefault="00EC5F03" w:rsidP="00EC5F03">
      <w:pPr>
        <w:spacing w:after="0" w:line="360" w:lineRule="auto"/>
        <w:ind w:firstLine="709"/>
        <w:jc w:val="both"/>
        <w:rPr>
          <w:rFonts w:ascii="Times New Roman" w:hAnsi="Times New Roman" w:cs="Times New Roman"/>
          <w:sz w:val="28"/>
          <w:szCs w:val="28"/>
        </w:rPr>
      </w:pPr>
    </w:p>
    <w:p w:rsidR="00116A74" w:rsidRPr="00EC5F03" w:rsidRDefault="00116A74" w:rsidP="00EC5F03">
      <w:pPr>
        <w:spacing w:after="0" w:line="360" w:lineRule="auto"/>
        <w:rPr>
          <w:rFonts w:ascii="Times New Roman" w:hAnsi="Times New Roman" w:cs="Times New Roman"/>
          <w:sz w:val="28"/>
          <w:szCs w:val="28"/>
        </w:rPr>
      </w:pPr>
      <w:r w:rsidRPr="00EC5F03">
        <w:rPr>
          <w:rFonts w:ascii="Times New Roman" w:hAnsi="Times New Roman" w:cs="Times New Roman"/>
          <w:sz w:val="28"/>
          <w:szCs w:val="28"/>
        </w:rPr>
        <w:t>1)"КОНСТИТУЦИЯ РОССИЙСКОЙ ФЕДЕРАЦИИ"</w:t>
      </w:r>
      <w:r w:rsidR="00EC5F03">
        <w:rPr>
          <w:rFonts w:ascii="Times New Roman" w:hAnsi="Times New Roman" w:cs="Times New Roman"/>
          <w:sz w:val="28"/>
          <w:szCs w:val="28"/>
        </w:rPr>
        <w:t xml:space="preserve"> </w:t>
      </w:r>
      <w:r w:rsidRPr="00EC5F03">
        <w:rPr>
          <w:rFonts w:ascii="Times New Roman" w:hAnsi="Times New Roman" w:cs="Times New Roman"/>
          <w:sz w:val="28"/>
          <w:szCs w:val="28"/>
        </w:rPr>
        <w:t>(принята всенародным голосованием 12.12.1993)</w:t>
      </w:r>
      <w:r w:rsidR="00EC5F03">
        <w:rPr>
          <w:rFonts w:ascii="Times New Roman" w:hAnsi="Times New Roman" w:cs="Times New Roman"/>
          <w:sz w:val="28"/>
          <w:szCs w:val="28"/>
        </w:rPr>
        <w:t xml:space="preserve"> </w:t>
      </w:r>
      <w:r w:rsidRPr="00EC5F03">
        <w:rPr>
          <w:rFonts w:ascii="Times New Roman" w:hAnsi="Times New Roman" w:cs="Times New Roman"/>
          <w:sz w:val="28"/>
          <w:szCs w:val="28"/>
        </w:rPr>
        <w:t>(ред. от 30.12.2008)</w:t>
      </w:r>
    </w:p>
    <w:p w:rsidR="00116A74" w:rsidRPr="00EC5F03" w:rsidRDefault="00116A74" w:rsidP="00EC5F03">
      <w:pPr>
        <w:spacing w:after="0" w:line="360" w:lineRule="auto"/>
        <w:rPr>
          <w:rFonts w:ascii="Times New Roman" w:hAnsi="Times New Roman" w:cs="Times New Roman"/>
          <w:sz w:val="28"/>
          <w:szCs w:val="28"/>
        </w:rPr>
      </w:pPr>
      <w:r w:rsidRPr="00EC5F03">
        <w:rPr>
          <w:rFonts w:ascii="Times New Roman" w:hAnsi="Times New Roman" w:cs="Times New Roman"/>
          <w:sz w:val="28"/>
          <w:szCs w:val="28"/>
        </w:rPr>
        <w:t>2)ФЕДЕРАЛЬНЫЙ КОНСТИТУЦИОННЫЙ ЗАКОН от 28.04.1995 N 1-ФКЗ</w:t>
      </w:r>
      <w:r w:rsidR="00EC5F03">
        <w:rPr>
          <w:rFonts w:ascii="Times New Roman" w:hAnsi="Times New Roman" w:cs="Times New Roman"/>
          <w:sz w:val="28"/>
          <w:szCs w:val="28"/>
        </w:rPr>
        <w:t xml:space="preserve"> </w:t>
      </w:r>
      <w:r w:rsidRPr="00EC5F03">
        <w:rPr>
          <w:rFonts w:ascii="Times New Roman" w:hAnsi="Times New Roman" w:cs="Times New Roman"/>
          <w:sz w:val="28"/>
          <w:szCs w:val="28"/>
        </w:rPr>
        <w:t>(ред. от 28.04.2008)</w:t>
      </w:r>
      <w:r w:rsidR="00EC5F03">
        <w:rPr>
          <w:rFonts w:ascii="Times New Roman" w:hAnsi="Times New Roman" w:cs="Times New Roman"/>
          <w:sz w:val="28"/>
          <w:szCs w:val="28"/>
        </w:rPr>
        <w:t xml:space="preserve"> </w:t>
      </w:r>
      <w:r w:rsidRPr="00EC5F03">
        <w:rPr>
          <w:rFonts w:ascii="Times New Roman" w:hAnsi="Times New Roman" w:cs="Times New Roman"/>
          <w:sz w:val="28"/>
          <w:szCs w:val="28"/>
        </w:rPr>
        <w:t>"ОБ АРБИТРАЖНЫХ СУДАХ В РОССИЙСКОЙ ФЕДЕРАЦИИ"</w:t>
      </w:r>
      <w:r w:rsidR="00EC5F03">
        <w:rPr>
          <w:rFonts w:ascii="Times New Roman" w:hAnsi="Times New Roman" w:cs="Times New Roman"/>
          <w:sz w:val="28"/>
          <w:szCs w:val="28"/>
        </w:rPr>
        <w:t xml:space="preserve"> </w:t>
      </w:r>
      <w:r w:rsidRPr="00EC5F03">
        <w:rPr>
          <w:rFonts w:ascii="Times New Roman" w:hAnsi="Times New Roman" w:cs="Times New Roman"/>
          <w:sz w:val="28"/>
          <w:szCs w:val="28"/>
        </w:rPr>
        <w:t>(одобрен СФ ФС РФ 12.04.1995)</w:t>
      </w:r>
    </w:p>
    <w:p w:rsidR="00116A74" w:rsidRPr="00EC5F03" w:rsidRDefault="00116A74" w:rsidP="00EC5F03">
      <w:pPr>
        <w:spacing w:after="0" w:line="360" w:lineRule="auto"/>
        <w:rPr>
          <w:rFonts w:ascii="Times New Roman" w:hAnsi="Times New Roman" w:cs="Times New Roman"/>
          <w:sz w:val="28"/>
          <w:szCs w:val="28"/>
        </w:rPr>
      </w:pPr>
      <w:r w:rsidRPr="00EC5F03">
        <w:rPr>
          <w:rFonts w:ascii="Times New Roman" w:hAnsi="Times New Roman" w:cs="Times New Roman"/>
          <w:sz w:val="28"/>
          <w:szCs w:val="28"/>
        </w:rPr>
        <w:t>3)ФЕДЕРАЛЬНЫЙ КОНСТИТУЦИОННЫЙ ЗАКОН от 31.12.1996 N 1-ФКЗ</w:t>
      </w:r>
      <w:r w:rsidR="00EC5F03">
        <w:rPr>
          <w:rFonts w:ascii="Times New Roman" w:hAnsi="Times New Roman" w:cs="Times New Roman"/>
          <w:sz w:val="28"/>
          <w:szCs w:val="28"/>
        </w:rPr>
        <w:t xml:space="preserve"> </w:t>
      </w:r>
      <w:r w:rsidRPr="00EC5F03">
        <w:rPr>
          <w:rFonts w:ascii="Times New Roman" w:hAnsi="Times New Roman" w:cs="Times New Roman"/>
          <w:sz w:val="28"/>
          <w:szCs w:val="28"/>
        </w:rPr>
        <w:t>(ред. от 05.04.2005)</w:t>
      </w:r>
      <w:r w:rsidR="00EC5F03">
        <w:rPr>
          <w:rFonts w:ascii="Times New Roman" w:hAnsi="Times New Roman" w:cs="Times New Roman"/>
          <w:sz w:val="28"/>
          <w:szCs w:val="28"/>
        </w:rPr>
        <w:t xml:space="preserve"> </w:t>
      </w:r>
      <w:r w:rsidRPr="00EC5F03">
        <w:rPr>
          <w:rFonts w:ascii="Times New Roman" w:hAnsi="Times New Roman" w:cs="Times New Roman"/>
          <w:sz w:val="28"/>
          <w:szCs w:val="28"/>
        </w:rPr>
        <w:t>"О СУДЕБНОЙ СИСТЕМЕ РОССИЙСКОЙ ФЕДЕРАЦИИ"</w:t>
      </w:r>
      <w:r w:rsidR="00EC5F03">
        <w:rPr>
          <w:rFonts w:ascii="Times New Roman" w:hAnsi="Times New Roman" w:cs="Times New Roman"/>
          <w:sz w:val="28"/>
          <w:szCs w:val="28"/>
        </w:rPr>
        <w:t xml:space="preserve"> </w:t>
      </w:r>
      <w:r w:rsidRPr="00EC5F03">
        <w:rPr>
          <w:rFonts w:ascii="Times New Roman" w:hAnsi="Times New Roman" w:cs="Times New Roman"/>
          <w:sz w:val="28"/>
          <w:szCs w:val="28"/>
        </w:rPr>
        <w:t>(одобрен СФ ФС РФ 26.12.1996)</w:t>
      </w:r>
    </w:p>
    <w:p w:rsidR="00116A74" w:rsidRPr="00EC5F03" w:rsidRDefault="00116A74" w:rsidP="00EC5F03">
      <w:pPr>
        <w:spacing w:after="0" w:line="360" w:lineRule="auto"/>
        <w:rPr>
          <w:rFonts w:ascii="Times New Roman" w:hAnsi="Times New Roman" w:cs="Times New Roman"/>
          <w:sz w:val="28"/>
          <w:szCs w:val="28"/>
        </w:rPr>
      </w:pPr>
      <w:r w:rsidRPr="00EC5F03">
        <w:rPr>
          <w:rFonts w:ascii="Times New Roman" w:hAnsi="Times New Roman" w:cs="Times New Roman"/>
          <w:sz w:val="28"/>
          <w:szCs w:val="28"/>
        </w:rPr>
        <w:t>4)"АРБИТРАЖНЫЙ ПРОЦЕССУАЛЬНЫЙ КОДЕКС РОССИЙСКОЙ ФЕДЕРАЦИИ" от 24.07.2002 N 95-ФЗ</w:t>
      </w:r>
      <w:r w:rsidR="00EC5F03">
        <w:rPr>
          <w:rFonts w:ascii="Times New Roman" w:hAnsi="Times New Roman" w:cs="Times New Roman"/>
          <w:sz w:val="28"/>
          <w:szCs w:val="28"/>
        </w:rPr>
        <w:t xml:space="preserve"> </w:t>
      </w:r>
      <w:r w:rsidRPr="00EC5F03">
        <w:rPr>
          <w:rFonts w:ascii="Times New Roman" w:hAnsi="Times New Roman" w:cs="Times New Roman"/>
          <w:sz w:val="28"/>
          <w:szCs w:val="28"/>
        </w:rPr>
        <w:t>(принят ГД ФС РФ 14.06.2002)</w:t>
      </w:r>
      <w:r w:rsidR="00EC5F03">
        <w:rPr>
          <w:rFonts w:ascii="Times New Roman" w:hAnsi="Times New Roman" w:cs="Times New Roman"/>
          <w:sz w:val="28"/>
          <w:szCs w:val="28"/>
        </w:rPr>
        <w:t xml:space="preserve"> </w:t>
      </w:r>
      <w:r w:rsidRPr="00EC5F03">
        <w:rPr>
          <w:rFonts w:ascii="Times New Roman" w:hAnsi="Times New Roman" w:cs="Times New Roman"/>
          <w:sz w:val="28"/>
          <w:szCs w:val="28"/>
        </w:rPr>
        <w:t>(ред. от 03.12.2008)</w:t>
      </w:r>
    </w:p>
    <w:p w:rsidR="00116A74" w:rsidRPr="00EC5F03" w:rsidRDefault="00116A74" w:rsidP="00EC5F03">
      <w:pPr>
        <w:spacing w:after="0" w:line="360" w:lineRule="auto"/>
        <w:rPr>
          <w:rFonts w:ascii="Times New Roman" w:hAnsi="Times New Roman" w:cs="Times New Roman"/>
          <w:sz w:val="28"/>
          <w:szCs w:val="28"/>
        </w:rPr>
      </w:pPr>
      <w:r w:rsidRPr="00EC5F03">
        <w:rPr>
          <w:rFonts w:ascii="Times New Roman" w:hAnsi="Times New Roman" w:cs="Times New Roman"/>
          <w:sz w:val="28"/>
          <w:szCs w:val="28"/>
        </w:rPr>
        <w:t>5)ФЕДЕРАЛЬНЫЙ ЗАКОН от 30.05.2001 N 70-ФЗ</w:t>
      </w:r>
      <w:r w:rsidR="00EC5F03">
        <w:rPr>
          <w:rFonts w:ascii="Times New Roman" w:hAnsi="Times New Roman" w:cs="Times New Roman"/>
          <w:sz w:val="28"/>
          <w:szCs w:val="28"/>
        </w:rPr>
        <w:t xml:space="preserve"> </w:t>
      </w:r>
      <w:r w:rsidRPr="00EC5F03">
        <w:rPr>
          <w:rFonts w:ascii="Times New Roman" w:hAnsi="Times New Roman" w:cs="Times New Roman"/>
          <w:sz w:val="28"/>
          <w:szCs w:val="28"/>
        </w:rPr>
        <w:t>(ред. от 30.06.2003)</w:t>
      </w:r>
      <w:r w:rsidR="00EC5F03">
        <w:rPr>
          <w:rFonts w:ascii="Times New Roman" w:hAnsi="Times New Roman" w:cs="Times New Roman"/>
          <w:sz w:val="28"/>
          <w:szCs w:val="28"/>
        </w:rPr>
        <w:t xml:space="preserve"> </w:t>
      </w:r>
      <w:r w:rsidRPr="00EC5F03">
        <w:rPr>
          <w:rFonts w:ascii="Times New Roman" w:hAnsi="Times New Roman" w:cs="Times New Roman"/>
          <w:sz w:val="28"/>
          <w:szCs w:val="28"/>
        </w:rPr>
        <w:t>"ОБ АРБИТРАЖНЫХ ЗАСЕДАТЕЛЯХ АРБИТРАЖНЫХ СУДОВ СУБЪЕКТОВ РОССИЙСКОЙ ФЕДЕРАЦИИ"</w:t>
      </w:r>
      <w:r w:rsidR="00EC5F03">
        <w:rPr>
          <w:rFonts w:ascii="Times New Roman" w:hAnsi="Times New Roman" w:cs="Times New Roman"/>
          <w:sz w:val="28"/>
          <w:szCs w:val="28"/>
        </w:rPr>
        <w:t xml:space="preserve"> </w:t>
      </w:r>
      <w:r w:rsidRPr="00EC5F03">
        <w:rPr>
          <w:rFonts w:ascii="Times New Roman" w:hAnsi="Times New Roman" w:cs="Times New Roman"/>
          <w:sz w:val="28"/>
          <w:szCs w:val="28"/>
        </w:rPr>
        <w:t>(принят ГД ФС РФ 11.04.2001)</w:t>
      </w:r>
    </w:p>
    <w:p w:rsidR="00116A74" w:rsidRPr="00EC5F03" w:rsidRDefault="00116A74" w:rsidP="00EC5F03">
      <w:pPr>
        <w:spacing w:after="0" w:line="360" w:lineRule="auto"/>
        <w:rPr>
          <w:rFonts w:ascii="Times New Roman" w:hAnsi="Times New Roman" w:cs="Times New Roman"/>
          <w:sz w:val="28"/>
          <w:szCs w:val="28"/>
        </w:rPr>
      </w:pPr>
      <w:r w:rsidRPr="00EC5F03">
        <w:rPr>
          <w:rFonts w:ascii="Times New Roman" w:hAnsi="Times New Roman" w:cs="Times New Roman"/>
          <w:sz w:val="28"/>
          <w:szCs w:val="28"/>
        </w:rPr>
        <w:t>6)ПОСТАНОВЛЕНИЕ Пленума ВАС РФ от 20.12.2006 N 65</w:t>
      </w:r>
      <w:r w:rsidR="00EC5F03">
        <w:rPr>
          <w:rFonts w:ascii="Times New Roman" w:hAnsi="Times New Roman" w:cs="Times New Roman"/>
          <w:sz w:val="28"/>
          <w:szCs w:val="28"/>
        </w:rPr>
        <w:t xml:space="preserve"> </w:t>
      </w:r>
      <w:r w:rsidRPr="00EC5F03">
        <w:rPr>
          <w:rFonts w:ascii="Times New Roman" w:hAnsi="Times New Roman" w:cs="Times New Roman"/>
          <w:sz w:val="28"/>
          <w:szCs w:val="28"/>
        </w:rPr>
        <w:t>"О ПОДГОТОВКЕ ДЕЛА К СУДЕБНОМУ РАЗБИРАТЕЛЬСТВУ"</w:t>
      </w:r>
    </w:p>
    <w:p w:rsidR="00116A74" w:rsidRPr="00EC5F03" w:rsidRDefault="00116A74" w:rsidP="00EC5F03">
      <w:pPr>
        <w:spacing w:after="0" w:line="360" w:lineRule="auto"/>
        <w:rPr>
          <w:rFonts w:ascii="Times New Roman" w:hAnsi="Times New Roman" w:cs="Times New Roman"/>
          <w:sz w:val="28"/>
          <w:szCs w:val="28"/>
        </w:rPr>
      </w:pPr>
      <w:r w:rsidRPr="00EC5F03">
        <w:rPr>
          <w:rFonts w:ascii="Times New Roman" w:hAnsi="Times New Roman" w:cs="Times New Roman"/>
          <w:sz w:val="28"/>
          <w:szCs w:val="28"/>
        </w:rPr>
        <w:t>7)"КОНСТИТУЦИЯ (ОСНОВНОЙ ЗАКОН) СОЮЗА СОВЕТСКИХ СОЦИАЛИСТИЧЕСКИХ РЕСПУБЛИК"</w:t>
      </w:r>
      <w:r w:rsidR="00EC5F03">
        <w:rPr>
          <w:rFonts w:ascii="Times New Roman" w:hAnsi="Times New Roman" w:cs="Times New Roman"/>
          <w:sz w:val="28"/>
          <w:szCs w:val="28"/>
        </w:rPr>
        <w:t xml:space="preserve"> </w:t>
      </w:r>
      <w:r w:rsidRPr="00EC5F03">
        <w:rPr>
          <w:rFonts w:ascii="Times New Roman" w:hAnsi="Times New Roman" w:cs="Times New Roman"/>
          <w:sz w:val="28"/>
          <w:szCs w:val="28"/>
        </w:rPr>
        <w:t>(принята ВС СССР 07.10.1977)</w:t>
      </w:r>
      <w:r w:rsidR="00EC5F03">
        <w:rPr>
          <w:rFonts w:ascii="Times New Roman" w:hAnsi="Times New Roman" w:cs="Times New Roman"/>
          <w:sz w:val="28"/>
          <w:szCs w:val="28"/>
        </w:rPr>
        <w:t xml:space="preserve"> </w:t>
      </w:r>
      <w:r w:rsidRPr="00EC5F03">
        <w:rPr>
          <w:rFonts w:ascii="Times New Roman" w:hAnsi="Times New Roman" w:cs="Times New Roman"/>
          <w:sz w:val="28"/>
          <w:szCs w:val="28"/>
        </w:rPr>
        <w:t>(ред. от 14.03.1990)</w:t>
      </w:r>
    </w:p>
    <w:p w:rsidR="00116A74" w:rsidRPr="00EC5F03" w:rsidRDefault="00116A74" w:rsidP="00EC5F03">
      <w:pPr>
        <w:spacing w:after="0" w:line="360" w:lineRule="auto"/>
        <w:rPr>
          <w:rFonts w:ascii="Times New Roman" w:hAnsi="Times New Roman" w:cs="Times New Roman"/>
          <w:sz w:val="28"/>
          <w:szCs w:val="28"/>
        </w:rPr>
      </w:pPr>
      <w:r w:rsidRPr="00EC5F03">
        <w:rPr>
          <w:rFonts w:ascii="Times New Roman" w:hAnsi="Times New Roman" w:cs="Times New Roman"/>
          <w:sz w:val="28"/>
          <w:szCs w:val="28"/>
        </w:rPr>
        <w:t>8)ЗАКОН СССР от 17.05.1991 N 2170-1</w:t>
      </w:r>
      <w:r w:rsidR="00EC5F03">
        <w:rPr>
          <w:rFonts w:ascii="Times New Roman" w:hAnsi="Times New Roman" w:cs="Times New Roman"/>
          <w:sz w:val="28"/>
          <w:szCs w:val="28"/>
        </w:rPr>
        <w:t xml:space="preserve"> </w:t>
      </w:r>
      <w:r w:rsidRPr="00EC5F03">
        <w:rPr>
          <w:rFonts w:ascii="Times New Roman" w:hAnsi="Times New Roman" w:cs="Times New Roman"/>
          <w:sz w:val="28"/>
          <w:szCs w:val="28"/>
        </w:rPr>
        <w:t>"О ВЫСШЕМ АРБИТРАЖНОМ СУДЕ СССР"</w:t>
      </w:r>
      <w:bookmarkStart w:id="0" w:name="_GoBack"/>
      <w:bookmarkEnd w:id="0"/>
    </w:p>
    <w:sectPr w:rsidR="00116A74" w:rsidRPr="00EC5F03" w:rsidSect="00EC5F0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2EE" w:rsidRDefault="00D202EE" w:rsidP="008C0613">
      <w:pPr>
        <w:spacing w:after="0" w:line="240" w:lineRule="auto"/>
      </w:pPr>
      <w:r>
        <w:separator/>
      </w:r>
    </w:p>
  </w:endnote>
  <w:endnote w:type="continuationSeparator" w:id="0">
    <w:p w:rsidR="00D202EE" w:rsidRDefault="00D202EE" w:rsidP="008C0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2EE" w:rsidRDefault="00D202EE" w:rsidP="008C0613">
      <w:pPr>
        <w:spacing w:after="0" w:line="240" w:lineRule="auto"/>
      </w:pPr>
      <w:r>
        <w:separator/>
      </w:r>
    </w:p>
  </w:footnote>
  <w:footnote w:type="continuationSeparator" w:id="0">
    <w:p w:rsidR="00D202EE" w:rsidRDefault="00D202EE" w:rsidP="008C0613">
      <w:pPr>
        <w:spacing w:after="0" w:line="240" w:lineRule="auto"/>
      </w:pPr>
      <w:r>
        <w:continuationSeparator/>
      </w:r>
    </w:p>
  </w:footnote>
  <w:footnote w:id="1">
    <w:p w:rsidR="00D202EE" w:rsidRDefault="00116A74" w:rsidP="0085610F">
      <w:pPr>
        <w:pStyle w:val="ConsPlusNormal"/>
        <w:ind w:firstLine="0"/>
        <w:jc w:val="both"/>
        <w:rPr>
          <w:rFonts w:cs="Times New Roman"/>
        </w:rPr>
      </w:pPr>
      <w:r w:rsidRPr="0085610F">
        <w:rPr>
          <w:rStyle w:val="a5"/>
          <w:rFonts w:ascii="Times New Roman" w:hAnsi="Times New Roman" w:cs="Times New Roman"/>
        </w:rPr>
        <w:footnoteRef/>
      </w:r>
      <w:r w:rsidRPr="0085610F">
        <w:rPr>
          <w:rFonts w:ascii="Times New Roman" w:hAnsi="Times New Roman" w:cs="Times New Roman"/>
        </w:rPr>
        <w:t xml:space="preserve"> </w:t>
      </w:r>
      <w:r w:rsidRPr="0085610F">
        <w:rPr>
          <w:rFonts w:ascii="Times New Roman" w:hAnsi="Times New Roman" w:cs="Times New Roman"/>
          <w:lang w:eastAsia="en-US"/>
        </w:rPr>
        <w:t>"Ведомости СНД и ВС СССР", 1991, N 23, ст. 651</w:t>
      </w:r>
    </w:p>
  </w:footnote>
  <w:footnote w:id="2">
    <w:p w:rsidR="00D202EE" w:rsidRDefault="00116A74" w:rsidP="0085610F">
      <w:pPr>
        <w:pStyle w:val="ConsPlusNormal"/>
        <w:ind w:firstLine="0"/>
        <w:jc w:val="both"/>
        <w:rPr>
          <w:rFonts w:cs="Times New Roman"/>
        </w:rPr>
      </w:pPr>
      <w:r w:rsidRPr="0085610F">
        <w:rPr>
          <w:rStyle w:val="a5"/>
          <w:rFonts w:ascii="Times New Roman" w:hAnsi="Times New Roman" w:cs="Times New Roman"/>
        </w:rPr>
        <w:footnoteRef/>
      </w:r>
      <w:r w:rsidRPr="0085610F">
        <w:rPr>
          <w:rFonts w:ascii="Times New Roman" w:hAnsi="Times New Roman" w:cs="Times New Roman"/>
        </w:rPr>
        <w:t xml:space="preserve"> </w:t>
      </w:r>
      <w:r w:rsidRPr="0085610F">
        <w:rPr>
          <w:rFonts w:ascii="Times New Roman" w:hAnsi="Times New Roman" w:cs="Times New Roman"/>
          <w:lang w:eastAsia="en-US"/>
        </w:rPr>
        <w:t>"Ведомости СНД и ВС СССР", 1991, N 23, ст. 652</w:t>
      </w:r>
    </w:p>
  </w:footnote>
  <w:footnote w:id="3">
    <w:p w:rsidR="00D202EE" w:rsidRDefault="00116A74" w:rsidP="0085610F">
      <w:pPr>
        <w:pStyle w:val="ConsPlusNormal"/>
        <w:ind w:firstLine="0"/>
        <w:jc w:val="both"/>
        <w:rPr>
          <w:rFonts w:cs="Times New Roman"/>
        </w:rPr>
      </w:pPr>
      <w:r w:rsidRPr="0085610F">
        <w:rPr>
          <w:rStyle w:val="a5"/>
          <w:rFonts w:ascii="Times New Roman" w:hAnsi="Times New Roman" w:cs="Times New Roman"/>
          <w:sz w:val="24"/>
          <w:szCs w:val="24"/>
        </w:rPr>
        <w:footnoteRef/>
      </w:r>
      <w:r w:rsidRPr="0085610F">
        <w:rPr>
          <w:rFonts w:ascii="Times New Roman" w:hAnsi="Times New Roman" w:cs="Times New Roman"/>
          <w:sz w:val="24"/>
          <w:szCs w:val="24"/>
        </w:rPr>
        <w:t xml:space="preserve"> </w:t>
      </w:r>
      <w:r w:rsidRPr="0085610F">
        <w:rPr>
          <w:rFonts w:ascii="Times New Roman" w:hAnsi="Times New Roman" w:cs="Times New Roman"/>
          <w:sz w:val="24"/>
          <w:szCs w:val="24"/>
          <w:lang w:eastAsia="en-US"/>
        </w:rPr>
        <w:t>"Российская газета", N 237, 25.12.1993.</w:t>
      </w:r>
    </w:p>
  </w:footnote>
  <w:footnote w:id="4">
    <w:p w:rsidR="00D202EE" w:rsidRDefault="00116A74" w:rsidP="008C0613">
      <w:pPr>
        <w:pStyle w:val="ConsPlusNormal"/>
        <w:ind w:firstLine="0"/>
        <w:jc w:val="both"/>
        <w:rPr>
          <w:rFonts w:cs="Times New Roman"/>
        </w:rPr>
      </w:pPr>
      <w:r w:rsidRPr="008C0613">
        <w:rPr>
          <w:rStyle w:val="a5"/>
          <w:rFonts w:ascii="Times New Roman" w:hAnsi="Times New Roman" w:cs="Times New Roman"/>
        </w:rPr>
        <w:footnoteRef/>
      </w:r>
      <w:r w:rsidRPr="008C0613">
        <w:rPr>
          <w:rFonts w:ascii="Times New Roman" w:hAnsi="Times New Roman" w:cs="Times New Roman"/>
        </w:rPr>
        <w:t xml:space="preserve"> </w:t>
      </w:r>
      <w:r w:rsidRPr="008C0613">
        <w:rPr>
          <w:rFonts w:ascii="Times New Roman" w:hAnsi="Times New Roman" w:cs="Times New Roman"/>
          <w:lang w:eastAsia="en-US"/>
        </w:rPr>
        <w:t>"Вестник ВАС РФ", N 4, апрель, 2007</w:t>
      </w:r>
    </w:p>
  </w:footnote>
  <w:footnote w:id="5">
    <w:p w:rsidR="00D202EE" w:rsidRDefault="00116A74" w:rsidP="008C0613">
      <w:pPr>
        <w:pStyle w:val="ConsPlusNormal"/>
        <w:ind w:firstLine="0"/>
        <w:jc w:val="both"/>
        <w:rPr>
          <w:rFonts w:cs="Times New Roman"/>
        </w:rPr>
      </w:pPr>
      <w:r w:rsidRPr="008C0613">
        <w:rPr>
          <w:rStyle w:val="a5"/>
          <w:rFonts w:ascii="Times New Roman" w:hAnsi="Times New Roman" w:cs="Times New Roman"/>
        </w:rPr>
        <w:footnoteRef/>
      </w:r>
      <w:r w:rsidRPr="008C0613">
        <w:rPr>
          <w:rFonts w:ascii="Times New Roman" w:hAnsi="Times New Roman" w:cs="Times New Roman"/>
        </w:rPr>
        <w:t xml:space="preserve"> </w:t>
      </w:r>
      <w:r w:rsidRPr="008C0613">
        <w:rPr>
          <w:rFonts w:ascii="Times New Roman" w:hAnsi="Times New Roman" w:cs="Times New Roman"/>
          <w:lang w:eastAsia="en-US"/>
        </w:rPr>
        <w:t>"Российская газета", N 137, 27.07.2002,</w:t>
      </w:r>
    </w:p>
  </w:footnote>
  <w:footnote w:id="6">
    <w:p w:rsidR="00D202EE" w:rsidRDefault="00116A74" w:rsidP="00EE59A1">
      <w:pPr>
        <w:pStyle w:val="ConsPlusNormal"/>
        <w:ind w:firstLine="0"/>
        <w:jc w:val="both"/>
        <w:rPr>
          <w:rFonts w:cs="Times New Roman"/>
        </w:rPr>
      </w:pPr>
      <w:r w:rsidRPr="00EE59A1">
        <w:rPr>
          <w:rStyle w:val="a5"/>
          <w:rFonts w:ascii="Times New Roman" w:hAnsi="Times New Roman" w:cs="Times New Roman"/>
        </w:rPr>
        <w:footnoteRef/>
      </w:r>
      <w:r w:rsidRPr="00EE59A1">
        <w:rPr>
          <w:rFonts w:ascii="Times New Roman" w:hAnsi="Times New Roman" w:cs="Times New Roman"/>
        </w:rPr>
        <w:t xml:space="preserve"> </w:t>
      </w:r>
      <w:r w:rsidRPr="00EE59A1">
        <w:rPr>
          <w:rFonts w:ascii="Times New Roman" w:hAnsi="Times New Roman" w:cs="Times New Roman"/>
          <w:lang w:eastAsia="en-US"/>
        </w:rPr>
        <w:t>"Российская газета", N 93, 16.05.1995.</w:t>
      </w:r>
      <w:r w:rsidR="00EC5F03">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E54"/>
    <w:rsid w:val="00116A74"/>
    <w:rsid w:val="00134BF1"/>
    <w:rsid w:val="00156607"/>
    <w:rsid w:val="001B0237"/>
    <w:rsid w:val="002A1643"/>
    <w:rsid w:val="005E7E54"/>
    <w:rsid w:val="00731522"/>
    <w:rsid w:val="00741C52"/>
    <w:rsid w:val="0085610F"/>
    <w:rsid w:val="008648CE"/>
    <w:rsid w:val="008C0613"/>
    <w:rsid w:val="0093376C"/>
    <w:rsid w:val="00A30309"/>
    <w:rsid w:val="00A93899"/>
    <w:rsid w:val="00AA3CA8"/>
    <w:rsid w:val="00BB4152"/>
    <w:rsid w:val="00C3310A"/>
    <w:rsid w:val="00CF53E8"/>
    <w:rsid w:val="00D202EE"/>
    <w:rsid w:val="00EC5F03"/>
    <w:rsid w:val="00EE5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952A12-8CB8-4298-8182-0845B9367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643"/>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E7E54"/>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5E7E54"/>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5E7E54"/>
    <w:pPr>
      <w:widowControl w:val="0"/>
      <w:autoSpaceDE w:val="0"/>
      <w:autoSpaceDN w:val="0"/>
      <w:adjustRightInd w:val="0"/>
    </w:pPr>
    <w:rPr>
      <w:rFonts w:ascii="Arial" w:eastAsia="Times New Roman" w:hAnsi="Arial" w:cs="Arial"/>
      <w:b/>
      <w:bCs/>
    </w:rPr>
  </w:style>
  <w:style w:type="paragraph" w:styleId="a3">
    <w:name w:val="footnote text"/>
    <w:basedOn w:val="a"/>
    <w:link w:val="a4"/>
    <w:uiPriority w:val="99"/>
    <w:semiHidden/>
    <w:rsid w:val="008C0613"/>
    <w:pPr>
      <w:spacing w:after="0" w:line="240" w:lineRule="auto"/>
    </w:pPr>
    <w:rPr>
      <w:sz w:val="20"/>
      <w:szCs w:val="20"/>
    </w:rPr>
  </w:style>
  <w:style w:type="character" w:styleId="a5">
    <w:name w:val="footnote reference"/>
    <w:uiPriority w:val="99"/>
    <w:semiHidden/>
    <w:rsid w:val="008C0613"/>
    <w:rPr>
      <w:vertAlign w:val="superscript"/>
    </w:rPr>
  </w:style>
  <w:style w:type="character" w:customStyle="1" w:styleId="a4">
    <w:name w:val="Текст сноски Знак"/>
    <w:link w:val="a3"/>
    <w:uiPriority w:val="99"/>
    <w:semiHidden/>
    <w:locked/>
    <w:rsid w:val="008C061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3924</Words>
  <Characters>22369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Высший Арбитражный Суд СССР</vt:lpstr>
    </vt:vector>
  </TitlesOfParts>
  <Company>Microsoft</Company>
  <LinksUpToDate>false</LinksUpToDate>
  <CharactersWithSpaces>26241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Высший Арбитражный Суд СССР</dc:title>
  <dc:subject/>
  <dc:creator>Сергей</dc:creator>
  <cp:keywords/>
  <dc:description/>
  <cp:lastModifiedBy>admin</cp:lastModifiedBy>
  <cp:revision>2</cp:revision>
  <dcterms:created xsi:type="dcterms:W3CDTF">2014-03-05T22:37:00Z</dcterms:created>
  <dcterms:modified xsi:type="dcterms:W3CDTF">2014-03-05T22:37:00Z</dcterms:modified>
</cp:coreProperties>
</file>