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336" w:rsidRPr="00496336" w:rsidRDefault="00496336" w:rsidP="00496336">
      <w:pPr>
        <w:spacing w:before="120"/>
        <w:jc w:val="center"/>
        <w:rPr>
          <w:b/>
          <w:bCs/>
          <w:sz w:val="32"/>
          <w:szCs w:val="32"/>
        </w:rPr>
      </w:pPr>
      <w:r w:rsidRPr="00496336">
        <w:rPr>
          <w:b/>
          <w:bCs/>
          <w:sz w:val="32"/>
          <w:szCs w:val="32"/>
        </w:rPr>
        <w:t>Взаимосвязь культуры и цивилизации</w:t>
      </w:r>
      <w:r w:rsidR="00504B98" w:rsidRPr="00496336">
        <w:rPr>
          <w:b/>
          <w:bCs/>
          <w:sz w:val="32"/>
          <w:szCs w:val="32"/>
        </w:rPr>
        <w:t xml:space="preserve"> </w:t>
      </w:r>
      <w:r w:rsidRPr="00496336">
        <w:rPr>
          <w:b/>
          <w:bCs/>
          <w:sz w:val="32"/>
          <w:szCs w:val="32"/>
        </w:rPr>
        <w:t xml:space="preserve">в философской концепции </w:t>
      </w:r>
      <w:r w:rsidR="00DF33E2" w:rsidRPr="00496336">
        <w:rPr>
          <w:b/>
          <w:bCs/>
          <w:sz w:val="32"/>
          <w:szCs w:val="32"/>
        </w:rPr>
        <w:t>О</w:t>
      </w:r>
      <w:r w:rsidRPr="00496336">
        <w:rPr>
          <w:b/>
          <w:bCs/>
          <w:sz w:val="32"/>
          <w:szCs w:val="32"/>
        </w:rPr>
        <w:t xml:space="preserve">свальда </w:t>
      </w:r>
      <w:r w:rsidR="00DF33E2" w:rsidRPr="00496336">
        <w:rPr>
          <w:b/>
          <w:bCs/>
          <w:sz w:val="32"/>
          <w:szCs w:val="32"/>
        </w:rPr>
        <w:t>Ш</w:t>
      </w:r>
      <w:r w:rsidRPr="00496336">
        <w:rPr>
          <w:b/>
          <w:bCs/>
          <w:sz w:val="32"/>
          <w:szCs w:val="32"/>
        </w:rPr>
        <w:t xml:space="preserve">пенглера </w:t>
      </w:r>
    </w:p>
    <w:p w:rsidR="00496336" w:rsidRPr="00496336" w:rsidRDefault="00DF33E2" w:rsidP="00496336">
      <w:pPr>
        <w:spacing w:before="120"/>
        <w:jc w:val="center"/>
        <w:rPr>
          <w:sz w:val="28"/>
          <w:szCs w:val="28"/>
        </w:rPr>
      </w:pPr>
      <w:r w:rsidRPr="00496336">
        <w:rPr>
          <w:sz w:val="28"/>
          <w:szCs w:val="28"/>
        </w:rPr>
        <w:t>Выполнил: студент I курса ПМиК</w:t>
      </w:r>
      <w:r w:rsidR="00496336" w:rsidRPr="00496336">
        <w:rPr>
          <w:sz w:val="28"/>
          <w:szCs w:val="28"/>
        </w:rPr>
        <w:t xml:space="preserve"> </w:t>
      </w:r>
      <w:r w:rsidRPr="00496336">
        <w:rPr>
          <w:sz w:val="28"/>
          <w:szCs w:val="28"/>
        </w:rPr>
        <w:t>Зиналь М.В.</w:t>
      </w:r>
    </w:p>
    <w:p w:rsidR="00496336" w:rsidRPr="00496336" w:rsidRDefault="00496336" w:rsidP="00496336">
      <w:pPr>
        <w:spacing w:before="120"/>
        <w:jc w:val="center"/>
        <w:rPr>
          <w:sz w:val="28"/>
          <w:szCs w:val="28"/>
        </w:rPr>
      </w:pPr>
      <w:r w:rsidRPr="00496336">
        <w:rPr>
          <w:sz w:val="28"/>
          <w:szCs w:val="28"/>
        </w:rPr>
        <w:t xml:space="preserve">Тверской государственный университет </w:t>
      </w:r>
    </w:p>
    <w:p w:rsidR="00496336" w:rsidRPr="00496336" w:rsidRDefault="00DF33E2" w:rsidP="00496336">
      <w:pPr>
        <w:spacing w:before="120"/>
        <w:jc w:val="center"/>
        <w:rPr>
          <w:sz w:val="28"/>
          <w:szCs w:val="28"/>
        </w:rPr>
      </w:pPr>
      <w:r w:rsidRPr="00496336">
        <w:rPr>
          <w:sz w:val="28"/>
          <w:szCs w:val="28"/>
        </w:rPr>
        <w:t xml:space="preserve"> Тверь, 1997.</w:t>
      </w:r>
      <w:r w:rsidR="00496336" w:rsidRPr="00496336">
        <w:rPr>
          <w:sz w:val="28"/>
          <w:szCs w:val="28"/>
        </w:rPr>
        <w:t xml:space="preserve"> </w:t>
      </w:r>
      <w:r w:rsidRPr="00496336">
        <w:rPr>
          <w:sz w:val="28"/>
          <w:szCs w:val="28"/>
        </w:rPr>
        <w:t>.</w:t>
      </w:r>
      <w:r w:rsidR="00496336" w:rsidRPr="00496336">
        <w:rPr>
          <w:sz w:val="28"/>
          <w:szCs w:val="28"/>
        </w:rPr>
        <w:t xml:space="preserve"> </w:t>
      </w:r>
    </w:p>
    <w:p w:rsidR="00496336" w:rsidRPr="00496336" w:rsidRDefault="00DF33E2" w:rsidP="00496336">
      <w:pPr>
        <w:spacing w:before="120"/>
        <w:jc w:val="center"/>
        <w:rPr>
          <w:b/>
          <w:bCs/>
          <w:sz w:val="28"/>
          <w:szCs w:val="28"/>
        </w:rPr>
      </w:pPr>
      <w:r w:rsidRPr="00496336">
        <w:rPr>
          <w:b/>
          <w:bCs/>
          <w:sz w:val="28"/>
          <w:szCs w:val="28"/>
        </w:rPr>
        <w:t>В</w:t>
      </w:r>
      <w:r w:rsidR="00496336" w:rsidRPr="00496336">
        <w:rPr>
          <w:b/>
          <w:bCs/>
          <w:sz w:val="28"/>
          <w:szCs w:val="28"/>
        </w:rPr>
        <w:t>ведение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Одна из крупнейших работ Освальда Шпенглера "Закат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Европы"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открывается словами: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"В этой книге будет сделана попытка определить историческое будущее".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Действительно,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немецкий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теоретик создает свой метод исследования истории,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рамках которого рассматривает ряд культурных формаций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древности, и на основе проводимых им параллелей с современностью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пытается определить судьбу Запада. Не случайно во введении 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своему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творению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Шпенглер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говорит о важности использования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аналогий,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замечая при этом,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"Техники сравнения еще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существует",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утверждает,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"здесь-то и скрыт корень...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из которого только и может последовать широкое решение проблемы истории"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Но книга не исчерпывается попыткой переосмысления прошлого.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"Закате Европы" сформулирована оригинальная культурофилософская концепция автора, о которой до сих пор ведутся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теоретические споры.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Базовыми понятиями для этой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являются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культура и цивилизация,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которые немецкий теоретик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понимает нетрадиционно,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вкладывая в эти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два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слова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особый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смысл.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Нельзя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понять выдвигаемые Шпенглером положения,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разобравшись в используемых им терминах.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Стоит прислушаться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 мнению Г.М.Тавризян,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считающей,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"Историко-культурная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концепция Шпенглера строится на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сопоставлениях, соотнесении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и, большей частью, антиномичном противопоставлении &lt;&lt;культуры&gt;&gt; и &lt;&lt;цивилизации&gt;&gt;" [2]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В то же время справедливая критика традиционных теорий,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исследование современной социокультурной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ситуации,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попытка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проанализировать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истоки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культурного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кризиса делают "Закат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Европы" чрезвычайно актуальным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Сделанные О.Шпенглером выводы о неизбежной гибели Запада оспариваются многими исследователями его творчества;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критикуют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 чрезмерный пессимизм и недостаток фактического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материала,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но вместе с тем никто не сомневается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ценности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нового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взгляда на мир и историю,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данного немецким мыслителем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Чтобы определить,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смысл О.Шпенглер вкладывает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термины "культура" и "цивилизация", увидеть взаимосвязь между этими понятиями, необходимо выявить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место в его концепции. Хотя автор "Заката Европы" не был первым, кто противопоставил культуру цивилизации,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взгляд на этот вопрос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оригинален и необычен.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Этот реферат посвящен выявлению особенностей использования О.Шпенглером двух названных терминов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рамках его культурофилософской теории.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ЛОКАЛЬНОСТЬ КУЛЬТУР И ИДЕЯ ПРОГРЕССА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Важнейшая задача,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ставит перед собой О.Шпенглер, развенчание европоцентризма, с позиций которого история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трактовалась достаточно продолжительное время и нередко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трактуется до сих пор. Как и Ницше, Шпенглер отказывается от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концепции единого &lt;&lt;всемирного&gt;&gt; исторического процесса,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единой линии эволюции человечества,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 проходящего...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последовательные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этапы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развития,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оказывающегося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 всех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отклонениях, периодах застоя или упадка в целом поступательным движением, которое... мы определяем как прогресс" [2]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Европоцентристская точка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зрения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приводит к тому,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"любая из культур, предшествовавших нашей, расценивается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находящаяся на низшей ступени,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незавершенная, тем самым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бы завещавшая нам продолжение начатого..." [2]. Прогрессистская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схема "Древний мир Средние века Новое время" устанавливает, по мнению Шпенглера, " чисто внешнее начало и конец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там,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где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более глубоком смысле нельзя говорить ни 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начале, ни о конце. По этой схеме страны Западной Европы являются покоящимся полюсом..., вокруг которого скромно вращаются мощные тысячелетия прошлого и далекие огромные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Сторонники линейно-прогрессистских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воззрений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полагают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человечество единым,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 европейское общество наиболее важной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его частью. При этом они находят возможность говорить об огромных, неисчерпаемых перспективах развития, прогнозируя будущее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рамках своих зачастую местных временных интересов.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Автор "Заката Европы" возражает им: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"Но 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&lt;&lt;человечества&gt;&gt;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нет никакой цели... &lt;&lt;Человечество&gt;&gt; пустое слово"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О.Шпенглер говорит: "Во всех других областях живой природы мы допускаем право выводить из каждого отдельного явления тот образ,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 лежит в основе 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существования...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Только в вопросах, касающихся человека, мы без всякого дальнейшего исследования принимаем когда-то давно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установленную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историческую форму его существования и к этой предвзятой теме подгоняем подходящие и не подходящие факты".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Преувеличение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важности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роли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одних культур соседствует с пренебрежительным отношением к другим.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Философ находит попросту смешным выражение "они ничем не участвовали в построении всемирной истории": история для него складывается из судеб культур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отрицая линейность развития,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нельзя говорить о том, 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одна культура важнее другой; исчезает сам критерий важности,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цивилизации (в обычном понимании слова) становятся несравнимыми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Однако, отрицая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одну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истории,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необходимо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построить другую,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лишенную противоречий и недостатков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пришлось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отказаться.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Шпенглер находит такую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концепцию. Он выдвигает идею неких сообществ людей, наделенных общей ментальностью.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Каждое их таких сообществ обладает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определенным набором характерных черт,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 немецкий философ называет стилем. "Вместо монотонной картины линейнообразной всемирной истории,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держаться за которую можно только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закрывая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глаза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 подавляющее количество противоречащих 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фактов, я вижу феномен множества мощных культур, с первобытной силой вырастающих из недр породившей их страны..."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Таким образом,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Шпенглер называет культурами определенные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общественные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образования вместе с их характерными особенностями. Каждая нация, по его мнению наделяет людей своей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идеей, своими страстями, своей жизнью, и все культуры "строго привязаны на протяжении своего существования" к тем странам, которые послужили основой для их возникновения. Культура для О.Шпенглера живое существо высшего порядка,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выросшее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"со своей возвышенной беспечностью",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"подобно цветам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поле".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во всемирной истории немецкий философ увидел "картину вечного образования и изменения,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чудесного становления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умирания органических форм"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Г.М.Тавризян пишет: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"Теории единства и преемственности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мировой истории Шпенглер противопоставляет учение о множест</w:t>
      </w:r>
      <w:r w:rsidR="00496336">
        <w:rPr>
          <w:sz w:val="24"/>
          <w:szCs w:val="24"/>
        </w:rPr>
        <w:t>в</w:t>
      </w:r>
      <w:r w:rsidRPr="00496336">
        <w:rPr>
          <w:sz w:val="24"/>
          <w:szCs w:val="24"/>
        </w:rPr>
        <w:t>е завершенных,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разобщенных в пространстве и во времени цивилизаций (&lt;&lt;культур&gt;&gt;),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равнозначных по предельной полноте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осуществленных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них возможностей и достигнутому совершенству выражения, языка форм"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Европоцентризм преодолевается путем признания равноценности всех культур.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 из них, которые нам кажутся незавершенными,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 сумевшими реализовать свои цели,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 самом деле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стремились совсем к иному, чем представляется нам. Это положение означает, что нет никакой прямолинейной преемственности в истории;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новая культура впитывает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из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опыта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прошлого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лишь то,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отвечает ее внутренним потребностям, а значит,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определенном смысле она не наследует ничего. Шпенглер приводит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примеры,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показывающие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наше неверное понимание былых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эпох и развитие современными мыслителями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проблем,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 их мнению,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впервые возникли, например, во времена античности;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 самом деле эти проблемы характерны для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нашего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только нашего времени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В главе "О смысле чисел" он раскрывает всю глубину пропасти,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лежащей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между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античной и современной математиками;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показывает, как понятия, перенесенные из Эллады на почву Запада, приобретают совсем иное значение, хотя внешняя преемственность и сохраняется. Следовательно, Шпенглер подчеркивает локальность культур,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слабость связей между ними.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Отсюда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вытекает опасность попыток анализа прошлых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эпох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основе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современных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критериев.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же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следует рассматривать иные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 каких позиций можно дать им оценку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?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Шпенглер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находит ответ на этот вопрос: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"Для того,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кто действительно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приобрел полную свободу взгляда,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вне зависимости от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всяких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личных интересов,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какого бы порядка они ни были, нет вообще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никакой зависимости или приоритета,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нет причины и действия,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нет различий в степени ценности и важности.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Место отдельных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явлений определяется исключительно большей чистотой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силой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языка форм,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напряженностью их символического значения безотносительно к добру и злу,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высокому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низкому,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пользе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или идеалу"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На первое место немецкий философ выдвигает исследование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характерных особенностей, стиля каждой конкретной культуры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этом исследовании особое значение получает вводимое Шпенглером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понятие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прафеномена: "Прафеномен,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решительно утверждает Гете,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есть чистое созерцание идеи,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 не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познание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понятия".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Это значит, что под прафеноменом Шпенглер понимает,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следуя традициям Гете,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выделенную из стиля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какой-либо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 идейную основу, которую можно воспринять, но нельзя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проанализировать,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разложить на части.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Выделить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прафеномен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культурной формации,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утверждает Шпенглер, значит определить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ее внутренние возможности,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которые далеко не всегда находят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полное воплощение, "чувственное проявление в картине мировой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истории"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Таким образом Шпенглер убежден в том,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человечество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нельзя трактовать как единое целое,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у истории нет целей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нет никакой направленности.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Тем не менее, критика европоцентризма не мешает ему разделять некоторые из весьма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спорных положений,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напрямую связанных с оспариваемыми утверждениями.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частности,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он полагает что европейская культура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настоящее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время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единственная на Земле;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используя метод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аналогий,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он нередко применяет к формациям совершенно иного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плана,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чем европейская, чуждые им понятия; при этом он уличает других историков в той же ошибке!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Рассмотрение им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завершающего этапа античной,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арабской, египетской культур ведется по единому плану;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все сводится к единой, конечной цели: показать Европе ее судьбу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Здесь обнаруживается еще один важный аспект мировоззрения Шпенглера, который вызывает активный протест большинства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исследователей его творчества.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Коль скоро культуры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живые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организмы,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 закономерно предположить, что срок их существования ограничен определенными сроками. "О каждом отдельном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организме мы знаем,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темп, образ и продолжительность 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жизни...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... является чем-то определенным..., но по отношению к человечеству в смысле будущего царит безграничный тривиальный оптимизм...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Здесь находят место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для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безграничных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возможностей но никогда для естественного конца...". Никто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до Шпенглера не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заявлял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такой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определенностью: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"Живые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умирают!"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Для него неопровержимым фактом является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"Всякая культура переживает возрасты отдельного человека"</w:t>
      </w:r>
      <w:r w:rsidR="00496336">
        <w:rPr>
          <w:sz w:val="24"/>
          <w:szCs w:val="24"/>
        </w:rPr>
        <w:t>.</w:t>
      </w:r>
    </w:p>
    <w:p w:rsidR="00496336" w:rsidRDefault="00496336" w:rsidP="00496336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F33E2" w:rsidRPr="00496336">
        <w:rPr>
          <w:sz w:val="24"/>
          <w:szCs w:val="24"/>
        </w:rPr>
        <w:t xml:space="preserve"> следующем разделе данного реферата будет сделана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попытка раскрыть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те формы,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в которых,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по мнению германского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мыслителя, происходит переход культуры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одной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стадии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другой, от рождения через детство,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юность,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зрелость и старость к гибели.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РАЗВИТИЕ КУЛЬТУР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Здесь мы подходим к рассмотрению внутреннего содержания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понятия цивилизации второго из рассматриваемых в этой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работе. В общепринятом понимании слово "цивилизация" близко по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значению к "культуре" (в понимании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О.Шпенглера),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"Заката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Европы"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подразумевает под этим термином нечто другое.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Как ни парадоксально это звучит, в определенном смысле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Шпенглер противопоставляет культуру и цивилизацию,</w:t>
      </w:r>
      <w:r>
        <w:rPr>
          <w:sz w:val="24"/>
          <w:szCs w:val="24"/>
        </w:rPr>
        <w:t xml:space="preserve"> </w:t>
      </w:r>
      <w:r w:rsidR="00DF33E2" w:rsidRPr="00496336">
        <w:rPr>
          <w:sz w:val="24"/>
          <w:szCs w:val="24"/>
        </w:rPr>
        <w:t>и название "теория локальных цивилизаций" применительно к нему следует преобразовать в "теорию локальных культур"</w:t>
      </w:r>
      <w:r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Сама идея разделения культуры и цивилизации не нова, 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Шпенглер нетрадиционно подошел к этому вопросу, гармонически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объединив терминологию со своей концепцией.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Немецкий теоретик под цивилизацией понимает итог,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завершение и исход всякой культуры.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"Цивилизация это те самые крайние и искусственные состояния,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осуществить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которые способен высший вид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людей".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О.Шпенглер называл цивилизацией одряхлевшую культуру,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реализовавшую свои цели,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подошедшую к концу своего существования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Припомнив, 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германский философ старался создать общий метод исследования мировой истории,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 позволил бы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спрогнозировать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будущее Запада,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мы сможем прийти к выводу,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такое толкование цивилизации вызвано современной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социокультурной ситуацией. Ряд исследователей отмечает, что "Тема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общего кризиса западной культуры одна из главенствующих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наиболее устойчивых в философско-исторической литературе нашего столетия" [2], и О.Шпенглера не миновала эта тенденция.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Рим для него классическая цивилизационная модель, завершение античной культуры,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на этом примере философ показывает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Европе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судьбу.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его мнению,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стадия завершения всех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 протекает аналогично,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это утверждение нередко называют одной из ошибок Шпенглера. Действительно, если применительно к Риму понятие империализма еще имеет какой-то (хотя и значительно искаженный) смысл,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 словосочетание "египетский империализм" вызывает у большинства историков усмешку. Вместе с тем, Шпенглер полагает империализм неотъемлемой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частью цивилизационной стадии всех рассматриваемых им формаций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Идея завершаемости,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гибели непосредственно вытекает из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убежденности Шпенглера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неизбежности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прохождения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каждой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определенных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стадий развития.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"Неминуемость,и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закономерное наступление,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чередование этих стадий, делает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периоды развития всех культур абсолютно тождественными, длительность фаз и срок существования самой культуры отмеренными, нерушимыми". [2]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Как же рисует Шпенглер возникновение, эволюцию и гибель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 ?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Зарождение культур,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говорит он, происходит в тот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момент, когда "из первобытно-душевного состояния вечно детского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человечества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пробуждается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выделяется великая душа,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некий образ из безобразного..."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Гибель культуры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происходит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после того,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 "эта душа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осуществит полную сумму своих возможностей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виде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народов,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языков,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вероучений,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искусств,...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таким образом, вновь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возвратится в первичную душевную стихию".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"Когда цель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достигнута и идея,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т.е.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все изобилие внутренних возможностей,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завершена и осуществлена во внешнем,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тогда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вдруг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застывает, отмирает, ее кровь свертывается, силы ее надламываются она становится цивилизацией"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Ранний период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существования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время поисков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средств выражения;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время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определения,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формулировки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идей.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"Чем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более приближается культура к зрелости,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тем более мужественным, резким, властным, насыщенным становится ее окончательно утвердившийся язык форм,... тем яснее становятся 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черты." Наконец,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завершив все, что можно было сделать, "усталая, вялая и остывшая", душа "теряет радость бытия и стремится 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из тысячелетнего света обратно в потемки перводушевной мистики..."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Говоря о стадиях развития культуры,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О.Шпенглер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немедленно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проводит параллели с античностью,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Египтом и в первую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очередь с Европой. Для него не подлежит сомнению то, что Запад давно превратился в цивилизацию,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душа его,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он называет "фаустовской", находится в стадии завершения. Из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положения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вырастает его тезис о неизбежной гибели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Запада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Блестящие аналогии,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проводимые Шпенглером,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заставляют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нас увидеть в современности те явления,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которые предшествовали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исчезновению великих культур древности.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Наиболее наглядно завершение внутренней идеи,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создание стройной концепции,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означающей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конец творчества, показано на примере двух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математик: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античной и западной.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"Теперь на этой высочайшей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точке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истощив все свои внутренние возможности и исполнив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свое назначение быть отражением и чистейшим выражением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идеи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фаустовской души математика Запада заканчивает свое развитие,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совершенно так же, как это сделала математика античной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 в III веке" [1]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Переход от культуры 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цивилизации,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говорит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Шпенглер,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вызывает появление "трех или четырех мировых городов",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"которые всосали в себя все содержание истории и по отношению 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вся остальная страна культуры нисходит на положение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провинции ...".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"Мировой город это означает космополитизм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вместо &lt;&lt;отечества&gt;&gt;, холодный практический ум вместо благоговения к преданию и укладу,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научная иррелигиозность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качестве окаменелых остатков прежней религии сердца..."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Житель мирового города не признает традиций,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борьба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которыми есть,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 мнению Шпенглера, борьба с культурой. Цивилизация, говорит философ, означает конец науки, искусства,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философии, творчества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Но вместе с тем в слова О.Шпенглера о цивилизации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проникает некий всеобщий пафос, некое признание необходимости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важности этого периода.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"...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Для Шпенглера в цивилизации своя,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новая жизнь,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какой бы краткий век ей не был отмерен"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[2].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Немецкий мыслитель утверждает, что искусства и философия в настоящее время истощены и бесплодны;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он говорит, 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"в наши дни изобретатели,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дипломаты и финансисты больше философы, чем все те, кто занимается плоским ремеслом экспериментальной психологии"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Выдвигая тезис о том, что нынешняя эпоха иррелигиозности ("что вполне покрывается понятием об укладе жизни мирового города") есть одновременно период упадка,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О.Шпенглер замечает,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не мы выбирали это время. "Все сводится к тому,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чтобы уяснить себе это положение, эту судьбу, и понять, что,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 бы мы ни обманывали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себя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относительно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действительного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положения вещей,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мы не можем перешагнуть через него". Главный вопрос,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 следует задать себе прежде, чем приступить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какой-либо проблеме "что доступно человеку в наше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время и от чего он должен отказаться ?"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Итак, критикуя европоцентризм, Освальд Шпенглер создает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концепцию, направленную на выявление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исторического будущего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Запада.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Неминуемое последовательное наступление всех стадий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различных формаций приводит нас к мысли о своеобразной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повторяемости их развития.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"Идея &lt;&lt;повторяемости&gt;&gt;, и следовательно &lt;&lt;равнозначности&gt;&gt;, обращена к Европе: множество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 повторяют, показывают гибнущей Европе ее судьбу"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[2]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Но, хотя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философ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говорит о закате Европы,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его работу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нельзя назвать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проникнутой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ощущением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смерти,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завершения.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Каждый период существования любой культуры имеет свой смысл,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свои цели, и Запад в этом смысле не стал исключением.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Теперь, когда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понятия культуры и цивилизации в философии Шпенглера определены достаточно четко,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следует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сказать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несколько слов об историческом аспекте его мировоззрения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Жизнь действительно центральное понятие рассматриваемой концепции,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наиболее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четко проявляется в понимании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О.Шпенглером ставшего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становления.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Становление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означает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творчество, поиск,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выражение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внешнем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внутренней идеи.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Ставшее неизбежно следует за становлением и при этом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лишено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динамики последнего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Нетрудно увидеть,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цивилизация есть нечто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ставшее,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тогда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ранняя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стадия культуры становление.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Цивилизация завершение культуры,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ибо ставшее всегда неподвижно, 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неподвижность это смерть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Время О.Шпенглер полагает совершенно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особым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явлением,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так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пространство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 подчинено закономерности направления. И в этом убеждении коренится его идея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существовании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двух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корне различных способов познания мира.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Один из них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он зовет природой, второй историей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"Природа и история вот два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крайних,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противоположных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способа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приводить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действительность в систему картины мира.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Действительность становится природой,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если все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становление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рассматривать с точки зрения ставшего; она есть история, если ставшее подчинять становлению" [1].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Природу следует описывать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 помощью законов;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историю можно объяснить лишь используя язык образов. Природа есть воплощение постоянно возможного, история однажды произошедшего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О.Шпенглер говорит,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нет четкой границы между двумя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этими способами мировосприятия, но добавляет, что природа по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существу является искусственным творением разума,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"старческого" интеллекта,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поэтому характерна для стадии цивилизации. Возникновение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природного понимания мира вызвано бунтом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"чистого разума" против идеи судьбы,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предопределенности.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противовес судьбе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выдвигается принцип причинности,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позволяет выявлять закономерности между современным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будущим состояниями,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управлять ими. Таково духовное обоснование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превращения культуры в цивилизацию,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перехода от становления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 ставшему, данное немецким философом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И задача западной философии,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 его мнению,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состоит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том, чтобы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создать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некоторый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"специфически западный" "вид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исследования истории в высшем смысле",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 позволил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бы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проникнуть в мирочувствование не только присущее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собственно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Европе, но и во всякое другое, в корне отличное от нашего,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при этом дал бы возможность заранее определить пути 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перспективы развития иных культур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История культуры для Шпенглера это ее судьба,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поэтому он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говорит,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что возможности внутренней идеи культуры,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ее "прафеномен" реализуются во внешних формах истории.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Этот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новый метод исторического исследования,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"Морфологию органического, истории и жизни,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всего того, что подчинено направлению и судьбе", мыслитель называет физиогномикой.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 А К Л Ю Ч Е Н И 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Итак, из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всего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сказанного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можно сделать ряд выводов.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Согласно концепции О.Шпенглера культура это набор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качеств</w:t>
      </w:r>
      <w:r w:rsidR="00496336">
        <w:rPr>
          <w:sz w:val="24"/>
          <w:szCs w:val="24"/>
        </w:rPr>
        <w:t xml:space="preserve">  </w:t>
      </w:r>
      <w:r w:rsidRPr="00496336">
        <w:rPr>
          <w:sz w:val="24"/>
          <w:szCs w:val="24"/>
        </w:rPr>
        <w:t>и структур, имеющий во многом ценностную основу, привязанный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 некоторой нации либо стране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определяющий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ментальность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входящих в нее людей. Культуры имеют локальный характер, что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означает отсутствие общей направленности исторического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процесса и бессмысленность самого понятия человечества.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Понять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культуру можно,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выявив ее стиль,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который,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 свою очередь,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возникает из идейной основы,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первичного символа "прафеномена". О.Шпенглер рассматривает культуру как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надбиологический организм,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закономерно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проходящий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определенные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стадии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развития. При этом происходят поиски средств реализации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основной идеи, выявляются исторические формы данной культуры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Цивилизация исход и завершение этих поисков,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последняя стадия развития. Она характеризуется ослаблением влияния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традиций, упадком религиозности, ростом городов, распространением причинно-следственных (природных) взглядов на мир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Немецкий мыслитель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путем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ряда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аналогий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 культурами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прошлого доказывает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неизбежную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гибель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Западной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культуры.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"...Падение Западного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мира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представляет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собой ни более ни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менее как проблему цивилизации".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Европа давно уже перешла 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цивилизационную стадию,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ее окончательная гибель только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вопрос времени.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Этим О.Шпенглер объясняет все кризисные явления, охватившие современное общество</w:t>
      </w:r>
      <w:r w:rsidR="00496336">
        <w:rPr>
          <w:sz w:val="24"/>
          <w:szCs w:val="24"/>
        </w:rPr>
        <w:t>.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Глубокая эрудированность,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смело проводимые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параллели,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широта рассматриваемых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вопросов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и почти поэтическая напряженность повествования делают обоснование высказанной в "Закате Европы"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концепции чрезвычайно убедительным (и зачастую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маскируют недостатки аргументов).</w:t>
      </w:r>
      <w:r w:rsidR="00496336">
        <w:rPr>
          <w:sz w:val="24"/>
          <w:szCs w:val="24"/>
        </w:rPr>
        <w:t xml:space="preserve"> </w:t>
      </w:r>
    </w:p>
    <w:p w:rsidR="00496336" w:rsidRPr="00496336" w:rsidRDefault="00DF33E2" w:rsidP="00496336">
      <w:pPr>
        <w:spacing w:before="120"/>
        <w:jc w:val="center"/>
        <w:rPr>
          <w:b/>
          <w:bCs/>
          <w:sz w:val="28"/>
          <w:szCs w:val="28"/>
        </w:rPr>
      </w:pPr>
      <w:r w:rsidRPr="00496336">
        <w:rPr>
          <w:b/>
          <w:bCs/>
          <w:sz w:val="28"/>
          <w:szCs w:val="28"/>
        </w:rPr>
        <w:t>Список литературы</w:t>
      </w:r>
      <w:r w:rsidR="00496336" w:rsidRPr="00496336">
        <w:rPr>
          <w:b/>
          <w:bCs/>
          <w:sz w:val="28"/>
          <w:szCs w:val="28"/>
        </w:rPr>
        <w:t xml:space="preserve"> </w:t>
      </w:r>
    </w:p>
    <w:p w:rsidR="00496336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1. Шпенглер О.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Закат Европы.</w:t>
      </w:r>
      <w:r w:rsidR="00496336">
        <w:rPr>
          <w:sz w:val="24"/>
          <w:szCs w:val="24"/>
        </w:rPr>
        <w:t xml:space="preserve"> </w:t>
      </w:r>
    </w:p>
    <w:p w:rsidR="00DF33E2" w:rsidRDefault="00DF33E2" w:rsidP="00496336">
      <w:pPr>
        <w:spacing w:before="120"/>
        <w:ind w:firstLine="567"/>
        <w:jc w:val="both"/>
        <w:rPr>
          <w:sz w:val="24"/>
          <w:szCs w:val="24"/>
        </w:rPr>
      </w:pPr>
      <w:r w:rsidRPr="00496336">
        <w:rPr>
          <w:sz w:val="24"/>
          <w:szCs w:val="24"/>
        </w:rPr>
        <w:t>2. Тавризян Г.М.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О.Шпенглер, Й.Хейзинга: две концепции</w:t>
      </w:r>
      <w:r w:rsidR="00496336">
        <w:rPr>
          <w:sz w:val="24"/>
          <w:szCs w:val="24"/>
        </w:rPr>
        <w:t xml:space="preserve"> </w:t>
      </w:r>
      <w:r w:rsidRPr="00496336">
        <w:rPr>
          <w:sz w:val="24"/>
          <w:szCs w:val="24"/>
        </w:rPr>
        <w:t>кризиса культуры.</w:t>
      </w:r>
      <w:r w:rsidR="00496336">
        <w:rPr>
          <w:sz w:val="24"/>
          <w:szCs w:val="24"/>
        </w:rPr>
        <w:t xml:space="preserve"> </w:t>
      </w:r>
    </w:p>
    <w:p w:rsidR="00496336" w:rsidRPr="00496336" w:rsidRDefault="00496336" w:rsidP="00496336">
      <w:pPr>
        <w:spacing w:before="120"/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496336" w:rsidRPr="00496336" w:rsidSect="00496336">
      <w:pgSz w:w="11906" w:h="16838"/>
      <w:pgMar w:top="1134" w:right="1134" w:bottom="1134" w:left="1134" w:header="709" w:footer="709" w:gutter="0"/>
      <w:cols w:space="709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43EB" w:rsidRDefault="007543EB">
      <w:r>
        <w:separator/>
      </w:r>
    </w:p>
  </w:endnote>
  <w:endnote w:type="continuationSeparator" w:id="0">
    <w:p w:rsidR="007543EB" w:rsidRDefault="00754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43EB" w:rsidRDefault="007543EB">
      <w:r>
        <w:separator/>
      </w:r>
    </w:p>
  </w:footnote>
  <w:footnote w:type="continuationSeparator" w:id="0">
    <w:p w:rsidR="007543EB" w:rsidRDefault="007543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78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0E52"/>
    <w:rsid w:val="003B17EE"/>
    <w:rsid w:val="0041609D"/>
    <w:rsid w:val="00440E52"/>
    <w:rsid w:val="00496336"/>
    <w:rsid w:val="004E5C1C"/>
    <w:rsid w:val="00504B98"/>
    <w:rsid w:val="007543EB"/>
    <w:rsid w:val="00DF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E9DD315-B8B2-4F19-AFE5-ACC8AF031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paragraph" w:styleId="2">
    <w:name w:val="Body Text 2"/>
    <w:basedOn w:val="a"/>
    <w:link w:val="20"/>
    <w:uiPriority w:val="99"/>
    <w:pPr>
      <w:autoSpaceDE/>
      <w:autoSpaceDN/>
      <w:adjustRightInd/>
    </w:pPr>
    <w:rPr>
      <w:rFonts w:ascii="Tahoma" w:hAnsi="Tahoma" w:cs="Tahoma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  <w:style w:type="paragraph" w:styleId="a4">
    <w:name w:val="header"/>
    <w:basedOn w:val="a"/>
    <w:link w:val="a5"/>
    <w:uiPriority w:val="99"/>
    <w:rsid w:val="004963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0"/>
      <w:szCs w:val="20"/>
    </w:rPr>
  </w:style>
  <w:style w:type="paragraph" w:styleId="a6">
    <w:name w:val="footer"/>
    <w:basedOn w:val="a"/>
    <w:link w:val="a7"/>
    <w:uiPriority w:val="99"/>
    <w:rsid w:val="004963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3286</Words>
  <Characters>18734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ТВЕРСКОЙ ГОСУДАРСТВЕННЫЙ УНИВЕРСИТЕТ</vt:lpstr>
    </vt:vector>
  </TitlesOfParts>
  <Company>Elcom Ltd</Company>
  <LinksUpToDate>false</LinksUpToDate>
  <CharactersWithSpaces>21977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ТВЕРСКОЙ ГОСУДАРСТВЕННЫЙ УНИВЕРСИТЕТ</dc:title>
  <dc:subject/>
  <dc:creator>Виктор Саксон</dc:creator>
  <cp:keywords/>
  <dc:description/>
  <cp:lastModifiedBy>admin</cp:lastModifiedBy>
  <cp:revision>2</cp:revision>
  <dcterms:created xsi:type="dcterms:W3CDTF">2014-02-14T15:22:00Z</dcterms:created>
  <dcterms:modified xsi:type="dcterms:W3CDTF">2014-02-14T15:22:00Z</dcterms:modified>
</cp:coreProperties>
</file>