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_ Эw            ЯДЕРНАЯ УГРОЗА ИЗ ВОСТОЧНОЙ ЕВРОПЫ</w:t>
      </w:r>
    </w:p>
    <w:p w:rsidR="006D66B3" w:rsidRDefault="006D66B3">
      <w:pPr>
        <w:rPr>
          <w:rFonts w:ascii="Courier New" w:hAnsi="Courier New"/>
          <w:snapToGrid w:val="0"/>
          <w:lang w:val="en-US" w:eastAsia="en-US"/>
        </w:rPr>
      </w:pP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 В середине XX-го века цивилизация обогатилась  новым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явлением  человечество вступило в эпоху научно-технической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революции.Ее предшественница,промышленная революция, родо-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начальницей которой была Европа,за 300 лет своего развития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изменила образ жизни людей,преобразовала человеческое  об-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щество из аграрного в индустриальное.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 По мере наступления НТР  каждое  индустриальное  об-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щество,независимо  от  того,является оно капиталистическим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или социалистическим, стало все более энергично решать од-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ни  и  те  же  задачи массового производства продукции как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гражданского,так и военного назначения и поиска рынков  их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сбыта.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Освоение достижений науки и техники  внесло  коренной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переворот  в  развитие производительных сил общества,стало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качественно преобразовывать его социально-экономический  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политический облик.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Как же протекал этот процесс в 50-80-е годы ? Какие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уроки прошлого мы должны вынести,чтобы в дальнейшем не по-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вторять старых ошибок ?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В послевоенные  годы  западные  и восточноевропейские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государства разделило  острейшее  идеологическое  противо-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борство.    Первые   отстаивали   индивидуализм,   частную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собственность,  политическую и экономическую свободу,  ра-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венство возможностей, личный успех и другие ценности.В ли-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це социалистической системы они видели  угрозу  этим  цен-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ностям, угрозу человечеству. И естественно направляли свои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усилия на  укрепление  антикоммунистических  и  антисоциа-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листических сил.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В свою  очередь  восточноевропейские  государства   в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основу  своего  развития положили классовый подход к сфере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политики,  экономики и идеологии, коллективную ответствен-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ность за судьбу социалистической системы.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Существенные различия  в   мировоззрении,   стремление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отстоять свои ценности привели к тому, что вчерашние союз-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ники стали основными противниками.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Имперский замысел, монополия на ядерное оружие подтал-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кивали вашингтонских политиков ускорить "утверждение" сво-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_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                     - 2 -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его господства в мире.Когда же бывший СССР в 1949 г. нару-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шил эту монополию,  то сразу же,  в 1950 г., был определен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"главным врагом" США.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Не отставали от США и западноевропейские государства.В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50-х годах  они не только провозгласили стратегию "сдержи-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вания","отбрасывания" социализма, но и стали проводить по-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литику экономической блокады социалистических стран.Терри-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торию СЭВ они рассматривали как вражескую территорию.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Чем же был вызван подобный внешнеполитический курс?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Во-первых, несовместимость идеологических подходов к  раз-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витию  общества.Во-вторых,желание  не  допустить  в  госу-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дарства свободного  предпринимательства,  в  развивающиеся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страны   порожденную   Сталиным  командно-административную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систему,которая стала главенствующей в восточноевропейском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мире и утвердила в нем насилие и произвол над человеком.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Их неприязнь к социализму,  антисоветская,  антикомму-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нистическая  настроенность стали активно подкрепляться ат-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рибутами "холодной войны" и гонкой вооружений.Детищем  НТР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стало атомное оружие.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При этом американцы делали ставку  на  экономическое  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технологическое  превосходство,которое должно было обеспе-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чить им победу в гонке вооружений.Они развернули  массовое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производство ядерных зарядов и средств их доставки к месту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применения,окружив государства,входящие в  систему  социа-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лизма, военными базами.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В этих условиях, чтобы защитить свою страну, другие со-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циалистические государства,ученые бывшего СССР в 50-е годы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создают и осваивают  термоядерное  оружие,  стратегический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бомбардировщик дальнего действия Ту-16, межконтинентальные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бомбардировщики М-4  и  Ту-95,баллистические  межконтинен-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тальные  и  средней дальности ракеты.В октябре 1957 года в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СССР был запущен первый в мире искусственный спутник  Зем-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ли,  а в апреле 1961 г.-первый в мире космический корабль,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пилотируемый Юрием Гагариным.</w:t>
      </w:r>
    </w:p>
    <w:p w:rsidR="006D66B3" w:rsidRDefault="006D66B3">
      <w:pPr>
        <w:rPr>
          <w:rFonts w:ascii="Courier New" w:hAnsi="Courier New"/>
          <w:snapToGrid w:val="0"/>
          <w:lang w:val="en-US" w:eastAsia="en-US"/>
        </w:rPr>
      </w:pPr>
    </w:p>
    <w:p w:rsidR="006D66B3" w:rsidRDefault="006D66B3">
      <w:pPr>
        <w:rPr>
          <w:rFonts w:ascii="Courier New" w:hAnsi="Courier New"/>
          <w:snapToGrid w:val="0"/>
          <w:lang w:val="en-US" w:eastAsia="en-US"/>
        </w:rPr>
      </w:pPr>
    </w:p>
    <w:p w:rsidR="006D66B3" w:rsidRDefault="006D66B3">
      <w:pPr>
        <w:rPr>
          <w:rFonts w:ascii="Courier New" w:hAnsi="Courier New"/>
          <w:snapToGrid w:val="0"/>
          <w:lang w:val="en-US" w:eastAsia="en-US"/>
        </w:rPr>
      </w:pPr>
    </w:p>
    <w:p w:rsidR="006D66B3" w:rsidRDefault="006D66B3">
      <w:pPr>
        <w:rPr>
          <w:rFonts w:ascii="Courier New" w:hAnsi="Courier New"/>
          <w:snapToGrid w:val="0"/>
          <w:lang w:val="en-US" w:eastAsia="en-US"/>
        </w:rPr>
      </w:pPr>
    </w:p>
    <w:p w:rsidR="006D66B3" w:rsidRDefault="006D66B3">
      <w:pPr>
        <w:rPr>
          <w:rFonts w:ascii="Courier New" w:hAnsi="Courier New"/>
          <w:snapToGrid w:val="0"/>
          <w:lang w:val="en-US" w:eastAsia="en-US"/>
        </w:rPr>
      </w:pP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_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                     - 3 -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Появление боевых  ракет  представило  Советскому  Союзу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(СНГ) возможность за очень короткое время поражать различ-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ные объекты,  расположенные практически на  неограниченном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удалении.Однако  этого показалось недостаточно и используя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существовавшую в стране атмосферу секретности, в целях ук-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репления  влияния страны на международной арене,  Хрущев в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публичных выступлениях в 15-20 раз завысил советский ядер-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ный  потенциал,что  привело  к новому скачку гонки вооруже-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ний,которой американцы придали долговременный и  постоянно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опережающий нас характер.В начале 70-х годов мы достигли с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ними примерного равновесия,после которого возникла  ситуа-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ция взаимного уничтожения.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Особенно увеличивалась международная напряженность тог-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да,когда  затрагивались экономические и политические инте-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ресы США (в 1973-1974 гг.  и 1979-1980 гг.,когда мир  пот-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рясли два мощных энергетических кризиса),а также после не-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оправданного вмешательства СССР во внутренние дела Венгрии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(1956 г.), Чехословакии (1968 г.) и Афганистана (1979 г.).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При этом основными заложниками гонки стали страны Западной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Европы, территория  которых  все  более насыщалась ядерным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оружием, в том числе в 1979 г. американскими ракетами пер-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вого удара.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Гонка вооружений,инициированная  США   и   поддержанная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СССР,  явилась одним из импульсов к расколу Европы, форми-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рованию структур  военного  противостояния.Семнадцать  лет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спустя  после  окончания  второй  мировой войны мир был на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грани третьей,но  уже  войны  термоядерной.Причиной  этого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послужили 42 ракеты с ядерными боеголовками и 40 тыс.  со-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ветских военнослужащих,которые осенью 1962 г.  были  тайно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размещены на Кубе.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1 января 1959 г.  на Кубе произошла Народная революция,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которую  враждебно  встретили  власти США,и,опасаясь расп-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ространения  социализма,пытались  ее  задушить.Руководство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СССР приняло решение помочь своей ядерной мощью,но объяви-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ло об этом только после приведения ракет в  боевую  готов-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ность. Когда американцы узнали о том,что они находятся под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прицелом советских ракет,размещенных всего в 90  милях  от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США,разразился  Карибский  кризис.Мир  был на грани,и лишь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взятые  обязательства  СССР  вывезти  из   Кубы   ракеты,а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_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                     - 4 -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США снять блокаду и не вторгаться на остров,привели 28 ок-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тября 1962 г. к мирному разрешению проблемы.Ставшая реаль-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ностью оттепель была подкреплена подписанием в 1963 г.СССР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и США Договора  об  ограничении  испытаний  ядерного  ору-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жия,через  девять  лет-Договора  по  ограничению стратеги-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ческих вооружений(ОСВ-1),в 1979 г.-по  ОСВ-2.Но  последний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договор  не был ратифицирован американской стороной,причи-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ной к этому послужил ввод Советским Союзом войск  в  Афга-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нистан.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Американцы,получив предлог,заложили в военную  доктрину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на 80-е годы - "прямое противоборство" между США и СССР.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Наполняя доктрину  практическим  содержанием,США  стали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резко наращивать стратегический ядерный потенциал наземно-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го,космического и подводного базирования.1 октября 1983 г.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они  утвердили  40 тыс.целей,которые подлежали уничтожению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на территории СССР в ходе третье мировой  войны,начали  ее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репетицию.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Нагнетание напряженности вызвало противодействие прежде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всего  в  Западной  Европе.Многие  страны стали предлагать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свои проекты европейской оборонной стратегии,которые  были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сведены   в  западноевропейскую  хартию  принципов  "безо-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пасности"и в 1986 г.  утверждены Европарламентом.Базой ев-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ропейской  концепции  безопасности стали франко-английское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ядерное сотрудничество,франко-германское сотрудничество  в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области  обычных  вооружений  и сотрудничество между тремя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странами в области космоса.Кроме этого,еще в 1966 г. поли-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тику американцев отвергла Франция.Она вышла из военной ор-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ганизации НАТО,а президент страны де Голль посетил Москву.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Вскоре Франция,Великобритания,Италия  и  ФРГ  заключили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ряд выгодных контрактов с социалистическими странами,резко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активизировали торговлю.  К 1976 г. по сравнению с 1955 г.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взаимный товарооборот стран - членов  СЭВ  и  Европейского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сообщества вырос более чем в 20 раз.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Основными партнерами Советского Союза стали ведущие за-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падноевропейские государства и Япония.Общий обьем торговли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СССР с развитыми капиталистическими странами вырос  с  4,7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млрд.руб. в 1970 г. до 15,8 млрд.руб. в 1975 г.В 1980 г.он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составлял 15 млрд.руб.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Более независимо  повела  себя  Федеративная Республика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_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                     - 5 -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Германии,когда правительство в 1969 г. возглавил председа-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тель  социал-демократической партии Германии Вилли Брандт,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она после многократных переговоров с СССР  резко  изменила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"восточную  политику" и направила её на нормализацию отно-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шений с социалистическими государствами Европы.В 1970-1973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гг. ФРГ заключила Договоры с СССР,Польшей,ГДР и Чехослова-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кией,в которых стороны отказались от всех  территориальных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претензий  и  заявили об отсутствии у них намерения прибе-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гать в отношении друг друга к силе или угрозе.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Заключение Договоров  стало новым шагом в европейском 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мировом развитии.Оно стимулировало созыв  общеевропейского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Совещания по  безопасности  и  сотрудничеству в Европе.Его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заключительный акт подписали в Хельсинки  1  августа  1975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года руководители 33 государств Европы,а также США и Кана-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ды ,которое подвело окончательную черту под второй мировой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войной и  положило  в  основу  взаимоотношений между госу-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дарствами принцип мирного сосуществования.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Благодаря этому удалось предотвратить опасную тенденцию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гонки вооружений ,начать процесс сокращения вооружения.Оп-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ределенную  роль сыграл в этом вопросе бывший СССР,в част-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ности М.С.Горбачев.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Научно-техническая революция  ставит  перед  собой воп-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рос:в каких целях будут использоваться её  плоды.Например,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лазерная  техника может использоваться при лечении тяжелых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заболеваний и служить оружием "звёздных войн".Следователь-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но использование достижений науки и техники могут нести не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только блага,но и опасность для человечества.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Рассмотрим последствия  использования результатов ИТР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 военных целях.Примерное равновесие,существующее более 20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лет,между  СССР  и США,ОВД и НАТО постоянно сопровождается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увеличением новой техники.Дальнейшее продолжение гонки во-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оружений, распространение её на космос может поднять ядер-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ный паритет до таких  пределов,когда  он  перестанет  быть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фактором  военно-политического сдерживания и усилит угрозу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возникновения  войны.Гонка  вооружений   -   дорогостоящее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предприятие.Американцы,сделав  вывод  о  том,  что военные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расходы для них будут менее  безболезненными,чем  для  со-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ветской экономики,начали сознательно втягивать СССР в гон-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ку вооружений.США и их союзники обладали и обладают значи-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тельно бо-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_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                     - 6 -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лее мощным  экономическим  и технологическим потенциалом.У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нас же военный,а не экономический паритет стал фактической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целью ещё при Сталине.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Гонка вооружений отвлекает огромные людские и  финансо-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вые ресурсы,которые  можно  использовать  в мирных целях.К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примеру,в США в 1940 г. в военном производстве было занято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340 тыс.  человек,в 1985 г.-уже 3 млн.275 тыс.человек.Если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за первую  послевоенную   треть   века   военные   расходы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стран-членов НАТО  достигли 1,8 млрд.долларов,то приблизи-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тельно столько же израсходовали за  80-е  годы  одни  лишь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США. В  целом  на  военное  производство  приходится свыше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20-30 % госбюджета участников НАТО.В СНГ производством во-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енной продукции  занято  около  400 предприятий оборонного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комплекса и  100  гражданских  ведомств.По  данным,впервые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опубликованным в  1989 г.,доля военных расходов СССР равна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примерно 15,6 %  государственного  бюджета.При  этом  доля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расходов на  закупку новых вооружений и техники у СНГ зна-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чительно выше,чем у США (соответственно 42%  и  28%).Всего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же за  40 послевоенных лет гонка вооружений обошлась чело-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вечеству в 7 триллионов долларов,а общая численность заня-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тых в  военной  сфере  составила более 70 млн.человек и до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половины инженеров и ученых мира.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Военно-промышленный комплекс стал источником прибыльной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эксплуатации трудящихся."Советский ВПК живет своими  инте-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ресами,  мало считаясь с интересами страны,расходуя огром-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ные средства на оружие и армию,"-отмечал академик Г.Арбатов.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Не отстаёт от него и американский ВПК.В конце 70-х годов у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164 из 169 военно-промышленных компаний США норма  прибыли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составила 50-200%,у трех-более 500%,у четырех-свыше того 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у одной -2000%.Военные  расходы  стали  одной  из  главных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проблем в осуществлении социальных проблем.Они несут с со-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бой нищету,создают нажим на рынок рабочей силы,обрекают на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материальные лишения самые обездоленные слои общества.Аме-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риканские экономисты  подсчитали:каждый  миллиард   долла-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ров,выделяемый на   военные   цели,приводит  к  потере  14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тыс. рабочих мест в промышленности и 30  тыс.  -  в  госу-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дарственных учреждениях.Благодаря  этому десятки миллионов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людей на Западе,в СНГ и в восточноевропейских государствах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оказались безработными.Кроме  того,ВПК  постоянно забирает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_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                     - 7 -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себе лучшие инженерно-технические и рабочие кадры,тем  са-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мым обедняя гражданские отрасли хозяйства.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Погоня за новыми видами оружия вынуждала  государства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огромную долю средств,выделяемых на развитие науки,направ-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лять на осуществление НИОКР военно-космического и сопутст-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вующего характера(цветная   металлургия,радиоприборострое-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ние,авиационная промышленность для военной авиации и т.д.).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Развитие и  деятельность ВПК отрицательно воздействует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на окружающую среду и  здоровье  человека.С  одной  сторо-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ны,испытание,к примеру,ядерного    оружия    в   Семипала-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тинске,Неваде,на Северном полюсе и т.д.  создало  реальную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угрозу всему миру.Хиросима,Нагасаки и Чернобыль тому подт-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верждение.С другой стороны - непомерные расходы на оборону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сужают выделение  средств на охрану окружающей среды,кото-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рая и без того страдает от несовершенства  технологий,вар-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варского отношения к природе и просто экологического неве-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жества и политиков,и  военных,и  производителей.Рассмотрим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один из примеров.Козлодуйская атомная электростанция,нахо-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дящаяся в 120 километрах от Софии и единственная в  Болга-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рии.В июне  1990 года Козлодуйскую АЭС посетила самая при-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дирчивая комиссия из всех,какие здесь когда-либо  бывали;и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её выводы  потрясают.В  своем 144-страничном отчете группа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западных инспекторов,направленных Международным  агентством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по атомной энергии (МАГАТЭ) в Вене,охарактеризовала состо-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яние АЭС как "неприемлемое"  и  предупредила,что  было  бы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"неблагоразумно" продолжать эксплуатацию четырех блоков из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шести.Опасения эти были не  беспочвенны:в  течении  десяти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дней в июле 1991 года были зарегистрированы три утечки ра-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диации и один раз вспыхнул пожар.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В Козлодуе находятся четыре из 24 советских водно-во-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дяных реакторов  старого  образца,действующих  в   странах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Восточной Европы  и СНГ;по восемь работают в Чехо-Словакии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и СНГ,четыре - в Венгрии.Еще четыре таких реактора эксплу-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атировались до  объединения  Германии на территории бывшей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ГДР.Они были остановлены по решению  Бонна,потому  что  не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соответствовали принятым на Западе нормативам безопасности.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Непрерывно растет число людей,считающих,что эти реак-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торы могут  выйти из строя в любой момент.К этим предосте-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режениям следует прислушаться,так как исходят они  от  лю-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_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                     - 8 -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дей,компетентных в этих вопросах.Главный среди них - МАГА-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ТЭ,авторитетнейший орган,созданный  ООН  для  надзора   за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атомными электростанциями всего мира,а также Международный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консультативный комитет по ядерной энергетики -  независи-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мый "клуб" ученых-атомщиков,правительственных чиновников 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руководителей энергоснабжения из 24 стран.Даже  Московский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международный клуб  энергетиков  -  независимая ассоциация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экспертов - призывает приступить к "неотложным и радикаль-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ным мероприятиям"  по обследованию,ремонту,а при необходи-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мости и остановке устаревших  реакторов."Со  временем,если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оставить их  работать  по-прежнему,мы  можем столкнуться с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так называемым расплавлением активной зоны реактора,"-пре-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достерегает  Вольфганг    Кромп,член    австрийской    ко-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миссии,обследовавший четыре реактора на чехословацкой  АЭС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 Богунице,всего  в 55 км от границы с Австрией.Расплавле-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ние наступает,когда процесс сгорания  ядерного  топлива  в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активной зоне  реактора выходит из-под контроля,и радиоак-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тивные частицы   выбрасываются   в   почву   и    атмосфе-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ру - что,собственно,и произошло в Чернобыле.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В своем докладе,опубликованном в декабре 1990  года,эта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комиссия спрогнозировала  вероятность  аварии  в  Богунице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-прогноз ужасающий.В ясную погоду в зоне  атомной  станции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при небольшом  ветре  с  востока  и  дожде над территорией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Австрии расплавление топлива в реакторе привело бы к силь-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ному заражению местности площадью 750 кв. км севернее Вены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 считанные часы.Уровень радиоактивного заражения оказался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бы таким,что  потребовалась бы немедленная эвакуация насе-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ления.Обеспокоенное австрийское правительство  потребовало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остановить два старейших реактора АЭС в Богунице,а Канцлер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Франц Враницкий даже предложил  Чехо-Словакии  компенсиро-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вать потери в электроэнергии,от чего последняя отказалась.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Когда эти   водно-водяные   энергетические   реакторы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(ВВЭР-440) старой серии были спроектированы в СССР в нача-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ле 60-х годов,они считались гораздо  безопаснее  установок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чернобыльского типа   с   графитовым  замедлителем.Во-пер-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вых,они были  меньше,и  потому   содержали   меньше   ура-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на.Во-вторых,ядерная реакция  легче поддавалась замедлению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и регулированию.Кроме того,в охлаждающем контуре этих  ре-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акторов содержалось больше воды,чем в реакторах с графито-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_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                     - 9 -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вым замедлителем,что  создает  дополнительную  защиту   от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расплавления.Однако,в отличие от западных образцов,ни один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из советских реакторов не был оснащен толстостенным  желе-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зобетонным колпаком  для изоляции радиоактивного материала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от окружающей среды в случае серьёзной утечки или расплав-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ления ядерного топлива.  Проект Козлодуйской АЭС вообще не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рассчитан на какие-либо колебания  грунта.По  сейсмической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активности этот  район  Дунайской  равнины  оценивается по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6-балльной шкале.В 1977 году,когда случилось землетрясение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силой 5-6 баллов,на Козлодуйской АЭС едва не лопнули глав-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ные трубопроводы охлаждения и не выбросили массу  радиоак-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тивного пара.С апреля 1987 года в Козлодуе случилось более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тридцати пожаров-в одном лишь  1990  г.  их  было  двенад-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цать.Такие пожары   опасны,поскольку   пожарные  загражде-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ния,изолирующие один отсек станции от другого,отсутствуют.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Выключатели на  распределительных  щитах  образца 60-х го-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дов,механические,а не электронные,как на  современных  за-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падных станциях.Электронные  выключатели должны работать в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режиме автоматического контроля,проверяя сами  себя  через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каждые несколько секунд,у тех же,что установлены в Козлодуе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кто-то из операторов должен проверять  каждый  выключатель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вручную -  а  уже  в  следующую  минуту тот может выйти из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строя.Эта допотопная советская техника делает всю электри-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ческую систему  зависимой  от ошибки оператора.Например,на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Грейсфальдской АЭС в бывшей ГДР инженерам приходилось вре-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менно запихивать  между  контактами реле пустые сигаретные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пачки,чтобы оборудование продолжало работать.Другой  круп-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ный конструктивный недостаток этих установок заключается в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том,что все системы безопасности проектировщики собрали  в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один канал,вместо того,чтобы смонтировать системы управле-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ния и  защиты  автономно,как  это  делается  на   западных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АЭС.Случись в  одном из помещений пожар,затопление или лю-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бая неисправность,сразу  окажутся  выведенными  из   строя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системы безопасности  вокруг  оболочки  реакторов,где  они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особенно существенны.Так,в Грейсфальде в 1975  году  из-за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пожара в  помещении РУ (распредустройство) отключилось все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напряжение,и все 12 насосов охлаждения одного из реакторов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оказались парализованы.Температура в активной зоне реакто-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ра начала расти.Но расплавления в  активной  зоне  удалось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избежать.Только после  того как восточно-германские опера-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торы поставили в известность правительство  ФРГ  в  январе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1990 г.,к  концу  года был остановлен последний из четырех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реакторов станции.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На Козлодуйской  АЭС инспектора МАГАТЭ обнаружили,что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блочные щиты управления в четырех  реакторов  не  оснащены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средствами изоляции  "от  внешних воздействий",в частности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утечек радиации и пожаров.У 1-го и  2-го  блоков  не  было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пультов аварийного  управления,а  на  3-м и 4-м блоках они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находились так близко от блочных  щитов  управления,что  в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случае аварии оказались бы бесполезными.В проекте корпусов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реакторов также  были  серьёзные   недоработки.Во-первых,в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системе главного охлаждающего контура и соединительных ме-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таллических трубопроводов диаметром 500 мм,идущих  от  ак-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тивной зоны  реактора.Специальная химически очищенная вода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циркуляционной петли находится под  колоссальным  давлени-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ем,оставаясь в жидком состоянии и не превращаясь в пар.Со-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ветские специалисты так спроектировали контур,что он может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выдержать только  небольшую трещину-до 32 мм,а не полумет-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ра,как на западных установках."Если  в  трубопроводе  слу-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чится крупный  взрыв,-указывает  начальник  отдела  оценки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ядерной безопасности МАГАТЭ Фридрих Нихауз,-вероятнее все-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го,начнется плавление активной зоны".Во- вторых,корпуса не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достаточно просторны:поток нейтронов,возникающей в  актив-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ной зоне,непрерывно  бомбардирует  их  стальные внутренние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стенки,отчего те  теряют  прочность  и  делаются   хрупки-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ми.Опасность состоит  в  том,что корпус с хрупкими стенка-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ми может лопнуть,особенно во время  быстрого  охлаждения.А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авария такого  рода  может в течение нескольких минут при-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вести к расплавлению топлива в реакторе.Крупные  просчёты,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заложенные в  проекте,не  исчерпывают  всех проблем Козло-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дуя.Как констатирует доклад МАГАТЭ,"в течении  длительного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времени как на всех государственных уровнях,так и на уров-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не руководства АЭС насаждался подход, при котором все уси-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лия сосредоточивались на наращивании производства электро-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энергии в ущерб ядерной безопасности". В итоге у персонала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нет достаточной профессиональной подготовки, люди перегру-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жены работой и поразительной беспечны. Работники подверга-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ют себя воздействию повышенных доз радиации,  пренебрегают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основными правилами эксплуатации и поведения  в  аварийной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обстановке. Существующая  схема действий на случай чрезвы-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чайной ситуации,  по мнению МАГАТЭ,  "неэффективна".  "При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нынешнем состоянии  станции невозможно обеспечить управле-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ние системами безопасности и аварийными системами в случае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серьезной аварии".  Раньше болгар заставляли во всем пола-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гаться на рекомендации советских специалистов,  помогавших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им управлять  реакторами.  Однако  в  начале 1991 года со-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ветские сотрудники покинули Козлодуй из-за разногласий  по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поводу заработной платы,  унеся с собой свой опыт, а также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секреты эксплуатации АЭС.  "Целый ряд  параметров  станции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Советский Союз  тщательно скрывает,  - объясняет Морис Ро-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зен, директор МАГАТЭ по ядерной безопасности.  - Мы подоз-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реваем, что  многие данные такого рода вообще отсутствуют.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Некоторые от них просто невозможно получить".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В отличие  от  Болгарии  и бывшей ГДР,  Чехо-Словакия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имела собственную ядерную  промышленность.  Там могли про-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верять узлы советского производства, а в отдельных случаях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и возвращать их на доработку. "Но советская сторона крайне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неохотно соглашалась брать их назад, - вспоминает Ири Бер-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нанек, бывший главный инспектор страны  по  ядерной  безо-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пасности. - Приходилось,  например, месяцами вести перего-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воры,  прежде чем они признавали дефекты в коленчатых сое-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динениях, предназначавшихся для трубопроводов охлаждающего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контура реактора".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Однако у  чехословаков в сравнении с их соседями хуже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обстоят дела с захоронением отработанного ядерного  топли-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ва. За  много  километров видны восемь охладительных башен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Богуницкой АЭС,  возвышающихся над  всей  округой.  Обходя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станцию, инженер-химик  Иван Смьешко указал на приземистое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серо-коричневое здание.  "Там глубоко под землей находятся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одетые в  бетон  бассейны,  а в них - крупнейшее хранилище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отработанного ядерного топлива во всей Восточной  Европе",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- заметил от.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Первоначально эти колодцы предназначались, чтобы дер-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жать двух-трехлетний  запас отработанного топлива,  прежде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чем отправить его в СССР,  где его бесплатно захоранивали.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Но теперь  за  ввоз отходов Советский Союз требует твердую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валюту - порядка тысячи долларов за килограмм.  До сих пор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ни один из бывших союзников не выразил желание платить,  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по всей Восточной Европе подобные колодцы для хранения от-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ходов быстро заполняются.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- В Богунице были крупные утечки радиоактивного цезия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и плутония в реку Дудваг,  что протекает поблизости, - го-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ворит федеральный министр  охраны  окружающей1  среды  Че-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хо-Словакии Йожеф Ваврушек. Пожалуй, еще большую опасность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таит угроза землетрясения,  поскольку АЭС проектировали из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расчета лишь  на 6-7 баллов сейсмичности.  Район же вокруг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станции классифицируется по  7-8-балльной  шкале.  Если  в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стенке бункера появится значительная трещина,  ядерные от-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ходы могут попасть в реку, а через нее даже отравить Дунай.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Можно ли  что-нибудь  сделать  с  этими  опасными со-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ветскими реакторами?  Реконструировать блоки,  чтобы  при-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вести их  в  соответствие  с западными стандартами,  неце-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лесообразно, поскольку это обойдется почти в такую же сум-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му, как  и сооружение новой АЭС.  Но чехословаки составили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для своей станции детальнейший список намечаемых улучшений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из 81 пункта - куда не вошел, правда, монтаж защитных кол-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паков (каждый стоимостью  около  полумиллиарда  долларов).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Уже начали укреплять реакторы для защиты от землетрясений,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обещают, насколько  возможно,  разделить   системы   безо-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пасности и  приступить к переподготовке персонала.  Однако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Нихауз из МАГАТЭ сомневается, что эти меры будут эффектив-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ны. "Невозможно  компенсировать основные проектные дефекты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путем усовершенствования эксплуатационных  характеристик",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- предостерегает он.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Восточноевропейским странам выбирать  не  приходится.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Как заметил Леопольд Вайль, "они не могут остановить реак-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торы, даже если бы захотели:  ведь тогда  просто  начнется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голод". В  чехо-Словакии АЭС дают 27 процентов всей элект-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роэнергии. В Болгарии - 40 процентов  приходится  на  долю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Козлодуйской АЭС.  Та  же  дилемма стоит и в Венгрии,  где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добрую половину электричества производит одна-единственная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АЭС в городе Пакш.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Есть ли другой путь?  Во-первых, можно сэкономить ог-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ромное количество   энергии,  упорядочив  ее  потребление.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Раньше электростации работали на государственных дотациях,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и дешевизна    электроэнергии   располагала   к   огромным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бессмысленным ее затратам.  Так, в Чехо-Словакии на произ-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водство тех  же изделий уходило вдвое больше энергии,  чем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на Западе.  А эти громадные, неутепленные панельные дома 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характерная черта жилищного строительства соцстран?  Отоп-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ление такого здания  на  протяжении  30  лет  стоит  порой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вдесятеро больше,  чем его постройка.  Если поставить тер-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мостаты, счетчики потребления тепла и горячей воды, а так-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же теплоизоляцию, расход энергии резко сократится. восточ-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ная Европа может развивать и использование  дополнительных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источников, например энергию воды и ветра.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А как насчет строительства новых  ядерных  установок?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Новые реакторы   изъявили  готовность  поставлять  странам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Восточной Европы такие фирмы, как "Вестингауз" (США), "Си-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менс" (ФРГ), "Фраматом" (Франция). Но у этих стран нет та-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кого количества твердой валюты,  чтобы платить по два мил-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лиарда долларов за каждый новый реактор.  Вместо этого не-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которые страны предлагают в качестве оплаты  поставлять  в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будущем часть электроэнергии.  Правительство Чехо-Словакии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подписало договор,  согласно которому в обмен на установку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оборудования и систем контроля фирмы "Сименс" на новой АЭС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мощностью 1760  мегаватт,  сооружаемой  в  Моховице,  гер-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манское предприятие  "Байерверк"  будет получать электроэ-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нергию.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Еще один  камень  преткновения  - протесты обществен-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ности. Примерно 40  процентов  населения  Чехо-Словакии  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Венгрии против  строительства АЭС;  в Болгарии противников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больше половины.  За два последних года протесты населения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прекратить строительство новых реакторов в Темелине на юге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Чехо-Словакии и близ Белене в Болгарии.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Ясно одно:  решить все эти проблемы никак не удастся,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если Запад не окажет срочной помощи  капиталовложениями  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консультациями экспертов.    Европейское    Сообщество   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Агентство по ядерной  энергии  Организации  экономического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сотрудничества и  развития пригласили специалистов-атомщи-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ков из восточноевропейских стран участвовать в осуществля-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емом сейчас  проекте по безопасности реакторных корпусов 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трубопроводов. Германское министерство  охраны  окружающей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среды провело  в  Чехо-Словакии семинар по общим проблемам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АЭС в Грейфсвальде и Богунице.  Французское  агентство  по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атомной энергии  согласилось помочь в модернизации реакто-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ров на территории  Чехо-Словакии,  а  национальная  элект-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рослужба направила своих инженеров на работу в Козлодуй. В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сентябре 1990 года для улучшения  ядерной  безопасности  в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Болгарии был организован специальный европейский консорци-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ум.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Пока Запад не предлагал крупной финансовой помощи, но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положение может измениться. Встревоженное выводами доклада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МАГАТЭ по Козлодуйской АЭС, Европейское Сообщество выдели-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ло Болгарии 11 миллионов экю; средства пойдут на улучшение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эксплуатации, переподготовку  персонала  и повышение того,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что в ядерной энергетике принято называть "культурой безо-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пасности".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Тем временем страшная угроза еще  одной  ядерной  ка-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тастрофы по-прежнему не исчезает с европейского горизонта.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В Софии, в штаб-квартире болгарской группы по защите окру-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жающей среды "Экогласность",  Лучезар Тошев сказал мне: "В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экономике Болгарии положение катастрофическое.  Без помощи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со стороны  Запада  мы не сможем остановить опасные козло-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дуйские реакторы, как бы нам этого ни хотелось".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Это страстное  предостережение  должно  быть услышано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теми, кто принимает политические решения - как на  Западе,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>так и на Востоке.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</w:t>
      </w:r>
    </w:p>
    <w:p w:rsidR="006D66B3" w:rsidRDefault="006D66B3">
      <w:pPr>
        <w:rPr>
          <w:rFonts w:ascii="Courier New" w:hAnsi="Courier New"/>
          <w:snapToGrid w:val="0"/>
          <w:lang w:val="en-US" w:eastAsia="en-US"/>
        </w:rPr>
      </w:pP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</w:t>
      </w:r>
    </w:p>
    <w:p w:rsidR="006D66B3" w:rsidRDefault="004575C3">
      <w:pPr>
        <w:rPr>
          <w:rFonts w:ascii="Courier New" w:hAnsi="Courier New"/>
          <w:snapToGrid w:val="0"/>
          <w:lang w:val="en-US" w:eastAsia="en-US"/>
        </w:rPr>
      </w:pPr>
      <w:r>
        <w:rPr>
          <w:rFonts w:ascii="Courier New" w:hAnsi="Courier New"/>
          <w:snapToGrid w:val="0"/>
          <w:lang w:val="en-US" w:eastAsia="en-US"/>
        </w:rPr>
        <w:t xml:space="preserve">     </w:t>
      </w:r>
    </w:p>
    <w:p w:rsidR="006D66B3" w:rsidRDefault="006D66B3">
      <w:pPr>
        <w:rPr>
          <w:rFonts w:ascii="Courier New" w:hAnsi="Courier New"/>
          <w:snapToGrid w:val="0"/>
          <w:lang w:val="en-US" w:eastAsia="en-US"/>
        </w:rPr>
      </w:pPr>
    </w:p>
    <w:p w:rsidR="006D66B3" w:rsidRDefault="006D66B3">
      <w:bookmarkStart w:id="0" w:name="_GoBack"/>
      <w:bookmarkEnd w:id="0"/>
    </w:p>
    <w:sectPr w:rsidR="006D66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5C3"/>
    <w:rsid w:val="0033266F"/>
    <w:rsid w:val="004575C3"/>
    <w:rsid w:val="006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761EB-1A9C-4DE8-A813-25CEE6CF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4460</Words>
  <Characters>25423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 Эw            ЯДЕРНАЯ УГРОЗА ИЗ ВОСТОЧНОЙ ЕВРОПЫ</vt:lpstr>
    </vt:vector>
  </TitlesOfParts>
  <Company>ZOMBIE</Company>
  <LinksUpToDate>false</LinksUpToDate>
  <CharactersWithSpaces>29824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 Эw            ЯДЕРНАЯ УГРОЗА ИЗ ВОСТОЧНОЙ ЕВРОПЫ</dc:title>
  <dc:subject/>
  <dc:creator>STAS</dc:creator>
  <cp:keywords/>
  <cp:lastModifiedBy>Irina</cp:lastModifiedBy>
  <cp:revision>2</cp:revision>
  <dcterms:created xsi:type="dcterms:W3CDTF">2014-09-22T07:09:00Z</dcterms:created>
  <dcterms:modified xsi:type="dcterms:W3CDTF">2014-09-22T07:09:00Z</dcterms:modified>
</cp:coreProperties>
</file>