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434" w:rsidRDefault="00710434" w:rsidP="00F158C1">
      <w:pPr>
        <w:ind w:right="-1"/>
        <w:jc w:val="center"/>
        <w:rPr>
          <w:rFonts w:ascii="Times New Roman" w:hAnsi="Times New Roman"/>
          <w:b/>
          <w:sz w:val="28"/>
          <w:szCs w:val="28"/>
        </w:rPr>
      </w:pPr>
    </w:p>
    <w:p w:rsidR="00B05B71" w:rsidRPr="00F158C1" w:rsidRDefault="00F90183" w:rsidP="00F158C1">
      <w:pPr>
        <w:ind w:right="-1"/>
        <w:jc w:val="center"/>
        <w:rPr>
          <w:rFonts w:ascii="Times New Roman" w:hAnsi="Times New Roman"/>
          <w:b/>
          <w:sz w:val="28"/>
          <w:szCs w:val="28"/>
        </w:rPr>
      </w:pPr>
      <w:r w:rsidRPr="00F158C1">
        <w:rPr>
          <w:rFonts w:ascii="Times New Roman" w:hAnsi="Times New Roman"/>
          <w:b/>
          <w:sz w:val="28"/>
          <w:szCs w:val="28"/>
        </w:rPr>
        <w:t>Министерство образования  и науки Республики Казахстан</w:t>
      </w:r>
    </w:p>
    <w:p w:rsidR="00F90183" w:rsidRPr="00F158C1" w:rsidRDefault="00F90183" w:rsidP="00F90183">
      <w:pPr>
        <w:jc w:val="center"/>
        <w:rPr>
          <w:rFonts w:ascii="Times New Roman" w:hAnsi="Times New Roman"/>
          <w:b/>
          <w:sz w:val="28"/>
          <w:szCs w:val="28"/>
        </w:rPr>
      </w:pPr>
      <w:r w:rsidRPr="00F158C1">
        <w:rPr>
          <w:rFonts w:ascii="Times New Roman" w:hAnsi="Times New Roman"/>
          <w:b/>
          <w:sz w:val="28"/>
          <w:szCs w:val="28"/>
        </w:rPr>
        <w:t>Евразийский Национал</w:t>
      </w:r>
      <w:r w:rsidR="00F158C1">
        <w:rPr>
          <w:rFonts w:ascii="Times New Roman" w:hAnsi="Times New Roman"/>
          <w:b/>
          <w:sz w:val="28"/>
          <w:szCs w:val="28"/>
        </w:rPr>
        <w:t>ьный Университет им. Л.Н. Гумиле</w:t>
      </w:r>
      <w:r w:rsidRPr="00F158C1">
        <w:rPr>
          <w:rFonts w:ascii="Times New Roman" w:hAnsi="Times New Roman"/>
          <w:b/>
          <w:sz w:val="28"/>
          <w:szCs w:val="28"/>
        </w:rPr>
        <w:t>ва</w:t>
      </w:r>
    </w:p>
    <w:p w:rsidR="00F90183" w:rsidRPr="00F90183" w:rsidRDefault="00F90183">
      <w:pPr>
        <w:rPr>
          <w:rFonts w:ascii="Times New Roman" w:hAnsi="Times New Roman"/>
          <w:b/>
        </w:rPr>
      </w:pPr>
    </w:p>
    <w:p w:rsidR="00F90183" w:rsidRPr="00F158C1" w:rsidRDefault="00F90183" w:rsidP="00F90183">
      <w:pPr>
        <w:jc w:val="right"/>
        <w:rPr>
          <w:rFonts w:ascii="Times New Roman" w:hAnsi="Times New Roman"/>
          <w:b/>
          <w:sz w:val="28"/>
          <w:szCs w:val="28"/>
        </w:rPr>
      </w:pPr>
      <w:r w:rsidRPr="00F158C1">
        <w:rPr>
          <w:rFonts w:ascii="Times New Roman" w:hAnsi="Times New Roman"/>
          <w:b/>
          <w:sz w:val="28"/>
          <w:szCs w:val="28"/>
        </w:rPr>
        <w:t>Кафедра Экономическая  Теория</w:t>
      </w:r>
    </w:p>
    <w:p w:rsidR="00F90183" w:rsidRPr="00F90183" w:rsidRDefault="00F90183" w:rsidP="00F90183">
      <w:pPr>
        <w:jc w:val="right"/>
        <w:rPr>
          <w:rFonts w:ascii="Times New Roman" w:hAnsi="Times New Roman"/>
        </w:rPr>
      </w:pPr>
    </w:p>
    <w:p w:rsidR="00F90183" w:rsidRDefault="00F90183" w:rsidP="00F90183">
      <w:pPr>
        <w:jc w:val="right"/>
        <w:rPr>
          <w:rFonts w:ascii="Times New Roman" w:hAnsi="Times New Roman"/>
        </w:rPr>
      </w:pPr>
    </w:p>
    <w:p w:rsidR="00F158C1" w:rsidRPr="00F90183" w:rsidRDefault="00F158C1" w:rsidP="00F158C1">
      <w:pPr>
        <w:jc w:val="center"/>
        <w:rPr>
          <w:rFonts w:ascii="Times New Roman" w:hAnsi="Times New Roman"/>
        </w:rPr>
      </w:pPr>
    </w:p>
    <w:p w:rsidR="00F90183" w:rsidRPr="00F90183" w:rsidRDefault="00F90183" w:rsidP="00F158C1">
      <w:pPr>
        <w:jc w:val="center"/>
        <w:rPr>
          <w:rFonts w:ascii="Times New Roman" w:hAnsi="Times New Roman"/>
          <w:sz w:val="144"/>
          <w:szCs w:val="144"/>
        </w:rPr>
      </w:pPr>
      <w:r w:rsidRPr="00F90183">
        <w:rPr>
          <w:rFonts w:ascii="Times New Roman" w:hAnsi="Times New Roman"/>
          <w:sz w:val="144"/>
          <w:szCs w:val="144"/>
        </w:rPr>
        <w:t>РЕФЕРАТ</w:t>
      </w:r>
    </w:p>
    <w:p w:rsidR="00F90183" w:rsidRPr="00F158C1" w:rsidRDefault="00F90183" w:rsidP="00F158C1">
      <w:pPr>
        <w:jc w:val="center"/>
        <w:rPr>
          <w:rFonts w:ascii="Times New Roman" w:hAnsi="Times New Roman"/>
          <w:sz w:val="28"/>
          <w:szCs w:val="28"/>
        </w:rPr>
      </w:pPr>
      <w:r w:rsidRPr="00F158C1">
        <w:rPr>
          <w:rFonts w:ascii="Times New Roman" w:hAnsi="Times New Roman"/>
          <w:sz w:val="28"/>
          <w:szCs w:val="28"/>
        </w:rPr>
        <w:t>На тему:</w:t>
      </w:r>
    </w:p>
    <w:p w:rsidR="00F90183" w:rsidRPr="00F158C1" w:rsidRDefault="00F90183" w:rsidP="00F158C1">
      <w:pPr>
        <w:jc w:val="center"/>
        <w:rPr>
          <w:rFonts w:ascii="Times New Roman" w:hAnsi="Times New Roman"/>
          <w:b/>
          <w:sz w:val="28"/>
          <w:szCs w:val="28"/>
        </w:rPr>
      </w:pPr>
      <w:r w:rsidRPr="00F158C1">
        <w:rPr>
          <w:rFonts w:ascii="Times New Roman" w:hAnsi="Times New Roman"/>
          <w:b/>
          <w:sz w:val="28"/>
          <w:szCs w:val="28"/>
        </w:rPr>
        <w:t>«Японская модель экономической системы»</w:t>
      </w:r>
    </w:p>
    <w:p w:rsidR="00F90183" w:rsidRPr="00F90183" w:rsidRDefault="00F90183" w:rsidP="00F90183">
      <w:pPr>
        <w:jc w:val="center"/>
        <w:rPr>
          <w:rFonts w:ascii="Times New Roman" w:hAnsi="Times New Roman"/>
          <w:sz w:val="28"/>
          <w:szCs w:val="28"/>
        </w:rPr>
      </w:pPr>
    </w:p>
    <w:p w:rsidR="00F90183" w:rsidRPr="00F90183" w:rsidRDefault="00F90183" w:rsidP="00F90183">
      <w:pPr>
        <w:jc w:val="center"/>
        <w:rPr>
          <w:rFonts w:ascii="Times New Roman" w:hAnsi="Times New Roman"/>
          <w:sz w:val="28"/>
          <w:szCs w:val="28"/>
        </w:rPr>
      </w:pPr>
    </w:p>
    <w:p w:rsidR="00F90183" w:rsidRDefault="00F90183" w:rsidP="00F90183">
      <w:pPr>
        <w:jc w:val="center"/>
        <w:rPr>
          <w:rFonts w:ascii="Times New Roman" w:hAnsi="Times New Roman"/>
          <w:sz w:val="28"/>
          <w:szCs w:val="28"/>
        </w:rPr>
      </w:pPr>
    </w:p>
    <w:p w:rsidR="00F158C1" w:rsidRPr="00F90183" w:rsidRDefault="00F158C1" w:rsidP="00F90183">
      <w:pPr>
        <w:jc w:val="center"/>
        <w:rPr>
          <w:rFonts w:ascii="Times New Roman" w:hAnsi="Times New Roman"/>
          <w:sz w:val="28"/>
          <w:szCs w:val="28"/>
        </w:rPr>
      </w:pPr>
    </w:p>
    <w:p w:rsidR="00F90183" w:rsidRPr="00F90183" w:rsidRDefault="00F90183" w:rsidP="00F90183">
      <w:pPr>
        <w:jc w:val="center"/>
        <w:rPr>
          <w:rFonts w:ascii="Times New Roman" w:hAnsi="Times New Roman"/>
          <w:sz w:val="28"/>
          <w:szCs w:val="28"/>
        </w:rPr>
      </w:pPr>
    </w:p>
    <w:p w:rsidR="00F90183" w:rsidRPr="00F90183" w:rsidRDefault="00F90183" w:rsidP="00F90183">
      <w:pPr>
        <w:jc w:val="center"/>
        <w:rPr>
          <w:rFonts w:ascii="Times New Roman" w:hAnsi="Times New Roman"/>
          <w:sz w:val="28"/>
          <w:szCs w:val="28"/>
        </w:rPr>
      </w:pPr>
    </w:p>
    <w:p w:rsidR="00F90183" w:rsidRPr="00F158C1" w:rsidRDefault="00F158C1" w:rsidP="00F90183">
      <w:pPr>
        <w:jc w:val="right"/>
        <w:rPr>
          <w:rFonts w:ascii="Times New Roman" w:hAnsi="Times New Roman"/>
          <w:b/>
          <w:sz w:val="28"/>
          <w:szCs w:val="28"/>
        </w:rPr>
      </w:pPr>
      <w:r w:rsidRPr="00F158C1">
        <w:rPr>
          <w:rFonts w:ascii="Times New Roman" w:hAnsi="Times New Roman"/>
          <w:b/>
          <w:sz w:val="28"/>
          <w:szCs w:val="28"/>
        </w:rPr>
        <w:t>Выполнила: студентка гр. Эг</w:t>
      </w:r>
      <w:r w:rsidR="00F90183" w:rsidRPr="00F158C1">
        <w:rPr>
          <w:rFonts w:ascii="Times New Roman" w:hAnsi="Times New Roman"/>
          <w:b/>
          <w:sz w:val="28"/>
          <w:szCs w:val="28"/>
        </w:rPr>
        <w:t>-22,</w:t>
      </w:r>
    </w:p>
    <w:p w:rsidR="00F90183" w:rsidRPr="00F158C1" w:rsidRDefault="00F90183" w:rsidP="00F90183">
      <w:pPr>
        <w:jc w:val="right"/>
        <w:rPr>
          <w:rFonts w:ascii="Times New Roman" w:hAnsi="Times New Roman"/>
          <w:b/>
          <w:sz w:val="28"/>
          <w:szCs w:val="28"/>
        </w:rPr>
      </w:pPr>
      <w:r w:rsidRPr="00F158C1">
        <w:rPr>
          <w:rFonts w:ascii="Times New Roman" w:hAnsi="Times New Roman"/>
          <w:b/>
          <w:sz w:val="28"/>
          <w:szCs w:val="28"/>
        </w:rPr>
        <w:t>Зикенова Д.</w:t>
      </w:r>
    </w:p>
    <w:p w:rsidR="00F90183" w:rsidRPr="00F158C1" w:rsidRDefault="00F90183" w:rsidP="00F90183">
      <w:pPr>
        <w:jc w:val="right"/>
        <w:rPr>
          <w:rFonts w:ascii="Times New Roman" w:hAnsi="Times New Roman"/>
          <w:b/>
          <w:sz w:val="28"/>
          <w:szCs w:val="28"/>
        </w:rPr>
      </w:pPr>
      <w:r w:rsidRPr="00F158C1">
        <w:rPr>
          <w:rFonts w:ascii="Times New Roman" w:hAnsi="Times New Roman"/>
          <w:b/>
          <w:sz w:val="28"/>
          <w:szCs w:val="28"/>
        </w:rPr>
        <w:t>Проверила: Есенгельдинова Р.Ж.</w:t>
      </w:r>
    </w:p>
    <w:p w:rsidR="00F90183" w:rsidRPr="00F158C1" w:rsidRDefault="00F90183" w:rsidP="00F90183">
      <w:pPr>
        <w:jc w:val="right"/>
        <w:rPr>
          <w:rFonts w:ascii="Times New Roman" w:hAnsi="Times New Roman"/>
          <w:sz w:val="28"/>
          <w:szCs w:val="28"/>
        </w:rPr>
      </w:pPr>
    </w:p>
    <w:p w:rsidR="00F90183" w:rsidRPr="00F158C1" w:rsidRDefault="00F90183" w:rsidP="00F90183">
      <w:pPr>
        <w:jc w:val="right"/>
        <w:rPr>
          <w:rFonts w:ascii="Times New Roman" w:hAnsi="Times New Roman"/>
          <w:sz w:val="28"/>
          <w:szCs w:val="28"/>
        </w:rPr>
      </w:pPr>
    </w:p>
    <w:p w:rsidR="00F90183" w:rsidRPr="00F158C1" w:rsidRDefault="00F90183" w:rsidP="00F90183">
      <w:pPr>
        <w:jc w:val="right"/>
        <w:rPr>
          <w:rFonts w:ascii="Times New Roman" w:hAnsi="Times New Roman"/>
          <w:sz w:val="28"/>
          <w:szCs w:val="28"/>
        </w:rPr>
      </w:pPr>
    </w:p>
    <w:p w:rsidR="00F90183" w:rsidRPr="00F158C1" w:rsidRDefault="00F90183" w:rsidP="00F90183">
      <w:pPr>
        <w:jc w:val="center"/>
        <w:rPr>
          <w:rFonts w:ascii="Times New Roman" w:hAnsi="Times New Roman"/>
          <w:b/>
          <w:sz w:val="28"/>
          <w:szCs w:val="28"/>
        </w:rPr>
      </w:pPr>
      <w:r w:rsidRPr="00F158C1">
        <w:rPr>
          <w:rFonts w:ascii="Times New Roman" w:hAnsi="Times New Roman"/>
          <w:b/>
          <w:sz w:val="28"/>
          <w:szCs w:val="28"/>
        </w:rPr>
        <w:t>Астана – 2010</w:t>
      </w:r>
    </w:p>
    <w:p w:rsidR="0077231F" w:rsidRPr="007F7F7F" w:rsidRDefault="00FF77A7" w:rsidP="00FF77A7">
      <w:pPr>
        <w:pStyle w:val="a3"/>
        <w:jc w:val="both"/>
        <w:rPr>
          <w:color w:val="000000"/>
          <w:sz w:val="28"/>
          <w:szCs w:val="28"/>
        </w:rPr>
      </w:pPr>
      <w:r w:rsidRPr="007F7F7F">
        <w:rPr>
          <w:b/>
          <w:bCs/>
          <w:color w:val="000000"/>
          <w:sz w:val="28"/>
          <w:szCs w:val="28"/>
        </w:rPr>
        <w:t>1. ХАРАКТЕРИСТИКА ЭКОНОМИЧЕСКОГО ПОТЕНЦИАЛА ЯПОНИИ И ЕЕ РОЛЬ В МИРОВОЙ ЭКОНОМИКЕ</w:t>
      </w:r>
    </w:p>
    <w:p w:rsidR="00FF77A7" w:rsidRPr="007F7F7F" w:rsidRDefault="00FF77A7" w:rsidP="00FF77A7">
      <w:pPr>
        <w:pStyle w:val="a3"/>
        <w:jc w:val="both"/>
        <w:rPr>
          <w:color w:val="000000"/>
          <w:sz w:val="28"/>
          <w:szCs w:val="28"/>
        </w:rPr>
      </w:pPr>
      <w:r w:rsidRPr="007F7F7F">
        <w:rPr>
          <w:color w:val="000000"/>
          <w:sz w:val="28"/>
          <w:szCs w:val="28"/>
        </w:rPr>
        <w:t>Япония - высокоразвитая страна. Располагая 2,5% населения земли и 0,3% площади, она к настоящему времени по своему экономическому потенциалу прочно закрепилась на 2-м после США месте в капиталистическом мире. На сегодняшний день Япония вместе с США и Западной Европой составляет «тройку» важнейших экономических центров мира. ВНП Японии составляет половину от ВНП США, а размер ВНП на душу населения в 2000 финансовом году - 32610 долл., что равно аналогичному показателю в США.</w:t>
      </w:r>
    </w:p>
    <w:p w:rsidR="00FF77A7" w:rsidRPr="007F7F7F" w:rsidRDefault="00FF77A7" w:rsidP="00FF77A7">
      <w:pPr>
        <w:pStyle w:val="a3"/>
        <w:jc w:val="both"/>
        <w:rPr>
          <w:color w:val="000000"/>
          <w:sz w:val="28"/>
          <w:szCs w:val="28"/>
        </w:rPr>
      </w:pPr>
      <w:r w:rsidRPr="007F7F7F">
        <w:rPr>
          <w:color w:val="000000"/>
          <w:sz w:val="28"/>
          <w:szCs w:val="28"/>
        </w:rPr>
        <w:t>На долю Японии приходится шестая часть мирового промышленного производства. Страна занимает первое место по производству судов, автомобилей, тракторов, металлообрабатывающего оборудования, бытовой электронной техники, роботов.</w:t>
      </w:r>
    </w:p>
    <w:p w:rsidR="00FF77A7" w:rsidRPr="007F7F7F" w:rsidRDefault="00FF77A7" w:rsidP="00FF77A7">
      <w:pPr>
        <w:pStyle w:val="a3"/>
        <w:jc w:val="both"/>
        <w:rPr>
          <w:color w:val="000000"/>
          <w:sz w:val="28"/>
          <w:szCs w:val="28"/>
        </w:rPr>
      </w:pPr>
      <w:r w:rsidRPr="007F7F7F">
        <w:rPr>
          <w:color w:val="000000"/>
          <w:sz w:val="28"/>
          <w:szCs w:val="28"/>
        </w:rPr>
        <w:t xml:space="preserve">В </w:t>
      </w:r>
      <w:smartTag w:uri="urn:schemas-microsoft-com:office:smarttags" w:element="metricconverter">
        <w:smartTagPr>
          <w:attr w:name="ProductID" w:val="1997 г"/>
        </w:smartTagPr>
        <w:r w:rsidRPr="007F7F7F">
          <w:rPr>
            <w:color w:val="000000"/>
            <w:sz w:val="28"/>
            <w:szCs w:val="28"/>
          </w:rPr>
          <w:t>1997 г</w:t>
        </w:r>
      </w:smartTag>
      <w:r w:rsidRPr="007F7F7F">
        <w:rPr>
          <w:color w:val="000000"/>
          <w:sz w:val="28"/>
          <w:szCs w:val="28"/>
        </w:rPr>
        <w:t>. произведено: стали - 98,5 млн. тонн, автомобилей - 12,4 млн. шт., э</w:t>
      </w:r>
      <w:r w:rsidR="007E7F7D" w:rsidRPr="007F7F7F">
        <w:rPr>
          <w:color w:val="000000"/>
          <w:sz w:val="28"/>
          <w:szCs w:val="28"/>
        </w:rPr>
        <w:t>лектроэнергии - 580,2 млрд. кВт/</w:t>
      </w:r>
      <w:r w:rsidRPr="007F7F7F">
        <w:rPr>
          <w:color w:val="000000"/>
          <w:sz w:val="28"/>
          <w:szCs w:val="28"/>
        </w:rPr>
        <w:t>ч, промышленных роботов - 12,6 тыс. шт., электронного и электронно-вычислительного оборудования - на 124,6 млрд. долл. Практически завершилась адаптация японской экономики к «дорогой иене».</w:t>
      </w:r>
    </w:p>
    <w:p w:rsidR="00FF77A7" w:rsidRPr="007F7F7F" w:rsidRDefault="00FF77A7" w:rsidP="00FF77A7">
      <w:pPr>
        <w:pStyle w:val="a3"/>
        <w:jc w:val="both"/>
        <w:rPr>
          <w:color w:val="000000"/>
          <w:sz w:val="28"/>
          <w:szCs w:val="28"/>
        </w:rPr>
      </w:pPr>
      <w:r w:rsidRPr="007F7F7F">
        <w:rPr>
          <w:color w:val="000000"/>
          <w:sz w:val="28"/>
          <w:szCs w:val="28"/>
        </w:rPr>
        <w:t>Ее экономический потенциал равен 61% американского, но по показателю производства на душу населения она превышает американский уровень. На Японию приходится 70% совокупного продукта Восточной Азии, ее ВВП, подсчитанный на базе текущих валютных курсов, в четыре раза превышает ВВП Китая. Она достигла высокого уровня технического совершенства, особенно в отдельных направлениях передовых технологий.</w:t>
      </w:r>
    </w:p>
    <w:p w:rsidR="00FF77A7" w:rsidRPr="007F7F7F" w:rsidRDefault="00FF77A7" w:rsidP="00FF77A7">
      <w:pPr>
        <w:pStyle w:val="a3"/>
        <w:jc w:val="both"/>
        <w:rPr>
          <w:color w:val="000000"/>
          <w:sz w:val="28"/>
          <w:szCs w:val="28"/>
        </w:rPr>
      </w:pPr>
      <w:r w:rsidRPr="007F7F7F">
        <w:rPr>
          <w:color w:val="000000"/>
          <w:sz w:val="28"/>
          <w:szCs w:val="28"/>
        </w:rPr>
        <w:t>Нынешние позиц</w:t>
      </w:r>
      <w:r w:rsidR="007F7F7F" w:rsidRPr="007F7F7F">
        <w:rPr>
          <w:color w:val="000000"/>
          <w:sz w:val="28"/>
          <w:szCs w:val="28"/>
        </w:rPr>
        <w:t>ии Японии в Мировом хозяйстве -</w:t>
      </w:r>
      <w:r w:rsidRPr="007F7F7F">
        <w:rPr>
          <w:color w:val="000000"/>
          <w:sz w:val="28"/>
          <w:szCs w:val="28"/>
        </w:rPr>
        <w:t xml:space="preserve"> результат ее экономического развития во второй половине текущего столетия. В </w:t>
      </w:r>
      <w:smartTag w:uri="urn:schemas-microsoft-com:office:smarttags" w:element="metricconverter">
        <w:smartTagPr>
          <w:attr w:name="ProductID" w:val="1938 г"/>
        </w:smartTagPr>
        <w:r w:rsidRPr="007F7F7F">
          <w:rPr>
            <w:color w:val="000000"/>
            <w:sz w:val="28"/>
            <w:szCs w:val="28"/>
          </w:rPr>
          <w:t>1938 г</w:t>
        </w:r>
      </w:smartTag>
      <w:r w:rsidRPr="007F7F7F">
        <w:rPr>
          <w:color w:val="000000"/>
          <w:sz w:val="28"/>
          <w:szCs w:val="28"/>
        </w:rPr>
        <w:t>. на ее долю приходилось всего 3% мирового производства. В основном осуществлен переход к новой модели экономического развития страны, ставящей во главу угла задачу прежде всего внутреннего потребления, а не экспорта.</w:t>
      </w:r>
    </w:p>
    <w:p w:rsidR="00FF77A7" w:rsidRPr="007F7F7F" w:rsidRDefault="00FF77A7" w:rsidP="00FF77A7">
      <w:pPr>
        <w:pStyle w:val="a3"/>
        <w:jc w:val="both"/>
        <w:rPr>
          <w:color w:val="000000"/>
          <w:sz w:val="28"/>
          <w:szCs w:val="28"/>
        </w:rPr>
      </w:pPr>
      <w:r w:rsidRPr="007F7F7F">
        <w:rPr>
          <w:color w:val="000000"/>
          <w:sz w:val="28"/>
          <w:szCs w:val="28"/>
        </w:rPr>
        <w:t xml:space="preserve">В сельском хозяйстве преобладает мелкое крестьянское землепользование. Обрабатывается 14,8% земельной площади. Основная сельскохозяйственная продукция - рис. Другие отрасли - птицеводство, производство овощей и фруктов. Развито рыболовство. Улов рыбы в </w:t>
      </w:r>
      <w:smartTag w:uri="urn:schemas-microsoft-com:office:smarttags" w:element="metricconverter">
        <w:smartTagPr>
          <w:attr w:name="ProductID" w:val="2000 г"/>
        </w:smartTagPr>
        <w:r w:rsidRPr="007F7F7F">
          <w:rPr>
            <w:color w:val="000000"/>
            <w:sz w:val="28"/>
            <w:szCs w:val="28"/>
          </w:rPr>
          <w:t>2000 г</w:t>
        </w:r>
      </w:smartTag>
      <w:r w:rsidRPr="007F7F7F">
        <w:rPr>
          <w:color w:val="000000"/>
          <w:sz w:val="28"/>
          <w:szCs w:val="28"/>
        </w:rPr>
        <w:t>. - 13,4 млн. тонн (1-е место в капиталистическом мире).</w:t>
      </w:r>
    </w:p>
    <w:p w:rsidR="00FF77A7" w:rsidRPr="007F7F7F" w:rsidRDefault="00FF77A7" w:rsidP="00FF77A7">
      <w:pPr>
        <w:pStyle w:val="a3"/>
        <w:jc w:val="both"/>
        <w:rPr>
          <w:color w:val="000000"/>
          <w:sz w:val="28"/>
          <w:szCs w:val="28"/>
        </w:rPr>
      </w:pPr>
      <w:r w:rsidRPr="007F7F7F">
        <w:rPr>
          <w:color w:val="000000"/>
          <w:sz w:val="28"/>
          <w:szCs w:val="28"/>
        </w:rPr>
        <w:t xml:space="preserve">Железные дороги - 28 тыс. км, автодороги - свыше 1,1 млн. км, в том числе 42,8% с твердым покрытием, из них </w:t>
      </w:r>
      <w:smartTag w:uri="urn:schemas-microsoft-com:office:smarttags" w:element="metricconverter">
        <w:smartTagPr>
          <w:attr w:name="ProductID" w:val="3500 км"/>
        </w:smartTagPr>
        <w:r w:rsidRPr="007F7F7F">
          <w:rPr>
            <w:color w:val="000000"/>
            <w:sz w:val="28"/>
            <w:szCs w:val="28"/>
          </w:rPr>
          <w:t>3500 км</w:t>
        </w:r>
      </w:smartTag>
      <w:r w:rsidRPr="007F7F7F">
        <w:rPr>
          <w:color w:val="000000"/>
          <w:sz w:val="28"/>
          <w:szCs w:val="28"/>
        </w:rPr>
        <w:t xml:space="preserve"> - скоростные. Тоннаж морского торгового флота (</w:t>
      </w:r>
      <w:smartTag w:uri="urn:schemas-microsoft-com:office:smarttags" w:element="metricconverter">
        <w:smartTagPr>
          <w:attr w:name="ProductID" w:val="1999 г"/>
        </w:smartTagPr>
        <w:r w:rsidRPr="007F7F7F">
          <w:rPr>
            <w:color w:val="000000"/>
            <w:sz w:val="28"/>
            <w:szCs w:val="28"/>
          </w:rPr>
          <w:t>1999 г</w:t>
        </w:r>
      </w:smartTag>
      <w:r w:rsidR="007E7F7D" w:rsidRPr="007F7F7F">
        <w:rPr>
          <w:color w:val="000000"/>
          <w:sz w:val="28"/>
          <w:szCs w:val="28"/>
        </w:rPr>
        <w:t>.) - 38 млн. бр.</w:t>
      </w:r>
      <w:r w:rsidRPr="007F7F7F">
        <w:rPr>
          <w:color w:val="000000"/>
          <w:sz w:val="28"/>
          <w:szCs w:val="28"/>
        </w:rPr>
        <w:t>рег. т.</w:t>
      </w:r>
    </w:p>
    <w:p w:rsidR="00FF77A7" w:rsidRPr="007F7F7F" w:rsidRDefault="00FF77A7" w:rsidP="00FF77A7">
      <w:pPr>
        <w:pStyle w:val="a3"/>
        <w:jc w:val="both"/>
        <w:rPr>
          <w:color w:val="000000"/>
          <w:sz w:val="28"/>
          <w:szCs w:val="28"/>
        </w:rPr>
      </w:pPr>
      <w:r w:rsidRPr="007F7F7F">
        <w:rPr>
          <w:color w:val="000000"/>
          <w:sz w:val="28"/>
          <w:szCs w:val="28"/>
        </w:rPr>
        <w:t xml:space="preserve">Основные товары экспорта: машины и оборудование, электроника, металлы и металлоизделия, химические продукты; импорта: промышленное сырье и полуфабрикаты, топливо и продовольствие. Доля США в товарообороте Японии в </w:t>
      </w:r>
      <w:smartTag w:uri="urn:schemas-microsoft-com:office:smarttags" w:element="metricconverter">
        <w:smartTagPr>
          <w:attr w:name="ProductID" w:val="2000 г"/>
        </w:smartTagPr>
        <w:r w:rsidRPr="007F7F7F">
          <w:rPr>
            <w:color w:val="000000"/>
            <w:sz w:val="28"/>
            <w:szCs w:val="28"/>
          </w:rPr>
          <w:t>2000 г</w:t>
        </w:r>
      </w:smartTag>
      <w:r w:rsidRPr="007F7F7F">
        <w:rPr>
          <w:color w:val="000000"/>
          <w:sz w:val="28"/>
          <w:szCs w:val="28"/>
        </w:rPr>
        <w:t xml:space="preserve">. равнялась 30,4%. Численность безработных, по данным на конец </w:t>
      </w:r>
      <w:smartTag w:uri="urn:schemas-microsoft-com:office:smarttags" w:element="metricconverter">
        <w:smartTagPr>
          <w:attr w:name="ProductID" w:val="1999 г"/>
        </w:smartTagPr>
        <w:r w:rsidRPr="007F7F7F">
          <w:rPr>
            <w:color w:val="000000"/>
            <w:sz w:val="28"/>
            <w:szCs w:val="28"/>
          </w:rPr>
          <w:t>1999 г</w:t>
        </w:r>
      </w:smartTag>
      <w:r w:rsidRPr="007F7F7F">
        <w:rPr>
          <w:color w:val="000000"/>
          <w:sz w:val="28"/>
          <w:szCs w:val="28"/>
        </w:rPr>
        <w:t>., составила 1,56 млн. чел (сейчас она гораздо ниже).</w:t>
      </w:r>
    </w:p>
    <w:p w:rsidR="00FF77A7" w:rsidRPr="007F7F7F" w:rsidRDefault="00FF77A7" w:rsidP="00FF77A7">
      <w:pPr>
        <w:pStyle w:val="a3"/>
        <w:jc w:val="both"/>
        <w:rPr>
          <w:color w:val="000000"/>
          <w:sz w:val="28"/>
          <w:szCs w:val="28"/>
        </w:rPr>
      </w:pPr>
      <w:r w:rsidRPr="007F7F7F">
        <w:rPr>
          <w:color w:val="000000"/>
          <w:sz w:val="28"/>
          <w:szCs w:val="28"/>
        </w:rPr>
        <w:t xml:space="preserve">Отличительной чертой современного размещения производительных сил Японии является наличие в нем ярко выраженных территориальных диспропорций, значительно более острых, чем в других основных капиталистических странах. Так, в США в </w:t>
      </w:r>
      <w:smartTag w:uri="urn:schemas-microsoft-com:office:smarttags" w:element="metricconverter">
        <w:smartTagPr>
          <w:attr w:name="ProductID" w:val="2000 г"/>
        </w:smartTagPr>
        <w:r w:rsidRPr="007F7F7F">
          <w:rPr>
            <w:color w:val="000000"/>
            <w:sz w:val="28"/>
            <w:szCs w:val="28"/>
          </w:rPr>
          <w:t>2000 г</w:t>
        </w:r>
      </w:smartTag>
      <w:r w:rsidRPr="007F7F7F">
        <w:rPr>
          <w:color w:val="000000"/>
          <w:sz w:val="28"/>
          <w:szCs w:val="28"/>
        </w:rPr>
        <w:t>. 51,3% всей отгруженной продукции обрабатывающей промышленности было создано на 18,9% их территории, в то время как в Японии 53% всей отгруженной продукции обрабатывающей промышленности было создано на 9% ее территории. Территориальная концентрация производительных сил Японии впечатляет даже по сравнению с основными странами Западной Европы, имеющие сопоставимые с ней размеры.</w:t>
      </w:r>
    </w:p>
    <w:p w:rsidR="00FF77A7" w:rsidRPr="007F7F7F" w:rsidRDefault="00FF77A7" w:rsidP="00FF77A7">
      <w:pPr>
        <w:pStyle w:val="a3"/>
        <w:jc w:val="both"/>
        <w:rPr>
          <w:color w:val="000000"/>
          <w:sz w:val="28"/>
          <w:szCs w:val="28"/>
        </w:rPr>
      </w:pPr>
      <w:r w:rsidRPr="007F7F7F">
        <w:rPr>
          <w:b/>
          <w:bCs/>
          <w:color w:val="000000"/>
          <w:sz w:val="28"/>
          <w:szCs w:val="28"/>
        </w:rPr>
        <w:t>2. Современные тенденции в развитии экономики</w:t>
      </w:r>
    </w:p>
    <w:p w:rsidR="00FF77A7" w:rsidRPr="007F7F7F" w:rsidRDefault="00FF77A7" w:rsidP="00FF77A7">
      <w:pPr>
        <w:pStyle w:val="a3"/>
        <w:jc w:val="both"/>
        <w:rPr>
          <w:color w:val="000000"/>
          <w:sz w:val="28"/>
          <w:szCs w:val="28"/>
        </w:rPr>
      </w:pPr>
      <w:r w:rsidRPr="007F7F7F">
        <w:rPr>
          <w:color w:val="000000"/>
          <w:sz w:val="28"/>
          <w:szCs w:val="28"/>
        </w:rPr>
        <w:t>Сохраняя роль мирового лидера по многим важнейшим направлениям научно-технического прогресса, Япония при этом демонстрирует чрезвычайно высокую степень адаптации к постоянно меняющимся условиям развития экономики. Эти перемены происходят не просто на базе технологических инноваций, но в непрерывном и весьма сложном взаимодействии техники, технологии и экономических и социально-политических факторов.</w:t>
      </w:r>
    </w:p>
    <w:p w:rsidR="00FF77A7" w:rsidRPr="007F7F7F" w:rsidRDefault="00FF77A7" w:rsidP="00FF77A7">
      <w:pPr>
        <w:pStyle w:val="a3"/>
        <w:jc w:val="both"/>
        <w:rPr>
          <w:color w:val="000000"/>
          <w:sz w:val="28"/>
          <w:szCs w:val="28"/>
        </w:rPr>
      </w:pPr>
      <w:r w:rsidRPr="007F7F7F">
        <w:rPr>
          <w:b/>
          <w:bCs/>
          <w:color w:val="000000"/>
          <w:sz w:val="28"/>
          <w:szCs w:val="28"/>
        </w:rPr>
        <w:t>Феномен японской экономики и его формирование</w:t>
      </w:r>
    </w:p>
    <w:p w:rsidR="0077231F" w:rsidRPr="007F7F7F" w:rsidRDefault="0077231F" w:rsidP="0077231F">
      <w:pPr>
        <w:ind w:firstLine="240"/>
        <w:jc w:val="both"/>
        <w:rPr>
          <w:rFonts w:ascii="Times New Roman" w:hAnsi="Times New Roman"/>
          <w:color w:val="000000"/>
          <w:sz w:val="28"/>
          <w:szCs w:val="28"/>
        </w:rPr>
      </w:pPr>
      <w:r w:rsidRPr="007F7F7F">
        <w:rPr>
          <w:rFonts w:ascii="Times New Roman" w:hAnsi="Times New Roman"/>
          <w:color w:val="000000"/>
          <w:sz w:val="28"/>
          <w:szCs w:val="28"/>
        </w:rPr>
        <w:t>Азия - это не только седая история, но и современность. На сегодняшний день можно выделить в странах региона специфические модели социально-экономического развития.</w:t>
      </w:r>
    </w:p>
    <w:p w:rsidR="0077231F" w:rsidRPr="007F7F7F" w:rsidRDefault="0077231F" w:rsidP="0077231F">
      <w:pPr>
        <w:ind w:firstLine="240"/>
        <w:jc w:val="both"/>
        <w:rPr>
          <w:rFonts w:ascii="Times New Roman" w:hAnsi="Times New Roman"/>
          <w:color w:val="000000"/>
          <w:sz w:val="28"/>
          <w:szCs w:val="28"/>
        </w:rPr>
      </w:pPr>
      <w:r w:rsidRPr="007F7F7F">
        <w:rPr>
          <w:rFonts w:ascii="Times New Roman" w:hAnsi="Times New Roman"/>
          <w:color w:val="000000"/>
          <w:sz w:val="28"/>
          <w:szCs w:val="28"/>
        </w:rPr>
        <w:t>Каждая социально экономическая модель Азии сочетает в себе традиционные и современные элементы.</w:t>
      </w:r>
    </w:p>
    <w:p w:rsidR="0077231F" w:rsidRPr="007F7F7F" w:rsidRDefault="0077231F" w:rsidP="0077231F">
      <w:pPr>
        <w:ind w:firstLine="240"/>
        <w:jc w:val="both"/>
        <w:rPr>
          <w:rFonts w:ascii="Times New Roman" w:hAnsi="Times New Roman"/>
          <w:color w:val="000000"/>
          <w:sz w:val="28"/>
          <w:szCs w:val="28"/>
        </w:rPr>
      </w:pPr>
      <w:r w:rsidRPr="007F7F7F">
        <w:rPr>
          <w:rFonts w:ascii="Times New Roman" w:hAnsi="Times New Roman"/>
          <w:color w:val="000000"/>
          <w:sz w:val="28"/>
          <w:szCs w:val="28"/>
        </w:rPr>
        <w:t>Наибольшую известность приобрела японская модель экономики. Экономическая основа развития Японии и новых индустриальных стран Восточной и Юго-Восточной Азии на начальных этапах практически одинакова. Частично трансформированная японская модель принята в других странах, идущих по пути Японии. Но эти пути нельзя считать абсолютно идентичными, так как отдельные страны обладают различным экономическим потенциалом и уровнем развития.</w:t>
      </w:r>
    </w:p>
    <w:p w:rsidR="0077231F" w:rsidRPr="007F7F7F" w:rsidRDefault="0077231F" w:rsidP="0077231F">
      <w:pPr>
        <w:ind w:firstLine="240"/>
        <w:jc w:val="both"/>
        <w:rPr>
          <w:rFonts w:ascii="Times New Roman" w:hAnsi="Times New Roman"/>
          <w:color w:val="000000"/>
          <w:sz w:val="28"/>
          <w:szCs w:val="28"/>
        </w:rPr>
      </w:pPr>
      <w:r w:rsidRPr="007F7F7F">
        <w:rPr>
          <w:rFonts w:ascii="Times New Roman" w:hAnsi="Times New Roman"/>
          <w:color w:val="000000"/>
          <w:sz w:val="28"/>
          <w:szCs w:val="28"/>
        </w:rPr>
        <w:t>Хотя разговоры о "японском чуде" в общем почти прекратились, феномен японской экономики продолжает вызывать повышенный интерес. В самом деле, почему страна с огромной внешнеэкономической зависимостью, практически лишенная природных ресурсов, несмотря на все неурядицы и катаклизмы последних двух десятилетий, продолжает неуклонно укреплять свои экономические (а вместе с ними и политические) позиции на мировой арене?</w:t>
      </w:r>
    </w:p>
    <w:p w:rsidR="0077231F" w:rsidRPr="007F7F7F" w:rsidRDefault="0077231F" w:rsidP="0077231F">
      <w:pPr>
        <w:ind w:firstLine="240"/>
        <w:jc w:val="both"/>
        <w:rPr>
          <w:rFonts w:ascii="Times New Roman" w:hAnsi="Times New Roman"/>
          <w:color w:val="000000"/>
          <w:sz w:val="28"/>
          <w:szCs w:val="28"/>
        </w:rPr>
      </w:pPr>
      <w:r w:rsidRPr="007F7F7F">
        <w:rPr>
          <w:rFonts w:ascii="Times New Roman" w:hAnsi="Times New Roman"/>
          <w:color w:val="000000"/>
          <w:sz w:val="28"/>
          <w:szCs w:val="28"/>
        </w:rPr>
        <w:t>Хозяйственное развитие Японии базируется на четырёх принципах:</w:t>
      </w:r>
    </w:p>
    <w:p w:rsidR="0077231F" w:rsidRPr="007F7F7F" w:rsidRDefault="0077231F" w:rsidP="0077231F">
      <w:pPr>
        <w:ind w:firstLine="240"/>
        <w:jc w:val="both"/>
        <w:rPr>
          <w:rFonts w:ascii="Times New Roman" w:hAnsi="Times New Roman"/>
          <w:color w:val="000000"/>
          <w:sz w:val="28"/>
          <w:szCs w:val="28"/>
        </w:rPr>
      </w:pPr>
      <w:r w:rsidRPr="007F7F7F">
        <w:rPr>
          <w:rFonts w:ascii="Times New Roman" w:hAnsi="Times New Roman"/>
          <w:color w:val="000000"/>
          <w:sz w:val="28"/>
          <w:szCs w:val="28"/>
        </w:rPr>
        <w:t>1. Жестокое государственное регулирование, т.е. мобилизация всех ресурсов для решения приоритетных задач;</w:t>
      </w:r>
    </w:p>
    <w:p w:rsidR="0077231F" w:rsidRPr="007F7F7F" w:rsidRDefault="0077231F" w:rsidP="0077231F">
      <w:pPr>
        <w:ind w:firstLine="240"/>
        <w:jc w:val="both"/>
        <w:rPr>
          <w:rFonts w:ascii="Times New Roman" w:hAnsi="Times New Roman"/>
          <w:color w:val="000000"/>
          <w:sz w:val="28"/>
          <w:szCs w:val="28"/>
        </w:rPr>
      </w:pPr>
      <w:r w:rsidRPr="007F7F7F">
        <w:rPr>
          <w:rFonts w:ascii="Times New Roman" w:hAnsi="Times New Roman"/>
          <w:color w:val="000000"/>
          <w:sz w:val="28"/>
          <w:szCs w:val="28"/>
        </w:rPr>
        <w:t>2. Ярко выраженная экспортная ориентация экономики для создания мощного фонда накоплений и инвестиций (в новых индустриальных странах очень высока экспортность хозяйства);</w:t>
      </w:r>
    </w:p>
    <w:p w:rsidR="0077231F" w:rsidRPr="007F7F7F" w:rsidRDefault="0077231F" w:rsidP="0077231F">
      <w:pPr>
        <w:ind w:firstLine="240"/>
        <w:jc w:val="both"/>
        <w:rPr>
          <w:rFonts w:ascii="Times New Roman" w:hAnsi="Times New Roman"/>
          <w:color w:val="000000"/>
          <w:sz w:val="28"/>
          <w:szCs w:val="28"/>
        </w:rPr>
      </w:pPr>
      <w:r w:rsidRPr="007F7F7F">
        <w:rPr>
          <w:rFonts w:ascii="Times New Roman" w:hAnsi="Times New Roman"/>
          <w:color w:val="000000"/>
          <w:sz w:val="28"/>
          <w:szCs w:val="28"/>
        </w:rPr>
        <w:t>3. Широкое привлечение иностранного капитала ( в первую очередь для развития научно-технического прогресса);</w:t>
      </w:r>
    </w:p>
    <w:p w:rsidR="0077231F" w:rsidRPr="007F7F7F" w:rsidRDefault="0077231F" w:rsidP="0077231F">
      <w:pPr>
        <w:ind w:firstLine="240"/>
        <w:jc w:val="both"/>
        <w:rPr>
          <w:rFonts w:ascii="Times New Roman" w:hAnsi="Times New Roman"/>
          <w:color w:val="000000"/>
          <w:sz w:val="28"/>
          <w:szCs w:val="28"/>
        </w:rPr>
      </w:pPr>
      <w:r w:rsidRPr="007F7F7F">
        <w:rPr>
          <w:rFonts w:ascii="Times New Roman" w:hAnsi="Times New Roman"/>
          <w:color w:val="000000"/>
          <w:sz w:val="28"/>
          <w:szCs w:val="28"/>
        </w:rPr>
        <w:t>4. Создание крупных национальных монополий, имеющих возможности для постоянного улучшения качества продукции и конкурентной борьбы на внешних рынках.</w:t>
      </w:r>
    </w:p>
    <w:p w:rsidR="0077231F" w:rsidRPr="007F7F7F" w:rsidRDefault="0077231F" w:rsidP="0077231F">
      <w:pPr>
        <w:ind w:firstLine="240"/>
        <w:jc w:val="both"/>
        <w:rPr>
          <w:rFonts w:ascii="Times New Roman" w:hAnsi="Times New Roman"/>
          <w:color w:val="000000"/>
          <w:sz w:val="28"/>
          <w:szCs w:val="28"/>
        </w:rPr>
      </w:pPr>
      <w:r w:rsidRPr="007F7F7F">
        <w:rPr>
          <w:rFonts w:ascii="Times New Roman" w:hAnsi="Times New Roman"/>
          <w:color w:val="000000"/>
          <w:sz w:val="28"/>
          <w:szCs w:val="28"/>
        </w:rPr>
        <w:t>Перечисленные принципы не я</w:t>
      </w:r>
      <w:r w:rsidR="007E7F7D" w:rsidRPr="007F7F7F">
        <w:rPr>
          <w:rFonts w:ascii="Times New Roman" w:hAnsi="Times New Roman"/>
          <w:color w:val="000000"/>
          <w:sz w:val="28"/>
          <w:szCs w:val="28"/>
        </w:rPr>
        <w:t>вляются "изобретением" восточно</w:t>
      </w:r>
      <w:r w:rsidRPr="007F7F7F">
        <w:rPr>
          <w:rFonts w:ascii="Times New Roman" w:hAnsi="Times New Roman"/>
          <w:color w:val="000000"/>
          <w:sz w:val="28"/>
          <w:szCs w:val="28"/>
        </w:rPr>
        <w:t>азиатских стран, они апробированы во многих странах с рыночн</w:t>
      </w:r>
      <w:r w:rsidR="007E7F7D" w:rsidRPr="007F7F7F">
        <w:rPr>
          <w:rFonts w:ascii="Times New Roman" w:hAnsi="Times New Roman"/>
          <w:color w:val="000000"/>
          <w:sz w:val="28"/>
          <w:szCs w:val="28"/>
        </w:rPr>
        <w:t>ой экономикой. "Чисто" восточно</w:t>
      </w:r>
      <w:r w:rsidRPr="007F7F7F">
        <w:rPr>
          <w:rFonts w:ascii="Times New Roman" w:hAnsi="Times New Roman"/>
          <w:color w:val="000000"/>
          <w:sz w:val="28"/>
          <w:szCs w:val="28"/>
        </w:rPr>
        <w:t>азиатский инструмент в данной модели - широкое использование психологических (в т.ч. поведенческих) традиций населения, сформировавшихся в сложных природных и исторических условиях, на базе философских, религиозных и моральных ценностей, таких как:</w:t>
      </w:r>
    </w:p>
    <w:p w:rsidR="0077231F" w:rsidRPr="007F7F7F" w:rsidRDefault="0077231F" w:rsidP="0077231F">
      <w:pPr>
        <w:ind w:firstLine="240"/>
        <w:jc w:val="both"/>
        <w:rPr>
          <w:rFonts w:ascii="Times New Roman" w:hAnsi="Times New Roman"/>
          <w:color w:val="000000"/>
          <w:sz w:val="28"/>
          <w:szCs w:val="28"/>
        </w:rPr>
      </w:pPr>
      <w:r w:rsidRPr="007F7F7F">
        <w:rPr>
          <w:rFonts w:ascii="Times New Roman" w:hAnsi="Times New Roman"/>
          <w:color w:val="000000"/>
          <w:sz w:val="28"/>
          <w:szCs w:val="28"/>
        </w:rPr>
        <w:t>1. жесткая дисциплина;</w:t>
      </w:r>
    </w:p>
    <w:p w:rsidR="0077231F" w:rsidRPr="007F7F7F" w:rsidRDefault="0077231F" w:rsidP="0077231F">
      <w:pPr>
        <w:ind w:firstLine="240"/>
        <w:jc w:val="both"/>
        <w:rPr>
          <w:rFonts w:ascii="Times New Roman" w:hAnsi="Times New Roman"/>
          <w:color w:val="000000"/>
          <w:sz w:val="28"/>
          <w:szCs w:val="28"/>
        </w:rPr>
      </w:pPr>
      <w:r w:rsidRPr="007F7F7F">
        <w:rPr>
          <w:rFonts w:ascii="Times New Roman" w:hAnsi="Times New Roman"/>
          <w:color w:val="000000"/>
          <w:sz w:val="28"/>
          <w:szCs w:val="28"/>
        </w:rPr>
        <w:t>2. исключительное трудолюбие;</w:t>
      </w:r>
    </w:p>
    <w:p w:rsidR="0077231F" w:rsidRPr="007F7F7F" w:rsidRDefault="0077231F" w:rsidP="0077231F">
      <w:pPr>
        <w:ind w:firstLine="240"/>
        <w:jc w:val="both"/>
        <w:rPr>
          <w:rFonts w:ascii="Times New Roman" w:hAnsi="Times New Roman"/>
          <w:color w:val="000000"/>
          <w:sz w:val="28"/>
          <w:szCs w:val="28"/>
        </w:rPr>
      </w:pPr>
      <w:r w:rsidRPr="007F7F7F">
        <w:rPr>
          <w:rFonts w:ascii="Times New Roman" w:hAnsi="Times New Roman"/>
          <w:color w:val="000000"/>
          <w:sz w:val="28"/>
          <w:szCs w:val="28"/>
        </w:rPr>
        <w:t>3. удивительная аккуратность;</w:t>
      </w:r>
    </w:p>
    <w:p w:rsidR="0077231F" w:rsidRPr="007F7F7F" w:rsidRDefault="0077231F" w:rsidP="0077231F">
      <w:pPr>
        <w:ind w:firstLine="240"/>
        <w:jc w:val="both"/>
        <w:rPr>
          <w:rFonts w:ascii="Times New Roman" w:hAnsi="Times New Roman"/>
          <w:color w:val="000000"/>
          <w:sz w:val="28"/>
          <w:szCs w:val="28"/>
        </w:rPr>
      </w:pPr>
      <w:r w:rsidRPr="007F7F7F">
        <w:rPr>
          <w:rFonts w:ascii="Times New Roman" w:hAnsi="Times New Roman"/>
          <w:color w:val="000000"/>
          <w:sz w:val="28"/>
          <w:szCs w:val="28"/>
        </w:rPr>
        <w:t>4. настойчивость, терпение;</w:t>
      </w:r>
    </w:p>
    <w:p w:rsidR="0077231F" w:rsidRPr="007F7F7F" w:rsidRDefault="0077231F" w:rsidP="0077231F">
      <w:pPr>
        <w:ind w:firstLine="240"/>
        <w:jc w:val="both"/>
        <w:rPr>
          <w:rFonts w:ascii="Times New Roman" w:hAnsi="Times New Roman"/>
          <w:color w:val="000000"/>
          <w:sz w:val="28"/>
          <w:szCs w:val="28"/>
        </w:rPr>
      </w:pPr>
      <w:r w:rsidRPr="007F7F7F">
        <w:rPr>
          <w:rFonts w:ascii="Times New Roman" w:hAnsi="Times New Roman"/>
          <w:color w:val="000000"/>
          <w:sz w:val="28"/>
          <w:szCs w:val="28"/>
        </w:rPr>
        <w:t>5. минимальные потребности;</w:t>
      </w:r>
    </w:p>
    <w:p w:rsidR="0077231F" w:rsidRPr="007F7F7F" w:rsidRDefault="0077231F" w:rsidP="0077231F">
      <w:pPr>
        <w:ind w:firstLine="240"/>
        <w:jc w:val="both"/>
        <w:rPr>
          <w:rFonts w:ascii="Times New Roman" w:hAnsi="Times New Roman"/>
          <w:color w:val="000000"/>
          <w:sz w:val="28"/>
          <w:szCs w:val="28"/>
        </w:rPr>
      </w:pPr>
      <w:r w:rsidRPr="007F7F7F">
        <w:rPr>
          <w:rFonts w:ascii="Times New Roman" w:hAnsi="Times New Roman"/>
          <w:color w:val="000000"/>
          <w:sz w:val="28"/>
          <w:szCs w:val="28"/>
        </w:rPr>
        <w:t>6. ярко выраженное чувство коллективизма</w:t>
      </w:r>
      <w:r w:rsidR="007E7F7D" w:rsidRPr="007F7F7F">
        <w:rPr>
          <w:rFonts w:ascii="Times New Roman" w:hAnsi="Times New Roman"/>
          <w:color w:val="000000"/>
          <w:sz w:val="28"/>
          <w:szCs w:val="28"/>
        </w:rPr>
        <w:t xml:space="preserve"> (</w:t>
      </w:r>
      <w:r w:rsidRPr="007F7F7F">
        <w:rPr>
          <w:rFonts w:ascii="Times New Roman" w:hAnsi="Times New Roman"/>
          <w:color w:val="000000"/>
          <w:sz w:val="28"/>
          <w:szCs w:val="28"/>
        </w:rPr>
        <w:t>противовес западному индивидуализму);</w:t>
      </w:r>
    </w:p>
    <w:p w:rsidR="0077231F" w:rsidRPr="007F7F7F" w:rsidRDefault="0077231F" w:rsidP="0077231F">
      <w:pPr>
        <w:ind w:firstLine="240"/>
        <w:jc w:val="both"/>
        <w:rPr>
          <w:rFonts w:ascii="Times New Roman" w:hAnsi="Times New Roman"/>
          <w:color w:val="000000"/>
          <w:sz w:val="28"/>
          <w:szCs w:val="28"/>
        </w:rPr>
      </w:pPr>
      <w:r w:rsidRPr="007F7F7F">
        <w:rPr>
          <w:rFonts w:ascii="Times New Roman" w:hAnsi="Times New Roman"/>
          <w:color w:val="000000"/>
          <w:sz w:val="28"/>
          <w:szCs w:val="28"/>
        </w:rPr>
        <w:t>7. преданность работодателю;</w:t>
      </w:r>
    </w:p>
    <w:p w:rsidR="0077231F" w:rsidRPr="007F7F7F" w:rsidRDefault="0077231F" w:rsidP="0077231F">
      <w:pPr>
        <w:ind w:firstLine="240"/>
        <w:jc w:val="both"/>
        <w:rPr>
          <w:rFonts w:ascii="Times New Roman" w:hAnsi="Times New Roman"/>
          <w:color w:val="000000"/>
          <w:sz w:val="28"/>
          <w:szCs w:val="28"/>
        </w:rPr>
      </w:pPr>
      <w:r w:rsidRPr="007F7F7F">
        <w:rPr>
          <w:rFonts w:ascii="Times New Roman" w:hAnsi="Times New Roman"/>
          <w:color w:val="000000"/>
          <w:sz w:val="28"/>
          <w:szCs w:val="28"/>
        </w:rPr>
        <w:t>8. подчинение и уважение старших;</w:t>
      </w:r>
    </w:p>
    <w:p w:rsidR="0077231F" w:rsidRPr="007F7F7F" w:rsidRDefault="0077231F" w:rsidP="0077231F">
      <w:pPr>
        <w:ind w:firstLine="240"/>
        <w:jc w:val="both"/>
        <w:rPr>
          <w:rFonts w:ascii="Times New Roman" w:hAnsi="Times New Roman"/>
          <w:color w:val="000000"/>
          <w:sz w:val="28"/>
          <w:szCs w:val="28"/>
        </w:rPr>
      </w:pPr>
      <w:r w:rsidRPr="007F7F7F">
        <w:rPr>
          <w:rFonts w:ascii="Times New Roman" w:hAnsi="Times New Roman"/>
          <w:color w:val="000000"/>
          <w:sz w:val="28"/>
          <w:szCs w:val="28"/>
        </w:rPr>
        <w:t>9. понимание своего места;</w:t>
      </w:r>
    </w:p>
    <w:p w:rsidR="0077231F" w:rsidRPr="007F7F7F" w:rsidRDefault="0077231F" w:rsidP="0077231F">
      <w:pPr>
        <w:ind w:firstLine="240"/>
        <w:jc w:val="both"/>
        <w:rPr>
          <w:rFonts w:ascii="Times New Roman" w:hAnsi="Times New Roman"/>
          <w:color w:val="000000"/>
          <w:sz w:val="28"/>
          <w:szCs w:val="28"/>
        </w:rPr>
      </w:pPr>
      <w:r w:rsidRPr="007F7F7F">
        <w:rPr>
          <w:rFonts w:ascii="Times New Roman" w:hAnsi="Times New Roman"/>
          <w:color w:val="000000"/>
          <w:sz w:val="28"/>
          <w:szCs w:val="28"/>
        </w:rPr>
        <w:t>10. желание учиться.</w:t>
      </w:r>
    </w:p>
    <w:p w:rsidR="0077231F" w:rsidRPr="007F7F7F" w:rsidRDefault="0077231F" w:rsidP="0077231F">
      <w:pPr>
        <w:ind w:firstLine="240"/>
        <w:jc w:val="both"/>
        <w:rPr>
          <w:rFonts w:ascii="Times New Roman" w:hAnsi="Times New Roman"/>
          <w:color w:val="000000"/>
          <w:sz w:val="28"/>
          <w:szCs w:val="28"/>
        </w:rPr>
      </w:pPr>
      <w:r w:rsidRPr="007F7F7F">
        <w:rPr>
          <w:rFonts w:ascii="Times New Roman" w:hAnsi="Times New Roman"/>
          <w:color w:val="000000"/>
          <w:sz w:val="28"/>
          <w:szCs w:val="28"/>
        </w:rPr>
        <w:t>Для Японии характерен длительный рабочий день. В среднем мужчина проводит на работе 57,7 часа в неделю, больше американцев и западноевропейцев на 10 часов.</w:t>
      </w:r>
    </w:p>
    <w:p w:rsidR="0077231F" w:rsidRPr="007F7F7F" w:rsidRDefault="0077231F" w:rsidP="0077231F">
      <w:pPr>
        <w:ind w:firstLine="240"/>
        <w:jc w:val="both"/>
        <w:rPr>
          <w:rFonts w:ascii="Times New Roman" w:hAnsi="Times New Roman"/>
          <w:color w:val="000000"/>
          <w:sz w:val="28"/>
          <w:szCs w:val="28"/>
        </w:rPr>
      </w:pPr>
      <w:r w:rsidRPr="007F7F7F">
        <w:rPr>
          <w:rFonts w:ascii="Times New Roman" w:hAnsi="Times New Roman"/>
          <w:color w:val="000000"/>
          <w:sz w:val="28"/>
          <w:szCs w:val="28"/>
        </w:rPr>
        <w:t>В компаниях не отмечаются резкие разрывы в оплате. После вычета налогов средний оклад директора-распорядителя примерно в 10 раз превышает заработок самого низкооплачиваемого работника, тогда как в США - в среднем в 100 раз.</w:t>
      </w:r>
    </w:p>
    <w:p w:rsidR="0077231F" w:rsidRPr="007F7F7F" w:rsidRDefault="0077231F" w:rsidP="0077231F">
      <w:pPr>
        <w:ind w:firstLine="240"/>
        <w:jc w:val="both"/>
        <w:rPr>
          <w:rFonts w:ascii="Times New Roman" w:hAnsi="Times New Roman"/>
          <w:color w:val="000000"/>
          <w:sz w:val="28"/>
          <w:szCs w:val="28"/>
        </w:rPr>
      </w:pPr>
      <w:r w:rsidRPr="007F7F7F">
        <w:rPr>
          <w:rFonts w:ascii="Times New Roman" w:hAnsi="Times New Roman"/>
          <w:color w:val="000000"/>
          <w:sz w:val="28"/>
          <w:szCs w:val="28"/>
        </w:rPr>
        <w:t>Своеобразное положение в трудовых отношениях занимает женская рабочая сила. Руководство многих компаний рассматривает женский персонал как сугубо "расходный материал". В неблагоприятных экономических условиях именно эта категория работников первой попадает под сокращение. В государственной статистике женщины проходят как домохозяйки, поэтому, когда они теряют работу, их не включают в число безработных. Данный незамысловатый прием позволяет удерживать официальные показатели безработицы на низком уровне. Средний уровень оплаты японских женщин в два раза ниже, чем мужчин. Однако японские женщины сумели совместить семью и карьеру, вследствие чего разводы в Японии очень редки.</w:t>
      </w:r>
    </w:p>
    <w:p w:rsidR="0077231F" w:rsidRPr="007F7F7F" w:rsidRDefault="0077231F" w:rsidP="0077231F">
      <w:pPr>
        <w:ind w:firstLine="240"/>
        <w:jc w:val="both"/>
        <w:rPr>
          <w:rFonts w:ascii="Times New Roman" w:hAnsi="Times New Roman"/>
          <w:color w:val="000000"/>
          <w:sz w:val="28"/>
          <w:szCs w:val="28"/>
        </w:rPr>
      </w:pPr>
      <w:r w:rsidRPr="007F7F7F">
        <w:rPr>
          <w:rFonts w:ascii="Times New Roman" w:hAnsi="Times New Roman"/>
          <w:color w:val="000000"/>
          <w:sz w:val="28"/>
          <w:szCs w:val="28"/>
        </w:rPr>
        <w:t>На социокультурных традициях базируется система образования, подготовки и переподготовки кадров. По этому Японии больше учёных, чем во всей Европе.</w:t>
      </w:r>
    </w:p>
    <w:p w:rsidR="0077231F" w:rsidRPr="007F7F7F" w:rsidRDefault="0077231F" w:rsidP="0077231F">
      <w:pPr>
        <w:ind w:firstLine="240"/>
        <w:jc w:val="both"/>
        <w:rPr>
          <w:rFonts w:ascii="Times New Roman" w:hAnsi="Times New Roman"/>
          <w:color w:val="000000"/>
          <w:sz w:val="28"/>
          <w:szCs w:val="28"/>
        </w:rPr>
      </w:pPr>
      <w:r w:rsidRPr="007F7F7F">
        <w:rPr>
          <w:rFonts w:ascii="Times New Roman" w:hAnsi="Times New Roman"/>
          <w:color w:val="000000"/>
          <w:sz w:val="28"/>
          <w:szCs w:val="28"/>
        </w:rPr>
        <w:t>Благодаря принятию всех этих принципов и ценностей в начале 50-х годов, в разрушенной и ослабленной Японии начался быстрый экономический рост, по уровню которого она обогнала все капиталистические страны. Ускорению роста способствовало:</w:t>
      </w:r>
    </w:p>
    <w:p w:rsidR="0077231F" w:rsidRPr="007F7F7F" w:rsidRDefault="0077231F" w:rsidP="0077231F">
      <w:pPr>
        <w:ind w:firstLine="240"/>
        <w:jc w:val="both"/>
        <w:rPr>
          <w:rFonts w:ascii="Times New Roman" w:hAnsi="Times New Roman"/>
          <w:color w:val="000000"/>
          <w:sz w:val="28"/>
          <w:szCs w:val="28"/>
        </w:rPr>
      </w:pPr>
      <w:r w:rsidRPr="007F7F7F">
        <w:rPr>
          <w:rFonts w:ascii="Times New Roman" w:hAnsi="Times New Roman"/>
          <w:color w:val="000000"/>
          <w:sz w:val="28"/>
          <w:szCs w:val="28"/>
        </w:rPr>
        <w:t>Во-первых, широкое обновление изношенного и устаревшего заводского оборудования. Теперь в Японии 2/3 оборудования - новейшее из достижений НТП. Страна расширяет собственные научно-технические исследования.</w:t>
      </w:r>
    </w:p>
    <w:p w:rsidR="0077231F" w:rsidRPr="007F7F7F" w:rsidRDefault="0077231F" w:rsidP="0077231F">
      <w:pPr>
        <w:ind w:firstLine="240"/>
        <w:jc w:val="both"/>
        <w:rPr>
          <w:rFonts w:ascii="Times New Roman" w:hAnsi="Times New Roman"/>
          <w:color w:val="000000"/>
          <w:sz w:val="28"/>
          <w:szCs w:val="28"/>
        </w:rPr>
      </w:pPr>
      <w:r w:rsidRPr="007F7F7F">
        <w:rPr>
          <w:rFonts w:ascii="Times New Roman" w:hAnsi="Times New Roman"/>
          <w:color w:val="000000"/>
          <w:sz w:val="28"/>
          <w:szCs w:val="28"/>
        </w:rPr>
        <w:t>Во-вторых, одним из решающих факторов стала жесточайшая эксплуатация рабочего класса.</w:t>
      </w:r>
    </w:p>
    <w:p w:rsidR="0077231F" w:rsidRPr="007F7F7F" w:rsidRDefault="0077231F" w:rsidP="0077231F">
      <w:pPr>
        <w:ind w:firstLine="240"/>
        <w:jc w:val="both"/>
        <w:rPr>
          <w:rFonts w:ascii="Times New Roman" w:hAnsi="Times New Roman"/>
          <w:color w:val="000000"/>
          <w:sz w:val="28"/>
          <w:szCs w:val="28"/>
        </w:rPr>
      </w:pPr>
      <w:r w:rsidRPr="007F7F7F">
        <w:rPr>
          <w:rFonts w:ascii="Times New Roman" w:hAnsi="Times New Roman"/>
          <w:color w:val="000000"/>
          <w:sz w:val="28"/>
          <w:szCs w:val="28"/>
        </w:rPr>
        <w:t>В-третьих, государственно-монополистический капитализм всемерно способствовал перестройке японской промышленности: государство приняло на себя значительную часть расходов по реконструкции и новому строительству предприятий, предоставила монополиям налоговые льготы и широкий кредит.</w:t>
      </w:r>
    </w:p>
    <w:p w:rsidR="0077231F" w:rsidRPr="007F7F7F" w:rsidRDefault="0077231F" w:rsidP="0077231F">
      <w:pPr>
        <w:ind w:firstLine="240"/>
        <w:jc w:val="both"/>
        <w:rPr>
          <w:rFonts w:ascii="Times New Roman" w:hAnsi="Times New Roman"/>
          <w:color w:val="000000"/>
          <w:sz w:val="28"/>
          <w:szCs w:val="28"/>
        </w:rPr>
      </w:pPr>
      <w:r w:rsidRPr="007F7F7F">
        <w:rPr>
          <w:rFonts w:ascii="Times New Roman" w:hAnsi="Times New Roman"/>
          <w:color w:val="000000"/>
          <w:sz w:val="28"/>
          <w:szCs w:val="28"/>
        </w:rPr>
        <w:t>В-четвёртых, когда расходы на армию были малы, государство имело возможность вкладывать деньги в промышленность, но под давлением реакционных сил Японии пришлось возрождать военно-промышленный комплекс, что привело к оттоку средств из хозяйства.</w:t>
      </w:r>
    </w:p>
    <w:p w:rsidR="0077231F" w:rsidRPr="007F7F7F" w:rsidRDefault="0077231F" w:rsidP="0077231F">
      <w:pPr>
        <w:ind w:firstLine="240"/>
        <w:jc w:val="both"/>
        <w:rPr>
          <w:rFonts w:ascii="Times New Roman" w:hAnsi="Times New Roman"/>
          <w:color w:val="000000"/>
          <w:sz w:val="28"/>
          <w:szCs w:val="28"/>
        </w:rPr>
      </w:pPr>
      <w:r w:rsidRPr="007F7F7F">
        <w:rPr>
          <w:rFonts w:ascii="Times New Roman" w:hAnsi="Times New Roman"/>
          <w:color w:val="000000"/>
          <w:sz w:val="28"/>
          <w:szCs w:val="28"/>
        </w:rPr>
        <w:t>Сейчас промышленность Японии специализируется на переработке импортного сырья и разработке высоких технологий.</w:t>
      </w:r>
    </w:p>
    <w:p w:rsidR="00FF77A7" w:rsidRPr="007F7F7F" w:rsidRDefault="00FF77A7" w:rsidP="00FF77A7">
      <w:pPr>
        <w:pStyle w:val="a3"/>
        <w:jc w:val="both"/>
        <w:rPr>
          <w:color w:val="000000"/>
          <w:sz w:val="28"/>
          <w:szCs w:val="28"/>
        </w:rPr>
      </w:pPr>
      <w:r w:rsidRPr="007F7F7F">
        <w:rPr>
          <w:color w:val="000000"/>
          <w:sz w:val="28"/>
          <w:szCs w:val="28"/>
        </w:rPr>
        <w:t>В сложившихся условиях формируется и аутентичный стиль управления, характерный только для Японии.</w:t>
      </w:r>
    </w:p>
    <w:p w:rsidR="00FF77A7" w:rsidRPr="007F7F7F" w:rsidRDefault="00FF77A7" w:rsidP="00FF77A7">
      <w:pPr>
        <w:pStyle w:val="a3"/>
        <w:jc w:val="both"/>
        <w:rPr>
          <w:color w:val="000000"/>
          <w:sz w:val="28"/>
          <w:szCs w:val="28"/>
        </w:rPr>
      </w:pPr>
      <w:r w:rsidRPr="007F7F7F">
        <w:rPr>
          <w:color w:val="000000"/>
          <w:sz w:val="28"/>
          <w:szCs w:val="28"/>
        </w:rPr>
        <w:t>Японская модель управления характеризуется рядом отли</w:t>
      </w:r>
      <w:r w:rsidR="0077231F" w:rsidRPr="007F7F7F">
        <w:rPr>
          <w:color w:val="000000"/>
          <w:sz w:val="28"/>
          <w:szCs w:val="28"/>
        </w:rPr>
        <w:t>чительных особенностей</w:t>
      </w:r>
      <w:r w:rsidRPr="007F7F7F">
        <w:rPr>
          <w:color w:val="000000"/>
          <w:sz w:val="28"/>
          <w:szCs w:val="28"/>
        </w:rPr>
        <w:t>:</w:t>
      </w:r>
    </w:p>
    <w:p w:rsidR="00FF77A7" w:rsidRPr="007F7F7F" w:rsidRDefault="00FF77A7" w:rsidP="00FF77A7">
      <w:pPr>
        <w:pStyle w:val="a3"/>
        <w:jc w:val="both"/>
        <w:rPr>
          <w:color w:val="000000"/>
          <w:sz w:val="28"/>
          <w:szCs w:val="28"/>
        </w:rPr>
      </w:pPr>
      <w:r w:rsidRPr="007F7F7F">
        <w:rPr>
          <w:color w:val="000000"/>
          <w:sz w:val="28"/>
          <w:szCs w:val="28"/>
        </w:rPr>
        <w:t>1) Система пожизненного найма;</w:t>
      </w:r>
    </w:p>
    <w:p w:rsidR="00FF77A7" w:rsidRPr="007F7F7F" w:rsidRDefault="00FF77A7" w:rsidP="00FF77A7">
      <w:pPr>
        <w:pStyle w:val="a3"/>
        <w:jc w:val="both"/>
        <w:rPr>
          <w:color w:val="000000"/>
          <w:sz w:val="28"/>
          <w:szCs w:val="28"/>
        </w:rPr>
      </w:pPr>
      <w:r w:rsidRPr="007F7F7F">
        <w:rPr>
          <w:color w:val="000000"/>
          <w:sz w:val="28"/>
          <w:szCs w:val="28"/>
        </w:rPr>
        <w:t>Система «пожизненного найма» означает, что служащий фактически всю свою жизнь работает на одном предприятии, постоянно продвигаясь вверх по служебной лестнице. При этом независимо от образования (средняя ли это школа или престижный университет) работник начинает свою карьеру с низшей должности и на одном месте более 2-3 лет не задерживается. И более того, за 2-3 года тот же выпускник юридического факультета Токийского университета не сможет растерять знания, полученные в вузе, если будет заниматься неквалифицированным, рутинным трудом.</w:t>
      </w:r>
    </w:p>
    <w:p w:rsidR="00FF77A7" w:rsidRPr="007F7F7F" w:rsidRDefault="00FF77A7" w:rsidP="00FF77A7">
      <w:pPr>
        <w:pStyle w:val="a3"/>
        <w:jc w:val="both"/>
        <w:rPr>
          <w:color w:val="000000"/>
          <w:sz w:val="28"/>
          <w:szCs w:val="28"/>
        </w:rPr>
      </w:pPr>
      <w:r w:rsidRPr="007F7F7F">
        <w:rPr>
          <w:color w:val="000000"/>
          <w:sz w:val="28"/>
          <w:szCs w:val="28"/>
        </w:rPr>
        <w:t>2) Оплата труда;</w:t>
      </w:r>
    </w:p>
    <w:p w:rsidR="00FF77A7" w:rsidRPr="007F7F7F" w:rsidRDefault="00FF77A7" w:rsidP="00FF77A7">
      <w:pPr>
        <w:pStyle w:val="a3"/>
        <w:jc w:val="both"/>
        <w:rPr>
          <w:color w:val="000000"/>
          <w:sz w:val="28"/>
          <w:szCs w:val="28"/>
        </w:rPr>
      </w:pPr>
      <w:r w:rsidRPr="007F7F7F">
        <w:rPr>
          <w:color w:val="000000"/>
          <w:sz w:val="28"/>
          <w:szCs w:val="28"/>
        </w:rPr>
        <w:t>Японские фирмы не имеют жесткой классификации должностей с фиксированными ставками заработной платы по каждой из них. Большое значение имеет оценка работы непосредственно руководителем.</w:t>
      </w:r>
    </w:p>
    <w:p w:rsidR="00FF77A7" w:rsidRPr="007F7F7F" w:rsidRDefault="00FF77A7" w:rsidP="00FF77A7">
      <w:pPr>
        <w:pStyle w:val="a3"/>
        <w:jc w:val="both"/>
        <w:rPr>
          <w:color w:val="000000"/>
          <w:sz w:val="28"/>
          <w:szCs w:val="28"/>
        </w:rPr>
      </w:pPr>
      <w:r w:rsidRPr="007F7F7F">
        <w:rPr>
          <w:color w:val="000000"/>
          <w:sz w:val="28"/>
          <w:szCs w:val="28"/>
        </w:rPr>
        <w:t>Систему оплаты труда в Японии отличают следующие факторы:</w:t>
      </w:r>
    </w:p>
    <w:p w:rsidR="00FF77A7" w:rsidRPr="007F7F7F" w:rsidRDefault="00FF77A7" w:rsidP="00FF77A7">
      <w:pPr>
        <w:pStyle w:val="a3"/>
        <w:jc w:val="both"/>
        <w:rPr>
          <w:color w:val="000000"/>
          <w:sz w:val="28"/>
          <w:szCs w:val="28"/>
        </w:rPr>
      </w:pPr>
      <w:r w:rsidRPr="007F7F7F">
        <w:rPr>
          <w:i/>
          <w:iCs/>
          <w:color w:val="000000"/>
          <w:sz w:val="28"/>
          <w:szCs w:val="28"/>
        </w:rPr>
        <w:t>Зависимость оплаты труда от стажа.</w:t>
      </w:r>
    </w:p>
    <w:p w:rsidR="00FF77A7" w:rsidRPr="007F7F7F" w:rsidRDefault="00FF77A7" w:rsidP="00FF77A7">
      <w:pPr>
        <w:pStyle w:val="a3"/>
        <w:jc w:val="both"/>
        <w:rPr>
          <w:color w:val="000000"/>
          <w:sz w:val="28"/>
          <w:szCs w:val="28"/>
        </w:rPr>
      </w:pPr>
      <w:r w:rsidRPr="007F7F7F">
        <w:rPr>
          <w:i/>
          <w:iCs/>
          <w:color w:val="000000"/>
          <w:sz w:val="28"/>
          <w:szCs w:val="28"/>
        </w:rPr>
        <w:t>Зависимость оплаты труда от жизненных пиков</w:t>
      </w:r>
      <w:r w:rsidRPr="007F7F7F">
        <w:rPr>
          <w:color w:val="000000"/>
          <w:sz w:val="28"/>
          <w:szCs w:val="28"/>
        </w:rPr>
        <w:t>.</w:t>
      </w:r>
    </w:p>
    <w:p w:rsidR="00FF77A7" w:rsidRPr="007F7F7F" w:rsidRDefault="00FF77A7" w:rsidP="00FF77A7">
      <w:pPr>
        <w:pStyle w:val="a3"/>
        <w:jc w:val="both"/>
        <w:rPr>
          <w:color w:val="000000"/>
          <w:sz w:val="28"/>
          <w:szCs w:val="28"/>
        </w:rPr>
      </w:pPr>
      <w:r w:rsidRPr="007F7F7F">
        <w:rPr>
          <w:i/>
          <w:iCs/>
          <w:color w:val="000000"/>
          <w:sz w:val="28"/>
          <w:szCs w:val="28"/>
        </w:rPr>
        <w:t>Зависимость оплаты труда менеджеров от результатов работы</w:t>
      </w:r>
      <w:r w:rsidRPr="007F7F7F">
        <w:rPr>
          <w:rStyle w:val="apple-converted-space"/>
          <w:color w:val="000000"/>
          <w:sz w:val="28"/>
          <w:szCs w:val="28"/>
        </w:rPr>
        <w:t> </w:t>
      </w:r>
      <w:r w:rsidRPr="007F7F7F">
        <w:rPr>
          <w:i/>
          <w:iCs/>
          <w:color w:val="000000"/>
          <w:sz w:val="28"/>
          <w:szCs w:val="28"/>
        </w:rPr>
        <w:t>предприятия.</w:t>
      </w:r>
    </w:p>
    <w:p w:rsidR="00FF77A7" w:rsidRPr="007F7F7F" w:rsidRDefault="00FF77A7" w:rsidP="00FF77A7">
      <w:pPr>
        <w:pStyle w:val="a3"/>
        <w:jc w:val="both"/>
        <w:rPr>
          <w:color w:val="000000"/>
          <w:sz w:val="28"/>
          <w:szCs w:val="28"/>
        </w:rPr>
      </w:pPr>
      <w:r w:rsidRPr="007F7F7F">
        <w:rPr>
          <w:color w:val="000000"/>
          <w:sz w:val="28"/>
          <w:szCs w:val="28"/>
        </w:rPr>
        <w:t>4.</w:t>
      </w:r>
      <w:r w:rsidRPr="007F7F7F">
        <w:rPr>
          <w:rStyle w:val="apple-converted-space"/>
          <w:color w:val="000000"/>
          <w:sz w:val="28"/>
          <w:szCs w:val="28"/>
        </w:rPr>
        <w:t> </w:t>
      </w:r>
      <w:r w:rsidRPr="007F7F7F">
        <w:rPr>
          <w:i/>
          <w:iCs/>
          <w:color w:val="000000"/>
          <w:sz w:val="28"/>
          <w:szCs w:val="28"/>
        </w:rPr>
        <w:t>Жесткая</w:t>
      </w:r>
      <w:r w:rsidRPr="007F7F7F">
        <w:rPr>
          <w:rStyle w:val="apple-converted-space"/>
          <w:color w:val="000000"/>
          <w:sz w:val="28"/>
          <w:szCs w:val="28"/>
        </w:rPr>
        <w:t> </w:t>
      </w:r>
      <w:r w:rsidRPr="007F7F7F">
        <w:rPr>
          <w:i/>
          <w:iCs/>
          <w:color w:val="000000"/>
          <w:sz w:val="28"/>
          <w:szCs w:val="28"/>
        </w:rPr>
        <w:t>зависимость оплаты труда от фактических результатов работника</w:t>
      </w:r>
      <w:r w:rsidRPr="007F7F7F">
        <w:rPr>
          <w:color w:val="000000"/>
          <w:sz w:val="28"/>
          <w:szCs w:val="28"/>
        </w:rPr>
        <w:t>.</w:t>
      </w:r>
    </w:p>
    <w:p w:rsidR="00FF77A7" w:rsidRPr="007F7F7F" w:rsidRDefault="00FF77A7" w:rsidP="00FF77A7">
      <w:pPr>
        <w:pStyle w:val="a3"/>
        <w:jc w:val="both"/>
        <w:rPr>
          <w:color w:val="000000"/>
          <w:sz w:val="28"/>
          <w:szCs w:val="28"/>
        </w:rPr>
      </w:pPr>
      <w:r w:rsidRPr="007F7F7F">
        <w:rPr>
          <w:color w:val="000000"/>
          <w:sz w:val="28"/>
          <w:szCs w:val="28"/>
        </w:rPr>
        <w:t>5.</w:t>
      </w:r>
      <w:r w:rsidRPr="007F7F7F">
        <w:rPr>
          <w:rStyle w:val="apple-converted-space"/>
          <w:color w:val="000000"/>
          <w:sz w:val="28"/>
          <w:szCs w:val="28"/>
        </w:rPr>
        <w:t> </w:t>
      </w:r>
      <w:r w:rsidRPr="007F7F7F">
        <w:rPr>
          <w:i/>
          <w:iCs/>
          <w:color w:val="000000"/>
          <w:sz w:val="28"/>
          <w:szCs w:val="28"/>
        </w:rPr>
        <w:t>Одна из самых низких в мире дифференциация в оплате</w:t>
      </w:r>
      <w:r w:rsidRPr="007F7F7F">
        <w:rPr>
          <w:rStyle w:val="apple-converted-space"/>
          <w:color w:val="000000"/>
          <w:sz w:val="28"/>
          <w:szCs w:val="28"/>
        </w:rPr>
        <w:t> </w:t>
      </w:r>
      <w:r w:rsidRPr="007F7F7F">
        <w:rPr>
          <w:i/>
          <w:iCs/>
          <w:color w:val="000000"/>
          <w:sz w:val="28"/>
          <w:szCs w:val="28"/>
        </w:rPr>
        <w:t>труда</w:t>
      </w:r>
      <w:r w:rsidRPr="007F7F7F">
        <w:rPr>
          <w:rStyle w:val="apple-converted-space"/>
          <w:color w:val="000000"/>
          <w:sz w:val="28"/>
          <w:szCs w:val="28"/>
        </w:rPr>
        <w:t> </w:t>
      </w:r>
      <w:r w:rsidRPr="007F7F7F">
        <w:rPr>
          <w:color w:val="000000"/>
          <w:sz w:val="28"/>
          <w:szCs w:val="28"/>
        </w:rPr>
        <w:t>- 1: 4 (в Швеции - 1: 3).</w:t>
      </w:r>
    </w:p>
    <w:p w:rsidR="00FF77A7" w:rsidRPr="007F7F7F" w:rsidRDefault="00FF77A7" w:rsidP="00FF77A7">
      <w:pPr>
        <w:pStyle w:val="a3"/>
        <w:jc w:val="both"/>
        <w:rPr>
          <w:color w:val="000000"/>
          <w:sz w:val="28"/>
          <w:szCs w:val="28"/>
        </w:rPr>
      </w:pPr>
      <w:r w:rsidRPr="007F7F7F">
        <w:rPr>
          <w:color w:val="000000"/>
          <w:sz w:val="28"/>
          <w:szCs w:val="28"/>
        </w:rPr>
        <w:t>3) Стимулирование трудовых усилий;</w:t>
      </w:r>
    </w:p>
    <w:p w:rsidR="00FF77A7" w:rsidRPr="007F7F7F" w:rsidRDefault="00FF77A7" w:rsidP="00FF77A7">
      <w:pPr>
        <w:pStyle w:val="a3"/>
        <w:jc w:val="both"/>
        <w:rPr>
          <w:color w:val="000000"/>
          <w:sz w:val="28"/>
          <w:szCs w:val="28"/>
        </w:rPr>
      </w:pPr>
      <w:r w:rsidRPr="007F7F7F">
        <w:rPr>
          <w:color w:val="000000"/>
          <w:sz w:val="28"/>
          <w:szCs w:val="28"/>
        </w:rPr>
        <w:t>К главным экономическим стимулам относятся повышение заработной платы; регулярные выплаты бонусов; выплаты различных единовременных пособий на поддержание благосостояния; заранее оговоренная выплата крупных выходных пособий. Главной причиной социально-экономического подъема является успешное развитие хозяйства страны. Также, определенную роль сыграла и многолетняя упорная борьба японских профсоюзов за улучшение условий труда.</w:t>
      </w:r>
    </w:p>
    <w:p w:rsidR="00FF77A7" w:rsidRPr="007F7F7F" w:rsidRDefault="00FF77A7" w:rsidP="00FF77A7">
      <w:pPr>
        <w:pStyle w:val="a3"/>
        <w:jc w:val="both"/>
        <w:rPr>
          <w:color w:val="000000"/>
          <w:sz w:val="28"/>
          <w:szCs w:val="28"/>
        </w:rPr>
      </w:pPr>
      <w:r w:rsidRPr="007F7F7F">
        <w:rPr>
          <w:color w:val="000000"/>
          <w:sz w:val="28"/>
          <w:szCs w:val="28"/>
        </w:rPr>
        <w:t>Эффективным экономическим стимулом являются также бонусы</w:t>
      </w:r>
      <w:r w:rsidRPr="007F7F7F">
        <w:rPr>
          <w:i/>
          <w:iCs/>
          <w:color w:val="000000"/>
          <w:sz w:val="28"/>
          <w:szCs w:val="28"/>
        </w:rPr>
        <w:t>,</w:t>
      </w:r>
      <w:r w:rsidRPr="007F7F7F">
        <w:rPr>
          <w:rStyle w:val="apple-converted-space"/>
          <w:color w:val="000000"/>
          <w:sz w:val="28"/>
          <w:szCs w:val="28"/>
        </w:rPr>
        <w:t> </w:t>
      </w:r>
      <w:r w:rsidRPr="007F7F7F">
        <w:rPr>
          <w:color w:val="000000"/>
          <w:sz w:val="28"/>
          <w:szCs w:val="28"/>
        </w:rPr>
        <w:t>которые выплачиваются дважды в год (летом и зимой) и размер которых зависит от деятельности предприятия. Это довольно значительные суммы денег. Система бонусов практикуется не только крупными, но и многими средними и даже мелкими предприятиями. Разница лишь в том, что размеры бонусов на крупных предприятиях значительно выше.</w:t>
      </w:r>
    </w:p>
    <w:p w:rsidR="00FF77A7" w:rsidRPr="007F7F7F" w:rsidRDefault="00FF77A7" w:rsidP="00FF77A7">
      <w:pPr>
        <w:pStyle w:val="a3"/>
        <w:jc w:val="both"/>
        <w:rPr>
          <w:color w:val="000000"/>
          <w:sz w:val="28"/>
          <w:szCs w:val="28"/>
        </w:rPr>
      </w:pPr>
      <w:r w:rsidRPr="007F7F7F">
        <w:rPr>
          <w:color w:val="000000"/>
          <w:sz w:val="28"/>
          <w:szCs w:val="28"/>
        </w:rPr>
        <w:t>Среди психологических стимулов есть метод «поздравления работника с днем рождения», метод «откровенных бесед в цехах», метод «внесения предложений», цель которого - усилить в сознании рядовых работников чувство своей принадлежности к предприятию и на этой основе добиться от них максимального повышения производительности труда.</w:t>
      </w:r>
    </w:p>
    <w:p w:rsidR="00FF77A7" w:rsidRPr="007F7F7F" w:rsidRDefault="00FF77A7" w:rsidP="00FF77A7">
      <w:pPr>
        <w:pStyle w:val="a3"/>
        <w:jc w:val="both"/>
        <w:rPr>
          <w:color w:val="000000"/>
          <w:sz w:val="28"/>
          <w:szCs w:val="28"/>
        </w:rPr>
      </w:pPr>
      <w:r w:rsidRPr="007F7F7F">
        <w:rPr>
          <w:color w:val="000000"/>
          <w:sz w:val="28"/>
          <w:szCs w:val="28"/>
        </w:rPr>
        <w:t>4) Кружки качества</w:t>
      </w:r>
    </w:p>
    <w:p w:rsidR="00FF77A7" w:rsidRPr="007F7F7F" w:rsidRDefault="00FF77A7" w:rsidP="00FF77A7">
      <w:pPr>
        <w:pStyle w:val="a3"/>
        <w:jc w:val="both"/>
        <w:rPr>
          <w:color w:val="000000"/>
          <w:sz w:val="28"/>
          <w:szCs w:val="28"/>
        </w:rPr>
      </w:pPr>
      <w:r w:rsidRPr="007F7F7F">
        <w:rPr>
          <w:color w:val="000000"/>
          <w:sz w:val="28"/>
          <w:szCs w:val="28"/>
        </w:rPr>
        <w:t>Только благодаря господству корпоративного духа японцы могли создать в фирмах систему добровольных «кружков качества», которые вовлекают рабочих в деятельность за повышение качества продукции, за ее бездефектность, за снижение уровня производственного травматизма и т. д.</w:t>
      </w:r>
      <w:r w:rsidR="007F7F7F">
        <w:rPr>
          <w:color w:val="000000"/>
          <w:sz w:val="28"/>
          <w:szCs w:val="28"/>
        </w:rPr>
        <w:t xml:space="preserve"> </w:t>
      </w:r>
      <w:r w:rsidRPr="007F7F7F">
        <w:rPr>
          <w:color w:val="000000"/>
          <w:sz w:val="28"/>
          <w:szCs w:val="28"/>
        </w:rPr>
        <w:t>Кружки качества действуют во всех крупных фирмах и более чем в 50% мелких фирм. В Японии действует около 1 миллиона кружков качества, в них участвуют около 10 миллионов человек.</w:t>
      </w:r>
    </w:p>
    <w:p w:rsidR="00FF77A7" w:rsidRPr="007F7F7F" w:rsidRDefault="00FF77A7" w:rsidP="00FF77A7">
      <w:pPr>
        <w:pStyle w:val="a3"/>
        <w:jc w:val="both"/>
        <w:rPr>
          <w:color w:val="000000"/>
          <w:sz w:val="28"/>
          <w:szCs w:val="28"/>
        </w:rPr>
      </w:pPr>
      <w:r w:rsidRPr="007F7F7F">
        <w:rPr>
          <w:color w:val="000000"/>
          <w:sz w:val="28"/>
          <w:szCs w:val="28"/>
        </w:rPr>
        <w:t>Первые подобные кружки появились в начале 60-х годов на предприятиях «Кобэ сэйко» и «Ниппон кокан». Тогда они именовались кружками «контроля за качеством продукции». На предприятиях появились лозунги: «Борись за искоренение погрешности в 0.1 миллиметра», «Своди к нулю погрешность в 0.1 секунды», «Включайся в движение за лучшую технологию в мире» и т. д.</w:t>
      </w:r>
    </w:p>
    <w:p w:rsidR="00FF77A7" w:rsidRPr="007F7F7F" w:rsidRDefault="00FF77A7" w:rsidP="00FF77A7">
      <w:pPr>
        <w:pStyle w:val="a3"/>
        <w:jc w:val="both"/>
        <w:rPr>
          <w:color w:val="000000"/>
          <w:sz w:val="28"/>
          <w:szCs w:val="28"/>
        </w:rPr>
      </w:pPr>
      <w:r w:rsidRPr="007F7F7F">
        <w:rPr>
          <w:color w:val="000000"/>
          <w:sz w:val="28"/>
          <w:szCs w:val="28"/>
        </w:rPr>
        <w:t xml:space="preserve">Кружки качества объединяют, как правило, 6-10 работников одного уровня иерархии, выполняющих сходную работу. Они собираются 1-2 раза в неделю. Каждая группа имеет лидера и докладывает руководству о полученных решениях. Рационализаторским предложениям, исходящим от рабочих </w:t>
      </w:r>
      <w:r w:rsidR="007E7F7D" w:rsidRPr="007F7F7F">
        <w:rPr>
          <w:color w:val="000000"/>
          <w:sz w:val="28"/>
          <w:szCs w:val="28"/>
        </w:rPr>
        <w:t xml:space="preserve">предается особо важное </w:t>
      </w:r>
      <w:r w:rsidRPr="007F7F7F">
        <w:rPr>
          <w:color w:val="000000"/>
          <w:sz w:val="28"/>
          <w:szCs w:val="28"/>
        </w:rPr>
        <w:t>значение. Полезные предложения часто вознаграждаются в виде ручек, медальонов, памятных значков. Денежные вознаграждения получает кружок качества и поровну распределяет их между своими членами. В концепции кружков качества как практического инструмента решения проблем качества важен набор методик, которые используются для решения проблемы производительности труда, снижения затрат, совершенствования технологических процессов.</w:t>
      </w:r>
    </w:p>
    <w:p w:rsidR="00FF77A7" w:rsidRPr="007F7F7F" w:rsidRDefault="00FF77A7" w:rsidP="00FF77A7">
      <w:pPr>
        <w:pStyle w:val="a3"/>
        <w:jc w:val="both"/>
        <w:rPr>
          <w:color w:val="000000"/>
          <w:sz w:val="28"/>
          <w:szCs w:val="28"/>
        </w:rPr>
      </w:pPr>
      <w:r w:rsidRPr="007F7F7F">
        <w:rPr>
          <w:b/>
          <w:bCs/>
          <w:color w:val="000000"/>
          <w:sz w:val="28"/>
          <w:szCs w:val="28"/>
        </w:rPr>
        <w:t>Тенденции и перспективы развития японской национальной экономики на современном этапе</w:t>
      </w:r>
    </w:p>
    <w:p w:rsidR="00FF77A7" w:rsidRPr="007F7F7F" w:rsidRDefault="00FF77A7" w:rsidP="00FF77A7">
      <w:pPr>
        <w:pStyle w:val="a3"/>
        <w:jc w:val="both"/>
        <w:rPr>
          <w:color w:val="000000"/>
          <w:sz w:val="28"/>
          <w:szCs w:val="28"/>
        </w:rPr>
      </w:pPr>
      <w:r w:rsidRPr="007F7F7F">
        <w:rPr>
          <w:color w:val="000000"/>
          <w:sz w:val="28"/>
          <w:szCs w:val="28"/>
        </w:rPr>
        <w:t>Важной чертой развития японской экономики являются не количественные показатели роста и расширения масштабов экономики в целом, а структурные преобразования, основанные на росте «адаптивных возможностей японского хозяйственного комплекса к изменяющимся требованиям научно-</w:t>
      </w:r>
      <w:r w:rsidR="007E7F7D" w:rsidRPr="007F7F7F">
        <w:rPr>
          <w:color w:val="000000"/>
          <w:sz w:val="28"/>
          <w:szCs w:val="28"/>
        </w:rPr>
        <w:t>технического прогресса»</w:t>
      </w:r>
      <w:r w:rsidRPr="007F7F7F">
        <w:rPr>
          <w:color w:val="000000"/>
          <w:sz w:val="28"/>
          <w:szCs w:val="28"/>
        </w:rPr>
        <w:t>. В связи с этим необходимо отметить и усиливающуюся автономию Японии от колебаний внешнего рынка: инвестиционный бум, характерный для начала 90-х годов, здесь сопровождался повышением деловой активности японских корпораций по широкому кругу отраслей, обслуживающих в первую очередь внутренний национальный рынок.</w:t>
      </w:r>
    </w:p>
    <w:p w:rsidR="00FF77A7" w:rsidRPr="007F7F7F" w:rsidRDefault="00FF77A7" w:rsidP="00FF77A7">
      <w:pPr>
        <w:pStyle w:val="a3"/>
        <w:jc w:val="both"/>
        <w:rPr>
          <w:color w:val="000000"/>
          <w:sz w:val="28"/>
          <w:szCs w:val="28"/>
        </w:rPr>
      </w:pPr>
      <w:r w:rsidRPr="007F7F7F">
        <w:rPr>
          <w:color w:val="000000"/>
          <w:sz w:val="28"/>
          <w:szCs w:val="28"/>
        </w:rPr>
        <w:t>В то же время отраслевая структура хозяйства Японии под влиянием перестройки ее промышленности, а также повышения стоимости иены претерпела в последнее десятилетие существенные изменения. «Структурно больные» отрасли промышленности были переданы развивающимся странам, в частности новым индустриальным странам Азии. Промышленность же самой Японии постепенно меняется в сторону увеличения в ней удельного веса товаров с высокой добавленной стоимостью.</w:t>
      </w:r>
    </w:p>
    <w:p w:rsidR="00FF77A7" w:rsidRPr="007F7F7F" w:rsidRDefault="00FF77A7" w:rsidP="00FF77A7">
      <w:pPr>
        <w:pStyle w:val="a3"/>
        <w:jc w:val="both"/>
        <w:rPr>
          <w:color w:val="000000"/>
          <w:sz w:val="28"/>
          <w:szCs w:val="28"/>
        </w:rPr>
      </w:pPr>
      <w:r w:rsidRPr="007F7F7F">
        <w:rPr>
          <w:color w:val="000000"/>
          <w:sz w:val="28"/>
          <w:szCs w:val="28"/>
        </w:rPr>
        <w:t>По оценкам мировых экономистов в 2005-2010 гг. экономика Японии будет развиваться по пути так называемой «софтизации», при которой все большее значение в структуре общественного производства будет приобретать непроизводственная сфера. В то же время доля обрабатывающей промышленности и строительства имеет тенденцию к снижению. Ведущими отраслями хозяйства становятся информатика и связь, электронное производство. Среди производственных технологий основную роль будут играть микроэлектроника, программное обеспечение и т.п. В отраслях обрабатывающей промышленности Японии активно развивается процесс диверсификации традиционных направлений деятельности. Нефтехимические концерны уделяют пристальное внимание фармацевтике, текстильные компании - освоению биотехнологий, производству стройматериалов, материалов для электроники. В десятке основных, производимых в Японии товаров присутствуют: легковые автомобили, сталь, электронные лампы и полупроводники, автоматические устройства обработки информации, запчасти для автомобилей, грузовики, видеоаппаратура, суда, металлообрабатывающие станки.</w:t>
      </w:r>
    </w:p>
    <w:p w:rsidR="00FF77A7" w:rsidRPr="007F7F7F" w:rsidRDefault="00FF77A7" w:rsidP="00FF77A7">
      <w:pPr>
        <w:pStyle w:val="a3"/>
        <w:jc w:val="both"/>
        <w:rPr>
          <w:color w:val="000000"/>
          <w:sz w:val="28"/>
          <w:szCs w:val="28"/>
        </w:rPr>
      </w:pPr>
      <w:r w:rsidRPr="007F7F7F">
        <w:rPr>
          <w:color w:val="000000"/>
          <w:sz w:val="28"/>
          <w:szCs w:val="28"/>
        </w:rPr>
        <w:t>Устойчивость экономического и промышленного роста Японии на протяжении последнего десятилетия резко контрастировала с вялой хозяйственной конъюнктурой в других ведущих кап</w:t>
      </w:r>
      <w:r w:rsidR="007E7F7D" w:rsidRPr="007F7F7F">
        <w:rPr>
          <w:color w:val="000000"/>
          <w:sz w:val="28"/>
          <w:szCs w:val="28"/>
        </w:rPr>
        <w:t>италистических странах</w:t>
      </w:r>
      <w:r w:rsidRPr="007F7F7F">
        <w:rPr>
          <w:color w:val="000000"/>
          <w:sz w:val="28"/>
          <w:szCs w:val="28"/>
        </w:rPr>
        <w:t>.</w:t>
      </w:r>
    </w:p>
    <w:p w:rsidR="00FF77A7" w:rsidRPr="007F7F7F" w:rsidRDefault="00FF77A7" w:rsidP="00FF77A7">
      <w:pPr>
        <w:pStyle w:val="a3"/>
        <w:jc w:val="both"/>
        <w:rPr>
          <w:color w:val="000000"/>
          <w:sz w:val="28"/>
          <w:szCs w:val="28"/>
        </w:rPr>
      </w:pPr>
      <w:r w:rsidRPr="007F7F7F">
        <w:rPr>
          <w:color w:val="000000"/>
          <w:sz w:val="28"/>
          <w:szCs w:val="28"/>
        </w:rPr>
        <w:t>Японские компании без особых потерь преодолел</w:t>
      </w:r>
      <w:r w:rsidR="007E7F7D" w:rsidRPr="007F7F7F">
        <w:rPr>
          <w:color w:val="000000"/>
          <w:sz w:val="28"/>
          <w:szCs w:val="28"/>
        </w:rPr>
        <w:t xml:space="preserve">и оба нефтяных кризиса </w:t>
      </w:r>
      <w:r w:rsidRPr="007F7F7F">
        <w:rPr>
          <w:color w:val="000000"/>
          <w:sz w:val="28"/>
          <w:szCs w:val="28"/>
        </w:rPr>
        <w:t>, сумели свести к минимум</w:t>
      </w:r>
      <w:r w:rsidR="007E7F7D" w:rsidRPr="007F7F7F">
        <w:rPr>
          <w:color w:val="000000"/>
          <w:sz w:val="28"/>
          <w:szCs w:val="28"/>
        </w:rPr>
        <w:t>у последст</w:t>
      </w:r>
      <w:r w:rsidRPr="007F7F7F">
        <w:rPr>
          <w:color w:val="000000"/>
          <w:sz w:val="28"/>
          <w:szCs w:val="28"/>
        </w:rPr>
        <w:t>вия взрывообразного рос</w:t>
      </w:r>
      <w:r w:rsidR="007E7F7D" w:rsidRPr="007F7F7F">
        <w:rPr>
          <w:color w:val="000000"/>
          <w:sz w:val="28"/>
          <w:szCs w:val="28"/>
        </w:rPr>
        <w:t>та цен на нефть, сохранив исклю</w:t>
      </w:r>
      <w:r w:rsidRPr="007F7F7F">
        <w:rPr>
          <w:color w:val="000000"/>
          <w:sz w:val="28"/>
          <w:szCs w:val="28"/>
        </w:rPr>
        <w:t>чительно высокую конкурентоспособность своих товаров на мировом рынке. Они смогли быстро развернуть экспорт, в первую очередь электронной и механотронной продукции, и таким образом внедрить станки с числовым программным управле</w:t>
      </w:r>
      <w:r w:rsidR="007E7F7D" w:rsidRPr="007F7F7F">
        <w:rPr>
          <w:color w:val="000000"/>
          <w:sz w:val="28"/>
          <w:szCs w:val="28"/>
        </w:rPr>
        <w:t>нием, промышленные роботы и дру</w:t>
      </w:r>
      <w:r w:rsidRPr="007F7F7F">
        <w:rPr>
          <w:color w:val="000000"/>
          <w:sz w:val="28"/>
          <w:szCs w:val="28"/>
        </w:rPr>
        <w:t>гие трудосберегающие ус</w:t>
      </w:r>
      <w:r w:rsidR="007E7F7D" w:rsidRPr="007F7F7F">
        <w:rPr>
          <w:color w:val="000000"/>
          <w:sz w:val="28"/>
          <w:szCs w:val="28"/>
        </w:rPr>
        <w:t>тройства в производственные про</w:t>
      </w:r>
      <w:r w:rsidRPr="007F7F7F">
        <w:rPr>
          <w:color w:val="000000"/>
          <w:sz w:val="28"/>
          <w:szCs w:val="28"/>
        </w:rPr>
        <w:t>цессы без увеличения безработицы в стране, вызывая тем самым зависть в других странах мира.</w:t>
      </w:r>
    </w:p>
    <w:p w:rsidR="00FF77A7" w:rsidRPr="007F7F7F" w:rsidRDefault="00FF77A7" w:rsidP="00FF77A7">
      <w:pPr>
        <w:pStyle w:val="a3"/>
        <w:jc w:val="both"/>
        <w:rPr>
          <w:color w:val="000000"/>
          <w:sz w:val="28"/>
          <w:szCs w:val="28"/>
        </w:rPr>
      </w:pPr>
      <w:r w:rsidRPr="007F7F7F">
        <w:rPr>
          <w:color w:val="000000"/>
          <w:sz w:val="28"/>
          <w:szCs w:val="28"/>
        </w:rPr>
        <w:t>Неуклонное наращивание индустриального потенциала Японии, безусловно, связано с техническим прогрессом. Если поначалу она вы</w:t>
      </w:r>
      <w:r w:rsidR="007E7F7D" w:rsidRPr="007F7F7F">
        <w:rPr>
          <w:color w:val="000000"/>
          <w:sz w:val="28"/>
          <w:szCs w:val="28"/>
        </w:rPr>
        <w:t>делялась умением производить то</w:t>
      </w:r>
      <w:r w:rsidRPr="007F7F7F">
        <w:rPr>
          <w:color w:val="000000"/>
          <w:sz w:val="28"/>
          <w:szCs w:val="28"/>
        </w:rPr>
        <w:t>вары более высокого качества при меньших издержках, то за последние годы</w:t>
      </w:r>
      <w:r w:rsidR="007E7F7D" w:rsidRPr="007F7F7F">
        <w:rPr>
          <w:color w:val="000000"/>
          <w:sz w:val="28"/>
          <w:szCs w:val="28"/>
        </w:rPr>
        <w:t xml:space="preserve"> она сумела широким фронтом раз</w:t>
      </w:r>
      <w:r w:rsidRPr="007F7F7F">
        <w:rPr>
          <w:color w:val="000000"/>
          <w:sz w:val="28"/>
          <w:szCs w:val="28"/>
        </w:rPr>
        <w:t>вернуть НИОКР во многих передовых областях техники. Используя открывшиеся при этом возможности, компании разработали и начали массовый выпуск новой продукции, ассортимент которой продолжает множиться.</w:t>
      </w:r>
    </w:p>
    <w:p w:rsidR="00FF77A7" w:rsidRPr="007F7F7F" w:rsidRDefault="00FF77A7" w:rsidP="00FF77A7">
      <w:pPr>
        <w:pStyle w:val="a3"/>
        <w:jc w:val="both"/>
        <w:rPr>
          <w:color w:val="000000"/>
          <w:sz w:val="28"/>
          <w:szCs w:val="28"/>
        </w:rPr>
      </w:pPr>
      <w:r w:rsidRPr="007F7F7F">
        <w:rPr>
          <w:color w:val="000000"/>
          <w:sz w:val="28"/>
          <w:szCs w:val="28"/>
        </w:rPr>
        <w:t>На рубеже веков японская экономика утратила наступательный порыв и дома, и за границей. Гла</w:t>
      </w:r>
      <w:r w:rsidR="007E7F7D" w:rsidRPr="007F7F7F">
        <w:rPr>
          <w:color w:val="000000"/>
          <w:sz w:val="28"/>
          <w:szCs w:val="28"/>
        </w:rPr>
        <w:t>вная причина - сокраще</w:t>
      </w:r>
      <w:r w:rsidRPr="007F7F7F">
        <w:rPr>
          <w:color w:val="000000"/>
          <w:sz w:val="28"/>
          <w:szCs w:val="28"/>
        </w:rPr>
        <w:t xml:space="preserve">ние темпа роста экспорта, которое наступило, несмотря на снижение курса иены </w:t>
      </w:r>
      <w:r w:rsidR="007E7F7D" w:rsidRPr="007F7F7F">
        <w:rPr>
          <w:color w:val="000000"/>
          <w:sz w:val="28"/>
          <w:szCs w:val="28"/>
        </w:rPr>
        <w:t>по отношению к доллару и связан</w:t>
      </w:r>
      <w:r w:rsidRPr="007F7F7F">
        <w:rPr>
          <w:color w:val="000000"/>
          <w:sz w:val="28"/>
          <w:szCs w:val="28"/>
        </w:rPr>
        <w:t>ное с ним повышение ко</w:t>
      </w:r>
      <w:r w:rsidR="007E7F7D" w:rsidRPr="007F7F7F">
        <w:rPr>
          <w:color w:val="000000"/>
          <w:sz w:val="28"/>
          <w:szCs w:val="28"/>
        </w:rPr>
        <w:t>нкурентоспособности японских то</w:t>
      </w:r>
      <w:r w:rsidRPr="007F7F7F">
        <w:rPr>
          <w:color w:val="000000"/>
          <w:sz w:val="28"/>
          <w:szCs w:val="28"/>
        </w:rPr>
        <w:t>варов на мировом рынке. Трудности внешней торговли Японии отражают усил</w:t>
      </w:r>
      <w:r w:rsidR="007E7F7D" w:rsidRPr="007F7F7F">
        <w:rPr>
          <w:color w:val="000000"/>
          <w:sz w:val="28"/>
          <w:szCs w:val="28"/>
        </w:rPr>
        <w:t>ение напряженности в международ</w:t>
      </w:r>
      <w:r w:rsidRPr="007F7F7F">
        <w:rPr>
          <w:color w:val="000000"/>
          <w:sz w:val="28"/>
          <w:szCs w:val="28"/>
        </w:rPr>
        <w:t>ных экономических отн</w:t>
      </w:r>
      <w:r w:rsidR="007E7F7D" w:rsidRPr="007F7F7F">
        <w:rPr>
          <w:color w:val="000000"/>
          <w:sz w:val="28"/>
          <w:szCs w:val="28"/>
        </w:rPr>
        <w:t>ошениях из-за депрессивного сос</w:t>
      </w:r>
      <w:r w:rsidRPr="007F7F7F">
        <w:rPr>
          <w:color w:val="000000"/>
          <w:sz w:val="28"/>
          <w:szCs w:val="28"/>
        </w:rPr>
        <w:t>тояния мирового капитал</w:t>
      </w:r>
      <w:r w:rsidR="007E7F7D" w:rsidRPr="007F7F7F">
        <w:rPr>
          <w:color w:val="000000"/>
          <w:sz w:val="28"/>
          <w:szCs w:val="28"/>
        </w:rPr>
        <w:t>истического хозяйства, в частно</w:t>
      </w:r>
      <w:r w:rsidRPr="007F7F7F">
        <w:rPr>
          <w:color w:val="000000"/>
          <w:sz w:val="28"/>
          <w:szCs w:val="28"/>
        </w:rPr>
        <w:t>сти из-за длительного сп</w:t>
      </w:r>
      <w:r w:rsidR="007E7F7D" w:rsidRPr="007F7F7F">
        <w:rPr>
          <w:color w:val="000000"/>
          <w:sz w:val="28"/>
          <w:szCs w:val="28"/>
        </w:rPr>
        <w:t>ада деловой активности, охватив</w:t>
      </w:r>
      <w:r w:rsidRPr="007F7F7F">
        <w:rPr>
          <w:color w:val="000000"/>
          <w:sz w:val="28"/>
          <w:szCs w:val="28"/>
        </w:rPr>
        <w:t>шего все промышленно развитые страны.</w:t>
      </w:r>
    </w:p>
    <w:p w:rsidR="00FF77A7" w:rsidRPr="007F7F7F" w:rsidRDefault="00FF77A7" w:rsidP="00FF77A7">
      <w:pPr>
        <w:pStyle w:val="a3"/>
        <w:jc w:val="both"/>
        <w:rPr>
          <w:color w:val="000000"/>
          <w:sz w:val="28"/>
          <w:szCs w:val="28"/>
        </w:rPr>
      </w:pPr>
      <w:r w:rsidRPr="007F7F7F">
        <w:rPr>
          <w:color w:val="000000"/>
          <w:sz w:val="28"/>
          <w:szCs w:val="28"/>
        </w:rPr>
        <w:t>Замедление темпа роста экспорта внезапно окрасило ближайшее будущее в м</w:t>
      </w:r>
      <w:r w:rsidR="007E7F7D" w:rsidRPr="007F7F7F">
        <w:rPr>
          <w:color w:val="000000"/>
          <w:sz w:val="28"/>
          <w:szCs w:val="28"/>
        </w:rPr>
        <w:t>рачноватые тона, наполнив реаль</w:t>
      </w:r>
      <w:r w:rsidRPr="007F7F7F">
        <w:rPr>
          <w:color w:val="000000"/>
          <w:sz w:val="28"/>
          <w:szCs w:val="28"/>
        </w:rPr>
        <w:t>ностью прогнозы, согласно которым темпы роста японской экономики на протяжении 90-х годов сократятся до двух-трех процентов. Стол</w:t>
      </w:r>
      <w:r w:rsidR="007E7F7D" w:rsidRPr="007F7F7F">
        <w:rPr>
          <w:color w:val="000000"/>
          <w:sz w:val="28"/>
          <w:szCs w:val="28"/>
        </w:rPr>
        <w:t>ь неблагоприятное развитие событий -</w:t>
      </w:r>
      <w:r w:rsidRPr="007F7F7F">
        <w:rPr>
          <w:color w:val="000000"/>
          <w:sz w:val="28"/>
          <w:szCs w:val="28"/>
        </w:rPr>
        <w:t xml:space="preserve"> результат сли</w:t>
      </w:r>
      <w:r w:rsidR="007E7F7D" w:rsidRPr="007F7F7F">
        <w:rPr>
          <w:color w:val="000000"/>
          <w:sz w:val="28"/>
          <w:szCs w:val="28"/>
        </w:rPr>
        <w:t>шком сильной зависимости от экс</w:t>
      </w:r>
      <w:r w:rsidRPr="007F7F7F">
        <w:rPr>
          <w:color w:val="000000"/>
          <w:sz w:val="28"/>
          <w:szCs w:val="28"/>
        </w:rPr>
        <w:t>порта. По-видимому, Япония</w:t>
      </w:r>
      <w:r w:rsidR="007E7F7D" w:rsidRPr="007F7F7F">
        <w:rPr>
          <w:color w:val="000000"/>
          <w:sz w:val="28"/>
          <w:szCs w:val="28"/>
        </w:rPr>
        <w:t xml:space="preserve"> не в силах будет и далее расши</w:t>
      </w:r>
      <w:r w:rsidRPr="007F7F7F">
        <w:rPr>
          <w:color w:val="000000"/>
          <w:sz w:val="28"/>
          <w:szCs w:val="28"/>
        </w:rPr>
        <w:t>рять экспорт, опираясь только на конкурентоспособность своей высокотехнологичной продукции.</w:t>
      </w:r>
    </w:p>
    <w:p w:rsidR="00FF77A7" w:rsidRPr="007F7F7F" w:rsidRDefault="00FF77A7" w:rsidP="00FF77A7">
      <w:pPr>
        <w:pStyle w:val="a3"/>
        <w:jc w:val="both"/>
        <w:rPr>
          <w:color w:val="000000"/>
          <w:sz w:val="28"/>
          <w:szCs w:val="28"/>
        </w:rPr>
      </w:pPr>
      <w:r w:rsidRPr="007F7F7F">
        <w:rPr>
          <w:b/>
          <w:bCs/>
          <w:color w:val="000000"/>
          <w:sz w:val="28"/>
          <w:szCs w:val="28"/>
        </w:rPr>
        <w:t xml:space="preserve">3. ВНЕШНЕЭКОНОМИЧЕСКИЕ СВЯЗИ ЯПОНИИ. </w:t>
      </w:r>
    </w:p>
    <w:p w:rsidR="00FF77A7" w:rsidRPr="007F7F7F" w:rsidRDefault="00FF77A7" w:rsidP="00FF77A7">
      <w:pPr>
        <w:pStyle w:val="a3"/>
        <w:jc w:val="both"/>
        <w:rPr>
          <w:color w:val="000000"/>
          <w:sz w:val="28"/>
          <w:szCs w:val="28"/>
        </w:rPr>
      </w:pPr>
      <w:r w:rsidRPr="007F7F7F">
        <w:rPr>
          <w:b/>
          <w:bCs/>
          <w:color w:val="000000"/>
          <w:sz w:val="28"/>
          <w:szCs w:val="28"/>
        </w:rPr>
        <w:t>Современные внешнеэкономические связи Японии</w:t>
      </w:r>
    </w:p>
    <w:p w:rsidR="00FF77A7" w:rsidRPr="007F7F7F" w:rsidRDefault="00FF77A7" w:rsidP="00FF77A7">
      <w:pPr>
        <w:pStyle w:val="a3"/>
        <w:jc w:val="both"/>
        <w:rPr>
          <w:color w:val="000000"/>
          <w:sz w:val="28"/>
          <w:szCs w:val="28"/>
        </w:rPr>
      </w:pPr>
      <w:r w:rsidRPr="007F7F7F">
        <w:rPr>
          <w:color w:val="000000"/>
          <w:sz w:val="28"/>
          <w:szCs w:val="28"/>
        </w:rPr>
        <w:t>В условиях дефицита сырьевых ресурсов внешнеэкономические связи Японии традиционно были ориентированы на обеспечение промышленности необходимыми топливными и сырьевыми материалами. Экспорт служил средством получения валюты, необходимой для оплаты жизненно важного импорта. Таким образом, внешняя торговля всегда являлась основной формой участия Японии в системе мировых хозяйственных связей.</w:t>
      </w:r>
    </w:p>
    <w:p w:rsidR="00FF77A7" w:rsidRPr="007F7F7F" w:rsidRDefault="00FF77A7" w:rsidP="00FF77A7">
      <w:pPr>
        <w:pStyle w:val="a3"/>
        <w:jc w:val="both"/>
        <w:rPr>
          <w:color w:val="000000"/>
          <w:sz w:val="28"/>
          <w:szCs w:val="28"/>
        </w:rPr>
      </w:pPr>
      <w:r w:rsidRPr="007F7F7F">
        <w:rPr>
          <w:color w:val="000000"/>
          <w:sz w:val="28"/>
          <w:szCs w:val="28"/>
        </w:rPr>
        <w:t>В последние годы, в виду структурной трансформации капиталистической экономики, произошло смещение акцентов и во внешнеэкономической стратегии Японии: японский экспорт сегодня уже не является единственным источником «добывания средств» для импорта. В то же время во внешнеэкономических связях Японии сохраняются существенные диспропорции. Вывозится в основном продукция обрабатывающей промышленности, причем более 40 % всего экспорта приходится лишь на две группы товаров - изделия электроники и легковые автомобили. В импорте Японии по-прежнему ощутимо значение группы промышленного сырья и минерального топлива. Но вместе с тем, благодаря успешной экономии всех видов ресурсов, в структуре японского импорта неуклонно растет удельный вес продукции обрабатывающих отраслей промышленности.</w:t>
      </w:r>
    </w:p>
    <w:p w:rsidR="00FF77A7" w:rsidRPr="007F7F7F" w:rsidRDefault="00FF77A7" w:rsidP="00FF77A7">
      <w:pPr>
        <w:pStyle w:val="a3"/>
        <w:jc w:val="both"/>
        <w:rPr>
          <w:color w:val="000000"/>
          <w:sz w:val="28"/>
          <w:szCs w:val="28"/>
        </w:rPr>
      </w:pPr>
      <w:r w:rsidRPr="007F7F7F">
        <w:rPr>
          <w:color w:val="000000"/>
          <w:sz w:val="28"/>
          <w:szCs w:val="28"/>
        </w:rPr>
        <w:t xml:space="preserve">Рассмотрим те обстоятельства, которые в наибольшей степени влияют на формирование внешнеэкономической стратегии Японии. В первую очередь специализацию Японии в системе международных хозяйственных связей определяют факторы «внутреннего» порядка, а именно - структурная перестройка японского хозяйства, переход к преимущественному </w:t>
      </w:r>
      <w:r w:rsidR="0077231F" w:rsidRPr="007F7F7F">
        <w:rPr>
          <w:color w:val="000000"/>
          <w:sz w:val="28"/>
          <w:szCs w:val="28"/>
        </w:rPr>
        <w:t>развитию наукоемких, ресурсо</w:t>
      </w:r>
      <w:r w:rsidRPr="007F7F7F">
        <w:rPr>
          <w:color w:val="000000"/>
          <w:sz w:val="28"/>
          <w:szCs w:val="28"/>
        </w:rPr>
        <w:t xml:space="preserve"> и энергосберегающих отраслей, выпускающих высокотехнологичную продукцию. По прогнозам специалистов, к </w:t>
      </w:r>
      <w:smartTag w:uri="urn:schemas-microsoft-com:office:smarttags" w:element="metricconverter">
        <w:smartTagPr>
          <w:attr w:name="ProductID" w:val="2003 г"/>
        </w:smartTagPr>
        <w:r w:rsidRPr="007F7F7F">
          <w:rPr>
            <w:color w:val="000000"/>
            <w:sz w:val="28"/>
            <w:szCs w:val="28"/>
          </w:rPr>
          <w:t>2003 г</w:t>
        </w:r>
      </w:smartTag>
      <w:r w:rsidRPr="007F7F7F">
        <w:rPr>
          <w:color w:val="000000"/>
          <w:sz w:val="28"/>
          <w:szCs w:val="28"/>
        </w:rPr>
        <w:t>. на долю Японии уже приходится 12-13 % общемировых расходов на науку и технику. Во-вторых, в последние десятилетия усиливается тенденция к переходу японских компаний от экспорта к развертыванию производства за рубежом. Экспорт капитала в данном случае - есть расширение зарубежного производства готовой промышленной продукции взамен простого товарного экспорта. Япония активно наращивает «официальную помощь» развивающимся странам, которая позволяет ей «проторить дорогу» для последующего экспорта японских товаров.</w:t>
      </w:r>
    </w:p>
    <w:p w:rsidR="00FF77A7" w:rsidRPr="007F7F7F" w:rsidRDefault="00FF77A7" w:rsidP="00FF77A7">
      <w:pPr>
        <w:pStyle w:val="a3"/>
        <w:jc w:val="both"/>
        <w:rPr>
          <w:color w:val="000000"/>
          <w:sz w:val="28"/>
          <w:szCs w:val="28"/>
        </w:rPr>
      </w:pPr>
      <w:r w:rsidRPr="007F7F7F">
        <w:rPr>
          <w:color w:val="000000"/>
          <w:sz w:val="28"/>
          <w:szCs w:val="28"/>
        </w:rPr>
        <w:t xml:space="preserve">В-третьих, Япония вошла в число крупнейших экспортеров как предпринимательского, так и ссудного капитала. Объем прямых зарубежных инвестиций японских компаний на </w:t>
      </w:r>
      <w:smartTag w:uri="urn:schemas-microsoft-com:office:smarttags" w:element="metricconverter">
        <w:smartTagPr>
          <w:attr w:name="ProductID" w:val="2004 г"/>
        </w:smartTagPr>
        <w:r w:rsidRPr="007F7F7F">
          <w:rPr>
            <w:color w:val="000000"/>
            <w:sz w:val="28"/>
            <w:szCs w:val="28"/>
          </w:rPr>
          <w:t>2004 г</w:t>
        </w:r>
      </w:smartTag>
      <w:r w:rsidRPr="007F7F7F">
        <w:rPr>
          <w:color w:val="000000"/>
          <w:sz w:val="28"/>
          <w:szCs w:val="28"/>
        </w:rPr>
        <w:t>. составил 463 млрд. долл., а общая сумма зарубежных кредитных активов Японии над ее обязательствами в настоящее время превышает 1 трлн. долл.</w:t>
      </w:r>
      <w:r w:rsidR="007E7F7D" w:rsidRPr="007F7F7F">
        <w:rPr>
          <w:color w:val="000000"/>
          <w:sz w:val="28"/>
          <w:szCs w:val="28"/>
        </w:rPr>
        <w:t xml:space="preserve"> </w:t>
      </w:r>
      <w:r w:rsidRPr="007F7F7F">
        <w:rPr>
          <w:color w:val="000000"/>
          <w:sz w:val="28"/>
          <w:szCs w:val="28"/>
        </w:rPr>
        <w:t>В-четвертых, одной из важнейших черт внешнеэкономической деятельности Японии является расширение ее участия в международной торговле технологиями. Доля Японии в мировом импорте технологий составляет около 20 %.</w:t>
      </w:r>
    </w:p>
    <w:p w:rsidR="00FF77A7" w:rsidRPr="007F7F7F" w:rsidRDefault="00FF77A7" w:rsidP="00FF77A7">
      <w:pPr>
        <w:pStyle w:val="a3"/>
        <w:jc w:val="both"/>
        <w:rPr>
          <w:color w:val="000000"/>
          <w:sz w:val="28"/>
          <w:szCs w:val="28"/>
        </w:rPr>
      </w:pPr>
      <w:r w:rsidRPr="007F7F7F">
        <w:rPr>
          <w:color w:val="000000"/>
          <w:sz w:val="28"/>
          <w:szCs w:val="28"/>
        </w:rPr>
        <w:t>Несмотря на перечисленные выше изменения во внешнеэкономической стратегии Японии, японские корпорации продолжают рассматривать товарный экспорт как одно из необходимых направлений хозяйственной активности. С одной стороны, экспорт необходим Японии для реализации произведенной продукции. С другой стороны, по-прежнему сохраняется довольно высокая зависимость Японии от ввоза сырья, топлива, продовольствия, что обуславливает важность международного товарообмена для японской экономики. За счет внешней торговли Япония удовлетворяет свои потребности в сырой нефти, железной руде, никеле, хлопке, кукурузе, овечьей шерсти - на 99-100 %; в коксующемся угле, медной руде, в бобах - более чем на 95 %; в свинце, алюминиевых сплавах, в пшенице, соли - на 80-90%; в природном газе, цинке, лесе и лесоматериалах, в сахаре - на 60-70 % и т.д.</w:t>
      </w:r>
      <w:r w:rsidR="007F7F7F">
        <w:rPr>
          <w:color w:val="000000"/>
          <w:sz w:val="28"/>
          <w:szCs w:val="28"/>
        </w:rPr>
        <w:t>.</w:t>
      </w:r>
      <w:r w:rsidRPr="007F7F7F">
        <w:rPr>
          <w:color w:val="000000"/>
          <w:sz w:val="28"/>
          <w:szCs w:val="28"/>
        </w:rPr>
        <w:t>Основной характеристикой международной специализации японской промышленности является последовательное усиление ее экспортного потенциала на рынках машиностроительной продукции.</w:t>
      </w:r>
    </w:p>
    <w:p w:rsidR="00FF77A7" w:rsidRPr="007F7F7F" w:rsidRDefault="00FF77A7" w:rsidP="00FF77A7">
      <w:pPr>
        <w:pStyle w:val="a3"/>
        <w:jc w:val="both"/>
        <w:rPr>
          <w:color w:val="000000"/>
          <w:sz w:val="28"/>
          <w:szCs w:val="28"/>
        </w:rPr>
      </w:pPr>
      <w:r w:rsidRPr="007F7F7F">
        <w:rPr>
          <w:color w:val="000000"/>
          <w:sz w:val="28"/>
          <w:szCs w:val="28"/>
        </w:rPr>
        <w:t>Несмотря на обострение конкурентной борьбы на рынках высокотехнологичных товаров, Япония продолжает лидировать по целому ряду основных позиций мирового экспорта (оборудование связи, бытовая электроника, медицинское оборудование). В настоящее время японские компании предпринимают серьезные шаги, направленные на преодоление имеющегося отставания по таким отраслям высоких технологий, как авиакосмическая промышленность, биотехнология, производство новых конструкционных материалов.</w:t>
      </w:r>
    </w:p>
    <w:p w:rsidR="00FF77A7" w:rsidRPr="007F7F7F" w:rsidRDefault="00FF77A7" w:rsidP="00FF77A7">
      <w:pPr>
        <w:pStyle w:val="a3"/>
        <w:jc w:val="both"/>
        <w:rPr>
          <w:color w:val="000000"/>
          <w:sz w:val="28"/>
          <w:szCs w:val="28"/>
        </w:rPr>
      </w:pPr>
      <w:r w:rsidRPr="007F7F7F">
        <w:rPr>
          <w:color w:val="000000"/>
          <w:sz w:val="28"/>
          <w:szCs w:val="28"/>
        </w:rPr>
        <w:t xml:space="preserve">Что же касается японского импорта, то его десятью основными товарами в </w:t>
      </w:r>
      <w:smartTag w:uri="urn:schemas-microsoft-com:office:smarttags" w:element="metricconverter">
        <w:smartTagPr>
          <w:attr w:name="ProductID" w:val="2005 г"/>
        </w:smartTagPr>
        <w:r w:rsidRPr="007F7F7F">
          <w:rPr>
            <w:color w:val="000000"/>
            <w:sz w:val="28"/>
            <w:szCs w:val="28"/>
          </w:rPr>
          <w:t>2005 г</w:t>
        </w:r>
      </w:smartTag>
      <w:r w:rsidRPr="007F7F7F">
        <w:rPr>
          <w:color w:val="000000"/>
          <w:sz w:val="28"/>
          <w:szCs w:val="28"/>
        </w:rPr>
        <w:t>. являются: сырая и неочищенная нефть, текстильные товары, одежда, нефтепродукты, древесина, уголь, сжиженный газ, алюминий и его сплавы, сталь, мясо и мясопродукты. При этом в общем объеме импортируемой продукции возросла доля текстильных изделий, одежды и угля.</w:t>
      </w:r>
    </w:p>
    <w:p w:rsidR="00FF77A7" w:rsidRPr="007F7F7F" w:rsidRDefault="00FF77A7" w:rsidP="00FF77A7">
      <w:pPr>
        <w:pStyle w:val="a3"/>
        <w:jc w:val="both"/>
        <w:rPr>
          <w:color w:val="000000"/>
          <w:sz w:val="28"/>
          <w:szCs w:val="28"/>
        </w:rPr>
      </w:pPr>
      <w:r w:rsidRPr="007F7F7F">
        <w:rPr>
          <w:color w:val="000000"/>
          <w:sz w:val="28"/>
          <w:szCs w:val="28"/>
        </w:rPr>
        <w:t>В географическом плане внешнеторговый оборот Японии ориентирован на США, Западную Европу и Юго-Восточную Азию. Так, основными торговыми партнерами Японии являются США, составлявшие в процентном отношении в товарообороте Японии 29,1 %; Южная Корея - 6,1 %; ФРГ - 5,1 %; Тайвань - 5%; КНР - 4%; Австралия - 4 %; Канада - 3,2 %; Великобритания - 3,1 %; Индонезия - 2,9 % и Гонконг - 2,8 %. Эти страны являются основными контрагентами Японии как по экспорту, так и по импорту товаров. Торговля Японии с большинством стран носит ярковыраженный «прояпонский» характер. Концентрация экспортной экспансии на ограниченный круг географических и товарных рынков (США, страны ЮВА и ЕС) служит основой торгово-экономических противоречий. В настоящее время до 40 % японского экспорта в развитые капиталистические страны подвергается тем или иным ограничениям.</w:t>
      </w:r>
    </w:p>
    <w:p w:rsidR="00F90183" w:rsidRPr="005057DB" w:rsidRDefault="007F7F7F" w:rsidP="00F90183">
      <w:pPr>
        <w:jc w:val="center"/>
        <w:rPr>
          <w:rFonts w:ascii="Times New Roman" w:hAnsi="Times New Roman"/>
          <w:sz w:val="28"/>
          <w:szCs w:val="28"/>
        </w:rPr>
      </w:pPr>
      <w:r w:rsidRPr="005057DB">
        <w:rPr>
          <w:rFonts w:ascii="Times New Roman" w:hAnsi="Times New Roman"/>
          <w:sz w:val="28"/>
          <w:szCs w:val="28"/>
        </w:rPr>
        <w:t>Список использованных источников:</w:t>
      </w:r>
    </w:p>
    <w:p w:rsidR="007F7F7F" w:rsidRPr="005057DB" w:rsidRDefault="007F7F7F" w:rsidP="007F7F7F">
      <w:pPr>
        <w:pStyle w:val="a3"/>
        <w:rPr>
          <w:color w:val="000000"/>
          <w:sz w:val="28"/>
          <w:szCs w:val="28"/>
        </w:rPr>
      </w:pPr>
      <w:r w:rsidRPr="005057DB">
        <w:rPr>
          <w:color w:val="000000"/>
          <w:sz w:val="28"/>
          <w:szCs w:val="28"/>
        </w:rPr>
        <w:t>1.</w:t>
      </w:r>
      <w:r w:rsidRPr="005057DB">
        <w:rPr>
          <w:rStyle w:val="apple-converted-space"/>
          <w:color w:val="000000"/>
          <w:sz w:val="28"/>
          <w:szCs w:val="28"/>
        </w:rPr>
        <w:t> </w:t>
      </w:r>
      <w:r w:rsidRPr="005057DB">
        <w:rPr>
          <w:color w:val="000000"/>
          <w:sz w:val="28"/>
          <w:szCs w:val="28"/>
        </w:rPr>
        <w:t>Брагинский С.В. Кредитно-денежная политика Японии. - М., Слово, 1989.</w:t>
      </w:r>
    </w:p>
    <w:p w:rsidR="007F7F7F" w:rsidRPr="005057DB" w:rsidRDefault="007F7F7F" w:rsidP="007F7F7F">
      <w:pPr>
        <w:pStyle w:val="a3"/>
        <w:rPr>
          <w:color w:val="000000"/>
          <w:sz w:val="28"/>
          <w:szCs w:val="28"/>
        </w:rPr>
      </w:pPr>
      <w:r w:rsidRPr="005057DB">
        <w:rPr>
          <w:color w:val="000000"/>
          <w:sz w:val="28"/>
          <w:szCs w:val="28"/>
        </w:rPr>
        <w:t>2. Вахрушев В. Принципы японского управления. - М., София, 1992.</w:t>
      </w:r>
    </w:p>
    <w:p w:rsidR="007F7F7F" w:rsidRPr="005057DB" w:rsidRDefault="007F7F7F" w:rsidP="007F7F7F">
      <w:pPr>
        <w:pStyle w:val="a3"/>
        <w:rPr>
          <w:color w:val="000000"/>
          <w:sz w:val="28"/>
          <w:szCs w:val="28"/>
        </w:rPr>
      </w:pPr>
      <w:r w:rsidRPr="005057DB">
        <w:rPr>
          <w:color w:val="000000"/>
          <w:sz w:val="28"/>
          <w:szCs w:val="28"/>
        </w:rPr>
        <w:t>3. Волгин Н. Японский опыт, который стоит изучать и разумно заимствовать// Человек и труд. - 2004. - №6. - с. 50.</w:t>
      </w:r>
    </w:p>
    <w:p w:rsidR="007F7F7F" w:rsidRPr="005057DB" w:rsidRDefault="007F7F7F" w:rsidP="007F7F7F">
      <w:pPr>
        <w:pStyle w:val="a3"/>
        <w:rPr>
          <w:color w:val="000000"/>
          <w:sz w:val="28"/>
          <w:szCs w:val="28"/>
        </w:rPr>
      </w:pPr>
      <w:r w:rsidRPr="005057DB">
        <w:rPr>
          <w:color w:val="000000"/>
          <w:sz w:val="28"/>
          <w:szCs w:val="28"/>
        </w:rPr>
        <w:t>4.</w:t>
      </w:r>
      <w:r w:rsidRPr="005057DB">
        <w:rPr>
          <w:rStyle w:val="apple-converted-space"/>
          <w:color w:val="000000"/>
          <w:sz w:val="28"/>
          <w:szCs w:val="28"/>
        </w:rPr>
        <w:t> </w:t>
      </w:r>
      <w:r w:rsidRPr="005057DB">
        <w:rPr>
          <w:color w:val="000000"/>
          <w:sz w:val="28"/>
          <w:szCs w:val="28"/>
        </w:rPr>
        <w:t>Брагинский С.В. Кредитно-денежная политика Японии. - М., Слово, 1989.</w:t>
      </w:r>
    </w:p>
    <w:p w:rsidR="007F7F7F" w:rsidRPr="005057DB" w:rsidRDefault="007F7F7F" w:rsidP="007F7F7F">
      <w:pPr>
        <w:pStyle w:val="a3"/>
        <w:rPr>
          <w:color w:val="000000"/>
          <w:sz w:val="28"/>
          <w:szCs w:val="28"/>
        </w:rPr>
      </w:pPr>
      <w:r w:rsidRPr="005057DB">
        <w:rPr>
          <w:color w:val="000000"/>
          <w:sz w:val="28"/>
          <w:szCs w:val="28"/>
        </w:rPr>
        <w:t>5. Вахрушев В. Принципы японского управления. - М., София, 1992.</w:t>
      </w:r>
    </w:p>
    <w:p w:rsidR="007F7F7F" w:rsidRPr="005057DB" w:rsidRDefault="007F7F7F" w:rsidP="007F7F7F">
      <w:pPr>
        <w:pStyle w:val="a3"/>
        <w:rPr>
          <w:color w:val="000000"/>
          <w:sz w:val="28"/>
          <w:szCs w:val="28"/>
        </w:rPr>
      </w:pPr>
      <w:r w:rsidRPr="005057DB">
        <w:rPr>
          <w:color w:val="000000"/>
          <w:sz w:val="28"/>
          <w:szCs w:val="28"/>
        </w:rPr>
        <w:t>6. Волгин Н. Японский опыт, который стоит изучать и разумно заимствовать// Человек и труд. - 2004. - №6. - с. 50.</w:t>
      </w:r>
    </w:p>
    <w:p w:rsidR="007F7F7F" w:rsidRPr="005057DB" w:rsidRDefault="007F7F7F" w:rsidP="007F7F7F">
      <w:pPr>
        <w:pStyle w:val="a3"/>
        <w:rPr>
          <w:color w:val="000000"/>
          <w:sz w:val="28"/>
          <w:szCs w:val="28"/>
        </w:rPr>
      </w:pPr>
      <w:r w:rsidRPr="005057DB">
        <w:rPr>
          <w:color w:val="000000"/>
          <w:sz w:val="28"/>
          <w:szCs w:val="28"/>
        </w:rPr>
        <w:t>7. Крупянко М.И. Япония 90-х: в поисках модели отношений с новой Японией. - М., НОРМА, 1997.</w:t>
      </w:r>
    </w:p>
    <w:p w:rsidR="007F7F7F" w:rsidRPr="005057DB" w:rsidRDefault="007F7F7F" w:rsidP="007F7F7F">
      <w:pPr>
        <w:pStyle w:val="a3"/>
        <w:rPr>
          <w:color w:val="000000"/>
          <w:sz w:val="28"/>
          <w:szCs w:val="28"/>
        </w:rPr>
      </w:pPr>
      <w:r w:rsidRPr="005057DB">
        <w:rPr>
          <w:color w:val="000000"/>
          <w:sz w:val="28"/>
          <w:szCs w:val="28"/>
        </w:rPr>
        <w:t>8. Ломакин В.К. Мировая экономика: Учебник для вузов. - М., Финансы, ЮНИТИ, 1999.</w:t>
      </w:r>
    </w:p>
    <w:p w:rsidR="007F7F7F" w:rsidRPr="005057DB" w:rsidRDefault="007F7F7F" w:rsidP="007F7F7F">
      <w:pPr>
        <w:pStyle w:val="a3"/>
        <w:rPr>
          <w:color w:val="000000"/>
          <w:sz w:val="28"/>
          <w:szCs w:val="28"/>
        </w:rPr>
      </w:pPr>
      <w:r w:rsidRPr="005057DB">
        <w:rPr>
          <w:color w:val="000000"/>
          <w:sz w:val="28"/>
          <w:szCs w:val="28"/>
        </w:rPr>
        <w:t>9. Масанори Моритани Современная технология и экономическое развитие Японии. - М., Экономика, 1986.</w:t>
      </w:r>
    </w:p>
    <w:p w:rsidR="007F7F7F" w:rsidRPr="005057DB" w:rsidRDefault="007F7F7F" w:rsidP="007F7F7F">
      <w:pPr>
        <w:pStyle w:val="a3"/>
        <w:rPr>
          <w:color w:val="000000"/>
          <w:sz w:val="28"/>
          <w:szCs w:val="28"/>
        </w:rPr>
      </w:pPr>
      <w:r w:rsidRPr="005057DB">
        <w:rPr>
          <w:color w:val="000000"/>
          <w:sz w:val="28"/>
          <w:szCs w:val="28"/>
        </w:rPr>
        <w:t>10. Мировая экономика: Учебник // Под ред. А.С. Булатова. - М., Юристъ, 2004.</w:t>
      </w:r>
    </w:p>
    <w:p w:rsidR="007F7F7F" w:rsidRPr="005057DB" w:rsidRDefault="007F7F7F" w:rsidP="007F7F7F">
      <w:pPr>
        <w:pStyle w:val="a3"/>
        <w:rPr>
          <w:color w:val="000000"/>
          <w:sz w:val="28"/>
          <w:szCs w:val="28"/>
        </w:rPr>
      </w:pPr>
      <w:r w:rsidRPr="005057DB">
        <w:rPr>
          <w:color w:val="000000"/>
          <w:sz w:val="28"/>
          <w:szCs w:val="28"/>
        </w:rPr>
        <w:t>11. Михайлов А. Главный секрет японского «экономического чуда»// Япония. - 2003. - №5. - с. 5.</w:t>
      </w:r>
    </w:p>
    <w:p w:rsidR="007F7F7F" w:rsidRPr="005057DB" w:rsidRDefault="007F7F7F" w:rsidP="007F7F7F">
      <w:pPr>
        <w:pStyle w:val="a3"/>
        <w:rPr>
          <w:color w:val="000000"/>
          <w:sz w:val="28"/>
          <w:szCs w:val="28"/>
        </w:rPr>
      </w:pPr>
      <w:r w:rsidRPr="005057DB">
        <w:rPr>
          <w:color w:val="000000"/>
          <w:sz w:val="28"/>
          <w:szCs w:val="28"/>
        </w:rPr>
        <w:t>12. Научно-технический прогресс в Японии. - М., Финансы и статистика, 1998.</w:t>
      </w:r>
    </w:p>
    <w:p w:rsidR="007F7F7F" w:rsidRPr="005057DB" w:rsidRDefault="007F7F7F" w:rsidP="007F7F7F">
      <w:pPr>
        <w:pStyle w:val="a3"/>
        <w:rPr>
          <w:color w:val="000000"/>
          <w:sz w:val="28"/>
          <w:szCs w:val="28"/>
        </w:rPr>
      </w:pPr>
      <w:r w:rsidRPr="005057DB">
        <w:rPr>
          <w:color w:val="000000"/>
          <w:sz w:val="28"/>
          <w:szCs w:val="28"/>
        </w:rPr>
        <w:t>13. Хисао Канамори, Дзюн Вада Япония - Мировая экономическая держава. - М., Слово, 1986.</w:t>
      </w:r>
    </w:p>
    <w:p w:rsidR="007F7F7F" w:rsidRPr="005057DB" w:rsidRDefault="007F7F7F" w:rsidP="007F7F7F">
      <w:pPr>
        <w:pStyle w:val="a3"/>
        <w:rPr>
          <w:color w:val="000000"/>
          <w:sz w:val="28"/>
          <w:szCs w:val="28"/>
        </w:rPr>
      </w:pPr>
      <w:r w:rsidRPr="005057DB">
        <w:rPr>
          <w:color w:val="000000"/>
          <w:sz w:val="28"/>
          <w:szCs w:val="28"/>
        </w:rPr>
        <w:t>14. Япония: конец XX - начало XXI века //Отв. ред. С.Б. Маркарьян, Э.В. Молодякова. - М., Наука, 2004.</w:t>
      </w:r>
    </w:p>
    <w:p w:rsidR="007F7F7F" w:rsidRPr="005057DB" w:rsidRDefault="007F7F7F" w:rsidP="007F7F7F">
      <w:pPr>
        <w:pStyle w:val="a3"/>
        <w:rPr>
          <w:color w:val="000000"/>
          <w:sz w:val="28"/>
          <w:szCs w:val="28"/>
        </w:rPr>
      </w:pPr>
      <w:r w:rsidRPr="005057DB">
        <w:rPr>
          <w:color w:val="000000"/>
          <w:sz w:val="28"/>
          <w:szCs w:val="28"/>
        </w:rPr>
        <w:t>15. Японский феномен. Опыт комплексного исследования этнокультурных, социальных, политических и экономических аспектов японского общества //Отв. ред. К.О. Саркисов. - М., Наука, 1995.</w:t>
      </w:r>
    </w:p>
    <w:p w:rsidR="007F7F7F" w:rsidRPr="005057DB" w:rsidRDefault="007F7F7F" w:rsidP="007F7F7F">
      <w:pPr>
        <w:pStyle w:val="a3"/>
        <w:rPr>
          <w:color w:val="000000"/>
          <w:sz w:val="28"/>
          <w:szCs w:val="28"/>
        </w:rPr>
      </w:pPr>
      <w:r w:rsidRPr="005057DB">
        <w:rPr>
          <w:color w:val="000000"/>
          <w:sz w:val="28"/>
          <w:szCs w:val="28"/>
        </w:rPr>
        <w:t>16. Япония: экономика, общество, научно-технический прогресс. - М., Культура, 1988.</w:t>
      </w:r>
    </w:p>
    <w:p w:rsidR="00F90183" w:rsidRDefault="00F90183" w:rsidP="005057DB">
      <w:pPr>
        <w:rPr>
          <w:rFonts w:ascii="Times New Roman" w:hAnsi="Times New Roman"/>
          <w:b/>
          <w:sz w:val="28"/>
          <w:szCs w:val="28"/>
        </w:rPr>
      </w:pPr>
    </w:p>
    <w:p w:rsidR="00F90183" w:rsidRDefault="00F90183" w:rsidP="00F90183">
      <w:pPr>
        <w:jc w:val="center"/>
        <w:rPr>
          <w:rFonts w:ascii="Times New Roman" w:hAnsi="Times New Roman"/>
          <w:b/>
          <w:sz w:val="28"/>
          <w:szCs w:val="28"/>
        </w:rPr>
      </w:pPr>
    </w:p>
    <w:p w:rsidR="00F90183" w:rsidRDefault="00F90183" w:rsidP="00F90183">
      <w:pPr>
        <w:jc w:val="center"/>
        <w:rPr>
          <w:rFonts w:ascii="Times New Roman" w:hAnsi="Times New Roman"/>
          <w:b/>
          <w:sz w:val="28"/>
          <w:szCs w:val="28"/>
        </w:rPr>
      </w:pPr>
    </w:p>
    <w:p w:rsidR="00F90183" w:rsidRPr="00F90183" w:rsidRDefault="00F90183" w:rsidP="00F90183">
      <w:pPr>
        <w:jc w:val="center"/>
        <w:rPr>
          <w:rFonts w:ascii="Times New Roman" w:hAnsi="Times New Roman"/>
          <w:b/>
          <w:sz w:val="28"/>
          <w:szCs w:val="28"/>
        </w:rPr>
      </w:pPr>
      <w:bookmarkStart w:id="0" w:name="_GoBack"/>
      <w:bookmarkEnd w:id="0"/>
    </w:p>
    <w:sectPr w:rsidR="00F90183" w:rsidRPr="00F90183" w:rsidSect="00F158C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322" w:rsidRDefault="00E22322" w:rsidP="007F7F7F">
      <w:pPr>
        <w:spacing w:after="0" w:line="240" w:lineRule="auto"/>
      </w:pPr>
      <w:r>
        <w:separator/>
      </w:r>
    </w:p>
  </w:endnote>
  <w:endnote w:type="continuationSeparator" w:id="0">
    <w:p w:rsidR="00E22322" w:rsidRDefault="00E22322" w:rsidP="007F7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322" w:rsidRDefault="00E22322" w:rsidP="007F7F7F">
      <w:pPr>
        <w:spacing w:after="0" w:line="240" w:lineRule="auto"/>
      </w:pPr>
      <w:r>
        <w:separator/>
      </w:r>
    </w:p>
  </w:footnote>
  <w:footnote w:type="continuationSeparator" w:id="0">
    <w:p w:rsidR="00E22322" w:rsidRDefault="00E22322" w:rsidP="007F7F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0183"/>
    <w:rsid w:val="00053887"/>
    <w:rsid w:val="005057DB"/>
    <w:rsid w:val="0057154C"/>
    <w:rsid w:val="00661276"/>
    <w:rsid w:val="00710434"/>
    <w:rsid w:val="0077231F"/>
    <w:rsid w:val="007E7F7D"/>
    <w:rsid w:val="007F7F7F"/>
    <w:rsid w:val="008317ED"/>
    <w:rsid w:val="00B05B71"/>
    <w:rsid w:val="00E200A2"/>
    <w:rsid w:val="00E22322"/>
    <w:rsid w:val="00F158C1"/>
    <w:rsid w:val="00F90183"/>
    <w:rsid w:val="00FF77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F522522-D7F0-4BDE-93E3-01EF981DF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5B7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F77A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FF77A7"/>
  </w:style>
  <w:style w:type="paragraph" w:styleId="a4">
    <w:name w:val="header"/>
    <w:basedOn w:val="a"/>
    <w:link w:val="a5"/>
    <w:uiPriority w:val="99"/>
    <w:semiHidden/>
    <w:unhideWhenUsed/>
    <w:rsid w:val="007F7F7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7F7F7F"/>
  </w:style>
  <w:style w:type="paragraph" w:styleId="a6">
    <w:name w:val="footer"/>
    <w:basedOn w:val="a"/>
    <w:link w:val="a7"/>
    <w:uiPriority w:val="99"/>
    <w:semiHidden/>
    <w:unhideWhenUsed/>
    <w:rsid w:val="007F7F7F"/>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7F7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3646</Words>
  <Characters>20786</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Zikenov</dc:creator>
  <cp:keywords/>
  <cp:lastModifiedBy>admin</cp:lastModifiedBy>
  <cp:revision>2</cp:revision>
  <dcterms:created xsi:type="dcterms:W3CDTF">2014-04-08T02:26:00Z</dcterms:created>
  <dcterms:modified xsi:type="dcterms:W3CDTF">2014-04-08T02:26:00Z</dcterms:modified>
</cp:coreProperties>
</file>