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8F" w:rsidRPr="000256B5" w:rsidRDefault="00B9558F" w:rsidP="00B9558F">
      <w:pPr>
        <w:spacing w:before="120"/>
        <w:jc w:val="center"/>
        <w:rPr>
          <w:b/>
          <w:bCs/>
          <w:sz w:val="32"/>
          <w:szCs w:val="32"/>
        </w:rPr>
      </w:pPr>
      <w:r w:rsidRPr="000256B5">
        <w:rPr>
          <w:b/>
          <w:bCs/>
          <w:sz w:val="32"/>
          <w:szCs w:val="32"/>
        </w:rPr>
        <w:t>Японская музыка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История развития японской музыки отчётливо делится на несколько этапов, соответствующих важным периодам экономического и культурного развития Японии. В ходе архелогических раскопок на Японских островах были обнаружены окарина и каменный свисток. Эти инструменты датируются периодом Дзёмон. Не исключается и применение в качестве ударных инструментов керамических сосудов. Общество тог8о времени характеризуется как общество рыболовов, собирателей и охотников, в духовной жизни которых господствовала магия. Музыка, естественно, являась частью магических ритуалов.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В период Чёй музыка сопровождала обрят похорон и земледельческие обряды.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Усиление процессов этнического объединения, ассимиляции и интеграции привело к формированию в период Конфун (3-ий – нач. 5-ого в.) гос. Образования Ямато, мифологической системы синто, а также фольклорных мистерий кагура, которые синтезировали в себе различные обрядовые песни и танцы.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Дворцовая музыкальная культура средневековых государств континента отражала иной музыкальный уровень мышления, тесно была связанга с буддийскими и конфуцианскими доктринами.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В 710 году при дворе японского императора образуетсяспециальная служба, ведующая вопросами дворцового церемониала и сопровождающей его музыки, - гагакурё. Одной из функций гагакурё было приобщение феодальной аристократии к музыкальной культуре континента и в перую очередь к дворцовым традийиям средневековых государств.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Почти всё многообразие музыки императорского двора с наступлением новейшего времени было объединено термином гагаку. В настоящее время обучение традициям гагаку, как одному из видов национально музыкальной классики, ведётся в Токитйском университете искуств и Государственной консерватории, существуют общества любителей гагаку.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В городской культуре наряду с дворцовой музыкой популярностью у различных слоёв населения пользовались песенки на современный лад, исполнявшиеся профессиональными певцами и танцорами, развлекательные сценкти, представления дэнгаку, тесно связанные с земледельчискими обрядами.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В период Асигака (1336-1573) разноообразные музыкальные театральные традиции начинают синтезироваться в своеобразный культурный комплекс – театр ноо. Фольклорные представления устраивались при храмах и носили иллюстративно-повествовательный характер.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После падения сёгуната Токугава театр ноо стал общедоступным.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На рубеже 16-17 вв. возник театр кукол.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 xml:space="preserve">После буржуазной революции Мэйдзи начался активный процесс усвоения европейской музыкальной культуры, для чего первоначально использовались традиционные институты, в частности департамент гагаку. Однако уже с 1872 года в школах было введено обучение пению в европейской манере, а с 1887 года открылась Токийская музыкальная школа, гда преподавание осуществлялось с помощю приглашённых из Европы и Америки деятелей культуры. Началась концертная деятельность ряда европейских исполнителей. С XX века начали проявлять активность японские композиторы. 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>После окончания Первой мировой войны были освоены художественные принципы различных европейских течений, использовались элементы традиционной японской музыки. Наиболее крупной организацией японских музыкантов стала Японская лига современных композиторов.</w:t>
      </w:r>
    </w:p>
    <w:p w:rsidR="00B9558F" w:rsidRPr="00A026DF" w:rsidRDefault="00B9558F" w:rsidP="00B9558F">
      <w:pPr>
        <w:spacing w:before="120"/>
        <w:ind w:firstLine="567"/>
        <w:jc w:val="both"/>
      </w:pPr>
      <w:r w:rsidRPr="00A026DF">
        <w:t xml:space="preserve">После окончания Второй мировой войны произошло быстрое овладение яполнскими музыкантами различного рода исполнительской и композиторской техники. В 1946 году была восстановлена Япоская лига современных композиторов. Были организованы оркестры и опреные труппы, открыты новые музыкальные школы и колледжи, возникло множество небольших объединений композиторов. Созданы композиции в традициях европейской музыки 19- нач. 20 вв. и додекафонной техники. В 1955 году открылась студия электронной музыки. Начали проводится фестивали современной музыки.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8F"/>
    <w:rsid w:val="000256B5"/>
    <w:rsid w:val="00095BA6"/>
    <w:rsid w:val="002B0916"/>
    <w:rsid w:val="0031418A"/>
    <w:rsid w:val="005A2562"/>
    <w:rsid w:val="006C0D39"/>
    <w:rsid w:val="008E3EC8"/>
    <w:rsid w:val="00A026DF"/>
    <w:rsid w:val="00A44D32"/>
    <w:rsid w:val="00B9558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D4BE6-58B3-4397-B19E-74F34228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558F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3187</Characters>
  <Application>Microsoft Office Word</Application>
  <DocSecurity>0</DocSecurity>
  <Lines>26</Lines>
  <Paragraphs>7</Paragraphs>
  <ScaleCrop>false</ScaleCrop>
  <Company>Home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Японская музыка</dc:title>
  <dc:subject/>
  <dc:creator>Alena</dc:creator>
  <cp:keywords/>
  <dc:description/>
  <cp:lastModifiedBy>admin</cp:lastModifiedBy>
  <cp:revision>2</cp:revision>
  <dcterms:created xsi:type="dcterms:W3CDTF">2014-02-18T10:04:00Z</dcterms:created>
  <dcterms:modified xsi:type="dcterms:W3CDTF">2014-02-18T10:04:00Z</dcterms:modified>
</cp:coreProperties>
</file>