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F6" w:rsidRPr="00492B87" w:rsidRDefault="00EC43F6" w:rsidP="00492B87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 w:rsidRPr="00492B87">
        <w:rPr>
          <w:sz w:val="28"/>
          <w:szCs w:val="28"/>
          <w:u w:val="none"/>
        </w:rPr>
        <w:t>“Белорусский государственный университет информатики и радиоэлектроники”</w:t>
      </w:r>
    </w:p>
    <w:p w:rsidR="00EC43F6" w:rsidRPr="00492B87" w:rsidRDefault="00EC43F6" w:rsidP="00492B87">
      <w:pPr>
        <w:pStyle w:val="a3"/>
        <w:spacing w:line="360" w:lineRule="auto"/>
        <w:ind w:firstLine="709"/>
        <w:rPr>
          <w:sz w:val="28"/>
          <w:szCs w:val="28"/>
          <w:u w:val="none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  <w:r w:rsidRPr="00492B87">
        <w:rPr>
          <w:sz w:val="28"/>
          <w:szCs w:val="28"/>
        </w:rPr>
        <w:t>Кафедра защиты информации</w:t>
      </w: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  <w:r w:rsidRPr="00492B87">
        <w:rPr>
          <w:sz w:val="28"/>
          <w:szCs w:val="28"/>
        </w:rPr>
        <w:t>РЕФЕРАТ</w:t>
      </w:r>
    </w:p>
    <w:p w:rsidR="00EC43F6" w:rsidRPr="00492B87" w:rsidRDefault="000B504C" w:rsidP="00492B8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EC43F6" w:rsidRPr="00492B87">
        <w:rPr>
          <w:sz w:val="28"/>
          <w:szCs w:val="28"/>
        </w:rPr>
        <w:t>а тему:</w:t>
      </w: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  <w:r w:rsidRPr="00492B87">
        <w:rPr>
          <w:sz w:val="28"/>
          <w:szCs w:val="28"/>
        </w:rPr>
        <w:t>«Явление перекрытия фаз. Выпрямители однофазной цепи переменного тока»</w:t>
      </w: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center"/>
        <w:rPr>
          <w:sz w:val="28"/>
          <w:szCs w:val="28"/>
        </w:rPr>
      </w:pPr>
      <w:r w:rsidRPr="00492B87">
        <w:rPr>
          <w:sz w:val="28"/>
          <w:szCs w:val="28"/>
        </w:rPr>
        <w:t>МИНСК, 2009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92B87">
        <w:rPr>
          <w:b/>
          <w:bCs/>
          <w:sz w:val="28"/>
          <w:szCs w:val="28"/>
        </w:rPr>
        <w:br w:type="page"/>
        <w:t>Явление перекрытия фаз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56.25pt" fillcolor="window">
            <v:imagedata r:id="rId5" o:title=""/>
          </v:shape>
        </w:pic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Рисунок</w:t>
      </w:r>
      <w:r w:rsidR="00911983">
        <w:rPr>
          <w:sz w:val="28"/>
          <w:szCs w:val="28"/>
        </w:rPr>
        <w:t xml:space="preserve"> </w:t>
      </w:r>
      <w:r w:rsidRPr="00492B87">
        <w:rPr>
          <w:sz w:val="28"/>
          <w:szCs w:val="28"/>
        </w:rPr>
        <w:t>1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0B504C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 xml:space="preserve">Можно убедиться, что в интервале времени </w:t>
      </w:r>
      <w:r w:rsidR="00B47B55">
        <w:rPr>
          <w:position w:val="-10"/>
          <w:sz w:val="28"/>
          <w:szCs w:val="28"/>
        </w:rPr>
        <w:pict>
          <v:shape id="_x0000_i1026" type="#_x0000_t75" style="width:35.25pt;height:15.75pt" fillcolor="window">
            <v:imagedata r:id="rId6" o:title=""/>
          </v:shape>
        </w:pict>
      </w:r>
      <w:r w:rsidRPr="00492B87">
        <w:rPr>
          <w:sz w:val="28"/>
          <w:szCs w:val="28"/>
        </w:rPr>
        <w:t xml:space="preserve"> ток в нагрузку поставляется заканчивающей работу фазой А и начинающей работу фазой В. В силу симметрии схемы тот же процесс повторяется и на границе окончания работы фазы В и начала работы фазы С:</w:t>
      </w:r>
    </w:p>
    <w:p w:rsidR="00492B87" w:rsidRPr="000B504C" w:rsidRDefault="00492B87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98.25pt;height:76.5pt" fillcolor="window">
            <v:imagedata r:id="rId7" o:title=""/>
          </v:shape>
        </w:pic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Рисунок</w:t>
      </w:r>
      <w:r w:rsidR="00911983">
        <w:rPr>
          <w:sz w:val="28"/>
          <w:szCs w:val="28"/>
        </w:rPr>
        <w:t xml:space="preserve"> </w:t>
      </w:r>
      <w:r w:rsidRPr="00492B87">
        <w:rPr>
          <w:sz w:val="28"/>
          <w:szCs w:val="28"/>
        </w:rPr>
        <w:t>2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Обращаясь к эквивалентной схеме, напряжение на нагрузке как функцию времени можно найти как полусумму следующих электрических взаимодействий: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028" type="#_x0000_t75" style="width:164.25pt;height:63.75pt" fillcolor="window">
            <v:imagedata r:id="rId8" o:title=""/>
          </v:shape>
        </w:pict>
      </w:r>
      <w:r w:rsidR="00EC43F6" w:rsidRPr="00492B87">
        <w:rPr>
          <w:sz w:val="28"/>
          <w:szCs w:val="28"/>
        </w:rPr>
        <w:t>+</w: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911983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>(1)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9" type="#_x0000_t75" style="width:221.25pt;height:32.25pt" fillcolor="window">
            <v:imagedata r:id="rId9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(2)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 xml:space="preserve">в т. </w:t>
      </w:r>
      <w:r w:rsidR="00B47B55">
        <w:rPr>
          <w:position w:val="-24"/>
          <w:sz w:val="28"/>
          <w:szCs w:val="28"/>
        </w:rPr>
        <w:pict>
          <v:shape id="_x0000_i1030" type="#_x0000_t75" style="width:36pt;height:30.75pt" fillcolor="window">
            <v:imagedata r:id="rId10" o:title=""/>
          </v:shape>
        </w:pict>
      </w:r>
      <w:r w:rsidRPr="00492B87">
        <w:rPr>
          <w:sz w:val="28"/>
          <w:szCs w:val="28"/>
        </w:rPr>
        <w:t xml:space="preserve"> выполняется равенство: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1" type="#_x0000_t75" style="width:228.75pt;height:45pt" fillcolor="window">
            <v:imagedata r:id="rId11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(3)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откуда следует: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96.75pt;height:35.25pt" fillcolor="window">
            <v:imagedata r:id="rId12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(4)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 xml:space="preserve">В конечном счете угол перекрытия фаз </w:t>
      </w:r>
      <w:r w:rsidR="00B47B55">
        <w:rPr>
          <w:position w:val="-10"/>
          <w:sz w:val="28"/>
          <w:szCs w:val="28"/>
        </w:rPr>
        <w:pict>
          <v:shape id="_x0000_i1033" type="#_x0000_t75" style="width:9.75pt;height:12.75pt" fillcolor="window">
            <v:imagedata r:id="rId13" o:title=""/>
          </v:shape>
        </w:pict>
      </w:r>
      <w:r w:rsidRPr="00492B87">
        <w:rPr>
          <w:sz w:val="28"/>
          <w:szCs w:val="28"/>
        </w:rPr>
        <w:t xml:space="preserve"> определяется формулой: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4" type="#_x0000_t75" style="width:162.75pt;height:35.25pt" fillcolor="window">
            <v:imagedata r:id="rId14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(5)</w:t>
      </w:r>
    </w:p>
    <w:p w:rsidR="00EC43F6" w:rsidRPr="000B504C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 xml:space="preserve">Суммируя проведенные рассуждения с учетом неизменности токов в нагрузке можно придти к выводу, что в рассмотренном случае в интервале перекрытия фаз </w:t>
      </w:r>
      <w:r w:rsidR="00B47B55">
        <w:rPr>
          <w:position w:val="-10"/>
          <w:sz w:val="28"/>
          <w:szCs w:val="28"/>
        </w:rPr>
        <w:pict>
          <v:shape id="_x0000_i1035" type="#_x0000_t75" style="width:9.75pt;height:12.75pt" fillcolor="window">
            <v:imagedata r:id="rId15" o:title=""/>
          </v:shape>
        </w:pict>
      </w:r>
      <w:r w:rsidRPr="00492B87">
        <w:rPr>
          <w:sz w:val="28"/>
          <w:szCs w:val="28"/>
        </w:rPr>
        <w:t xml:space="preserve"> ток в нагрузке изменяется по косинусоидальному закону. В фазе, закончив работу, - линейно спадает, а в фазе, начинающей работу, - линейно возрастает.</w:t>
      </w:r>
    </w:p>
    <w:p w:rsidR="00492B87" w:rsidRPr="000B504C" w:rsidRDefault="00492B87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95.25pt;height:62.25pt" fillcolor="window">
            <v:imagedata r:id="rId16" o:title=""/>
          </v:shape>
        </w:pic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Рисунок</w:t>
      </w:r>
      <w:r w:rsidR="00911983">
        <w:rPr>
          <w:sz w:val="28"/>
          <w:szCs w:val="28"/>
        </w:rPr>
        <w:t xml:space="preserve"> </w:t>
      </w:r>
      <w:r w:rsidRPr="00492B87">
        <w:rPr>
          <w:sz w:val="28"/>
          <w:szCs w:val="28"/>
        </w:rPr>
        <w:t>3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911983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Можно показать что в случае комплексного сопротивления фазы т.е. при наличии индуктивности рассеяния трансформатора имеет место одновременная работа смежных фаз в некотором интервале перекрытия. Причем форма токов в фазах и напряжение на выходе видоизменяются, см рисунок</w:t>
      </w:r>
      <w:r w:rsidR="00911983">
        <w:rPr>
          <w:sz w:val="28"/>
          <w:szCs w:val="28"/>
        </w:rPr>
        <w:t xml:space="preserve"> </w:t>
      </w:r>
      <w:r w:rsidRPr="00492B87">
        <w:rPr>
          <w:sz w:val="28"/>
          <w:szCs w:val="28"/>
        </w:rPr>
        <w:t>4</w:t>
      </w:r>
    </w:p>
    <w:p w:rsidR="00492B87" w:rsidRPr="00911983" w:rsidRDefault="00492B87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98.25pt;height:63.75pt" fillcolor="window">
            <v:imagedata r:id="rId17" o:title=""/>
          </v:shape>
        </w:pic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Рисунок</w:t>
      </w:r>
      <w:r w:rsidR="00911983">
        <w:rPr>
          <w:sz w:val="28"/>
          <w:szCs w:val="28"/>
        </w:rPr>
        <w:t xml:space="preserve"> </w:t>
      </w:r>
      <w:r w:rsidRPr="00492B87">
        <w:rPr>
          <w:sz w:val="28"/>
          <w:szCs w:val="28"/>
        </w:rPr>
        <w:t>4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Из рассмотрения временных диаграмм для напряжения на выходе выпрямителя видно, что явление перекрытия фаз имеет в целом негативный характер: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уменьшается среднее значение выходного сопротивления;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раздробляется пульсация;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увеличивается коэффициент пульсации;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работающие одновременно фазы рассеивают мощность на своих активных сопротивлениях (внутри), что приводит к уменьшению КПД.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92B87">
        <w:rPr>
          <w:b/>
          <w:bCs/>
          <w:sz w:val="28"/>
          <w:szCs w:val="28"/>
        </w:rPr>
        <w:t>Схемы выпрямителей для однофазной цепи переменного тока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 xml:space="preserve">Однофазная сеть – распр. (пере….) источником питания устройств малой и средней мощности </w:t>
      </w:r>
      <w:r w:rsidR="00B47B55">
        <w:rPr>
          <w:position w:val="-12"/>
          <w:sz w:val="28"/>
          <w:szCs w:val="28"/>
          <w:lang w:val="en-US"/>
        </w:rPr>
        <w:pict>
          <v:shape id="_x0000_i1038" type="#_x0000_t75" style="width:66pt;height:18.75pt" fillcolor="window">
            <v:imagedata r:id="rId18" o:title=""/>
          </v:shape>
        </w:pict>
      </w:r>
      <w:r w:rsidRPr="00492B87">
        <w:rPr>
          <w:sz w:val="28"/>
          <w:szCs w:val="28"/>
        </w:rPr>
        <w:t>Вт.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При больших мощностях используется 3-х фазная сеть переменного тока.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На практике используется ВУ различной степени сложности. Отличаются они как качеством выпрямленного напряжения, так и требованиям к вентилям и трансформатору, массогабаритными размерами, стоимостью, надёжностью, простотой.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Выбор того или иного варианта схемы выпрямления в каждом случае должен производится на основе учета требований ТЗ на разработку, обеспечиваемых схемой характеристик путем компромиссного разрешения технических противоречий.</w:t>
      </w:r>
    </w:p>
    <w:p w:rsidR="00EC43F6" w:rsidRDefault="00EC43F6" w:rsidP="00492B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92B87">
        <w:rPr>
          <w:sz w:val="28"/>
          <w:szCs w:val="28"/>
        </w:rPr>
        <w:t>Однополупериодный выпрямитель</w:t>
      </w:r>
    </w:p>
    <w:p w:rsidR="00492B87" w:rsidRPr="00492B87" w:rsidRDefault="00492B87" w:rsidP="00492B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29pt;height:39.75pt" fillcolor="window">
            <v:imagedata r:id="rId19" o:title=""/>
          </v:shape>
        </w:pict>
      </w:r>
    </w:p>
    <w:p w:rsidR="00492B87" w:rsidRPr="000B504C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Рисунок</w:t>
      </w:r>
      <w:r w:rsidR="00911983">
        <w:rPr>
          <w:sz w:val="28"/>
          <w:szCs w:val="28"/>
        </w:rPr>
        <w:t xml:space="preserve"> </w:t>
      </w:r>
      <w:r w:rsidRPr="00492B87">
        <w:rPr>
          <w:sz w:val="28"/>
          <w:szCs w:val="28"/>
        </w:rPr>
        <w:t>5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40" type="#_x0000_t75" style="width:123.75pt;height:56.25pt" fillcolor="window">
            <v:imagedata r:id="rId20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(6)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41" type="#_x0000_t75" style="width:51.75pt;height:32.25pt" fillcolor="window">
            <v:imagedata r:id="rId21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(7)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 xml:space="preserve">Из формулы следует, что напряжение на выходе схемы в </w:t>
      </w:r>
      <w:r w:rsidR="00B47B55">
        <w:rPr>
          <w:position w:val="-6"/>
          <w:sz w:val="28"/>
          <w:szCs w:val="28"/>
        </w:rPr>
        <w:pict>
          <v:shape id="_x0000_i1042" type="#_x0000_t75" style="width:11.25pt;height:11.25pt" fillcolor="window">
            <v:imagedata r:id="rId22" o:title=""/>
          </v:shape>
        </w:pict>
      </w:r>
      <w:r w:rsidRPr="00492B87">
        <w:rPr>
          <w:sz w:val="28"/>
          <w:szCs w:val="28"/>
        </w:rPr>
        <w:t xml:space="preserve"> раза меньше, чем на выходе трансформатора.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3" type="#_x0000_t75" style="width:105pt;height:18.75pt" fillcolor="window">
            <v:imagedata r:id="rId23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FA1430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>(8)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4" type="#_x0000_t75" style="width:53.25pt;height:33.75pt" fillcolor="window">
            <v:imagedata r:id="rId24" o:title=""/>
          </v:shape>
        </w:pict>
      </w:r>
      <w:r w:rsidR="00EC43F6" w:rsidRPr="00492B87">
        <w:rPr>
          <w:sz w:val="28"/>
          <w:szCs w:val="28"/>
        </w:rPr>
        <w:t xml:space="preserve"> - действующее значение</w: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(9)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5" type="#_x0000_t75" style="width:96pt;height:33.75pt" fillcolor="window">
            <v:imagedata r:id="rId25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(10)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6" type="#_x0000_t75" style="width:126pt;height:35.25pt" fillcolor="window">
            <v:imagedata r:id="rId26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(11)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Зная максимальный ток, находим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7" type="#_x0000_t75" style="width:54pt;height:32.25pt" fillcolor="window">
            <v:imagedata r:id="rId27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(12)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Надо определить действующее значение тока: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48" type="#_x0000_t75" style="width:1in;height:17.25pt" fillcolor="window">
            <v:imagedata r:id="rId28" o:title=""/>
          </v:shape>
        </w:pic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049" type="#_x0000_t75" style="width:201pt;height:104.25pt" fillcolor="window">
            <v:imagedata r:id="rId29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(13)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50" type="#_x0000_t75" style="width:141.75pt;height:32.25pt" fillcolor="window">
            <v:imagedata r:id="rId30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(14)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51" type="#_x0000_t75" style="width:228pt;height:35.25pt" fillcolor="window">
            <v:imagedata r:id="rId31" o:title=""/>
          </v:shape>
        </w:pict>
      </w:r>
      <w:r w:rsidR="00EC43F6" w:rsidRPr="00492B87">
        <w:rPr>
          <w:sz w:val="28"/>
          <w:szCs w:val="28"/>
        </w:rPr>
        <w:t xml:space="preserve">, </w: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(15)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 xml:space="preserve">где </w:t>
      </w:r>
      <w:r w:rsidR="00B47B55">
        <w:rPr>
          <w:position w:val="-12"/>
          <w:sz w:val="28"/>
          <w:szCs w:val="28"/>
        </w:rPr>
        <w:pict>
          <v:shape id="_x0000_i1052" type="#_x0000_t75" style="width:51pt;height:18pt" fillcolor="window">
            <v:imagedata r:id="rId32" o:title=""/>
          </v:shape>
        </w:pict>
      </w:r>
      <w:r w:rsidRPr="00492B87">
        <w:rPr>
          <w:sz w:val="28"/>
          <w:szCs w:val="28"/>
        </w:rPr>
        <w:t xml:space="preserve">, </w:t>
      </w:r>
      <w:r w:rsidR="00B47B55">
        <w:rPr>
          <w:position w:val="-12"/>
          <w:sz w:val="28"/>
          <w:szCs w:val="28"/>
        </w:rPr>
        <w:pict>
          <v:shape id="_x0000_i1053" type="#_x0000_t75" style="width:15pt;height:18pt" fillcolor="window">
            <v:imagedata r:id="rId33" o:title=""/>
          </v:shape>
        </w:pict>
      </w:r>
      <w:r w:rsidRPr="00492B87">
        <w:rPr>
          <w:sz w:val="28"/>
          <w:szCs w:val="28"/>
        </w:rPr>
        <w:t xml:space="preserve"> - мощность во 2-й обмотке трансформатора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Так как мощность 2 обмотки более чем в 3 раза больше мощности, отдаваемой в нагрузку, следует считать, что трансформатор используется не полностью.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Коэффициент использования мощности во 2-й обмотке: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4" type="#_x0000_t75" style="width:77.25pt;height:35.25pt">
            <v:imagedata r:id="rId34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(16)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 xml:space="preserve">Для отыскания электромагнитной мощности в 1 обмотке трансформатора необходимо найти </w:t>
      </w:r>
      <w:r w:rsidR="00B47B55">
        <w:rPr>
          <w:position w:val="-10"/>
          <w:sz w:val="28"/>
          <w:szCs w:val="28"/>
        </w:rPr>
        <w:pict>
          <v:shape id="_x0000_i1055" type="#_x0000_t75" style="width:12pt;height:17.25pt">
            <v:imagedata r:id="rId35" o:title=""/>
          </v:shape>
        </w:pict>
      </w:r>
      <w:r w:rsidRPr="00492B87">
        <w:rPr>
          <w:sz w:val="28"/>
          <w:szCs w:val="28"/>
        </w:rPr>
        <w:t>.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6" type="#_x0000_t75" style="width:126.75pt;height:32.25pt">
            <v:imagedata r:id="rId36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(17)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104.25pt;height:18pt" fillcolor="window">
            <v:imagedata r:id="rId37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(18)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Теперь находим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8" type="#_x0000_t75" style="width:117pt;height:32.25pt" fillcolor="window">
            <v:imagedata r:id="rId38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(19)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9" type="#_x0000_t75" style="width:57.75pt;height:18pt" fillcolor="window">
            <v:imagedata r:id="rId39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(20)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Габаритная мощность трансформатора: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0" type="#_x0000_t75" style="width:114.75pt;height:32.25pt" fillcolor="window">
            <v:imagedata r:id="rId40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(21)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Габаритная мощность трансформатора более чем в 3 раза превышает мощность, передаваемую в нагрузку - трансформатор используется плохо.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Как видно из временной диаграммы пульсация на выходе ВУ имеет вид периодической, но не гармонической функции, и из временной диаграммы можно установить, что: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1" type="#_x0000_t75" style="width:66pt;height:18pt" fillcolor="window">
            <v:imagedata r:id="rId41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(22)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Тогда сама амплитуда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2" type="#_x0000_t75" style="width:60.75pt;height:32.25pt" fillcolor="window">
            <v:imagedata r:id="rId42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(23)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3" type="#_x0000_t75" style="width:114.75pt;height:32.25pt" fillcolor="window">
            <v:imagedata r:id="rId43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(24)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4" type="#_x0000_t75" style="width:93pt;height:35.25pt" fillcolor="window">
            <v:imagedata r:id="rId44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(25)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  <w:lang w:val="en-US"/>
        </w:rPr>
        <w:t>f</w:t>
      </w:r>
      <w:r w:rsidRPr="00492B87">
        <w:rPr>
          <w:sz w:val="28"/>
          <w:szCs w:val="28"/>
        </w:rPr>
        <w:t xml:space="preserve"> пульсации первой гармоники совпадает с </w:t>
      </w:r>
      <w:r w:rsidRPr="00492B87">
        <w:rPr>
          <w:sz w:val="28"/>
          <w:szCs w:val="28"/>
          <w:lang w:val="en-US"/>
        </w:rPr>
        <w:t>f</w:t>
      </w:r>
      <w:r w:rsidRPr="00492B87">
        <w:rPr>
          <w:sz w:val="28"/>
          <w:szCs w:val="28"/>
        </w:rPr>
        <w:t xml:space="preserve"> сети: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44.25pt;height:18pt" fillcolor="window">
            <v:imagedata r:id="rId45" o:title=""/>
          </v:shape>
        </w:pict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</w:r>
      <w:r w:rsidR="00EC43F6" w:rsidRPr="00492B87">
        <w:rPr>
          <w:sz w:val="28"/>
          <w:szCs w:val="28"/>
        </w:rPr>
        <w:tab/>
        <w:t>(26)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У схемы однополупериодного выпрямителя показатели низкие.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Низкочастотные пульсации труднее сгладить, чем высокочастотные, так как требуются большие ёмкости и индуктивности фильтров (растут стоимость, габариты выпрямителей).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Таким образом, по всем электрическим показателем рассмотренная схема имеет существенные недостатки.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Достоинства: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её предельная простота, 1 вентиль;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работа без трансформатора;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использование всего 1 радиатора в мощных устройствах;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малое количество элементов;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низкая стоимость;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надежность.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На практике данная схема имеет сравнительно ограниченное применение. При активных нагрузках (в низкокачественных выпрямителях) и ёмкостных (в маломощных источниках опорных напряжений).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Таблица 1. Параметры работы однополупериодного выпрямителя при активной и емкостной нагрузках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9"/>
        <w:gridCol w:w="3799"/>
      </w:tblGrid>
      <w:tr w:rsidR="00EC43F6" w:rsidRPr="00492B87">
        <w:trPr>
          <w:trHeight w:val="225"/>
        </w:trPr>
        <w:tc>
          <w:tcPr>
            <w:tcW w:w="3939" w:type="dxa"/>
          </w:tcPr>
          <w:p w:rsidR="00EC43F6" w:rsidRPr="00492B87" w:rsidRDefault="00B47B55" w:rsidP="00492B8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66" type="#_x0000_t75" style="width:18pt;height:17.25pt" fillcolor="window">
                  <v:imagedata r:id="rId46" o:title=""/>
                </v:shape>
              </w:pict>
            </w:r>
            <w:r w:rsidR="00EC43F6" w:rsidRPr="00492B87">
              <w:rPr>
                <w:sz w:val="20"/>
                <w:szCs w:val="20"/>
              </w:rPr>
              <w:t xml:space="preserve"> (активная нагрузка)</w:t>
            </w:r>
          </w:p>
        </w:tc>
        <w:tc>
          <w:tcPr>
            <w:tcW w:w="3799" w:type="dxa"/>
          </w:tcPr>
          <w:p w:rsidR="00EC43F6" w:rsidRPr="00492B87" w:rsidRDefault="00B47B55" w:rsidP="00492B8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67" type="#_x0000_t75" style="width:18pt;height:17.25pt" fillcolor="window">
                  <v:imagedata r:id="rId47" o:title=""/>
                </v:shape>
              </w:pict>
            </w:r>
            <w:r>
              <w:rPr>
                <w:position w:val="-10"/>
                <w:sz w:val="20"/>
                <w:szCs w:val="20"/>
              </w:rPr>
              <w:pict>
                <v:shape id="_x0000_i1068" type="#_x0000_t75" style="width:18pt;height:17.25pt" fillcolor="window">
                  <v:imagedata r:id="rId48" o:title=""/>
                </v:shape>
              </w:pict>
            </w:r>
            <w:r w:rsidR="00EC43F6" w:rsidRPr="00492B87">
              <w:rPr>
                <w:sz w:val="20"/>
                <w:szCs w:val="20"/>
              </w:rPr>
              <w:t xml:space="preserve"> (емкостная нагрузка)</w:t>
            </w:r>
          </w:p>
        </w:tc>
      </w:tr>
      <w:tr w:rsidR="00EC43F6" w:rsidRPr="00492B87">
        <w:trPr>
          <w:trHeight w:val="4041"/>
        </w:trPr>
        <w:tc>
          <w:tcPr>
            <w:tcW w:w="3939" w:type="dxa"/>
          </w:tcPr>
          <w:p w:rsidR="00EC43F6" w:rsidRPr="00492B87" w:rsidRDefault="00B47B55" w:rsidP="00492B8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50"/>
                <w:sz w:val="20"/>
                <w:szCs w:val="20"/>
              </w:rPr>
              <w:pict>
                <v:shape id="_x0000_i1069" type="#_x0000_t75" style="width:96.75pt;height:312pt" fillcolor="window">
                  <v:imagedata r:id="rId49" o:title=""/>
                </v:shape>
              </w:pict>
            </w:r>
          </w:p>
          <w:p w:rsidR="00EC43F6" w:rsidRPr="00492B87" w:rsidRDefault="00EC43F6" w:rsidP="00492B8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9" w:type="dxa"/>
          </w:tcPr>
          <w:p w:rsidR="00EC43F6" w:rsidRPr="00492B87" w:rsidRDefault="00B47B55" w:rsidP="00492B8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0"/>
                <w:sz w:val="20"/>
                <w:szCs w:val="20"/>
              </w:rPr>
              <w:pict>
                <v:shape id="_x0000_i1070" type="#_x0000_t75" style="width:122.25pt;height:324pt" fillcolor="window">
                  <v:imagedata r:id="rId50" o:title=""/>
                </v:shape>
              </w:pict>
            </w:r>
          </w:p>
        </w:tc>
      </w:tr>
    </w:tbl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Более совершенно является двухполупериодная схема выпрямителя.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Двухполупериодная</w:t>
      </w:r>
      <w:r w:rsidR="00911983">
        <w:rPr>
          <w:sz w:val="28"/>
          <w:szCs w:val="28"/>
        </w:rPr>
        <w:t xml:space="preserve"> </w:t>
      </w:r>
      <w:r w:rsidRPr="00492B87">
        <w:rPr>
          <w:sz w:val="28"/>
          <w:szCs w:val="28"/>
        </w:rPr>
        <w:t>схема выпрямителя со средним отводом от 2 обмотки трансформатора.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32pt;height:65.25pt" fillcolor="window">
            <v:imagedata r:id="rId51" o:title=""/>
          </v:shape>
        </w:pic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Рисунок</w:t>
      </w:r>
      <w:r w:rsidR="00911983">
        <w:rPr>
          <w:sz w:val="28"/>
          <w:szCs w:val="28"/>
        </w:rPr>
        <w:t xml:space="preserve"> </w:t>
      </w:r>
      <w:r w:rsidRPr="00492B87">
        <w:rPr>
          <w:sz w:val="28"/>
          <w:szCs w:val="28"/>
        </w:rPr>
        <w:t>6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Таблица 2. Параметры схемы для трёх видов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8"/>
        <w:gridCol w:w="3969"/>
        <w:gridCol w:w="2888"/>
      </w:tblGrid>
      <w:tr w:rsidR="00EC43F6" w:rsidRPr="00492B87">
        <w:trPr>
          <w:trHeight w:val="485"/>
        </w:trPr>
        <w:tc>
          <w:tcPr>
            <w:tcW w:w="2888" w:type="dxa"/>
          </w:tcPr>
          <w:p w:rsidR="00EC43F6" w:rsidRPr="00492B87" w:rsidRDefault="00B47B55" w:rsidP="00492B8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72" type="#_x0000_t75" style="width:18pt;height:17.25pt" fillcolor="window">
                  <v:imagedata r:id="rId46" o:title=""/>
                </v:shape>
              </w:pict>
            </w:r>
          </w:p>
        </w:tc>
        <w:tc>
          <w:tcPr>
            <w:tcW w:w="3969" w:type="dxa"/>
          </w:tcPr>
          <w:p w:rsidR="00EC43F6" w:rsidRPr="00492B87" w:rsidRDefault="00B47B55" w:rsidP="00492B8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73" type="#_x0000_t75" style="width:41.25pt;height:17.25pt" fillcolor="window">
                  <v:imagedata r:id="rId52" o:title=""/>
                </v:shape>
              </w:pict>
            </w:r>
          </w:p>
        </w:tc>
        <w:tc>
          <w:tcPr>
            <w:tcW w:w="2888" w:type="dxa"/>
          </w:tcPr>
          <w:p w:rsidR="00EC43F6" w:rsidRPr="00492B87" w:rsidRDefault="00B47B55" w:rsidP="00492B8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74" type="#_x0000_t75" style="width:39.75pt;height:17.25pt" fillcolor="window">
                  <v:imagedata r:id="rId53" o:title=""/>
                </v:shape>
              </w:pict>
            </w:r>
          </w:p>
        </w:tc>
      </w:tr>
      <w:tr w:rsidR="00EC43F6" w:rsidRPr="00492B87">
        <w:trPr>
          <w:trHeight w:val="2378"/>
        </w:trPr>
        <w:tc>
          <w:tcPr>
            <w:tcW w:w="2888" w:type="dxa"/>
          </w:tcPr>
          <w:p w:rsidR="00EC43F6" w:rsidRPr="00492B87" w:rsidRDefault="00B47B55" w:rsidP="00492B8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075" type="#_x0000_t75" style="width:90.75pt;height:276.75pt" fillcolor="window">
                  <v:imagedata r:id="rId54" o:title=""/>
                </v:shape>
              </w:pict>
            </w:r>
          </w:p>
        </w:tc>
        <w:tc>
          <w:tcPr>
            <w:tcW w:w="3969" w:type="dxa"/>
          </w:tcPr>
          <w:p w:rsidR="00EC43F6" w:rsidRPr="00492B87" w:rsidRDefault="00B47B55" w:rsidP="00492B8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076" type="#_x0000_t75" style="width:107.25pt;height:278.25pt" fillcolor="window">
                  <v:imagedata r:id="rId55" o:title=""/>
                </v:shape>
              </w:pict>
            </w:r>
          </w:p>
        </w:tc>
        <w:tc>
          <w:tcPr>
            <w:tcW w:w="2888" w:type="dxa"/>
          </w:tcPr>
          <w:p w:rsidR="00EC43F6" w:rsidRPr="00492B87" w:rsidRDefault="00B47B55" w:rsidP="00492B8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077" type="#_x0000_t75" style="width:90.75pt;height:276.75pt" fillcolor="window">
                  <v:imagedata r:id="rId56" o:title=""/>
                </v:shape>
              </w:pict>
            </w:r>
          </w:p>
        </w:tc>
      </w:tr>
    </w:tbl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Достоинства схемы: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более чем в 2 раза меньше значение коэффициента пульсаций и удвоенная её частота по сравнению с однополупериодной схемой;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отсутствие намагниченности в сердечнике трансформатора;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лучше использовать габаритную мощность трансформатора;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возможность конструктивных размещений мощных вентилей на одном радиаторе;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минимальное из всех двухполупериодных схем количество вентилей (два).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Недостатки схемы: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большое обратное напряжение (как и в однополупериодной схеме);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большой максимальный ток через вентиль;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наличие отвода от средней точки 2-й обмотки;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растёт расход проводов по сравнению с мостовой схемой.</w:t>
      </w:r>
    </w:p>
    <w:p w:rsidR="00EC43F6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Двухполупериодная</w:t>
      </w:r>
      <w:r w:rsidR="00911983">
        <w:rPr>
          <w:sz w:val="28"/>
          <w:szCs w:val="28"/>
        </w:rPr>
        <w:t xml:space="preserve"> </w:t>
      </w:r>
      <w:r w:rsidRPr="00492B87">
        <w:rPr>
          <w:sz w:val="28"/>
          <w:szCs w:val="28"/>
        </w:rPr>
        <w:t>мостовая схема выпрямления:</w:t>
      </w:r>
    </w:p>
    <w:p w:rsidR="0057001B" w:rsidRDefault="0057001B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  <w:pict>
          <v:shape id="_x0000_i1078" type="#_x0000_t75" style="width:230.25pt;height:75pt" fillcolor="window">
            <v:imagedata r:id="rId57" o:title=""/>
          </v:shape>
        </w:pic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Рисунок 7</w:t>
      </w:r>
    </w:p>
    <w:p w:rsidR="00492B87" w:rsidRPr="000B504C" w:rsidRDefault="00492B87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Для изменения полярности на нагрузке необходимо все диоды в мосте перевернуть.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Схема используется на все виды нагрузок:</w:t>
      </w:r>
    </w:p>
    <w:p w:rsidR="00EC43F6" w:rsidRPr="00492B87" w:rsidRDefault="00B47B55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red"/>
        </w:rPr>
        <w:pict>
          <v:shape id="_x0000_i1079" type="#_x0000_t75" style="width:415.5pt;height:78pt" fillcolor="window">
            <v:imagedata r:id="rId58" o:title=""/>
          </v:shape>
        </w:pic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а)</w:t>
      </w:r>
      <w:r w:rsidRPr="00492B87">
        <w:rPr>
          <w:sz w:val="28"/>
          <w:szCs w:val="28"/>
        </w:rPr>
        <w:tab/>
      </w:r>
      <w:r w:rsidRPr="00492B87">
        <w:rPr>
          <w:sz w:val="28"/>
          <w:szCs w:val="28"/>
        </w:rPr>
        <w:tab/>
      </w:r>
      <w:r w:rsidRPr="00492B87">
        <w:rPr>
          <w:sz w:val="28"/>
          <w:szCs w:val="28"/>
        </w:rPr>
        <w:tab/>
      </w:r>
      <w:r w:rsidRPr="00492B87">
        <w:rPr>
          <w:sz w:val="28"/>
          <w:szCs w:val="28"/>
        </w:rPr>
        <w:tab/>
        <w:t>б)</w:t>
      </w:r>
      <w:r w:rsidRPr="00492B87">
        <w:rPr>
          <w:sz w:val="28"/>
          <w:szCs w:val="28"/>
        </w:rPr>
        <w:tab/>
      </w:r>
      <w:r w:rsidRPr="00492B87">
        <w:rPr>
          <w:sz w:val="28"/>
          <w:szCs w:val="28"/>
        </w:rPr>
        <w:tab/>
      </w:r>
      <w:r w:rsidRPr="00492B87">
        <w:rPr>
          <w:sz w:val="28"/>
          <w:szCs w:val="28"/>
        </w:rPr>
        <w:tab/>
      </w:r>
      <w:r w:rsidRPr="00492B87">
        <w:rPr>
          <w:sz w:val="28"/>
          <w:szCs w:val="28"/>
        </w:rPr>
        <w:tab/>
      </w:r>
      <w:r w:rsidRPr="00492B87">
        <w:rPr>
          <w:sz w:val="28"/>
          <w:szCs w:val="28"/>
        </w:rPr>
        <w:tab/>
        <w:t>в)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Рисунок</w:t>
      </w:r>
      <w:r w:rsidR="00911983">
        <w:rPr>
          <w:sz w:val="28"/>
          <w:szCs w:val="28"/>
        </w:rPr>
        <w:t xml:space="preserve"> </w:t>
      </w:r>
      <w:r w:rsidRPr="00492B87">
        <w:rPr>
          <w:sz w:val="28"/>
          <w:szCs w:val="28"/>
        </w:rPr>
        <w:t>8</w:t>
      </w:r>
    </w:p>
    <w:p w:rsidR="00492B87" w:rsidRPr="00911983" w:rsidRDefault="00492B87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Мостовая схема является более совершенной, чем двухполупериодная</w:t>
      </w:r>
      <w:r w:rsidR="00911983">
        <w:rPr>
          <w:sz w:val="28"/>
          <w:szCs w:val="28"/>
        </w:rPr>
        <w:t xml:space="preserve"> </w:t>
      </w:r>
      <w:r w:rsidRPr="00492B87">
        <w:rPr>
          <w:sz w:val="28"/>
          <w:szCs w:val="28"/>
        </w:rPr>
        <w:t>схема выпрямителя со средним отводом от 2 обмотки.</w:t>
      </w:r>
    </w:p>
    <w:p w:rsidR="00EC43F6" w:rsidRPr="00492B87" w:rsidRDefault="00FA1430" w:rsidP="00492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43F6" w:rsidRPr="00492B87">
        <w:rPr>
          <w:sz w:val="28"/>
          <w:szCs w:val="28"/>
        </w:rPr>
        <w:t>Таблица 3. Характерные параметры мостовой схемы выпрямления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68"/>
        <w:gridCol w:w="2887"/>
        <w:gridCol w:w="2280"/>
      </w:tblGrid>
      <w:tr w:rsidR="00EC43F6" w:rsidRPr="00854EC5">
        <w:trPr>
          <w:trHeight w:val="200"/>
        </w:trPr>
        <w:tc>
          <w:tcPr>
            <w:tcW w:w="2410" w:type="dxa"/>
          </w:tcPr>
          <w:p w:rsidR="00EC43F6" w:rsidRPr="00854EC5" w:rsidRDefault="00EC43F6" w:rsidP="00854EC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EC5">
              <w:rPr>
                <w:sz w:val="20"/>
                <w:szCs w:val="20"/>
              </w:rPr>
              <w:t>Параметры</w:t>
            </w:r>
          </w:p>
        </w:tc>
        <w:tc>
          <w:tcPr>
            <w:tcW w:w="2168" w:type="dxa"/>
          </w:tcPr>
          <w:p w:rsidR="00EC43F6" w:rsidRPr="00854EC5" w:rsidRDefault="00B47B55" w:rsidP="00854E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80" type="#_x0000_t75" style="width:18pt;height:17.25pt" fillcolor="window">
                  <v:imagedata r:id="rId46" o:title=""/>
                </v:shape>
              </w:pict>
            </w:r>
          </w:p>
        </w:tc>
        <w:tc>
          <w:tcPr>
            <w:tcW w:w="2887" w:type="dxa"/>
          </w:tcPr>
          <w:p w:rsidR="00EC43F6" w:rsidRPr="00854EC5" w:rsidRDefault="00B47B55" w:rsidP="00854E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81" type="#_x0000_t75" style="width:41.25pt;height:17.25pt" fillcolor="window">
                  <v:imagedata r:id="rId52" o:title=""/>
                </v:shape>
              </w:pict>
            </w:r>
          </w:p>
        </w:tc>
        <w:tc>
          <w:tcPr>
            <w:tcW w:w="2280" w:type="dxa"/>
          </w:tcPr>
          <w:p w:rsidR="00EC43F6" w:rsidRPr="00854EC5" w:rsidRDefault="00B47B55" w:rsidP="00854E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82" type="#_x0000_t75" style="width:39.75pt;height:17.25pt" fillcolor="window">
                  <v:imagedata r:id="rId53" o:title=""/>
                </v:shape>
              </w:pict>
            </w:r>
          </w:p>
        </w:tc>
      </w:tr>
      <w:tr w:rsidR="00EC43F6" w:rsidRPr="00854EC5">
        <w:trPr>
          <w:trHeight w:val="1407"/>
        </w:trPr>
        <w:tc>
          <w:tcPr>
            <w:tcW w:w="2410" w:type="dxa"/>
          </w:tcPr>
          <w:p w:rsidR="00EC43F6" w:rsidRPr="00854EC5" w:rsidRDefault="00B47B55" w:rsidP="00854E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083" type="#_x0000_t75" style="width:35.25pt;height:276pt" fillcolor="window">
                  <v:imagedata r:id="rId59" o:title=""/>
                </v:shape>
              </w:pict>
            </w:r>
          </w:p>
        </w:tc>
        <w:tc>
          <w:tcPr>
            <w:tcW w:w="2168" w:type="dxa"/>
          </w:tcPr>
          <w:p w:rsidR="00EC43F6" w:rsidRPr="00854EC5" w:rsidRDefault="00B47B55" w:rsidP="00854E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84" type="#_x0000_t75" style="width:54.75pt;height:272.25pt" fillcolor="window">
                  <v:imagedata r:id="rId60" o:title=""/>
                </v:shape>
              </w:pict>
            </w:r>
          </w:p>
        </w:tc>
        <w:tc>
          <w:tcPr>
            <w:tcW w:w="2887" w:type="dxa"/>
          </w:tcPr>
          <w:p w:rsidR="00EC43F6" w:rsidRPr="00854EC5" w:rsidRDefault="00B47B55" w:rsidP="00854E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85" type="#_x0000_t75" style="width:75pt;height:273.75pt" fillcolor="window">
                  <v:imagedata r:id="rId61" o:title=""/>
                </v:shape>
              </w:pict>
            </w:r>
          </w:p>
        </w:tc>
        <w:tc>
          <w:tcPr>
            <w:tcW w:w="2280" w:type="dxa"/>
          </w:tcPr>
          <w:p w:rsidR="00EC43F6" w:rsidRPr="00854EC5" w:rsidRDefault="00B47B55" w:rsidP="00854EC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86" type="#_x0000_t75" style="width:42pt;height:272.25pt" fillcolor="window">
                  <v:imagedata r:id="rId62" o:title=""/>
                </v:shape>
              </w:pict>
            </w:r>
          </w:p>
        </w:tc>
      </w:tr>
    </w:tbl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Достоинства: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в 2 раза меньше обратное напряжение, чем в однополупериодной схеме и схеме со средней точкой;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отсутствует 2-я полуобмотка выхода в трансформаторе и средний отвод от вторичной обмотки;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лучше используется трансформатор.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В остальном схема полностью эквивалентна схеме со средним отводом от 2-й обмотки трансформатора.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Недостатки: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большое число вентилей;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невозможность размещения вентилей на одном радиаторе;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- низкая надёжность, высокая стоимость, масса, габариты.</w:t>
      </w:r>
    </w:p>
    <w:p w:rsidR="00EC43F6" w:rsidRPr="00492B87" w:rsidRDefault="00EC43F6" w:rsidP="00492B87">
      <w:pPr>
        <w:spacing w:line="360" w:lineRule="auto"/>
        <w:ind w:firstLine="709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Во многих случаях желательно использовать низковольтные трансформаторы при необходимости получения большого напряжения на выходе трансформатора. При этом оказывается целесообразным применение схемы выпрямителя с умножителем напряжения.</w:t>
      </w:r>
    </w:p>
    <w:p w:rsidR="004967EB" w:rsidRDefault="00EC43F6" w:rsidP="00492B8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492B87">
        <w:rPr>
          <w:sz w:val="28"/>
          <w:szCs w:val="28"/>
        </w:rPr>
        <w:br w:type="page"/>
      </w:r>
      <w:r w:rsidRPr="00492B87">
        <w:rPr>
          <w:b/>
          <w:bCs/>
          <w:sz w:val="28"/>
          <w:szCs w:val="28"/>
        </w:rPr>
        <w:t>ЛИТЕРАТУРА</w:t>
      </w:r>
    </w:p>
    <w:p w:rsidR="00854EC5" w:rsidRPr="00854EC5" w:rsidRDefault="00854EC5" w:rsidP="00492B8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EC43F6" w:rsidRPr="00492B87" w:rsidRDefault="00EC43F6" w:rsidP="00854EC5">
      <w:pPr>
        <w:numPr>
          <w:ilvl w:val="0"/>
          <w:numId w:val="1"/>
        </w:numPr>
        <w:tabs>
          <w:tab w:val="clear" w:pos="1421"/>
          <w:tab w:val="left" w:pos="709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Иванов-Цыганов А.И. Электротехнические устройства радиосистем: Учебник. - Изд. 3-е, перераб. и доп.-Мн: Высшая школа, 200</w:t>
      </w:r>
    </w:p>
    <w:p w:rsidR="00EC43F6" w:rsidRPr="00492B87" w:rsidRDefault="00EC43F6" w:rsidP="00854EC5">
      <w:pPr>
        <w:numPr>
          <w:ilvl w:val="0"/>
          <w:numId w:val="1"/>
        </w:numPr>
        <w:tabs>
          <w:tab w:val="clear" w:pos="1421"/>
          <w:tab w:val="left" w:pos="709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Алексеев О.В., Китаев В.Е., Шихин А.Я. Электрические устройства/Под</w:t>
      </w:r>
      <w:r w:rsidR="00911983">
        <w:rPr>
          <w:sz w:val="28"/>
          <w:szCs w:val="28"/>
        </w:rPr>
        <w:t xml:space="preserve"> </w:t>
      </w:r>
      <w:r w:rsidRPr="00492B87">
        <w:rPr>
          <w:sz w:val="28"/>
          <w:szCs w:val="28"/>
        </w:rPr>
        <w:t>ред. А.Я.Шихина: Учебник. – М.: Энергоиздат, 200– 336 с.</w:t>
      </w:r>
    </w:p>
    <w:p w:rsidR="00EC43F6" w:rsidRPr="00492B87" w:rsidRDefault="00EC43F6" w:rsidP="00854EC5">
      <w:pPr>
        <w:numPr>
          <w:ilvl w:val="0"/>
          <w:numId w:val="1"/>
        </w:numPr>
        <w:tabs>
          <w:tab w:val="clear" w:pos="1421"/>
          <w:tab w:val="left" w:pos="709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2B87">
        <w:rPr>
          <w:sz w:val="28"/>
          <w:szCs w:val="28"/>
        </w:rPr>
        <w:t xml:space="preserve">Березин О.К., Костиков В.Г., Шахнов В.А. </w:t>
      </w:r>
      <w:r w:rsidR="000A2816">
        <w:rPr>
          <w:sz w:val="28"/>
          <w:szCs w:val="28"/>
          <w:lang w:val="uk-UA"/>
        </w:rPr>
        <w:t>И</w:t>
      </w:r>
      <w:r w:rsidRPr="00492B87">
        <w:rPr>
          <w:sz w:val="28"/>
          <w:szCs w:val="28"/>
        </w:rPr>
        <w:t>сточники электропитания радиоэлектронной аппаратуры. – М.: Три Л, 2000. – 400 с.</w:t>
      </w:r>
    </w:p>
    <w:p w:rsidR="00EC43F6" w:rsidRPr="00492B87" w:rsidRDefault="00EC43F6" w:rsidP="00854EC5">
      <w:pPr>
        <w:numPr>
          <w:ilvl w:val="0"/>
          <w:numId w:val="1"/>
        </w:numPr>
        <w:tabs>
          <w:tab w:val="clear" w:pos="1421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2B87">
        <w:rPr>
          <w:sz w:val="28"/>
          <w:szCs w:val="28"/>
        </w:rPr>
        <w:t>Шустов М.А. Практическая схемотехника. Источники питания и стабилизаторы. Кн. 2. – М.: Альтекс а, 2002. –191 с.</w:t>
      </w:r>
      <w:bookmarkStart w:id="0" w:name="_GoBack"/>
      <w:bookmarkEnd w:id="0"/>
    </w:p>
    <w:sectPr w:rsidR="00EC43F6" w:rsidRPr="00492B87" w:rsidSect="00492B8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0327"/>
    <w:multiLevelType w:val="singleLevel"/>
    <w:tmpl w:val="2FD0C044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3F6"/>
    <w:rsid w:val="000A2816"/>
    <w:rsid w:val="000B504C"/>
    <w:rsid w:val="001D7D01"/>
    <w:rsid w:val="002F031E"/>
    <w:rsid w:val="00397869"/>
    <w:rsid w:val="00492B87"/>
    <w:rsid w:val="004967EB"/>
    <w:rsid w:val="0057001B"/>
    <w:rsid w:val="005B4592"/>
    <w:rsid w:val="00725100"/>
    <w:rsid w:val="007B7732"/>
    <w:rsid w:val="00843B7A"/>
    <w:rsid w:val="00854EC5"/>
    <w:rsid w:val="00911983"/>
    <w:rsid w:val="009E208A"/>
    <w:rsid w:val="00AE2048"/>
    <w:rsid w:val="00B47B55"/>
    <w:rsid w:val="00E24D4F"/>
    <w:rsid w:val="00EC425C"/>
    <w:rsid w:val="00EC43F6"/>
    <w:rsid w:val="00FA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751D1CCB-0EDE-4F05-B259-563A78A0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C43F6"/>
    <w:pPr>
      <w:jc w:val="center"/>
    </w:pPr>
    <w:rPr>
      <w:sz w:val="32"/>
      <w:szCs w:val="32"/>
      <w:u w:val="single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jpeg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jpeg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jpeg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jpeg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“Белорусский государственный университет информатики и радиоэлектроники”</vt:lpstr>
    </vt:vector>
  </TitlesOfParts>
  <Company>Company</Company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“Белорусский государственный университет информатики и радиоэлектроники”</dc:title>
  <dc:subject/>
  <dc:creator>User</dc:creator>
  <cp:keywords/>
  <dc:description/>
  <cp:lastModifiedBy>admin</cp:lastModifiedBy>
  <cp:revision>2</cp:revision>
  <dcterms:created xsi:type="dcterms:W3CDTF">2014-03-09T21:35:00Z</dcterms:created>
  <dcterms:modified xsi:type="dcterms:W3CDTF">2014-03-09T21:35:00Z</dcterms:modified>
</cp:coreProperties>
</file>