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1A" w:rsidRDefault="0012551A">
      <w:pPr>
        <w:widowControl w:val="0"/>
        <w:spacing w:before="120"/>
        <w:jc w:val="center"/>
        <w:rPr>
          <w:b/>
          <w:bCs/>
          <w:color w:val="000000"/>
          <w:sz w:val="32"/>
          <w:szCs w:val="32"/>
        </w:rPr>
      </w:pPr>
      <w:r>
        <w:rPr>
          <w:rStyle w:val="a4"/>
          <w:b/>
          <w:bCs/>
          <w:i w:val="0"/>
          <w:iCs w:val="0"/>
          <w:color w:val="000000"/>
          <w:sz w:val="32"/>
          <w:szCs w:val="32"/>
        </w:rPr>
        <w:t>ЮЖНАЯ АРАВИЯ</w:t>
      </w:r>
    </w:p>
    <w:p w:rsidR="0012551A" w:rsidRDefault="0012551A">
      <w:pPr>
        <w:widowControl w:val="0"/>
        <w:spacing w:before="120"/>
        <w:ind w:firstLine="567"/>
        <w:jc w:val="both"/>
        <w:rPr>
          <w:color w:val="000000"/>
          <w:sz w:val="24"/>
          <w:szCs w:val="24"/>
        </w:rPr>
      </w:pPr>
      <w:r>
        <w:rPr>
          <w:rStyle w:val="a4"/>
          <w:i w:val="0"/>
          <w:iCs w:val="0"/>
          <w:color w:val="000000"/>
          <w:sz w:val="24"/>
          <w:szCs w:val="24"/>
        </w:rPr>
        <w:t>Аравийский полуостров (полуостров Аравия) — крупнейший полуостров Азии, площадь его равняется четверти Европы — около 3 тысяч кв. км. В древности — во всяком случае со второй половины II тысячелетия до н.э. — как и теперь, он представлял в большей своей части волнистое плато, которое пересекается руслами высохших рек. Большую часть страны покрывали сухие степи, переходившие во внутренних частях полуострова в песчаные и каменистые пустыни. Лишь в некоторых местах, в немногочисленных оазисах около источников и колодцев возможно было земледелие. Географическое положение Аравии включает ее в пояс великих пустынь Северного полушария, одну из наиболее ярко выраженных составных частей которого и представляет большая часть полуострова.</w:t>
      </w:r>
    </w:p>
    <w:p w:rsidR="0012551A" w:rsidRDefault="0012551A">
      <w:pPr>
        <w:widowControl w:val="0"/>
        <w:spacing w:before="120"/>
        <w:jc w:val="center"/>
        <w:rPr>
          <w:b/>
          <w:bCs/>
          <w:color w:val="000000"/>
          <w:sz w:val="28"/>
          <w:szCs w:val="28"/>
        </w:rPr>
      </w:pPr>
      <w:r>
        <w:rPr>
          <w:rStyle w:val="a4"/>
          <w:b/>
          <w:bCs/>
          <w:i w:val="0"/>
          <w:iCs w:val="0"/>
          <w:color w:val="000000"/>
          <w:sz w:val="28"/>
          <w:szCs w:val="28"/>
        </w:rPr>
        <w:t>Страна и население</w:t>
      </w:r>
    </w:p>
    <w:p w:rsidR="0012551A" w:rsidRDefault="0012551A">
      <w:pPr>
        <w:widowControl w:val="0"/>
        <w:spacing w:before="120"/>
        <w:ind w:firstLine="567"/>
        <w:jc w:val="both"/>
        <w:rPr>
          <w:color w:val="000000"/>
          <w:sz w:val="24"/>
          <w:szCs w:val="24"/>
        </w:rPr>
      </w:pPr>
      <w:r>
        <w:rPr>
          <w:rStyle w:val="a3"/>
          <w:b w:val="0"/>
          <w:bCs w:val="0"/>
          <w:color w:val="000000"/>
          <w:sz w:val="24"/>
          <w:szCs w:val="24"/>
        </w:rPr>
        <w:t>Аравийский полуостров (полуостров Аравия) — крупнейший полуостров Азии, площадь его равняется четверти Европы — около 3 тысяч кв. км. В древности — во всяком случае со второй половины II тысячелетия до н.э. — как и теперь, он представлял в большей своей части волнистое плато, которое пересекается руслами высохших рек. Большую часть страны покрывали сухие степи, переходившие во внутренних частях полуострова в песчаные и каменистые пустыни. Лишь в некоторых местах, в немногочисленных оазисах около источников и колодцев возможно было земледелие. Географическое положение Аравии включает ее в пояс великих пустынь Северного полушария, одну из наиболее ярко выраженных составных частей которого и представляет большая часть полуострова.</w:t>
      </w:r>
    </w:p>
    <w:p w:rsidR="0012551A" w:rsidRDefault="0012551A">
      <w:pPr>
        <w:widowControl w:val="0"/>
        <w:spacing w:before="120"/>
        <w:ind w:firstLine="567"/>
        <w:jc w:val="both"/>
        <w:rPr>
          <w:color w:val="000000"/>
          <w:sz w:val="24"/>
          <w:szCs w:val="24"/>
        </w:rPr>
      </w:pPr>
      <w:r>
        <w:rPr>
          <w:rStyle w:val="a3"/>
          <w:b w:val="0"/>
          <w:bCs w:val="0"/>
          <w:color w:val="000000"/>
          <w:sz w:val="24"/>
          <w:szCs w:val="24"/>
        </w:rPr>
        <w:t>Чрезвычайно сухой и жаркий климат, пустынные формы рельефа, растительность, характерная для пустыни, отсутствие постоянных речных артерий — характерные черты ландшафтов полуострова. Аравия — одна из стран, наиболее долго остававшихся неизвестной для европейцев.</w:t>
      </w:r>
    </w:p>
    <w:p w:rsidR="0012551A" w:rsidRDefault="0012551A">
      <w:pPr>
        <w:widowControl w:val="0"/>
        <w:spacing w:before="120"/>
        <w:ind w:firstLine="567"/>
        <w:jc w:val="both"/>
        <w:rPr>
          <w:color w:val="000000"/>
          <w:sz w:val="24"/>
          <w:szCs w:val="24"/>
        </w:rPr>
      </w:pPr>
      <w:r>
        <w:rPr>
          <w:rStyle w:val="a3"/>
          <w:b w:val="0"/>
          <w:bCs w:val="0"/>
          <w:color w:val="000000"/>
          <w:sz w:val="24"/>
          <w:szCs w:val="24"/>
        </w:rPr>
        <w:t xml:space="preserve">Очень рано в этой стране стало применяться искусственное орошение особенно на юго-западе полуострова на территории современного Йемена. </w:t>
      </w:r>
    </w:p>
    <w:p w:rsidR="0012551A" w:rsidRDefault="0012551A">
      <w:pPr>
        <w:widowControl w:val="0"/>
        <w:spacing w:before="120"/>
        <w:ind w:firstLine="567"/>
        <w:jc w:val="both"/>
        <w:rPr>
          <w:color w:val="000000"/>
          <w:sz w:val="24"/>
          <w:szCs w:val="24"/>
        </w:rPr>
      </w:pPr>
      <w:r>
        <w:rPr>
          <w:rStyle w:val="a3"/>
          <w:b w:val="0"/>
          <w:bCs w:val="0"/>
          <w:color w:val="000000"/>
          <w:sz w:val="24"/>
          <w:szCs w:val="24"/>
        </w:rPr>
        <w:t>Географы III — II вв. до н.э. делили Аравию на Каменистую (северо-западная часть страны), Пустынную (большая часть полуострова) и Счастливую (земледельческие области на юго-западе). Названные части полуострова были различны не только по своей природе, но и по образу жизни населявших их жителей.</w:t>
      </w:r>
    </w:p>
    <w:p w:rsidR="0012551A" w:rsidRDefault="0012551A">
      <w:pPr>
        <w:widowControl w:val="0"/>
        <w:spacing w:before="120"/>
        <w:ind w:firstLine="567"/>
        <w:jc w:val="both"/>
        <w:rPr>
          <w:color w:val="000000"/>
          <w:sz w:val="24"/>
          <w:szCs w:val="24"/>
        </w:rPr>
      </w:pPr>
      <w:r>
        <w:rPr>
          <w:rStyle w:val="a3"/>
          <w:b w:val="0"/>
          <w:bCs w:val="0"/>
          <w:color w:val="000000"/>
          <w:sz w:val="24"/>
          <w:szCs w:val="24"/>
        </w:rPr>
        <w:t>Население Аравии было почти однородно в этническом отношении — оно говорило на языках южной ветви семитической группы (наиболее известные представители этой группы — арабский язьж и некоторые языки нынешней Эфиопии — Абиссинии). Но существовали различия в хозяйственном укладе и уровне общественного и культурного развития. Огромные степные пространства (по-арабски — бадия) были населены немногочисленными племенами кочевников (бадауин, откуда происходит слово “бедуин”).</w:t>
      </w:r>
    </w:p>
    <w:p w:rsidR="0012551A" w:rsidRDefault="0012551A">
      <w:pPr>
        <w:widowControl w:val="0"/>
        <w:spacing w:before="120"/>
        <w:ind w:firstLine="567"/>
        <w:jc w:val="both"/>
        <w:rPr>
          <w:color w:val="000000"/>
          <w:sz w:val="24"/>
          <w:szCs w:val="24"/>
        </w:rPr>
      </w:pPr>
      <w:r>
        <w:rPr>
          <w:rStyle w:val="a3"/>
          <w:b w:val="0"/>
          <w:bCs w:val="0"/>
          <w:color w:val="000000"/>
          <w:sz w:val="24"/>
          <w:szCs w:val="24"/>
        </w:rPr>
        <w:t>Образ жизни бедуинов, как и образ жизни других кочевников, изменялся очень медленно, так что данные, которыми мы располагаем о первых столетиях нашей эры, дает так называемая доисламская поэзия арабов, из которой мы черпаем характеристики быта бедуинов в I тысячелетия до н.э.</w:t>
      </w:r>
    </w:p>
    <w:p w:rsidR="0012551A" w:rsidRDefault="0012551A">
      <w:pPr>
        <w:widowControl w:val="0"/>
        <w:spacing w:before="120"/>
        <w:ind w:firstLine="567"/>
        <w:jc w:val="both"/>
        <w:rPr>
          <w:color w:val="000000"/>
          <w:sz w:val="24"/>
          <w:szCs w:val="24"/>
        </w:rPr>
      </w:pPr>
      <w:r>
        <w:rPr>
          <w:rStyle w:val="a3"/>
          <w:b w:val="0"/>
          <w:bCs w:val="0"/>
          <w:color w:val="000000"/>
          <w:sz w:val="24"/>
          <w:szCs w:val="24"/>
        </w:rPr>
        <w:t>Бедуины кочевали по песчаным степям Аравийского полуострова со стадами мелкого рогатого скота и одногорбых верблюдов (дромадеров). В какое время приручены были верблюды человеком неизвестно: хотя изображение человека рядом с верблюдом дошло из Египта еще от времени VI династии, а верблюда с поклажей — от времени XVIII династии. Первые точные сведения об отрядах воинов на верблюдах дошли с самого конца II тысячелетия до н.э. Как вьючное животное для караванов верблюд не применялся в Передней Азии еще и в начале I тысячелетия до н.э., за исключением арабов, у которых он имел к тому времени широкое распространение. Для аравийских кочевников разведение верблюдов было жизненно важным, так как обеспечивало их, кроме вьючного скота, еще и шерстью и молоком.</w:t>
      </w:r>
    </w:p>
    <w:p w:rsidR="0012551A" w:rsidRDefault="0012551A">
      <w:pPr>
        <w:widowControl w:val="0"/>
        <w:spacing w:before="120"/>
        <w:ind w:firstLine="567"/>
        <w:jc w:val="both"/>
        <w:rPr>
          <w:color w:val="000000"/>
          <w:sz w:val="24"/>
          <w:szCs w:val="24"/>
        </w:rPr>
      </w:pPr>
      <w:r>
        <w:rPr>
          <w:rStyle w:val="a3"/>
          <w:b w:val="0"/>
          <w:bCs w:val="0"/>
          <w:color w:val="000000"/>
          <w:sz w:val="24"/>
          <w:szCs w:val="24"/>
        </w:rPr>
        <w:t>В тех местах, где это было возможно, скотоводство дополнялось также и земледелием, которое находилось на очень примитивном уровне. Важное место в жизни бедуинов занимала финиковая пальма, которую использовали самыми различными способами. Жили бедуины первобытнообщинным строем: земля, вода, пастбища были собственностью рода и племени. Высшей формой социальной и экономической организации было племя (кабила); племена делились на роды (каум), а роды — на патриархальные семьи (ахль — шатер).</w:t>
      </w:r>
    </w:p>
    <w:p w:rsidR="0012551A" w:rsidRDefault="0012551A">
      <w:pPr>
        <w:widowControl w:val="0"/>
        <w:spacing w:before="120"/>
        <w:ind w:firstLine="567"/>
        <w:jc w:val="both"/>
        <w:rPr>
          <w:color w:val="000000"/>
          <w:sz w:val="24"/>
          <w:szCs w:val="24"/>
        </w:rPr>
      </w:pPr>
      <w:r>
        <w:rPr>
          <w:rStyle w:val="a3"/>
          <w:b w:val="0"/>
          <w:bCs w:val="0"/>
          <w:color w:val="000000"/>
          <w:sz w:val="24"/>
          <w:szCs w:val="24"/>
        </w:rPr>
        <w:t>Связи, которые объединяли роды, были чрезвычайно крепки: вне рода человек был ничто. И в настоящее время бедуин, называя себя, указывает, прежде всего, название своего племени и только после этого свое личное имя.</w:t>
      </w:r>
    </w:p>
    <w:p w:rsidR="0012551A" w:rsidRDefault="0012551A">
      <w:pPr>
        <w:widowControl w:val="0"/>
        <w:spacing w:before="120"/>
        <w:ind w:firstLine="567"/>
        <w:jc w:val="both"/>
        <w:rPr>
          <w:color w:val="000000"/>
          <w:sz w:val="24"/>
          <w:szCs w:val="24"/>
        </w:rPr>
      </w:pPr>
      <w:r>
        <w:rPr>
          <w:rStyle w:val="a3"/>
          <w:b w:val="0"/>
          <w:bCs w:val="0"/>
          <w:color w:val="000000"/>
          <w:sz w:val="24"/>
          <w:szCs w:val="24"/>
        </w:rPr>
        <w:t>В жизни бедуинов большую роль играл обычай кровной мести, и часто целые племена истребляли друг друга в кровавых войнах, мстя даже за неумышленные убийства.</w:t>
      </w:r>
    </w:p>
    <w:p w:rsidR="0012551A" w:rsidRDefault="0012551A">
      <w:pPr>
        <w:widowControl w:val="0"/>
        <w:spacing w:before="120"/>
        <w:ind w:firstLine="567"/>
        <w:jc w:val="both"/>
        <w:rPr>
          <w:color w:val="000000"/>
          <w:sz w:val="24"/>
          <w:szCs w:val="24"/>
        </w:rPr>
      </w:pPr>
      <w:r>
        <w:rPr>
          <w:rStyle w:val="a3"/>
          <w:b w:val="0"/>
          <w:bCs w:val="0"/>
          <w:color w:val="000000"/>
          <w:sz w:val="24"/>
          <w:szCs w:val="24"/>
        </w:rPr>
        <w:t>Во главе племен стояли шейхи, власть которых была ограничена советом представителей отдельных родов. В начале I тысячелетия до н.э. еще сильно ощущались пережитки матриархата. Во главе арабских племен иногда стояли женщины. Из ассирийских источников мы много знаем об арабской “царице” Самсие, которая прислала около 720 г. до н.э. дары ассирийскому царю Саргону II. Племена, которые ей подчинялись, жили на восточных границах Сирии.</w:t>
      </w:r>
    </w:p>
    <w:p w:rsidR="0012551A" w:rsidRDefault="0012551A">
      <w:pPr>
        <w:widowControl w:val="0"/>
        <w:spacing w:before="120"/>
        <w:ind w:firstLine="567"/>
        <w:jc w:val="both"/>
        <w:rPr>
          <w:color w:val="000000"/>
          <w:sz w:val="24"/>
          <w:szCs w:val="24"/>
        </w:rPr>
      </w:pPr>
      <w:r>
        <w:rPr>
          <w:rStyle w:val="a3"/>
          <w:b w:val="0"/>
          <w:bCs w:val="0"/>
          <w:color w:val="000000"/>
          <w:sz w:val="24"/>
          <w:szCs w:val="24"/>
        </w:rPr>
        <w:t>Несмотря на то что на сегодняшний день историками разных стран об Аравии написано много книг, тем не менее, Аравия остается одной из малоизученных областей земного шара. Наиболее богата растительность в юго-западной части полуострова, где выпадает много осадков; там распространены тропические культуры, такие как аравийский кофе мокко, сахарный тростник, бананы, индиго. Высокие финиковые пальмы, тамариксы, смоковницы, посевы пшеницы и фруктовые сады — все это составляет богатый растительный покров у источников в оазисах и руслах зимних потоков — вади.</w:t>
      </w:r>
    </w:p>
    <w:p w:rsidR="0012551A" w:rsidRDefault="0012551A">
      <w:pPr>
        <w:widowControl w:val="0"/>
        <w:spacing w:before="120"/>
        <w:ind w:firstLine="567"/>
        <w:jc w:val="both"/>
        <w:rPr>
          <w:color w:val="000000"/>
          <w:sz w:val="24"/>
          <w:szCs w:val="24"/>
        </w:rPr>
      </w:pPr>
      <w:r>
        <w:rPr>
          <w:rStyle w:val="a3"/>
          <w:b w:val="0"/>
          <w:bCs w:val="0"/>
          <w:color w:val="000000"/>
          <w:sz w:val="24"/>
          <w:szCs w:val="24"/>
        </w:rPr>
        <w:t>Сухость воздуха и сильные ветры, развевающие почву из-под корней растений и усиливающие испарения, — основные факторы, определяющие ландшафты пустынь. В пустынях нет лесов, встречаются лишь редкие, отдельно стоящие деревья — колючая с мелкими седыми листьями аравийская акация, различные тамариксы.</w:t>
      </w:r>
    </w:p>
    <w:p w:rsidR="0012551A" w:rsidRDefault="0012551A">
      <w:pPr>
        <w:widowControl w:val="0"/>
        <w:spacing w:before="120"/>
        <w:jc w:val="center"/>
        <w:rPr>
          <w:color w:val="000000"/>
          <w:sz w:val="28"/>
          <w:szCs w:val="28"/>
        </w:rPr>
      </w:pPr>
      <w:r>
        <w:rPr>
          <w:rStyle w:val="a3"/>
          <w:color w:val="000000"/>
          <w:sz w:val="28"/>
          <w:szCs w:val="28"/>
        </w:rPr>
        <w:t>Древнейшие рабовладельческие общества Южной Аравии</w:t>
      </w:r>
    </w:p>
    <w:p w:rsidR="0012551A" w:rsidRDefault="0012551A">
      <w:pPr>
        <w:widowControl w:val="0"/>
        <w:spacing w:before="120"/>
        <w:ind w:firstLine="567"/>
        <w:jc w:val="both"/>
        <w:rPr>
          <w:color w:val="000000"/>
          <w:sz w:val="24"/>
          <w:szCs w:val="24"/>
        </w:rPr>
      </w:pPr>
      <w:r>
        <w:rPr>
          <w:rStyle w:val="a3"/>
          <w:b w:val="0"/>
          <w:bCs w:val="0"/>
          <w:color w:val="000000"/>
          <w:sz w:val="24"/>
          <w:szCs w:val="24"/>
        </w:rPr>
        <w:t>Древнейшие рабовладельческие государства на юге Аравии сложились как земледельческие. Здесь, главным образом на территории Йемена, археологи находят многочисленные памятники южно-арабской рабовладельческой цивилизации: плотины и цистерны, развалины укреплений, дворцов и храмов, вещи и настенные надписи. Рабовладельческое общество в Южной Аравии сложилось в конце II тысячелетия до н.э., очевидно, независимо от других переднеазиатских рабовладельческих обществ.</w:t>
      </w:r>
    </w:p>
    <w:p w:rsidR="0012551A" w:rsidRDefault="0012551A">
      <w:pPr>
        <w:widowControl w:val="0"/>
        <w:spacing w:before="120"/>
        <w:ind w:firstLine="567"/>
        <w:jc w:val="both"/>
        <w:rPr>
          <w:color w:val="000000"/>
          <w:sz w:val="24"/>
          <w:szCs w:val="24"/>
        </w:rPr>
      </w:pPr>
      <w:r>
        <w:rPr>
          <w:rStyle w:val="a3"/>
          <w:b w:val="0"/>
          <w:bCs w:val="0"/>
          <w:color w:val="000000"/>
          <w:sz w:val="24"/>
          <w:szCs w:val="24"/>
        </w:rPr>
        <w:t>На протяжении первого тысячелетия его существования здесь имелись, по меньшей мере, четыре известных государства: Минейское, Саба, Хадрамаут и Катабан. О двух последних историкам известно очень мало. Минейское государство впервые упомянуто в составе коалиции крупных родоплеменных объединений, разгромленных Сабой. В дальнейшем, с ослаблением Сабы, возникло независимое царство Ма'ин со столицей в древнем центре Иасиль, а затем в Карнаву (вероятно, V в. до н.э.). Особое положение государства Ма'ин на скрещении торговых путей из Южной Аравии на север делало его в течение последующей эпохи объектом нападения со стороны Сабы и Катабана. Последний период своего существования Ма'ин находится в зависимости от Катабана, а затем был захвачен “царями Саба и зу-Райдана” (около середины I в. до н.э.).</w:t>
      </w:r>
    </w:p>
    <w:p w:rsidR="0012551A" w:rsidRDefault="0012551A">
      <w:pPr>
        <w:widowControl w:val="0"/>
        <w:spacing w:before="120"/>
        <w:ind w:firstLine="567"/>
        <w:jc w:val="both"/>
        <w:rPr>
          <w:color w:val="000000"/>
          <w:sz w:val="24"/>
          <w:szCs w:val="24"/>
        </w:rPr>
      </w:pPr>
      <w:r>
        <w:rPr>
          <w:rStyle w:val="a3"/>
          <w:b w:val="0"/>
          <w:bCs w:val="0"/>
          <w:color w:val="000000"/>
          <w:sz w:val="24"/>
          <w:szCs w:val="24"/>
        </w:rPr>
        <w:t>Основу процветания Ма'ина составляла транзитная торговля благовониями. В частных и особенно храмовых хозяйствах широко использовался труд захваченных и привозных рабов. Широко было распространено также долговое рабство. Могущество храмов и крупных купеческих родов и семей, ограничивали власть царя.</w:t>
      </w:r>
    </w:p>
    <w:p w:rsidR="0012551A" w:rsidRDefault="0012551A">
      <w:pPr>
        <w:widowControl w:val="0"/>
        <w:spacing w:before="120"/>
        <w:ind w:firstLine="567"/>
        <w:jc w:val="both"/>
        <w:rPr>
          <w:color w:val="000000"/>
          <w:sz w:val="24"/>
          <w:szCs w:val="24"/>
        </w:rPr>
      </w:pPr>
      <w:r>
        <w:rPr>
          <w:rStyle w:val="a3"/>
          <w:b w:val="0"/>
          <w:bCs w:val="0"/>
          <w:color w:val="000000"/>
          <w:sz w:val="24"/>
          <w:szCs w:val="24"/>
        </w:rPr>
        <w:t>Государство Саба — самоназвание племенного союза, возникшего на территории Южной Аравии не позднее VIII в. до н.э. (согласно упоминанию “царей Сабы” в ассирийских исторических источниках). Некоторые косвенные данные (эпизод с правительницей Сабы — “царицей Савской” в Библии) позволяют предполагать существование Сабы в Х в. до н.э., если, разумеется, не рассматривать этот эпизод как позднейшую вставку. Резиденцией правителей Сабы был город Мариб.</w:t>
      </w:r>
    </w:p>
    <w:p w:rsidR="0012551A" w:rsidRDefault="0012551A">
      <w:pPr>
        <w:widowControl w:val="0"/>
        <w:spacing w:before="120"/>
        <w:ind w:firstLine="567"/>
        <w:jc w:val="both"/>
        <w:rPr>
          <w:color w:val="000000"/>
          <w:sz w:val="24"/>
          <w:szCs w:val="24"/>
        </w:rPr>
      </w:pPr>
      <w:r>
        <w:rPr>
          <w:rStyle w:val="a3"/>
          <w:b w:val="0"/>
          <w:bCs w:val="0"/>
          <w:color w:val="000000"/>
          <w:sz w:val="24"/>
          <w:szCs w:val="24"/>
        </w:rPr>
        <w:t>По данным античных авторов, государство Саба (Сабейское царство) играло главную роль как торговый посредник между Индией, восточным побережьем Африки и государствами греко-римского и эллинистического мира. Некоторые библейские источники сообщают также об оживленной торговле купцов Сабы с островом Тир.</w:t>
      </w:r>
    </w:p>
    <w:p w:rsidR="0012551A" w:rsidRDefault="0012551A">
      <w:pPr>
        <w:widowControl w:val="0"/>
        <w:spacing w:before="120"/>
        <w:ind w:firstLine="567"/>
        <w:jc w:val="both"/>
        <w:rPr>
          <w:color w:val="000000"/>
          <w:sz w:val="24"/>
          <w:szCs w:val="24"/>
        </w:rPr>
      </w:pPr>
      <w:r>
        <w:rPr>
          <w:rStyle w:val="a3"/>
          <w:b w:val="0"/>
          <w:bCs w:val="0"/>
          <w:color w:val="000000"/>
          <w:sz w:val="24"/>
          <w:szCs w:val="24"/>
        </w:rPr>
        <w:t>Хадрамаут — историческая область на юге Аравийского полуострова (название встречается в Библии в форме — Хацермавет). В сабейских надписях VI — V вв. до н.э. упоминается государство Хадрамаут. Теофраст, Эратосфен и другие античные авторы также писали о государстве Хадрамаут со столицей в Шабва (Сабата). История государства почти неизвестна. Оно существовало наряду с Сабой, Ма'ином и Катабаном, славилась производством благовоний.</w:t>
      </w:r>
    </w:p>
    <w:p w:rsidR="0012551A" w:rsidRDefault="0012551A">
      <w:pPr>
        <w:widowControl w:val="0"/>
        <w:spacing w:before="120"/>
        <w:ind w:firstLine="567"/>
        <w:jc w:val="both"/>
        <w:rPr>
          <w:color w:val="000000"/>
          <w:sz w:val="24"/>
          <w:szCs w:val="24"/>
        </w:rPr>
      </w:pPr>
      <w:r>
        <w:rPr>
          <w:rStyle w:val="a3"/>
          <w:b w:val="0"/>
          <w:bCs w:val="0"/>
          <w:color w:val="000000"/>
          <w:sz w:val="24"/>
          <w:szCs w:val="24"/>
        </w:rPr>
        <w:t>На протяжении всей истории Хадрамаут был объектом экспансии Сабы и то выступал как ее союзник, то входил в ее состав, иногда выступал как противник. В I (или в III) в. н.э. царь Хадрамаута заключил союз с царем Сабы против общего врага — Аксумского царства, но этот союз просуществовал недолго. На территории исторической области Хадрамаут неоднократно возникали союзы племен, но очень быстро расторгались эти союзы.</w:t>
      </w:r>
    </w:p>
    <w:p w:rsidR="0012551A" w:rsidRDefault="0012551A">
      <w:pPr>
        <w:widowControl w:val="0"/>
        <w:spacing w:before="120"/>
        <w:ind w:firstLine="567"/>
        <w:jc w:val="both"/>
        <w:rPr>
          <w:color w:val="000000"/>
          <w:sz w:val="24"/>
          <w:szCs w:val="24"/>
        </w:rPr>
      </w:pPr>
      <w:r>
        <w:rPr>
          <w:rStyle w:val="a3"/>
          <w:b w:val="0"/>
          <w:bCs w:val="0"/>
          <w:color w:val="000000"/>
          <w:sz w:val="24"/>
          <w:szCs w:val="24"/>
        </w:rPr>
        <w:t>Государство Катабан — древнее раннерабовладельческое государство на территории современного Адена (Южная Аравия). Возникло не позднее конца II — начала I тысячелетия до н.э. Основа хозяйства — земледелие с высокой культурой искусственного орошения. Важнейшие культуры — пшеница, финики. Основная статья вывоза — благовония. В государстве Катабан очень важное значение имели подчиненные царю храмовые хозяйства, использовавшие труд рабов и свободного населения. Политический строй носил значительные пережитки родоплеменных отношений: наряду с царем значительную роль играли совет старейшин и народное собрание. Столица Катабана — Тимна хорошо известна благодаря многочисленным раскопкам.</w:t>
      </w:r>
    </w:p>
    <w:p w:rsidR="0012551A" w:rsidRDefault="0012551A">
      <w:pPr>
        <w:widowControl w:val="0"/>
        <w:spacing w:before="120"/>
        <w:ind w:firstLine="567"/>
        <w:jc w:val="both"/>
        <w:rPr>
          <w:color w:val="000000"/>
          <w:sz w:val="24"/>
          <w:szCs w:val="24"/>
        </w:rPr>
      </w:pPr>
      <w:r>
        <w:rPr>
          <w:rStyle w:val="a3"/>
          <w:b w:val="0"/>
          <w:bCs w:val="0"/>
          <w:color w:val="000000"/>
          <w:sz w:val="24"/>
          <w:szCs w:val="24"/>
        </w:rPr>
        <w:t>Катабан вел борьбу за свою самостоятельность и за господство в Южной Аравии с государствами Авсан, Саба, Хадрамаут и Ма'ин. В I в. до н.э. государство Катабан распалось и его территория была разделена между Сабой и Хадрамаутом (некоторые ученые считают, что это случилось в середине III в.).</w:t>
      </w:r>
    </w:p>
    <w:p w:rsidR="0012551A" w:rsidRDefault="0012551A">
      <w:pPr>
        <w:widowControl w:val="0"/>
        <w:spacing w:before="120"/>
        <w:ind w:firstLine="567"/>
        <w:jc w:val="both"/>
        <w:rPr>
          <w:color w:val="000000"/>
          <w:sz w:val="24"/>
          <w:szCs w:val="24"/>
        </w:rPr>
      </w:pPr>
      <w:r>
        <w:rPr>
          <w:rStyle w:val="a3"/>
          <w:b w:val="0"/>
          <w:bCs w:val="0"/>
          <w:color w:val="000000"/>
          <w:sz w:val="24"/>
          <w:szCs w:val="24"/>
        </w:rPr>
        <w:t>Памятниками высокой культуры Катабана являются архитектурные и оросительные сооружения, надписи и художественная бронзовая и каменная скульптура, отражающая эллинистическое влияние.</w:t>
      </w:r>
    </w:p>
    <w:p w:rsidR="0012551A" w:rsidRDefault="0012551A">
      <w:pPr>
        <w:widowControl w:val="0"/>
        <w:spacing w:before="120"/>
        <w:ind w:firstLine="567"/>
        <w:jc w:val="both"/>
        <w:rPr>
          <w:color w:val="000000"/>
          <w:sz w:val="24"/>
          <w:szCs w:val="24"/>
        </w:rPr>
      </w:pPr>
      <w:r>
        <w:rPr>
          <w:rStyle w:val="a3"/>
          <w:b w:val="0"/>
          <w:bCs w:val="0"/>
          <w:color w:val="000000"/>
          <w:sz w:val="24"/>
          <w:szCs w:val="24"/>
        </w:rPr>
        <w:t>Основой хозяйства в южно-арабских государствах было ирригационное земледелие. Особенно известна была огромная плотина, около города Мариба, столицы Сабы. Земледельческие участки располагались террасами по склонам холмов. Разведение растений, дающих благовония, имели важное значение в хозяйстве знати.</w:t>
      </w:r>
    </w:p>
    <w:p w:rsidR="0012551A" w:rsidRDefault="0012551A">
      <w:pPr>
        <w:widowControl w:val="0"/>
        <w:spacing w:before="120"/>
        <w:ind w:firstLine="567"/>
        <w:jc w:val="both"/>
        <w:rPr>
          <w:color w:val="000000"/>
          <w:sz w:val="24"/>
          <w:szCs w:val="24"/>
        </w:rPr>
      </w:pPr>
      <w:r>
        <w:rPr>
          <w:rStyle w:val="a3"/>
          <w:b w:val="0"/>
          <w:bCs w:val="0"/>
          <w:color w:val="000000"/>
          <w:sz w:val="24"/>
          <w:szCs w:val="24"/>
        </w:rPr>
        <w:t>Высоко ценилась обработка камня: при постройке зданий камни настолько точно подгонялись друг к другу, что швы между ними были почти незаметны. Рассказы позднейших арабов о величественных зданиях с окнами из прозрачного камня являются почти незначительным преувеличением того, что было на самом деле. Была известна в архитектуре того времени стрельчатая арка. Многие древние цистерны до сих пор находятся в употреблении.</w:t>
      </w:r>
    </w:p>
    <w:p w:rsidR="0012551A" w:rsidRDefault="0012551A">
      <w:pPr>
        <w:widowControl w:val="0"/>
        <w:spacing w:before="120"/>
        <w:ind w:firstLine="567"/>
        <w:jc w:val="both"/>
        <w:rPr>
          <w:color w:val="000000"/>
          <w:sz w:val="24"/>
          <w:szCs w:val="24"/>
        </w:rPr>
      </w:pPr>
      <w:r>
        <w:rPr>
          <w:rStyle w:val="a3"/>
          <w:b w:val="0"/>
          <w:bCs w:val="0"/>
          <w:color w:val="000000"/>
          <w:sz w:val="24"/>
          <w:szCs w:val="24"/>
        </w:rPr>
        <w:t>Хорошо сохранились многие изделия из металла, изящные ювелирные украшения, керамика, однако нельзя определенно утверждать, что все они местного происхождения, возможно, их привезли по торговому пути.</w:t>
      </w:r>
    </w:p>
    <w:p w:rsidR="0012551A" w:rsidRDefault="0012551A">
      <w:pPr>
        <w:widowControl w:val="0"/>
        <w:spacing w:before="120"/>
        <w:ind w:firstLine="567"/>
        <w:jc w:val="both"/>
        <w:rPr>
          <w:color w:val="000000"/>
          <w:sz w:val="24"/>
          <w:szCs w:val="24"/>
        </w:rPr>
      </w:pPr>
      <w:r>
        <w:rPr>
          <w:rStyle w:val="a3"/>
          <w:b w:val="0"/>
          <w:bCs w:val="0"/>
          <w:color w:val="000000"/>
          <w:sz w:val="24"/>
          <w:szCs w:val="24"/>
        </w:rPr>
        <w:t>Мало известно о внутреннем строе южно-арабских государств. В древнейшие времена (X — VII вв. до н.э.) они, очевидно, несколько напоминали ранние государства Древнего Востока (города-государства Шумера и Аккада, Ашшур и другие). Около 650 г. до н.э. правителей-жрецов Древней Сабы сменяют “цари Сабы”.</w:t>
      </w:r>
    </w:p>
    <w:p w:rsidR="0012551A" w:rsidRDefault="0012551A">
      <w:pPr>
        <w:widowControl w:val="0"/>
        <w:spacing w:before="120"/>
        <w:ind w:firstLine="567"/>
        <w:jc w:val="both"/>
        <w:rPr>
          <w:color w:val="000000"/>
          <w:sz w:val="24"/>
          <w:szCs w:val="24"/>
        </w:rPr>
      </w:pPr>
      <w:r>
        <w:rPr>
          <w:rStyle w:val="a3"/>
          <w:b w:val="0"/>
          <w:bCs w:val="0"/>
          <w:color w:val="000000"/>
          <w:sz w:val="24"/>
          <w:szCs w:val="24"/>
        </w:rPr>
        <w:t>В древнейших южно-арабских государствах были еще сильны пережитки племенной организации, однако “племена” были организованы не на основе кровного родства, как раньше, а по территориальному признаку. “Катабан” уже обозначало и царство, и составлявшие его племена. В государстве Саба племя сабеев было господствующим; остальные находились в зависимости от него; обычное выражение надписей — “Саба и племена”. Позднее остальные племена были уравнены сабе-ями, причем все были обязаны военной службой.</w:t>
      </w:r>
    </w:p>
    <w:p w:rsidR="0012551A" w:rsidRDefault="0012551A">
      <w:pPr>
        <w:widowControl w:val="0"/>
        <w:spacing w:before="120"/>
        <w:ind w:firstLine="567"/>
        <w:jc w:val="both"/>
        <w:rPr>
          <w:color w:val="000000"/>
          <w:sz w:val="24"/>
          <w:szCs w:val="24"/>
        </w:rPr>
      </w:pPr>
      <w:r>
        <w:rPr>
          <w:rStyle w:val="a3"/>
          <w:b w:val="0"/>
          <w:bCs w:val="0"/>
          <w:color w:val="000000"/>
          <w:sz w:val="24"/>
          <w:szCs w:val="24"/>
        </w:rPr>
        <w:t>Социальная структура общества была многоступенчатой и сложной: различались племенная знать, зависимые от нее люди, постоянно живущие на территории племени чужеземцы и рабы. Земля находилась в руках царя, больших храмов и племенной знати, напоминавших храмы Малой Азии и Сирии.</w:t>
      </w:r>
    </w:p>
    <w:p w:rsidR="0012551A" w:rsidRDefault="0012551A">
      <w:pPr>
        <w:widowControl w:val="0"/>
        <w:spacing w:before="120"/>
        <w:ind w:firstLine="567"/>
        <w:jc w:val="both"/>
        <w:rPr>
          <w:color w:val="000000"/>
          <w:sz w:val="24"/>
          <w:szCs w:val="24"/>
        </w:rPr>
      </w:pPr>
      <w:r>
        <w:rPr>
          <w:rStyle w:val="a3"/>
          <w:b w:val="0"/>
          <w:bCs w:val="0"/>
          <w:color w:val="000000"/>
          <w:sz w:val="24"/>
          <w:szCs w:val="24"/>
        </w:rPr>
        <w:t>Земледельцы, которые обрабатывали храмовую землю, были в непосредственной зависимости от храмов. Весьма многочисленными были храмовые прислужницы — гиеродулы. Им принадлежат дошедшие до нас “покаянные таблички”, содержащие почти исключительно женские имена: гиеродулы каялись в нарушении ритуальных предписаний и обетов. Некоторые из этих прислужниц были иноземного происхождения: караваны, которые возвращались с севера, привозили рабов и рабынь; известны рабыни из Газы (в Палестине) и Ятриба (позднейшая Медина в Западной Аравии).</w:t>
      </w:r>
    </w:p>
    <w:p w:rsidR="0012551A" w:rsidRDefault="0012551A">
      <w:pPr>
        <w:widowControl w:val="0"/>
        <w:spacing w:before="120"/>
        <w:ind w:firstLine="567"/>
        <w:jc w:val="both"/>
        <w:rPr>
          <w:color w:val="000000"/>
          <w:sz w:val="24"/>
          <w:szCs w:val="24"/>
        </w:rPr>
      </w:pPr>
      <w:r>
        <w:rPr>
          <w:rStyle w:val="a3"/>
          <w:b w:val="0"/>
          <w:bCs w:val="0"/>
          <w:color w:val="000000"/>
          <w:sz w:val="24"/>
          <w:szCs w:val="24"/>
        </w:rPr>
        <w:t>Власть царей в Катабане (очевидно, также и в других государствах) была сперва ограничена советом старейшин, но важнейшие вопросы решало собрание племен, в кагором принимало участие все население, кроме рабов. Позже цари в Сабе усиливают свою власть: уже не собрание племен распределяет землю, а царь раздает по своему усмотрению своим приближенным.</w:t>
      </w:r>
    </w:p>
    <w:p w:rsidR="0012551A" w:rsidRDefault="0012551A">
      <w:pPr>
        <w:widowControl w:val="0"/>
        <w:spacing w:before="120"/>
        <w:ind w:firstLine="567"/>
        <w:jc w:val="both"/>
        <w:rPr>
          <w:color w:val="000000"/>
          <w:sz w:val="24"/>
          <w:szCs w:val="24"/>
        </w:rPr>
      </w:pPr>
      <w:r>
        <w:rPr>
          <w:rStyle w:val="a3"/>
          <w:b w:val="0"/>
          <w:bCs w:val="0"/>
          <w:color w:val="000000"/>
          <w:sz w:val="24"/>
          <w:szCs w:val="24"/>
        </w:rPr>
        <w:t>Царская власть стала наследственной, и сын часто становится соправителем отца. Во всех государствах, где было земледелие, существовали три поземельных налога. Налоги, в частности десятина, платились не только царю, но и храмам. Совершенно бесправными в государствах Южной Аравии были рабы.</w:t>
      </w:r>
    </w:p>
    <w:p w:rsidR="0012551A" w:rsidRDefault="0012551A">
      <w:pPr>
        <w:widowControl w:val="0"/>
        <w:spacing w:before="120"/>
        <w:ind w:firstLine="567"/>
        <w:jc w:val="both"/>
        <w:rPr>
          <w:color w:val="000000"/>
          <w:sz w:val="24"/>
          <w:szCs w:val="24"/>
        </w:rPr>
      </w:pPr>
      <w:r>
        <w:rPr>
          <w:rStyle w:val="a3"/>
          <w:b w:val="0"/>
          <w:bCs w:val="0"/>
          <w:color w:val="000000"/>
          <w:sz w:val="24"/>
          <w:szCs w:val="24"/>
        </w:rPr>
        <w:t>Население стран Южной Аравии в основном занималось пастбищным скотоводством. Верблюды являлись для них основным средством передвижения.</w:t>
      </w:r>
    </w:p>
    <w:p w:rsidR="0012551A" w:rsidRDefault="0012551A">
      <w:pPr>
        <w:widowControl w:val="0"/>
        <w:spacing w:before="120"/>
        <w:jc w:val="center"/>
        <w:rPr>
          <w:color w:val="000000"/>
          <w:sz w:val="28"/>
          <w:szCs w:val="28"/>
        </w:rPr>
      </w:pPr>
      <w:r>
        <w:rPr>
          <w:rStyle w:val="a3"/>
          <w:color w:val="000000"/>
          <w:sz w:val="28"/>
          <w:szCs w:val="28"/>
        </w:rPr>
        <w:t>Южноарабская торговля</w:t>
      </w:r>
    </w:p>
    <w:p w:rsidR="0012551A" w:rsidRDefault="0012551A">
      <w:pPr>
        <w:widowControl w:val="0"/>
        <w:spacing w:before="120"/>
        <w:ind w:firstLine="567"/>
        <w:jc w:val="both"/>
        <w:rPr>
          <w:color w:val="000000"/>
          <w:sz w:val="24"/>
          <w:szCs w:val="24"/>
        </w:rPr>
      </w:pPr>
      <w:r>
        <w:rPr>
          <w:rStyle w:val="a3"/>
          <w:b w:val="0"/>
          <w:bCs w:val="0"/>
          <w:color w:val="000000"/>
          <w:sz w:val="24"/>
          <w:szCs w:val="24"/>
        </w:rPr>
        <w:t>Расцвет южноарабских государств начинается в середине I тысячелетия до н.э. Это объясняется не только высоким развитием ирригационного земледелия, но и выгодным географическим положением южноарабских государств, которое отводило им важное место в международной торговле. Преуспевало в это время государство Саба. Из Аравии вывозили благовония. Кроме этого, южноарабские купцы вели обширную посредническую торговлю: через их руки проходили благовония, пряности, драгоценные камни, которые везли из Индии и с сомалийского берега Африки.</w:t>
      </w:r>
    </w:p>
    <w:p w:rsidR="0012551A" w:rsidRDefault="0012551A">
      <w:pPr>
        <w:widowControl w:val="0"/>
        <w:spacing w:before="120"/>
        <w:ind w:firstLine="567"/>
        <w:jc w:val="both"/>
        <w:rPr>
          <w:color w:val="000000"/>
          <w:sz w:val="24"/>
          <w:szCs w:val="24"/>
        </w:rPr>
      </w:pPr>
      <w:r>
        <w:rPr>
          <w:rStyle w:val="a3"/>
          <w:b w:val="0"/>
          <w:bCs w:val="0"/>
          <w:color w:val="000000"/>
          <w:sz w:val="24"/>
          <w:szCs w:val="24"/>
        </w:rPr>
        <w:t>В Южную Аравию эти товары доставлялись морем, здесь они перегружались на верблюдов и по известным древнейшим караванным путям, вдоль затерянных в пустыне колодцев, двигались в направлении побережья Средиземного моря, в филистимлянские и финикийские города, а оттуда расходились по странам Передней Азии и Средиземноморья.</w:t>
      </w:r>
    </w:p>
    <w:p w:rsidR="0012551A" w:rsidRDefault="0012551A">
      <w:pPr>
        <w:widowControl w:val="0"/>
        <w:spacing w:before="120"/>
        <w:ind w:firstLine="567"/>
        <w:jc w:val="both"/>
        <w:rPr>
          <w:color w:val="000000"/>
          <w:sz w:val="24"/>
          <w:szCs w:val="24"/>
        </w:rPr>
      </w:pPr>
      <w:r>
        <w:rPr>
          <w:rStyle w:val="a3"/>
          <w:b w:val="0"/>
          <w:bCs w:val="0"/>
          <w:color w:val="000000"/>
          <w:sz w:val="24"/>
          <w:szCs w:val="24"/>
        </w:rPr>
        <w:t>Торговля велась исключительно предметами роскоши. О стране сабеев рассказывали разные чудеса; сами южноарабские купцы, чтобы набить цену своим роскошным товарам, рассказывали разные сказочные небылицы: о трудностях их добывания, о крылатых змеях, стерегущих благовония и т.п. Эти рассказы сохранились в арабском фольклоре по сегодняшний день.</w:t>
      </w:r>
    </w:p>
    <w:p w:rsidR="0012551A" w:rsidRDefault="0012551A">
      <w:pPr>
        <w:widowControl w:val="0"/>
        <w:spacing w:before="120"/>
        <w:ind w:firstLine="567"/>
        <w:jc w:val="both"/>
        <w:rPr>
          <w:color w:val="000000"/>
          <w:sz w:val="24"/>
          <w:szCs w:val="24"/>
        </w:rPr>
      </w:pPr>
      <w:r>
        <w:rPr>
          <w:rStyle w:val="a3"/>
          <w:b w:val="0"/>
          <w:bCs w:val="0"/>
          <w:color w:val="000000"/>
          <w:sz w:val="24"/>
          <w:szCs w:val="24"/>
        </w:rPr>
        <w:t>Особым предметом торговли являлись рабы. Они были не только товаром, но и рабочей силой в трудном торговом пути.</w:t>
      </w:r>
    </w:p>
    <w:p w:rsidR="0012551A" w:rsidRDefault="0012551A">
      <w:pPr>
        <w:widowControl w:val="0"/>
        <w:spacing w:before="120"/>
        <w:jc w:val="center"/>
        <w:rPr>
          <w:color w:val="000000"/>
          <w:sz w:val="28"/>
          <w:szCs w:val="28"/>
        </w:rPr>
      </w:pPr>
      <w:r>
        <w:rPr>
          <w:rStyle w:val="a3"/>
          <w:color w:val="000000"/>
          <w:sz w:val="28"/>
          <w:szCs w:val="28"/>
        </w:rPr>
        <w:t>Связи с государствами Передней Азии</w:t>
      </w:r>
    </w:p>
    <w:p w:rsidR="0012551A" w:rsidRDefault="0012551A">
      <w:pPr>
        <w:widowControl w:val="0"/>
        <w:spacing w:before="120"/>
        <w:ind w:firstLine="567"/>
        <w:jc w:val="both"/>
        <w:rPr>
          <w:color w:val="000000"/>
          <w:sz w:val="24"/>
          <w:szCs w:val="24"/>
        </w:rPr>
      </w:pPr>
      <w:r>
        <w:rPr>
          <w:rStyle w:val="a3"/>
          <w:b w:val="0"/>
          <w:bCs w:val="0"/>
          <w:color w:val="000000"/>
          <w:sz w:val="24"/>
          <w:szCs w:val="24"/>
        </w:rPr>
        <w:t>Населявшие Аравию племена и народности сравнительно долгое время развивались изолированно от остального мира. Соседние народы знали о них очень мало, однако с самого начала существовали некоторые связи. Это видно из того, что южноарабский алфавит очень схож с другими переднеазиатскими алфавитами. Но в I тысячелетии до н.э. устанавливаются более прочные связи.</w:t>
      </w:r>
    </w:p>
    <w:p w:rsidR="0012551A" w:rsidRDefault="0012551A">
      <w:pPr>
        <w:widowControl w:val="0"/>
        <w:spacing w:before="120"/>
        <w:ind w:firstLine="567"/>
        <w:jc w:val="both"/>
        <w:rPr>
          <w:color w:val="000000"/>
          <w:sz w:val="24"/>
          <w:szCs w:val="24"/>
        </w:rPr>
      </w:pPr>
      <w:r>
        <w:rPr>
          <w:rStyle w:val="a3"/>
          <w:b w:val="0"/>
          <w:bCs w:val="0"/>
          <w:color w:val="000000"/>
          <w:sz w:val="24"/>
          <w:szCs w:val="24"/>
        </w:rPr>
        <w:t>Под своим настоящим именем арабы впервые встречаются в ассирийских источниках (ариби, арабу). Арабский шейх Гиндибу принимал участие в коалиции сирийских царьков, оказавших в 854 г. до н.э. сопротивление ассирийским войскам в Северной Сирии; у Гиндибу, кроме войска, было с собой 1000 верблюдов. На протяжении многих лет ассирийские цари вплоть до царствования Ашшурбанипала (VII в. до н.э.) воевали с арабскими кочевниками.</w:t>
      </w:r>
    </w:p>
    <w:p w:rsidR="0012551A" w:rsidRDefault="0012551A">
      <w:pPr>
        <w:widowControl w:val="0"/>
        <w:spacing w:before="120"/>
        <w:ind w:firstLine="567"/>
        <w:jc w:val="both"/>
        <w:rPr>
          <w:color w:val="000000"/>
          <w:sz w:val="24"/>
          <w:szCs w:val="24"/>
        </w:rPr>
      </w:pPr>
      <w:r>
        <w:rPr>
          <w:rStyle w:val="a3"/>
          <w:b w:val="0"/>
          <w:bCs w:val="0"/>
          <w:color w:val="000000"/>
          <w:sz w:val="24"/>
          <w:szCs w:val="24"/>
        </w:rPr>
        <w:t>Арабские кочевники поддерживали и торговые связи с оседлым населением Передней Азии, продавая мелкий скот и другие товары. Кроме того, они принимали участие в развитой тогда караванной торговле, занимаясь, в частности, и торговлей рабами.</w:t>
      </w:r>
    </w:p>
    <w:p w:rsidR="0012551A" w:rsidRDefault="0012551A">
      <w:pPr>
        <w:widowControl w:val="0"/>
        <w:spacing w:before="120"/>
        <w:ind w:firstLine="567"/>
        <w:jc w:val="both"/>
        <w:rPr>
          <w:color w:val="000000"/>
          <w:sz w:val="24"/>
          <w:szCs w:val="24"/>
        </w:rPr>
      </w:pPr>
      <w:r>
        <w:rPr>
          <w:rStyle w:val="a3"/>
          <w:b w:val="0"/>
          <w:bCs w:val="0"/>
          <w:color w:val="000000"/>
          <w:sz w:val="24"/>
          <w:szCs w:val="24"/>
        </w:rPr>
        <w:t>В середине I тысячелетия до н.э. особенно сильно увеличивается значение арабской торговли. На караванных путях Северной Аравии в это время значительно выдвигается город Тейма. Одно время царь Набонид (середина VI в. до н.э.) сюда даже перенес свою резиденцию из Вавилона. Здесь же археологами найдена надпись, датированная VI — V вв. до н.э. на арамейском языке, которая свидетельствует об оживленных торговых и культурных связях с Месопотамией. Развитие караванной торговли между Южной Аравией и государствами средиземноморского побережья способствовало быстрому разложению первобытнообщинного строя у племен Северной Аравии. В VI в. до н.э. на территории Каменистой Аравии возникло новое государство набатеев, которое просуществовало почти до начала II в. н.э.</w:t>
      </w:r>
    </w:p>
    <w:p w:rsidR="0012551A" w:rsidRDefault="0012551A">
      <w:pPr>
        <w:widowControl w:val="0"/>
        <w:spacing w:before="120"/>
        <w:ind w:firstLine="567"/>
        <w:jc w:val="both"/>
        <w:rPr>
          <w:color w:val="000000"/>
          <w:sz w:val="24"/>
          <w:szCs w:val="24"/>
        </w:rPr>
      </w:pPr>
      <w:r>
        <w:rPr>
          <w:rStyle w:val="a3"/>
          <w:b w:val="0"/>
          <w:bCs w:val="0"/>
          <w:color w:val="000000"/>
          <w:sz w:val="24"/>
          <w:szCs w:val="24"/>
        </w:rPr>
        <w:t>Сохранившаяся в Библии легенда говорит, что в Х в. до н.э. Палестину (царство Израиль) посетила знаменитая царица Сабы (царица Савская). Переднеазиатские державы всегда интересовались богатствами Аравии. О покорении Южной Аравии думали уже даже ассирийские цари. Персидские цари из известной династии Ахеменидов (VI — IV вв. до н.э.) стремились взять торговлю Южной Аравии в свои руки. Мореход Скилак из Карианды, в Малой Азии, находившийся на службе у персидского царя Дария I, совершил плавание вдоль берегов Аравии. Политических последствий это плавание не имело, но сильно расширило представление народов Средиземноморья об Аравии, быте, культуре и экономике народов, населявших ее.</w:t>
      </w:r>
    </w:p>
    <w:p w:rsidR="0012551A" w:rsidRDefault="0012551A">
      <w:pPr>
        <w:widowControl w:val="0"/>
        <w:spacing w:before="120"/>
        <w:ind w:firstLine="567"/>
        <w:jc w:val="both"/>
        <w:rPr>
          <w:color w:val="000000"/>
          <w:sz w:val="24"/>
          <w:szCs w:val="24"/>
        </w:rPr>
      </w:pPr>
      <w:r>
        <w:rPr>
          <w:rStyle w:val="a3"/>
          <w:b w:val="0"/>
          <w:bCs w:val="0"/>
          <w:color w:val="000000"/>
          <w:sz w:val="24"/>
          <w:szCs w:val="24"/>
        </w:rPr>
        <w:t>В конце VI в. до н.э. на южном берегу Персидского залива возник известный в то время город Герры, который был основан, по рассказам древних писателей и летописцев, халдеями, бежавшими из Вавилонии во время завоевания ее персами. Жители этого нового города, герреи, стали заниматься посредничеством в торговле между государствами Южной Аравии и Двуречья. Из города Герры и области герреев шли караванные пути в Сабу и в страны Средиземноморья.</w:t>
      </w:r>
    </w:p>
    <w:p w:rsidR="0012551A" w:rsidRDefault="0012551A">
      <w:pPr>
        <w:widowControl w:val="0"/>
        <w:spacing w:before="120"/>
        <w:ind w:firstLine="567"/>
        <w:jc w:val="both"/>
        <w:rPr>
          <w:color w:val="000000"/>
          <w:sz w:val="24"/>
          <w:szCs w:val="24"/>
        </w:rPr>
      </w:pPr>
      <w:r>
        <w:rPr>
          <w:rStyle w:val="a3"/>
          <w:b w:val="0"/>
          <w:bCs w:val="0"/>
          <w:color w:val="000000"/>
          <w:sz w:val="24"/>
          <w:szCs w:val="24"/>
        </w:rPr>
        <w:t>Более прочные связи государств Южной Аравии с внешним миром устанавливаются только в IV — III вв. до н.э.</w:t>
      </w:r>
    </w:p>
    <w:p w:rsidR="0012551A" w:rsidRDefault="0012551A">
      <w:pPr>
        <w:widowControl w:val="0"/>
        <w:spacing w:before="120"/>
        <w:jc w:val="center"/>
        <w:rPr>
          <w:b/>
          <w:bCs/>
          <w:color w:val="000000"/>
          <w:sz w:val="28"/>
          <w:szCs w:val="28"/>
        </w:rPr>
      </w:pPr>
      <w:r>
        <w:rPr>
          <w:rStyle w:val="a4"/>
          <w:b/>
          <w:bCs/>
          <w:i w:val="0"/>
          <w:iCs w:val="0"/>
          <w:color w:val="000000"/>
          <w:sz w:val="28"/>
          <w:szCs w:val="28"/>
        </w:rPr>
        <w:t>Религия и культура</w:t>
      </w:r>
    </w:p>
    <w:p w:rsidR="0012551A" w:rsidRDefault="0012551A">
      <w:pPr>
        <w:widowControl w:val="0"/>
        <w:spacing w:before="120"/>
        <w:ind w:firstLine="567"/>
        <w:jc w:val="both"/>
        <w:rPr>
          <w:color w:val="000000"/>
          <w:sz w:val="24"/>
          <w:szCs w:val="24"/>
        </w:rPr>
      </w:pPr>
      <w:r>
        <w:rPr>
          <w:rStyle w:val="a3"/>
          <w:b w:val="0"/>
          <w:bCs w:val="0"/>
          <w:color w:val="000000"/>
          <w:sz w:val="24"/>
          <w:szCs w:val="24"/>
        </w:rPr>
        <w:t>Верования южных арабов имели общие корни с религиозными представлениями других семитических народов Передней Азии. В настоящее время известны имена более сотни богов, которым поклонялись арабы и южноаравийпы в то время. Многие божества были связаны, как и в Вавилонии, с небесными светилами и явлениями. Солнце (Шамс) изображалось в виде богини. Большинство богинь представляли собой разные образы женского божества плодородия.</w:t>
      </w:r>
    </w:p>
    <w:p w:rsidR="0012551A" w:rsidRDefault="0012551A">
      <w:pPr>
        <w:widowControl w:val="0"/>
        <w:spacing w:before="120"/>
        <w:ind w:firstLine="567"/>
        <w:jc w:val="both"/>
        <w:rPr>
          <w:color w:val="000000"/>
          <w:sz w:val="24"/>
          <w:szCs w:val="24"/>
        </w:rPr>
      </w:pPr>
      <w:r>
        <w:rPr>
          <w:rStyle w:val="a3"/>
          <w:b w:val="0"/>
          <w:bCs w:val="0"/>
          <w:color w:val="000000"/>
          <w:sz w:val="24"/>
          <w:szCs w:val="24"/>
        </w:rPr>
        <w:t>Население Южной Аравии создало в основном независимо от других народов древнего Востока своеобразную и относительно высокую культуру. Оно обладало высокоразвитой письменностью, к которой восходит и письменность довольно развитой в то время Абиссинии. О письме Южной Аравии того времени мы судим только по надписям, которые дошли до нашего времени. Очевидно, существовала и южноарабская литература, которая совершенно не сохранилась, возможно, погибла при многочисленных войнах.</w:t>
      </w:r>
    </w:p>
    <w:p w:rsidR="0012551A" w:rsidRDefault="0012551A">
      <w:pPr>
        <w:widowControl w:val="0"/>
        <w:spacing w:before="120"/>
        <w:ind w:firstLine="567"/>
        <w:jc w:val="both"/>
        <w:rPr>
          <w:color w:val="000000"/>
          <w:sz w:val="24"/>
          <w:szCs w:val="24"/>
        </w:rPr>
      </w:pPr>
      <w:r>
        <w:rPr>
          <w:rStyle w:val="a3"/>
          <w:b w:val="0"/>
          <w:bCs w:val="0"/>
          <w:color w:val="000000"/>
          <w:sz w:val="24"/>
          <w:szCs w:val="24"/>
        </w:rPr>
        <w:t>Искусство Южной Аравии очень сходно с искусством других стран Древнего Востока, особенно с ассирийским.</w:t>
      </w:r>
    </w:p>
    <w:p w:rsidR="0012551A" w:rsidRDefault="0012551A">
      <w:pPr>
        <w:widowControl w:val="0"/>
        <w:spacing w:before="120"/>
        <w:ind w:firstLine="590"/>
        <w:jc w:val="both"/>
        <w:rPr>
          <w:rStyle w:val="a4"/>
          <w:i w:val="0"/>
          <w:iCs w:val="0"/>
          <w:color w:val="000000"/>
          <w:sz w:val="24"/>
          <w:szCs w:val="24"/>
        </w:rPr>
      </w:pPr>
      <w:bookmarkStart w:id="0" w:name="_GoBack"/>
      <w:bookmarkEnd w:id="0"/>
    </w:p>
    <w:sectPr w:rsidR="0012551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648DA"/>
    <w:multiLevelType w:val="hybridMultilevel"/>
    <w:tmpl w:val="219CC7B2"/>
    <w:lvl w:ilvl="0" w:tplc="75D257D2">
      <w:start w:val="1"/>
      <w:numFmt w:val="decimal"/>
      <w:lvlText w:val="%1."/>
      <w:lvlJc w:val="left"/>
      <w:pPr>
        <w:tabs>
          <w:tab w:val="num" w:pos="720"/>
        </w:tabs>
        <w:ind w:left="720" w:hanging="360"/>
      </w:pPr>
    </w:lvl>
    <w:lvl w:ilvl="1" w:tplc="94120568">
      <w:start w:val="1"/>
      <w:numFmt w:val="decimal"/>
      <w:lvlText w:val="%2."/>
      <w:lvlJc w:val="left"/>
      <w:pPr>
        <w:tabs>
          <w:tab w:val="num" w:pos="1440"/>
        </w:tabs>
        <w:ind w:left="1440" w:hanging="360"/>
      </w:pPr>
    </w:lvl>
    <w:lvl w:ilvl="2" w:tplc="D2B64446">
      <w:start w:val="1"/>
      <w:numFmt w:val="decimal"/>
      <w:lvlText w:val="%3."/>
      <w:lvlJc w:val="left"/>
      <w:pPr>
        <w:tabs>
          <w:tab w:val="num" w:pos="2160"/>
        </w:tabs>
        <w:ind w:left="2160" w:hanging="360"/>
      </w:pPr>
    </w:lvl>
    <w:lvl w:ilvl="3" w:tplc="7E1EC87E">
      <w:start w:val="1"/>
      <w:numFmt w:val="decimal"/>
      <w:lvlText w:val="%4."/>
      <w:lvlJc w:val="left"/>
      <w:pPr>
        <w:tabs>
          <w:tab w:val="num" w:pos="2880"/>
        </w:tabs>
        <w:ind w:left="2880" w:hanging="360"/>
      </w:pPr>
    </w:lvl>
    <w:lvl w:ilvl="4" w:tplc="0DE8CD12">
      <w:start w:val="1"/>
      <w:numFmt w:val="decimal"/>
      <w:lvlText w:val="%5."/>
      <w:lvlJc w:val="left"/>
      <w:pPr>
        <w:tabs>
          <w:tab w:val="num" w:pos="3600"/>
        </w:tabs>
        <w:ind w:left="3600" w:hanging="360"/>
      </w:pPr>
    </w:lvl>
    <w:lvl w:ilvl="5" w:tplc="D81073E6">
      <w:start w:val="1"/>
      <w:numFmt w:val="decimal"/>
      <w:lvlText w:val="%6."/>
      <w:lvlJc w:val="left"/>
      <w:pPr>
        <w:tabs>
          <w:tab w:val="num" w:pos="4320"/>
        </w:tabs>
        <w:ind w:left="4320" w:hanging="360"/>
      </w:pPr>
    </w:lvl>
    <w:lvl w:ilvl="6" w:tplc="D9A87C3E">
      <w:start w:val="1"/>
      <w:numFmt w:val="decimal"/>
      <w:lvlText w:val="%7."/>
      <w:lvlJc w:val="left"/>
      <w:pPr>
        <w:tabs>
          <w:tab w:val="num" w:pos="5040"/>
        </w:tabs>
        <w:ind w:left="5040" w:hanging="360"/>
      </w:pPr>
    </w:lvl>
    <w:lvl w:ilvl="7" w:tplc="F90856A6">
      <w:start w:val="1"/>
      <w:numFmt w:val="decimal"/>
      <w:lvlText w:val="%8."/>
      <w:lvlJc w:val="left"/>
      <w:pPr>
        <w:tabs>
          <w:tab w:val="num" w:pos="5760"/>
        </w:tabs>
        <w:ind w:left="5760" w:hanging="360"/>
      </w:pPr>
    </w:lvl>
    <w:lvl w:ilvl="8" w:tplc="79D68F70">
      <w:start w:val="1"/>
      <w:numFmt w:val="decimal"/>
      <w:lvlText w:val="%9."/>
      <w:lvlJc w:val="left"/>
      <w:pPr>
        <w:tabs>
          <w:tab w:val="num" w:pos="6480"/>
        </w:tabs>
        <w:ind w:left="6480" w:hanging="360"/>
      </w:pPr>
    </w:lvl>
  </w:abstractNum>
  <w:abstractNum w:abstractNumId="1">
    <w:nsid w:val="245869F4"/>
    <w:multiLevelType w:val="hybridMultilevel"/>
    <w:tmpl w:val="E5048924"/>
    <w:lvl w:ilvl="0" w:tplc="AAE217EA">
      <w:start w:val="1"/>
      <w:numFmt w:val="bullet"/>
      <w:lvlText w:val=""/>
      <w:lvlJc w:val="left"/>
      <w:pPr>
        <w:tabs>
          <w:tab w:val="num" w:pos="720"/>
        </w:tabs>
        <w:ind w:left="720" w:hanging="360"/>
      </w:pPr>
      <w:rPr>
        <w:rFonts w:ascii="Symbol" w:hAnsi="Symbol" w:cs="Symbol" w:hint="default"/>
        <w:sz w:val="20"/>
        <w:szCs w:val="20"/>
      </w:rPr>
    </w:lvl>
    <w:lvl w:ilvl="1" w:tplc="AEF22AF2">
      <w:start w:val="1"/>
      <w:numFmt w:val="bullet"/>
      <w:lvlText w:val="o"/>
      <w:lvlJc w:val="left"/>
      <w:pPr>
        <w:tabs>
          <w:tab w:val="num" w:pos="1440"/>
        </w:tabs>
        <w:ind w:left="1440" w:hanging="360"/>
      </w:pPr>
      <w:rPr>
        <w:rFonts w:ascii="Courier New" w:hAnsi="Courier New" w:cs="Courier New" w:hint="default"/>
        <w:sz w:val="20"/>
        <w:szCs w:val="20"/>
      </w:rPr>
    </w:lvl>
    <w:lvl w:ilvl="2" w:tplc="F866EB04">
      <w:start w:val="1"/>
      <w:numFmt w:val="bullet"/>
      <w:lvlText w:val=""/>
      <w:lvlJc w:val="left"/>
      <w:pPr>
        <w:tabs>
          <w:tab w:val="num" w:pos="2160"/>
        </w:tabs>
        <w:ind w:left="2160" w:hanging="360"/>
      </w:pPr>
      <w:rPr>
        <w:rFonts w:ascii="Wingdings" w:hAnsi="Wingdings" w:cs="Wingdings" w:hint="default"/>
        <w:sz w:val="20"/>
        <w:szCs w:val="20"/>
      </w:rPr>
    </w:lvl>
    <w:lvl w:ilvl="3" w:tplc="7BEC9C26">
      <w:start w:val="1"/>
      <w:numFmt w:val="bullet"/>
      <w:lvlText w:val=""/>
      <w:lvlJc w:val="left"/>
      <w:pPr>
        <w:tabs>
          <w:tab w:val="num" w:pos="2880"/>
        </w:tabs>
        <w:ind w:left="2880" w:hanging="360"/>
      </w:pPr>
      <w:rPr>
        <w:rFonts w:ascii="Wingdings" w:hAnsi="Wingdings" w:cs="Wingdings" w:hint="default"/>
        <w:sz w:val="20"/>
        <w:szCs w:val="20"/>
      </w:rPr>
    </w:lvl>
    <w:lvl w:ilvl="4" w:tplc="E62A908A">
      <w:start w:val="1"/>
      <w:numFmt w:val="bullet"/>
      <w:lvlText w:val=""/>
      <w:lvlJc w:val="left"/>
      <w:pPr>
        <w:tabs>
          <w:tab w:val="num" w:pos="3600"/>
        </w:tabs>
        <w:ind w:left="3600" w:hanging="360"/>
      </w:pPr>
      <w:rPr>
        <w:rFonts w:ascii="Wingdings" w:hAnsi="Wingdings" w:cs="Wingdings" w:hint="default"/>
        <w:sz w:val="20"/>
        <w:szCs w:val="20"/>
      </w:rPr>
    </w:lvl>
    <w:lvl w:ilvl="5" w:tplc="73B0B1AA">
      <w:start w:val="1"/>
      <w:numFmt w:val="bullet"/>
      <w:lvlText w:val=""/>
      <w:lvlJc w:val="left"/>
      <w:pPr>
        <w:tabs>
          <w:tab w:val="num" w:pos="4320"/>
        </w:tabs>
        <w:ind w:left="4320" w:hanging="360"/>
      </w:pPr>
      <w:rPr>
        <w:rFonts w:ascii="Wingdings" w:hAnsi="Wingdings" w:cs="Wingdings" w:hint="default"/>
        <w:sz w:val="20"/>
        <w:szCs w:val="20"/>
      </w:rPr>
    </w:lvl>
    <w:lvl w:ilvl="6" w:tplc="43D6BE48">
      <w:start w:val="1"/>
      <w:numFmt w:val="bullet"/>
      <w:lvlText w:val=""/>
      <w:lvlJc w:val="left"/>
      <w:pPr>
        <w:tabs>
          <w:tab w:val="num" w:pos="5040"/>
        </w:tabs>
        <w:ind w:left="5040" w:hanging="360"/>
      </w:pPr>
      <w:rPr>
        <w:rFonts w:ascii="Wingdings" w:hAnsi="Wingdings" w:cs="Wingdings" w:hint="default"/>
        <w:sz w:val="20"/>
        <w:szCs w:val="20"/>
      </w:rPr>
    </w:lvl>
    <w:lvl w:ilvl="7" w:tplc="8B98E298">
      <w:start w:val="1"/>
      <w:numFmt w:val="bullet"/>
      <w:lvlText w:val=""/>
      <w:lvlJc w:val="left"/>
      <w:pPr>
        <w:tabs>
          <w:tab w:val="num" w:pos="5760"/>
        </w:tabs>
        <w:ind w:left="5760" w:hanging="360"/>
      </w:pPr>
      <w:rPr>
        <w:rFonts w:ascii="Wingdings" w:hAnsi="Wingdings" w:cs="Wingdings" w:hint="default"/>
        <w:sz w:val="20"/>
        <w:szCs w:val="20"/>
      </w:rPr>
    </w:lvl>
    <w:lvl w:ilvl="8" w:tplc="640A43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9DD4F1C"/>
    <w:multiLevelType w:val="hybridMultilevel"/>
    <w:tmpl w:val="61902626"/>
    <w:lvl w:ilvl="0" w:tplc="D852598E">
      <w:start w:val="1"/>
      <w:numFmt w:val="bullet"/>
      <w:lvlText w:val=""/>
      <w:lvlJc w:val="left"/>
      <w:pPr>
        <w:tabs>
          <w:tab w:val="num" w:pos="720"/>
        </w:tabs>
        <w:ind w:left="720" w:hanging="360"/>
      </w:pPr>
      <w:rPr>
        <w:rFonts w:ascii="Symbol" w:hAnsi="Symbol" w:cs="Symbol" w:hint="default"/>
        <w:sz w:val="20"/>
        <w:szCs w:val="20"/>
      </w:rPr>
    </w:lvl>
    <w:lvl w:ilvl="1" w:tplc="FB742954">
      <w:start w:val="1"/>
      <w:numFmt w:val="bullet"/>
      <w:lvlText w:val="o"/>
      <w:lvlJc w:val="left"/>
      <w:pPr>
        <w:tabs>
          <w:tab w:val="num" w:pos="1440"/>
        </w:tabs>
        <w:ind w:left="1440" w:hanging="360"/>
      </w:pPr>
      <w:rPr>
        <w:rFonts w:ascii="Courier New" w:hAnsi="Courier New" w:cs="Courier New" w:hint="default"/>
        <w:sz w:val="20"/>
        <w:szCs w:val="20"/>
      </w:rPr>
    </w:lvl>
    <w:lvl w:ilvl="2" w:tplc="F7A2AE36">
      <w:start w:val="1"/>
      <w:numFmt w:val="bullet"/>
      <w:lvlText w:val=""/>
      <w:lvlJc w:val="left"/>
      <w:pPr>
        <w:tabs>
          <w:tab w:val="num" w:pos="2160"/>
        </w:tabs>
        <w:ind w:left="2160" w:hanging="360"/>
      </w:pPr>
      <w:rPr>
        <w:rFonts w:ascii="Wingdings" w:hAnsi="Wingdings" w:cs="Wingdings" w:hint="default"/>
        <w:sz w:val="20"/>
        <w:szCs w:val="20"/>
      </w:rPr>
    </w:lvl>
    <w:lvl w:ilvl="3" w:tplc="D6C2780E">
      <w:start w:val="1"/>
      <w:numFmt w:val="bullet"/>
      <w:lvlText w:val=""/>
      <w:lvlJc w:val="left"/>
      <w:pPr>
        <w:tabs>
          <w:tab w:val="num" w:pos="2880"/>
        </w:tabs>
        <w:ind w:left="2880" w:hanging="360"/>
      </w:pPr>
      <w:rPr>
        <w:rFonts w:ascii="Wingdings" w:hAnsi="Wingdings" w:cs="Wingdings" w:hint="default"/>
        <w:sz w:val="20"/>
        <w:szCs w:val="20"/>
      </w:rPr>
    </w:lvl>
    <w:lvl w:ilvl="4" w:tplc="56E036E0">
      <w:start w:val="1"/>
      <w:numFmt w:val="bullet"/>
      <w:lvlText w:val=""/>
      <w:lvlJc w:val="left"/>
      <w:pPr>
        <w:tabs>
          <w:tab w:val="num" w:pos="3600"/>
        </w:tabs>
        <w:ind w:left="3600" w:hanging="360"/>
      </w:pPr>
      <w:rPr>
        <w:rFonts w:ascii="Wingdings" w:hAnsi="Wingdings" w:cs="Wingdings" w:hint="default"/>
        <w:sz w:val="20"/>
        <w:szCs w:val="20"/>
      </w:rPr>
    </w:lvl>
    <w:lvl w:ilvl="5" w:tplc="BF6C27EE">
      <w:start w:val="1"/>
      <w:numFmt w:val="bullet"/>
      <w:lvlText w:val=""/>
      <w:lvlJc w:val="left"/>
      <w:pPr>
        <w:tabs>
          <w:tab w:val="num" w:pos="4320"/>
        </w:tabs>
        <w:ind w:left="4320" w:hanging="360"/>
      </w:pPr>
      <w:rPr>
        <w:rFonts w:ascii="Wingdings" w:hAnsi="Wingdings" w:cs="Wingdings" w:hint="default"/>
        <w:sz w:val="20"/>
        <w:szCs w:val="20"/>
      </w:rPr>
    </w:lvl>
    <w:lvl w:ilvl="6" w:tplc="24C04124">
      <w:start w:val="1"/>
      <w:numFmt w:val="bullet"/>
      <w:lvlText w:val=""/>
      <w:lvlJc w:val="left"/>
      <w:pPr>
        <w:tabs>
          <w:tab w:val="num" w:pos="5040"/>
        </w:tabs>
        <w:ind w:left="5040" w:hanging="360"/>
      </w:pPr>
      <w:rPr>
        <w:rFonts w:ascii="Wingdings" w:hAnsi="Wingdings" w:cs="Wingdings" w:hint="default"/>
        <w:sz w:val="20"/>
        <w:szCs w:val="20"/>
      </w:rPr>
    </w:lvl>
    <w:lvl w:ilvl="7" w:tplc="7CD80B1C">
      <w:start w:val="1"/>
      <w:numFmt w:val="bullet"/>
      <w:lvlText w:val=""/>
      <w:lvlJc w:val="left"/>
      <w:pPr>
        <w:tabs>
          <w:tab w:val="num" w:pos="5760"/>
        </w:tabs>
        <w:ind w:left="5760" w:hanging="360"/>
      </w:pPr>
      <w:rPr>
        <w:rFonts w:ascii="Wingdings" w:hAnsi="Wingdings" w:cs="Wingdings" w:hint="default"/>
        <w:sz w:val="20"/>
        <w:szCs w:val="20"/>
      </w:rPr>
    </w:lvl>
    <w:lvl w:ilvl="8" w:tplc="761A59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AE84D6A"/>
    <w:multiLevelType w:val="hybridMultilevel"/>
    <w:tmpl w:val="2FD42B44"/>
    <w:lvl w:ilvl="0" w:tplc="4D6239EC">
      <w:start w:val="1"/>
      <w:numFmt w:val="bullet"/>
      <w:lvlText w:val=""/>
      <w:lvlJc w:val="left"/>
      <w:pPr>
        <w:tabs>
          <w:tab w:val="num" w:pos="720"/>
        </w:tabs>
        <w:ind w:left="720" w:hanging="360"/>
      </w:pPr>
      <w:rPr>
        <w:rFonts w:ascii="Symbol" w:hAnsi="Symbol" w:cs="Symbol" w:hint="default"/>
        <w:sz w:val="20"/>
        <w:szCs w:val="20"/>
      </w:rPr>
    </w:lvl>
    <w:lvl w:ilvl="1" w:tplc="94EA48DE">
      <w:start w:val="1"/>
      <w:numFmt w:val="bullet"/>
      <w:lvlText w:val="o"/>
      <w:lvlJc w:val="left"/>
      <w:pPr>
        <w:tabs>
          <w:tab w:val="num" w:pos="1440"/>
        </w:tabs>
        <w:ind w:left="1440" w:hanging="360"/>
      </w:pPr>
      <w:rPr>
        <w:rFonts w:ascii="Courier New" w:hAnsi="Courier New" w:cs="Courier New" w:hint="default"/>
        <w:sz w:val="20"/>
        <w:szCs w:val="20"/>
      </w:rPr>
    </w:lvl>
    <w:lvl w:ilvl="2" w:tplc="01325406">
      <w:start w:val="1"/>
      <w:numFmt w:val="bullet"/>
      <w:lvlText w:val=""/>
      <w:lvlJc w:val="left"/>
      <w:pPr>
        <w:tabs>
          <w:tab w:val="num" w:pos="2160"/>
        </w:tabs>
        <w:ind w:left="2160" w:hanging="360"/>
      </w:pPr>
      <w:rPr>
        <w:rFonts w:ascii="Wingdings" w:hAnsi="Wingdings" w:cs="Wingdings" w:hint="default"/>
        <w:sz w:val="20"/>
        <w:szCs w:val="20"/>
      </w:rPr>
    </w:lvl>
    <w:lvl w:ilvl="3" w:tplc="F11C5834">
      <w:start w:val="1"/>
      <w:numFmt w:val="bullet"/>
      <w:lvlText w:val=""/>
      <w:lvlJc w:val="left"/>
      <w:pPr>
        <w:tabs>
          <w:tab w:val="num" w:pos="2880"/>
        </w:tabs>
        <w:ind w:left="2880" w:hanging="360"/>
      </w:pPr>
      <w:rPr>
        <w:rFonts w:ascii="Wingdings" w:hAnsi="Wingdings" w:cs="Wingdings" w:hint="default"/>
        <w:sz w:val="20"/>
        <w:szCs w:val="20"/>
      </w:rPr>
    </w:lvl>
    <w:lvl w:ilvl="4" w:tplc="22045780">
      <w:start w:val="1"/>
      <w:numFmt w:val="bullet"/>
      <w:lvlText w:val=""/>
      <w:lvlJc w:val="left"/>
      <w:pPr>
        <w:tabs>
          <w:tab w:val="num" w:pos="3600"/>
        </w:tabs>
        <w:ind w:left="3600" w:hanging="360"/>
      </w:pPr>
      <w:rPr>
        <w:rFonts w:ascii="Wingdings" w:hAnsi="Wingdings" w:cs="Wingdings" w:hint="default"/>
        <w:sz w:val="20"/>
        <w:szCs w:val="20"/>
      </w:rPr>
    </w:lvl>
    <w:lvl w:ilvl="5" w:tplc="42F2A574">
      <w:start w:val="1"/>
      <w:numFmt w:val="bullet"/>
      <w:lvlText w:val=""/>
      <w:lvlJc w:val="left"/>
      <w:pPr>
        <w:tabs>
          <w:tab w:val="num" w:pos="4320"/>
        </w:tabs>
        <w:ind w:left="4320" w:hanging="360"/>
      </w:pPr>
      <w:rPr>
        <w:rFonts w:ascii="Wingdings" w:hAnsi="Wingdings" w:cs="Wingdings" w:hint="default"/>
        <w:sz w:val="20"/>
        <w:szCs w:val="20"/>
      </w:rPr>
    </w:lvl>
    <w:lvl w:ilvl="6" w:tplc="BCB8736A">
      <w:start w:val="1"/>
      <w:numFmt w:val="bullet"/>
      <w:lvlText w:val=""/>
      <w:lvlJc w:val="left"/>
      <w:pPr>
        <w:tabs>
          <w:tab w:val="num" w:pos="5040"/>
        </w:tabs>
        <w:ind w:left="5040" w:hanging="360"/>
      </w:pPr>
      <w:rPr>
        <w:rFonts w:ascii="Wingdings" w:hAnsi="Wingdings" w:cs="Wingdings" w:hint="default"/>
        <w:sz w:val="20"/>
        <w:szCs w:val="20"/>
      </w:rPr>
    </w:lvl>
    <w:lvl w:ilvl="7" w:tplc="2500EF52">
      <w:start w:val="1"/>
      <w:numFmt w:val="bullet"/>
      <w:lvlText w:val=""/>
      <w:lvlJc w:val="left"/>
      <w:pPr>
        <w:tabs>
          <w:tab w:val="num" w:pos="5760"/>
        </w:tabs>
        <w:ind w:left="5760" w:hanging="360"/>
      </w:pPr>
      <w:rPr>
        <w:rFonts w:ascii="Wingdings" w:hAnsi="Wingdings" w:cs="Wingdings" w:hint="default"/>
        <w:sz w:val="20"/>
        <w:szCs w:val="20"/>
      </w:rPr>
    </w:lvl>
    <w:lvl w:ilvl="8" w:tplc="C1F44E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B6336D"/>
    <w:multiLevelType w:val="hybridMultilevel"/>
    <w:tmpl w:val="492EE238"/>
    <w:lvl w:ilvl="0" w:tplc="3DFC43EA">
      <w:start w:val="1"/>
      <w:numFmt w:val="bullet"/>
      <w:lvlText w:val=""/>
      <w:lvlJc w:val="left"/>
      <w:pPr>
        <w:tabs>
          <w:tab w:val="num" w:pos="720"/>
        </w:tabs>
        <w:ind w:left="720" w:hanging="360"/>
      </w:pPr>
      <w:rPr>
        <w:rFonts w:ascii="Symbol" w:hAnsi="Symbol" w:cs="Symbol" w:hint="default"/>
        <w:sz w:val="20"/>
        <w:szCs w:val="20"/>
      </w:rPr>
    </w:lvl>
    <w:lvl w:ilvl="1" w:tplc="D520DC7A">
      <w:start w:val="1"/>
      <w:numFmt w:val="bullet"/>
      <w:lvlText w:val="o"/>
      <w:lvlJc w:val="left"/>
      <w:pPr>
        <w:tabs>
          <w:tab w:val="num" w:pos="1440"/>
        </w:tabs>
        <w:ind w:left="1440" w:hanging="360"/>
      </w:pPr>
      <w:rPr>
        <w:rFonts w:ascii="Courier New" w:hAnsi="Courier New" w:cs="Courier New" w:hint="default"/>
        <w:sz w:val="20"/>
        <w:szCs w:val="20"/>
      </w:rPr>
    </w:lvl>
    <w:lvl w:ilvl="2" w:tplc="E08E40FC">
      <w:start w:val="1"/>
      <w:numFmt w:val="bullet"/>
      <w:lvlText w:val=""/>
      <w:lvlJc w:val="left"/>
      <w:pPr>
        <w:tabs>
          <w:tab w:val="num" w:pos="2160"/>
        </w:tabs>
        <w:ind w:left="2160" w:hanging="360"/>
      </w:pPr>
      <w:rPr>
        <w:rFonts w:ascii="Wingdings" w:hAnsi="Wingdings" w:cs="Wingdings" w:hint="default"/>
        <w:sz w:val="20"/>
        <w:szCs w:val="20"/>
      </w:rPr>
    </w:lvl>
    <w:lvl w:ilvl="3" w:tplc="5E64760C">
      <w:start w:val="1"/>
      <w:numFmt w:val="bullet"/>
      <w:lvlText w:val=""/>
      <w:lvlJc w:val="left"/>
      <w:pPr>
        <w:tabs>
          <w:tab w:val="num" w:pos="2880"/>
        </w:tabs>
        <w:ind w:left="2880" w:hanging="360"/>
      </w:pPr>
      <w:rPr>
        <w:rFonts w:ascii="Wingdings" w:hAnsi="Wingdings" w:cs="Wingdings" w:hint="default"/>
        <w:sz w:val="20"/>
        <w:szCs w:val="20"/>
      </w:rPr>
    </w:lvl>
    <w:lvl w:ilvl="4" w:tplc="34201456">
      <w:start w:val="1"/>
      <w:numFmt w:val="bullet"/>
      <w:lvlText w:val=""/>
      <w:lvlJc w:val="left"/>
      <w:pPr>
        <w:tabs>
          <w:tab w:val="num" w:pos="3600"/>
        </w:tabs>
        <w:ind w:left="3600" w:hanging="360"/>
      </w:pPr>
      <w:rPr>
        <w:rFonts w:ascii="Wingdings" w:hAnsi="Wingdings" w:cs="Wingdings" w:hint="default"/>
        <w:sz w:val="20"/>
        <w:szCs w:val="20"/>
      </w:rPr>
    </w:lvl>
    <w:lvl w:ilvl="5" w:tplc="675A6890">
      <w:start w:val="1"/>
      <w:numFmt w:val="bullet"/>
      <w:lvlText w:val=""/>
      <w:lvlJc w:val="left"/>
      <w:pPr>
        <w:tabs>
          <w:tab w:val="num" w:pos="4320"/>
        </w:tabs>
        <w:ind w:left="4320" w:hanging="360"/>
      </w:pPr>
      <w:rPr>
        <w:rFonts w:ascii="Wingdings" w:hAnsi="Wingdings" w:cs="Wingdings" w:hint="default"/>
        <w:sz w:val="20"/>
        <w:szCs w:val="20"/>
      </w:rPr>
    </w:lvl>
    <w:lvl w:ilvl="6" w:tplc="D9D411CC">
      <w:start w:val="1"/>
      <w:numFmt w:val="bullet"/>
      <w:lvlText w:val=""/>
      <w:lvlJc w:val="left"/>
      <w:pPr>
        <w:tabs>
          <w:tab w:val="num" w:pos="5040"/>
        </w:tabs>
        <w:ind w:left="5040" w:hanging="360"/>
      </w:pPr>
      <w:rPr>
        <w:rFonts w:ascii="Wingdings" w:hAnsi="Wingdings" w:cs="Wingdings" w:hint="default"/>
        <w:sz w:val="20"/>
        <w:szCs w:val="20"/>
      </w:rPr>
    </w:lvl>
    <w:lvl w:ilvl="7" w:tplc="2056E574">
      <w:start w:val="1"/>
      <w:numFmt w:val="bullet"/>
      <w:lvlText w:val=""/>
      <w:lvlJc w:val="left"/>
      <w:pPr>
        <w:tabs>
          <w:tab w:val="num" w:pos="5760"/>
        </w:tabs>
        <w:ind w:left="5760" w:hanging="360"/>
      </w:pPr>
      <w:rPr>
        <w:rFonts w:ascii="Wingdings" w:hAnsi="Wingdings" w:cs="Wingdings" w:hint="default"/>
        <w:sz w:val="20"/>
        <w:szCs w:val="20"/>
      </w:rPr>
    </w:lvl>
    <w:lvl w:ilvl="8" w:tplc="46023A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0432FCB"/>
    <w:multiLevelType w:val="hybridMultilevel"/>
    <w:tmpl w:val="7152C444"/>
    <w:lvl w:ilvl="0" w:tplc="0672A684">
      <w:start w:val="1"/>
      <w:numFmt w:val="bullet"/>
      <w:lvlText w:val=""/>
      <w:lvlJc w:val="left"/>
      <w:pPr>
        <w:tabs>
          <w:tab w:val="num" w:pos="720"/>
        </w:tabs>
        <w:ind w:left="720" w:hanging="360"/>
      </w:pPr>
      <w:rPr>
        <w:rFonts w:ascii="Symbol" w:hAnsi="Symbol" w:cs="Symbol" w:hint="default"/>
        <w:sz w:val="20"/>
        <w:szCs w:val="20"/>
      </w:rPr>
    </w:lvl>
    <w:lvl w:ilvl="1" w:tplc="82AEB540">
      <w:start w:val="1"/>
      <w:numFmt w:val="bullet"/>
      <w:lvlText w:val="o"/>
      <w:lvlJc w:val="left"/>
      <w:pPr>
        <w:tabs>
          <w:tab w:val="num" w:pos="1440"/>
        </w:tabs>
        <w:ind w:left="1440" w:hanging="360"/>
      </w:pPr>
      <w:rPr>
        <w:rFonts w:ascii="Courier New" w:hAnsi="Courier New" w:cs="Courier New" w:hint="default"/>
        <w:sz w:val="20"/>
        <w:szCs w:val="20"/>
      </w:rPr>
    </w:lvl>
    <w:lvl w:ilvl="2" w:tplc="DE842084">
      <w:start w:val="1"/>
      <w:numFmt w:val="bullet"/>
      <w:lvlText w:val=""/>
      <w:lvlJc w:val="left"/>
      <w:pPr>
        <w:tabs>
          <w:tab w:val="num" w:pos="2160"/>
        </w:tabs>
        <w:ind w:left="2160" w:hanging="360"/>
      </w:pPr>
      <w:rPr>
        <w:rFonts w:ascii="Wingdings" w:hAnsi="Wingdings" w:cs="Wingdings" w:hint="default"/>
        <w:sz w:val="20"/>
        <w:szCs w:val="20"/>
      </w:rPr>
    </w:lvl>
    <w:lvl w:ilvl="3" w:tplc="E12E42FC">
      <w:start w:val="1"/>
      <w:numFmt w:val="bullet"/>
      <w:lvlText w:val=""/>
      <w:lvlJc w:val="left"/>
      <w:pPr>
        <w:tabs>
          <w:tab w:val="num" w:pos="2880"/>
        </w:tabs>
        <w:ind w:left="2880" w:hanging="360"/>
      </w:pPr>
      <w:rPr>
        <w:rFonts w:ascii="Wingdings" w:hAnsi="Wingdings" w:cs="Wingdings" w:hint="default"/>
        <w:sz w:val="20"/>
        <w:szCs w:val="20"/>
      </w:rPr>
    </w:lvl>
    <w:lvl w:ilvl="4" w:tplc="1630794E">
      <w:start w:val="1"/>
      <w:numFmt w:val="bullet"/>
      <w:lvlText w:val=""/>
      <w:lvlJc w:val="left"/>
      <w:pPr>
        <w:tabs>
          <w:tab w:val="num" w:pos="3600"/>
        </w:tabs>
        <w:ind w:left="3600" w:hanging="360"/>
      </w:pPr>
      <w:rPr>
        <w:rFonts w:ascii="Wingdings" w:hAnsi="Wingdings" w:cs="Wingdings" w:hint="default"/>
        <w:sz w:val="20"/>
        <w:szCs w:val="20"/>
      </w:rPr>
    </w:lvl>
    <w:lvl w:ilvl="5" w:tplc="2B72F78A">
      <w:start w:val="1"/>
      <w:numFmt w:val="bullet"/>
      <w:lvlText w:val=""/>
      <w:lvlJc w:val="left"/>
      <w:pPr>
        <w:tabs>
          <w:tab w:val="num" w:pos="4320"/>
        </w:tabs>
        <w:ind w:left="4320" w:hanging="360"/>
      </w:pPr>
      <w:rPr>
        <w:rFonts w:ascii="Wingdings" w:hAnsi="Wingdings" w:cs="Wingdings" w:hint="default"/>
        <w:sz w:val="20"/>
        <w:szCs w:val="20"/>
      </w:rPr>
    </w:lvl>
    <w:lvl w:ilvl="6" w:tplc="1DF46EA8">
      <w:start w:val="1"/>
      <w:numFmt w:val="bullet"/>
      <w:lvlText w:val=""/>
      <w:lvlJc w:val="left"/>
      <w:pPr>
        <w:tabs>
          <w:tab w:val="num" w:pos="5040"/>
        </w:tabs>
        <w:ind w:left="5040" w:hanging="360"/>
      </w:pPr>
      <w:rPr>
        <w:rFonts w:ascii="Wingdings" w:hAnsi="Wingdings" w:cs="Wingdings" w:hint="default"/>
        <w:sz w:val="20"/>
        <w:szCs w:val="20"/>
      </w:rPr>
    </w:lvl>
    <w:lvl w:ilvl="7" w:tplc="BAD6322E">
      <w:start w:val="1"/>
      <w:numFmt w:val="bullet"/>
      <w:lvlText w:val=""/>
      <w:lvlJc w:val="left"/>
      <w:pPr>
        <w:tabs>
          <w:tab w:val="num" w:pos="5760"/>
        </w:tabs>
        <w:ind w:left="5760" w:hanging="360"/>
      </w:pPr>
      <w:rPr>
        <w:rFonts w:ascii="Wingdings" w:hAnsi="Wingdings" w:cs="Wingdings" w:hint="default"/>
        <w:sz w:val="20"/>
        <w:szCs w:val="20"/>
      </w:rPr>
    </w:lvl>
    <w:lvl w:ilvl="8" w:tplc="67942E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4880657"/>
    <w:multiLevelType w:val="hybridMultilevel"/>
    <w:tmpl w:val="CE3A42A4"/>
    <w:lvl w:ilvl="0" w:tplc="0C66071E">
      <w:start w:val="1"/>
      <w:numFmt w:val="bullet"/>
      <w:lvlText w:val=""/>
      <w:lvlJc w:val="left"/>
      <w:pPr>
        <w:tabs>
          <w:tab w:val="num" w:pos="720"/>
        </w:tabs>
        <w:ind w:left="720" w:hanging="360"/>
      </w:pPr>
      <w:rPr>
        <w:rFonts w:ascii="Symbol" w:hAnsi="Symbol" w:cs="Symbol" w:hint="default"/>
        <w:sz w:val="20"/>
        <w:szCs w:val="20"/>
      </w:rPr>
    </w:lvl>
    <w:lvl w:ilvl="1" w:tplc="4E28A6EA">
      <w:start w:val="1"/>
      <w:numFmt w:val="bullet"/>
      <w:lvlText w:val="o"/>
      <w:lvlJc w:val="left"/>
      <w:pPr>
        <w:tabs>
          <w:tab w:val="num" w:pos="1440"/>
        </w:tabs>
        <w:ind w:left="1440" w:hanging="360"/>
      </w:pPr>
      <w:rPr>
        <w:rFonts w:ascii="Courier New" w:hAnsi="Courier New" w:cs="Courier New" w:hint="default"/>
        <w:sz w:val="20"/>
        <w:szCs w:val="20"/>
      </w:rPr>
    </w:lvl>
    <w:lvl w:ilvl="2" w:tplc="FC863192">
      <w:start w:val="1"/>
      <w:numFmt w:val="bullet"/>
      <w:lvlText w:val=""/>
      <w:lvlJc w:val="left"/>
      <w:pPr>
        <w:tabs>
          <w:tab w:val="num" w:pos="2160"/>
        </w:tabs>
        <w:ind w:left="2160" w:hanging="360"/>
      </w:pPr>
      <w:rPr>
        <w:rFonts w:ascii="Wingdings" w:hAnsi="Wingdings" w:cs="Wingdings" w:hint="default"/>
        <w:sz w:val="20"/>
        <w:szCs w:val="20"/>
      </w:rPr>
    </w:lvl>
    <w:lvl w:ilvl="3" w:tplc="F322F422">
      <w:start w:val="1"/>
      <w:numFmt w:val="bullet"/>
      <w:lvlText w:val=""/>
      <w:lvlJc w:val="left"/>
      <w:pPr>
        <w:tabs>
          <w:tab w:val="num" w:pos="2880"/>
        </w:tabs>
        <w:ind w:left="2880" w:hanging="360"/>
      </w:pPr>
      <w:rPr>
        <w:rFonts w:ascii="Wingdings" w:hAnsi="Wingdings" w:cs="Wingdings" w:hint="default"/>
        <w:sz w:val="20"/>
        <w:szCs w:val="20"/>
      </w:rPr>
    </w:lvl>
    <w:lvl w:ilvl="4" w:tplc="69344AC2">
      <w:start w:val="1"/>
      <w:numFmt w:val="bullet"/>
      <w:lvlText w:val=""/>
      <w:lvlJc w:val="left"/>
      <w:pPr>
        <w:tabs>
          <w:tab w:val="num" w:pos="3600"/>
        </w:tabs>
        <w:ind w:left="3600" w:hanging="360"/>
      </w:pPr>
      <w:rPr>
        <w:rFonts w:ascii="Wingdings" w:hAnsi="Wingdings" w:cs="Wingdings" w:hint="default"/>
        <w:sz w:val="20"/>
        <w:szCs w:val="20"/>
      </w:rPr>
    </w:lvl>
    <w:lvl w:ilvl="5" w:tplc="5D002136">
      <w:start w:val="1"/>
      <w:numFmt w:val="bullet"/>
      <w:lvlText w:val=""/>
      <w:lvlJc w:val="left"/>
      <w:pPr>
        <w:tabs>
          <w:tab w:val="num" w:pos="4320"/>
        </w:tabs>
        <w:ind w:left="4320" w:hanging="360"/>
      </w:pPr>
      <w:rPr>
        <w:rFonts w:ascii="Wingdings" w:hAnsi="Wingdings" w:cs="Wingdings" w:hint="default"/>
        <w:sz w:val="20"/>
        <w:szCs w:val="20"/>
      </w:rPr>
    </w:lvl>
    <w:lvl w:ilvl="6" w:tplc="69287EA6">
      <w:start w:val="1"/>
      <w:numFmt w:val="bullet"/>
      <w:lvlText w:val=""/>
      <w:lvlJc w:val="left"/>
      <w:pPr>
        <w:tabs>
          <w:tab w:val="num" w:pos="5040"/>
        </w:tabs>
        <w:ind w:left="5040" w:hanging="360"/>
      </w:pPr>
      <w:rPr>
        <w:rFonts w:ascii="Wingdings" w:hAnsi="Wingdings" w:cs="Wingdings" w:hint="default"/>
        <w:sz w:val="20"/>
        <w:szCs w:val="20"/>
      </w:rPr>
    </w:lvl>
    <w:lvl w:ilvl="7" w:tplc="36BAF234">
      <w:start w:val="1"/>
      <w:numFmt w:val="bullet"/>
      <w:lvlText w:val=""/>
      <w:lvlJc w:val="left"/>
      <w:pPr>
        <w:tabs>
          <w:tab w:val="num" w:pos="5760"/>
        </w:tabs>
        <w:ind w:left="5760" w:hanging="360"/>
      </w:pPr>
      <w:rPr>
        <w:rFonts w:ascii="Wingdings" w:hAnsi="Wingdings" w:cs="Wingdings" w:hint="default"/>
        <w:sz w:val="20"/>
        <w:szCs w:val="20"/>
      </w:rPr>
    </w:lvl>
    <w:lvl w:ilvl="8" w:tplc="65AE32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75D30C3"/>
    <w:multiLevelType w:val="hybridMultilevel"/>
    <w:tmpl w:val="DE96D402"/>
    <w:lvl w:ilvl="0" w:tplc="0412A124">
      <w:start w:val="1"/>
      <w:numFmt w:val="bullet"/>
      <w:lvlText w:val=""/>
      <w:lvlJc w:val="left"/>
      <w:pPr>
        <w:tabs>
          <w:tab w:val="num" w:pos="720"/>
        </w:tabs>
        <w:ind w:left="720" w:hanging="360"/>
      </w:pPr>
      <w:rPr>
        <w:rFonts w:ascii="Symbol" w:hAnsi="Symbol" w:cs="Symbol" w:hint="default"/>
        <w:sz w:val="20"/>
        <w:szCs w:val="20"/>
      </w:rPr>
    </w:lvl>
    <w:lvl w:ilvl="1" w:tplc="495A6630">
      <w:start w:val="1"/>
      <w:numFmt w:val="bullet"/>
      <w:lvlText w:val="o"/>
      <w:lvlJc w:val="left"/>
      <w:pPr>
        <w:tabs>
          <w:tab w:val="num" w:pos="1440"/>
        </w:tabs>
        <w:ind w:left="1440" w:hanging="360"/>
      </w:pPr>
      <w:rPr>
        <w:rFonts w:ascii="Courier New" w:hAnsi="Courier New" w:cs="Courier New" w:hint="default"/>
        <w:sz w:val="20"/>
        <w:szCs w:val="20"/>
      </w:rPr>
    </w:lvl>
    <w:lvl w:ilvl="2" w:tplc="C1D6ACAA">
      <w:start w:val="1"/>
      <w:numFmt w:val="bullet"/>
      <w:lvlText w:val=""/>
      <w:lvlJc w:val="left"/>
      <w:pPr>
        <w:tabs>
          <w:tab w:val="num" w:pos="2160"/>
        </w:tabs>
        <w:ind w:left="2160" w:hanging="360"/>
      </w:pPr>
      <w:rPr>
        <w:rFonts w:ascii="Wingdings" w:hAnsi="Wingdings" w:cs="Wingdings" w:hint="default"/>
        <w:sz w:val="20"/>
        <w:szCs w:val="20"/>
      </w:rPr>
    </w:lvl>
    <w:lvl w:ilvl="3" w:tplc="A2E84FE2">
      <w:start w:val="1"/>
      <w:numFmt w:val="bullet"/>
      <w:lvlText w:val=""/>
      <w:lvlJc w:val="left"/>
      <w:pPr>
        <w:tabs>
          <w:tab w:val="num" w:pos="2880"/>
        </w:tabs>
        <w:ind w:left="2880" w:hanging="360"/>
      </w:pPr>
      <w:rPr>
        <w:rFonts w:ascii="Wingdings" w:hAnsi="Wingdings" w:cs="Wingdings" w:hint="default"/>
        <w:sz w:val="20"/>
        <w:szCs w:val="20"/>
      </w:rPr>
    </w:lvl>
    <w:lvl w:ilvl="4" w:tplc="ED046D22">
      <w:start w:val="1"/>
      <w:numFmt w:val="bullet"/>
      <w:lvlText w:val=""/>
      <w:lvlJc w:val="left"/>
      <w:pPr>
        <w:tabs>
          <w:tab w:val="num" w:pos="3600"/>
        </w:tabs>
        <w:ind w:left="3600" w:hanging="360"/>
      </w:pPr>
      <w:rPr>
        <w:rFonts w:ascii="Wingdings" w:hAnsi="Wingdings" w:cs="Wingdings" w:hint="default"/>
        <w:sz w:val="20"/>
        <w:szCs w:val="20"/>
      </w:rPr>
    </w:lvl>
    <w:lvl w:ilvl="5" w:tplc="2F6A8048">
      <w:start w:val="1"/>
      <w:numFmt w:val="bullet"/>
      <w:lvlText w:val=""/>
      <w:lvlJc w:val="left"/>
      <w:pPr>
        <w:tabs>
          <w:tab w:val="num" w:pos="4320"/>
        </w:tabs>
        <w:ind w:left="4320" w:hanging="360"/>
      </w:pPr>
      <w:rPr>
        <w:rFonts w:ascii="Wingdings" w:hAnsi="Wingdings" w:cs="Wingdings" w:hint="default"/>
        <w:sz w:val="20"/>
        <w:szCs w:val="20"/>
      </w:rPr>
    </w:lvl>
    <w:lvl w:ilvl="6" w:tplc="E52682D8">
      <w:start w:val="1"/>
      <w:numFmt w:val="bullet"/>
      <w:lvlText w:val=""/>
      <w:lvlJc w:val="left"/>
      <w:pPr>
        <w:tabs>
          <w:tab w:val="num" w:pos="5040"/>
        </w:tabs>
        <w:ind w:left="5040" w:hanging="360"/>
      </w:pPr>
      <w:rPr>
        <w:rFonts w:ascii="Wingdings" w:hAnsi="Wingdings" w:cs="Wingdings" w:hint="default"/>
        <w:sz w:val="20"/>
        <w:szCs w:val="20"/>
      </w:rPr>
    </w:lvl>
    <w:lvl w:ilvl="7" w:tplc="2CA2CF52">
      <w:start w:val="1"/>
      <w:numFmt w:val="bullet"/>
      <w:lvlText w:val=""/>
      <w:lvlJc w:val="left"/>
      <w:pPr>
        <w:tabs>
          <w:tab w:val="num" w:pos="5760"/>
        </w:tabs>
        <w:ind w:left="5760" w:hanging="360"/>
      </w:pPr>
      <w:rPr>
        <w:rFonts w:ascii="Wingdings" w:hAnsi="Wingdings" w:cs="Wingdings" w:hint="default"/>
        <w:sz w:val="20"/>
        <w:szCs w:val="20"/>
      </w:rPr>
    </w:lvl>
    <w:lvl w:ilvl="8" w:tplc="344220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CD38B3"/>
    <w:multiLevelType w:val="hybridMultilevel"/>
    <w:tmpl w:val="BCF0CB00"/>
    <w:lvl w:ilvl="0" w:tplc="6ADA9F0E">
      <w:start w:val="1"/>
      <w:numFmt w:val="bullet"/>
      <w:lvlText w:val=""/>
      <w:lvlJc w:val="left"/>
      <w:pPr>
        <w:tabs>
          <w:tab w:val="num" w:pos="720"/>
        </w:tabs>
        <w:ind w:left="720" w:hanging="360"/>
      </w:pPr>
      <w:rPr>
        <w:rFonts w:ascii="Symbol" w:hAnsi="Symbol" w:cs="Symbol" w:hint="default"/>
        <w:sz w:val="20"/>
        <w:szCs w:val="20"/>
      </w:rPr>
    </w:lvl>
    <w:lvl w:ilvl="1" w:tplc="47481A4C">
      <w:start w:val="1"/>
      <w:numFmt w:val="bullet"/>
      <w:lvlText w:val="o"/>
      <w:lvlJc w:val="left"/>
      <w:pPr>
        <w:tabs>
          <w:tab w:val="num" w:pos="1440"/>
        </w:tabs>
        <w:ind w:left="1440" w:hanging="360"/>
      </w:pPr>
      <w:rPr>
        <w:rFonts w:ascii="Courier New" w:hAnsi="Courier New" w:cs="Courier New" w:hint="default"/>
        <w:sz w:val="20"/>
        <w:szCs w:val="20"/>
      </w:rPr>
    </w:lvl>
    <w:lvl w:ilvl="2" w:tplc="263AE4DC">
      <w:start w:val="1"/>
      <w:numFmt w:val="bullet"/>
      <w:lvlText w:val=""/>
      <w:lvlJc w:val="left"/>
      <w:pPr>
        <w:tabs>
          <w:tab w:val="num" w:pos="2160"/>
        </w:tabs>
        <w:ind w:left="2160" w:hanging="360"/>
      </w:pPr>
      <w:rPr>
        <w:rFonts w:ascii="Wingdings" w:hAnsi="Wingdings" w:cs="Wingdings" w:hint="default"/>
        <w:sz w:val="20"/>
        <w:szCs w:val="20"/>
      </w:rPr>
    </w:lvl>
    <w:lvl w:ilvl="3" w:tplc="7F9A9832">
      <w:start w:val="1"/>
      <w:numFmt w:val="bullet"/>
      <w:lvlText w:val=""/>
      <w:lvlJc w:val="left"/>
      <w:pPr>
        <w:tabs>
          <w:tab w:val="num" w:pos="2880"/>
        </w:tabs>
        <w:ind w:left="2880" w:hanging="360"/>
      </w:pPr>
      <w:rPr>
        <w:rFonts w:ascii="Wingdings" w:hAnsi="Wingdings" w:cs="Wingdings" w:hint="default"/>
        <w:sz w:val="20"/>
        <w:szCs w:val="20"/>
      </w:rPr>
    </w:lvl>
    <w:lvl w:ilvl="4" w:tplc="2EE438D4">
      <w:start w:val="1"/>
      <w:numFmt w:val="bullet"/>
      <w:lvlText w:val=""/>
      <w:lvlJc w:val="left"/>
      <w:pPr>
        <w:tabs>
          <w:tab w:val="num" w:pos="3600"/>
        </w:tabs>
        <w:ind w:left="3600" w:hanging="360"/>
      </w:pPr>
      <w:rPr>
        <w:rFonts w:ascii="Wingdings" w:hAnsi="Wingdings" w:cs="Wingdings" w:hint="default"/>
        <w:sz w:val="20"/>
        <w:szCs w:val="20"/>
      </w:rPr>
    </w:lvl>
    <w:lvl w:ilvl="5" w:tplc="AE30FB28">
      <w:start w:val="1"/>
      <w:numFmt w:val="bullet"/>
      <w:lvlText w:val=""/>
      <w:lvlJc w:val="left"/>
      <w:pPr>
        <w:tabs>
          <w:tab w:val="num" w:pos="4320"/>
        </w:tabs>
        <w:ind w:left="4320" w:hanging="360"/>
      </w:pPr>
      <w:rPr>
        <w:rFonts w:ascii="Wingdings" w:hAnsi="Wingdings" w:cs="Wingdings" w:hint="default"/>
        <w:sz w:val="20"/>
        <w:szCs w:val="20"/>
      </w:rPr>
    </w:lvl>
    <w:lvl w:ilvl="6" w:tplc="F99096BA">
      <w:start w:val="1"/>
      <w:numFmt w:val="bullet"/>
      <w:lvlText w:val=""/>
      <w:lvlJc w:val="left"/>
      <w:pPr>
        <w:tabs>
          <w:tab w:val="num" w:pos="5040"/>
        </w:tabs>
        <w:ind w:left="5040" w:hanging="360"/>
      </w:pPr>
      <w:rPr>
        <w:rFonts w:ascii="Wingdings" w:hAnsi="Wingdings" w:cs="Wingdings" w:hint="default"/>
        <w:sz w:val="20"/>
        <w:szCs w:val="20"/>
      </w:rPr>
    </w:lvl>
    <w:lvl w:ilvl="7" w:tplc="EF94C2A2">
      <w:start w:val="1"/>
      <w:numFmt w:val="bullet"/>
      <w:lvlText w:val=""/>
      <w:lvlJc w:val="left"/>
      <w:pPr>
        <w:tabs>
          <w:tab w:val="num" w:pos="5760"/>
        </w:tabs>
        <w:ind w:left="5760" w:hanging="360"/>
      </w:pPr>
      <w:rPr>
        <w:rFonts w:ascii="Wingdings" w:hAnsi="Wingdings" w:cs="Wingdings" w:hint="default"/>
        <w:sz w:val="20"/>
        <w:szCs w:val="20"/>
      </w:rPr>
    </w:lvl>
    <w:lvl w:ilvl="8" w:tplc="5F4450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CC20422"/>
    <w:multiLevelType w:val="hybridMultilevel"/>
    <w:tmpl w:val="91F01370"/>
    <w:lvl w:ilvl="0" w:tplc="F7028FE4">
      <w:start w:val="1"/>
      <w:numFmt w:val="bullet"/>
      <w:lvlText w:val=""/>
      <w:lvlJc w:val="left"/>
      <w:pPr>
        <w:tabs>
          <w:tab w:val="num" w:pos="720"/>
        </w:tabs>
        <w:ind w:left="720" w:hanging="360"/>
      </w:pPr>
      <w:rPr>
        <w:rFonts w:ascii="Symbol" w:hAnsi="Symbol" w:cs="Symbol" w:hint="default"/>
        <w:sz w:val="20"/>
        <w:szCs w:val="20"/>
      </w:rPr>
    </w:lvl>
    <w:lvl w:ilvl="1" w:tplc="9128120A">
      <w:start w:val="1"/>
      <w:numFmt w:val="bullet"/>
      <w:lvlText w:val="o"/>
      <w:lvlJc w:val="left"/>
      <w:pPr>
        <w:tabs>
          <w:tab w:val="num" w:pos="1440"/>
        </w:tabs>
        <w:ind w:left="1440" w:hanging="360"/>
      </w:pPr>
      <w:rPr>
        <w:rFonts w:ascii="Courier New" w:hAnsi="Courier New" w:cs="Courier New" w:hint="default"/>
        <w:sz w:val="20"/>
        <w:szCs w:val="20"/>
      </w:rPr>
    </w:lvl>
    <w:lvl w:ilvl="2" w:tplc="717E5304">
      <w:start w:val="1"/>
      <w:numFmt w:val="bullet"/>
      <w:lvlText w:val=""/>
      <w:lvlJc w:val="left"/>
      <w:pPr>
        <w:tabs>
          <w:tab w:val="num" w:pos="2160"/>
        </w:tabs>
        <w:ind w:left="2160" w:hanging="360"/>
      </w:pPr>
      <w:rPr>
        <w:rFonts w:ascii="Wingdings" w:hAnsi="Wingdings" w:cs="Wingdings" w:hint="default"/>
        <w:sz w:val="20"/>
        <w:szCs w:val="20"/>
      </w:rPr>
    </w:lvl>
    <w:lvl w:ilvl="3" w:tplc="536E1FA8">
      <w:start w:val="1"/>
      <w:numFmt w:val="bullet"/>
      <w:lvlText w:val=""/>
      <w:lvlJc w:val="left"/>
      <w:pPr>
        <w:tabs>
          <w:tab w:val="num" w:pos="2880"/>
        </w:tabs>
        <w:ind w:left="2880" w:hanging="360"/>
      </w:pPr>
      <w:rPr>
        <w:rFonts w:ascii="Wingdings" w:hAnsi="Wingdings" w:cs="Wingdings" w:hint="default"/>
        <w:sz w:val="20"/>
        <w:szCs w:val="20"/>
      </w:rPr>
    </w:lvl>
    <w:lvl w:ilvl="4" w:tplc="D76A963A">
      <w:start w:val="1"/>
      <w:numFmt w:val="bullet"/>
      <w:lvlText w:val=""/>
      <w:lvlJc w:val="left"/>
      <w:pPr>
        <w:tabs>
          <w:tab w:val="num" w:pos="3600"/>
        </w:tabs>
        <w:ind w:left="3600" w:hanging="360"/>
      </w:pPr>
      <w:rPr>
        <w:rFonts w:ascii="Wingdings" w:hAnsi="Wingdings" w:cs="Wingdings" w:hint="default"/>
        <w:sz w:val="20"/>
        <w:szCs w:val="20"/>
      </w:rPr>
    </w:lvl>
    <w:lvl w:ilvl="5" w:tplc="A3C2F9AC">
      <w:start w:val="1"/>
      <w:numFmt w:val="bullet"/>
      <w:lvlText w:val=""/>
      <w:lvlJc w:val="left"/>
      <w:pPr>
        <w:tabs>
          <w:tab w:val="num" w:pos="4320"/>
        </w:tabs>
        <w:ind w:left="4320" w:hanging="360"/>
      </w:pPr>
      <w:rPr>
        <w:rFonts w:ascii="Wingdings" w:hAnsi="Wingdings" w:cs="Wingdings" w:hint="default"/>
        <w:sz w:val="20"/>
        <w:szCs w:val="20"/>
      </w:rPr>
    </w:lvl>
    <w:lvl w:ilvl="6" w:tplc="DE587A44">
      <w:start w:val="1"/>
      <w:numFmt w:val="bullet"/>
      <w:lvlText w:val=""/>
      <w:lvlJc w:val="left"/>
      <w:pPr>
        <w:tabs>
          <w:tab w:val="num" w:pos="5040"/>
        </w:tabs>
        <w:ind w:left="5040" w:hanging="360"/>
      </w:pPr>
      <w:rPr>
        <w:rFonts w:ascii="Wingdings" w:hAnsi="Wingdings" w:cs="Wingdings" w:hint="default"/>
        <w:sz w:val="20"/>
        <w:szCs w:val="20"/>
      </w:rPr>
    </w:lvl>
    <w:lvl w:ilvl="7" w:tplc="F66E9B22">
      <w:start w:val="1"/>
      <w:numFmt w:val="bullet"/>
      <w:lvlText w:val=""/>
      <w:lvlJc w:val="left"/>
      <w:pPr>
        <w:tabs>
          <w:tab w:val="num" w:pos="5760"/>
        </w:tabs>
        <w:ind w:left="5760" w:hanging="360"/>
      </w:pPr>
      <w:rPr>
        <w:rFonts w:ascii="Wingdings" w:hAnsi="Wingdings" w:cs="Wingdings" w:hint="default"/>
        <w:sz w:val="20"/>
        <w:szCs w:val="20"/>
      </w:rPr>
    </w:lvl>
    <w:lvl w:ilvl="8" w:tplc="F08E07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E475147"/>
    <w:multiLevelType w:val="hybridMultilevel"/>
    <w:tmpl w:val="92265592"/>
    <w:lvl w:ilvl="0" w:tplc="3184EBA4">
      <w:start w:val="1"/>
      <w:numFmt w:val="bullet"/>
      <w:lvlText w:val=""/>
      <w:lvlJc w:val="left"/>
      <w:pPr>
        <w:tabs>
          <w:tab w:val="num" w:pos="720"/>
        </w:tabs>
        <w:ind w:left="720" w:hanging="360"/>
      </w:pPr>
      <w:rPr>
        <w:rFonts w:ascii="Symbol" w:hAnsi="Symbol" w:cs="Symbol" w:hint="default"/>
        <w:sz w:val="20"/>
        <w:szCs w:val="20"/>
      </w:rPr>
    </w:lvl>
    <w:lvl w:ilvl="1" w:tplc="BBFA12AA">
      <w:start w:val="1"/>
      <w:numFmt w:val="bullet"/>
      <w:lvlText w:val="o"/>
      <w:lvlJc w:val="left"/>
      <w:pPr>
        <w:tabs>
          <w:tab w:val="num" w:pos="1440"/>
        </w:tabs>
        <w:ind w:left="1440" w:hanging="360"/>
      </w:pPr>
      <w:rPr>
        <w:rFonts w:ascii="Courier New" w:hAnsi="Courier New" w:cs="Courier New" w:hint="default"/>
        <w:sz w:val="20"/>
        <w:szCs w:val="20"/>
      </w:rPr>
    </w:lvl>
    <w:lvl w:ilvl="2" w:tplc="623AE50A">
      <w:start w:val="1"/>
      <w:numFmt w:val="bullet"/>
      <w:lvlText w:val=""/>
      <w:lvlJc w:val="left"/>
      <w:pPr>
        <w:tabs>
          <w:tab w:val="num" w:pos="2160"/>
        </w:tabs>
        <w:ind w:left="2160" w:hanging="360"/>
      </w:pPr>
      <w:rPr>
        <w:rFonts w:ascii="Wingdings" w:hAnsi="Wingdings" w:cs="Wingdings" w:hint="default"/>
        <w:sz w:val="20"/>
        <w:szCs w:val="20"/>
      </w:rPr>
    </w:lvl>
    <w:lvl w:ilvl="3" w:tplc="6EC86A20">
      <w:start w:val="1"/>
      <w:numFmt w:val="bullet"/>
      <w:lvlText w:val=""/>
      <w:lvlJc w:val="left"/>
      <w:pPr>
        <w:tabs>
          <w:tab w:val="num" w:pos="2880"/>
        </w:tabs>
        <w:ind w:left="2880" w:hanging="360"/>
      </w:pPr>
      <w:rPr>
        <w:rFonts w:ascii="Wingdings" w:hAnsi="Wingdings" w:cs="Wingdings" w:hint="default"/>
        <w:sz w:val="20"/>
        <w:szCs w:val="20"/>
      </w:rPr>
    </w:lvl>
    <w:lvl w:ilvl="4" w:tplc="CC36D2CC">
      <w:start w:val="1"/>
      <w:numFmt w:val="bullet"/>
      <w:lvlText w:val=""/>
      <w:lvlJc w:val="left"/>
      <w:pPr>
        <w:tabs>
          <w:tab w:val="num" w:pos="3600"/>
        </w:tabs>
        <w:ind w:left="3600" w:hanging="360"/>
      </w:pPr>
      <w:rPr>
        <w:rFonts w:ascii="Wingdings" w:hAnsi="Wingdings" w:cs="Wingdings" w:hint="default"/>
        <w:sz w:val="20"/>
        <w:szCs w:val="20"/>
      </w:rPr>
    </w:lvl>
    <w:lvl w:ilvl="5" w:tplc="8C24E8F0">
      <w:start w:val="1"/>
      <w:numFmt w:val="bullet"/>
      <w:lvlText w:val=""/>
      <w:lvlJc w:val="left"/>
      <w:pPr>
        <w:tabs>
          <w:tab w:val="num" w:pos="4320"/>
        </w:tabs>
        <w:ind w:left="4320" w:hanging="360"/>
      </w:pPr>
      <w:rPr>
        <w:rFonts w:ascii="Wingdings" w:hAnsi="Wingdings" w:cs="Wingdings" w:hint="default"/>
        <w:sz w:val="20"/>
        <w:szCs w:val="20"/>
      </w:rPr>
    </w:lvl>
    <w:lvl w:ilvl="6" w:tplc="DA8A6BF2">
      <w:start w:val="1"/>
      <w:numFmt w:val="bullet"/>
      <w:lvlText w:val=""/>
      <w:lvlJc w:val="left"/>
      <w:pPr>
        <w:tabs>
          <w:tab w:val="num" w:pos="5040"/>
        </w:tabs>
        <w:ind w:left="5040" w:hanging="360"/>
      </w:pPr>
      <w:rPr>
        <w:rFonts w:ascii="Wingdings" w:hAnsi="Wingdings" w:cs="Wingdings" w:hint="default"/>
        <w:sz w:val="20"/>
        <w:szCs w:val="20"/>
      </w:rPr>
    </w:lvl>
    <w:lvl w:ilvl="7" w:tplc="C542E72E">
      <w:start w:val="1"/>
      <w:numFmt w:val="bullet"/>
      <w:lvlText w:val=""/>
      <w:lvlJc w:val="left"/>
      <w:pPr>
        <w:tabs>
          <w:tab w:val="num" w:pos="5760"/>
        </w:tabs>
        <w:ind w:left="5760" w:hanging="360"/>
      </w:pPr>
      <w:rPr>
        <w:rFonts w:ascii="Wingdings" w:hAnsi="Wingdings" w:cs="Wingdings" w:hint="default"/>
        <w:sz w:val="20"/>
        <w:szCs w:val="20"/>
      </w:rPr>
    </w:lvl>
    <w:lvl w:ilvl="8" w:tplc="803886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FEE35E3"/>
    <w:multiLevelType w:val="hybridMultilevel"/>
    <w:tmpl w:val="0FD49E34"/>
    <w:lvl w:ilvl="0" w:tplc="AB72B324">
      <w:start w:val="1"/>
      <w:numFmt w:val="bullet"/>
      <w:lvlText w:val=""/>
      <w:lvlJc w:val="left"/>
      <w:pPr>
        <w:tabs>
          <w:tab w:val="num" w:pos="720"/>
        </w:tabs>
        <w:ind w:left="720" w:hanging="360"/>
      </w:pPr>
      <w:rPr>
        <w:rFonts w:ascii="Symbol" w:hAnsi="Symbol" w:cs="Symbol" w:hint="default"/>
        <w:sz w:val="20"/>
        <w:szCs w:val="20"/>
      </w:rPr>
    </w:lvl>
    <w:lvl w:ilvl="1" w:tplc="0688F5AC">
      <w:start w:val="1"/>
      <w:numFmt w:val="bullet"/>
      <w:lvlText w:val="o"/>
      <w:lvlJc w:val="left"/>
      <w:pPr>
        <w:tabs>
          <w:tab w:val="num" w:pos="1440"/>
        </w:tabs>
        <w:ind w:left="1440" w:hanging="360"/>
      </w:pPr>
      <w:rPr>
        <w:rFonts w:ascii="Courier New" w:hAnsi="Courier New" w:cs="Courier New" w:hint="default"/>
        <w:sz w:val="20"/>
        <w:szCs w:val="20"/>
      </w:rPr>
    </w:lvl>
    <w:lvl w:ilvl="2" w:tplc="66A44046">
      <w:start w:val="1"/>
      <w:numFmt w:val="bullet"/>
      <w:lvlText w:val=""/>
      <w:lvlJc w:val="left"/>
      <w:pPr>
        <w:tabs>
          <w:tab w:val="num" w:pos="2160"/>
        </w:tabs>
        <w:ind w:left="2160" w:hanging="360"/>
      </w:pPr>
      <w:rPr>
        <w:rFonts w:ascii="Wingdings" w:hAnsi="Wingdings" w:cs="Wingdings" w:hint="default"/>
        <w:sz w:val="20"/>
        <w:szCs w:val="20"/>
      </w:rPr>
    </w:lvl>
    <w:lvl w:ilvl="3" w:tplc="37DEAB78">
      <w:start w:val="1"/>
      <w:numFmt w:val="bullet"/>
      <w:lvlText w:val=""/>
      <w:lvlJc w:val="left"/>
      <w:pPr>
        <w:tabs>
          <w:tab w:val="num" w:pos="2880"/>
        </w:tabs>
        <w:ind w:left="2880" w:hanging="360"/>
      </w:pPr>
      <w:rPr>
        <w:rFonts w:ascii="Wingdings" w:hAnsi="Wingdings" w:cs="Wingdings" w:hint="default"/>
        <w:sz w:val="20"/>
        <w:szCs w:val="20"/>
      </w:rPr>
    </w:lvl>
    <w:lvl w:ilvl="4" w:tplc="9D4851D8">
      <w:start w:val="1"/>
      <w:numFmt w:val="bullet"/>
      <w:lvlText w:val=""/>
      <w:lvlJc w:val="left"/>
      <w:pPr>
        <w:tabs>
          <w:tab w:val="num" w:pos="3600"/>
        </w:tabs>
        <w:ind w:left="3600" w:hanging="360"/>
      </w:pPr>
      <w:rPr>
        <w:rFonts w:ascii="Wingdings" w:hAnsi="Wingdings" w:cs="Wingdings" w:hint="default"/>
        <w:sz w:val="20"/>
        <w:szCs w:val="20"/>
      </w:rPr>
    </w:lvl>
    <w:lvl w:ilvl="5" w:tplc="3530F3A6">
      <w:start w:val="1"/>
      <w:numFmt w:val="bullet"/>
      <w:lvlText w:val=""/>
      <w:lvlJc w:val="left"/>
      <w:pPr>
        <w:tabs>
          <w:tab w:val="num" w:pos="4320"/>
        </w:tabs>
        <w:ind w:left="4320" w:hanging="360"/>
      </w:pPr>
      <w:rPr>
        <w:rFonts w:ascii="Wingdings" w:hAnsi="Wingdings" w:cs="Wingdings" w:hint="default"/>
        <w:sz w:val="20"/>
        <w:szCs w:val="20"/>
      </w:rPr>
    </w:lvl>
    <w:lvl w:ilvl="6" w:tplc="DBC24E9A">
      <w:start w:val="1"/>
      <w:numFmt w:val="bullet"/>
      <w:lvlText w:val=""/>
      <w:lvlJc w:val="left"/>
      <w:pPr>
        <w:tabs>
          <w:tab w:val="num" w:pos="5040"/>
        </w:tabs>
        <w:ind w:left="5040" w:hanging="360"/>
      </w:pPr>
      <w:rPr>
        <w:rFonts w:ascii="Wingdings" w:hAnsi="Wingdings" w:cs="Wingdings" w:hint="default"/>
        <w:sz w:val="20"/>
        <w:szCs w:val="20"/>
      </w:rPr>
    </w:lvl>
    <w:lvl w:ilvl="7" w:tplc="C95EA914">
      <w:start w:val="1"/>
      <w:numFmt w:val="bullet"/>
      <w:lvlText w:val=""/>
      <w:lvlJc w:val="left"/>
      <w:pPr>
        <w:tabs>
          <w:tab w:val="num" w:pos="5760"/>
        </w:tabs>
        <w:ind w:left="5760" w:hanging="360"/>
      </w:pPr>
      <w:rPr>
        <w:rFonts w:ascii="Wingdings" w:hAnsi="Wingdings" w:cs="Wingdings" w:hint="default"/>
        <w:sz w:val="20"/>
        <w:szCs w:val="20"/>
      </w:rPr>
    </w:lvl>
    <w:lvl w:ilvl="8" w:tplc="01C42D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0A75190"/>
    <w:multiLevelType w:val="hybridMultilevel"/>
    <w:tmpl w:val="B4BE4D5E"/>
    <w:lvl w:ilvl="0" w:tplc="7D188940">
      <w:start w:val="1"/>
      <w:numFmt w:val="bullet"/>
      <w:lvlText w:val=""/>
      <w:lvlJc w:val="left"/>
      <w:pPr>
        <w:tabs>
          <w:tab w:val="num" w:pos="720"/>
        </w:tabs>
        <w:ind w:left="720" w:hanging="360"/>
      </w:pPr>
      <w:rPr>
        <w:rFonts w:ascii="Symbol" w:hAnsi="Symbol" w:cs="Symbol" w:hint="default"/>
        <w:sz w:val="20"/>
        <w:szCs w:val="20"/>
      </w:rPr>
    </w:lvl>
    <w:lvl w:ilvl="1" w:tplc="DE68ECD4">
      <w:start w:val="1"/>
      <w:numFmt w:val="bullet"/>
      <w:lvlText w:val="o"/>
      <w:lvlJc w:val="left"/>
      <w:pPr>
        <w:tabs>
          <w:tab w:val="num" w:pos="1440"/>
        </w:tabs>
        <w:ind w:left="1440" w:hanging="360"/>
      </w:pPr>
      <w:rPr>
        <w:rFonts w:ascii="Courier New" w:hAnsi="Courier New" w:cs="Courier New" w:hint="default"/>
        <w:sz w:val="20"/>
        <w:szCs w:val="20"/>
      </w:rPr>
    </w:lvl>
    <w:lvl w:ilvl="2" w:tplc="364AFF3C">
      <w:start w:val="1"/>
      <w:numFmt w:val="bullet"/>
      <w:lvlText w:val=""/>
      <w:lvlJc w:val="left"/>
      <w:pPr>
        <w:tabs>
          <w:tab w:val="num" w:pos="2160"/>
        </w:tabs>
        <w:ind w:left="2160" w:hanging="360"/>
      </w:pPr>
      <w:rPr>
        <w:rFonts w:ascii="Wingdings" w:hAnsi="Wingdings" w:cs="Wingdings" w:hint="default"/>
        <w:sz w:val="20"/>
        <w:szCs w:val="20"/>
      </w:rPr>
    </w:lvl>
    <w:lvl w:ilvl="3" w:tplc="42BEEEB2">
      <w:start w:val="1"/>
      <w:numFmt w:val="bullet"/>
      <w:lvlText w:val=""/>
      <w:lvlJc w:val="left"/>
      <w:pPr>
        <w:tabs>
          <w:tab w:val="num" w:pos="2880"/>
        </w:tabs>
        <w:ind w:left="2880" w:hanging="360"/>
      </w:pPr>
      <w:rPr>
        <w:rFonts w:ascii="Wingdings" w:hAnsi="Wingdings" w:cs="Wingdings" w:hint="default"/>
        <w:sz w:val="20"/>
        <w:szCs w:val="20"/>
      </w:rPr>
    </w:lvl>
    <w:lvl w:ilvl="4" w:tplc="CE726C7C">
      <w:start w:val="1"/>
      <w:numFmt w:val="bullet"/>
      <w:lvlText w:val=""/>
      <w:lvlJc w:val="left"/>
      <w:pPr>
        <w:tabs>
          <w:tab w:val="num" w:pos="3600"/>
        </w:tabs>
        <w:ind w:left="3600" w:hanging="360"/>
      </w:pPr>
      <w:rPr>
        <w:rFonts w:ascii="Wingdings" w:hAnsi="Wingdings" w:cs="Wingdings" w:hint="default"/>
        <w:sz w:val="20"/>
        <w:szCs w:val="20"/>
      </w:rPr>
    </w:lvl>
    <w:lvl w:ilvl="5" w:tplc="4B00BCDC">
      <w:start w:val="1"/>
      <w:numFmt w:val="bullet"/>
      <w:lvlText w:val=""/>
      <w:lvlJc w:val="left"/>
      <w:pPr>
        <w:tabs>
          <w:tab w:val="num" w:pos="4320"/>
        </w:tabs>
        <w:ind w:left="4320" w:hanging="360"/>
      </w:pPr>
      <w:rPr>
        <w:rFonts w:ascii="Wingdings" w:hAnsi="Wingdings" w:cs="Wingdings" w:hint="default"/>
        <w:sz w:val="20"/>
        <w:szCs w:val="20"/>
      </w:rPr>
    </w:lvl>
    <w:lvl w:ilvl="6" w:tplc="BB8EC2BC">
      <w:start w:val="1"/>
      <w:numFmt w:val="bullet"/>
      <w:lvlText w:val=""/>
      <w:lvlJc w:val="left"/>
      <w:pPr>
        <w:tabs>
          <w:tab w:val="num" w:pos="5040"/>
        </w:tabs>
        <w:ind w:left="5040" w:hanging="360"/>
      </w:pPr>
      <w:rPr>
        <w:rFonts w:ascii="Wingdings" w:hAnsi="Wingdings" w:cs="Wingdings" w:hint="default"/>
        <w:sz w:val="20"/>
        <w:szCs w:val="20"/>
      </w:rPr>
    </w:lvl>
    <w:lvl w:ilvl="7" w:tplc="21B474B4">
      <w:start w:val="1"/>
      <w:numFmt w:val="bullet"/>
      <w:lvlText w:val=""/>
      <w:lvlJc w:val="left"/>
      <w:pPr>
        <w:tabs>
          <w:tab w:val="num" w:pos="5760"/>
        </w:tabs>
        <w:ind w:left="5760" w:hanging="360"/>
      </w:pPr>
      <w:rPr>
        <w:rFonts w:ascii="Wingdings" w:hAnsi="Wingdings" w:cs="Wingdings" w:hint="default"/>
        <w:sz w:val="20"/>
        <w:szCs w:val="20"/>
      </w:rPr>
    </w:lvl>
    <w:lvl w:ilvl="8" w:tplc="B7E8AD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89351D9"/>
    <w:multiLevelType w:val="hybridMultilevel"/>
    <w:tmpl w:val="70ACE1C4"/>
    <w:lvl w:ilvl="0" w:tplc="9AC4E7C8">
      <w:start w:val="1"/>
      <w:numFmt w:val="decimal"/>
      <w:lvlText w:val="%1."/>
      <w:lvlJc w:val="left"/>
      <w:pPr>
        <w:tabs>
          <w:tab w:val="num" w:pos="720"/>
        </w:tabs>
        <w:ind w:left="720" w:hanging="360"/>
      </w:pPr>
    </w:lvl>
    <w:lvl w:ilvl="1" w:tplc="6D167504">
      <w:start w:val="1"/>
      <w:numFmt w:val="decimal"/>
      <w:lvlText w:val="%2."/>
      <w:lvlJc w:val="left"/>
      <w:pPr>
        <w:tabs>
          <w:tab w:val="num" w:pos="1440"/>
        </w:tabs>
        <w:ind w:left="1440" w:hanging="360"/>
      </w:pPr>
    </w:lvl>
    <w:lvl w:ilvl="2" w:tplc="76D42958">
      <w:start w:val="1"/>
      <w:numFmt w:val="decimal"/>
      <w:lvlText w:val="%3."/>
      <w:lvlJc w:val="left"/>
      <w:pPr>
        <w:tabs>
          <w:tab w:val="num" w:pos="2160"/>
        </w:tabs>
        <w:ind w:left="2160" w:hanging="360"/>
      </w:pPr>
    </w:lvl>
    <w:lvl w:ilvl="3" w:tplc="60B46632">
      <w:start w:val="1"/>
      <w:numFmt w:val="decimal"/>
      <w:lvlText w:val="%4."/>
      <w:lvlJc w:val="left"/>
      <w:pPr>
        <w:tabs>
          <w:tab w:val="num" w:pos="2880"/>
        </w:tabs>
        <w:ind w:left="2880" w:hanging="360"/>
      </w:pPr>
    </w:lvl>
    <w:lvl w:ilvl="4" w:tplc="22A68B26">
      <w:start w:val="1"/>
      <w:numFmt w:val="decimal"/>
      <w:lvlText w:val="%5."/>
      <w:lvlJc w:val="left"/>
      <w:pPr>
        <w:tabs>
          <w:tab w:val="num" w:pos="3600"/>
        </w:tabs>
        <w:ind w:left="3600" w:hanging="360"/>
      </w:pPr>
    </w:lvl>
    <w:lvl w:ilvl="5" w:tplc="B61279B6">
      <w:start w:val="1"/>
      <w:numFmt w:val="decimal"/>
      <w:lvlText w:val="%6."/>
      <w:lvlJc w:val="left"/>
      <w:pPr>
        <w:tabs>
          <w:tab w:val="num" w:pos="4320"/>
        </w:tabs>
        <w:ind w:left="4320" w:hanging="360"/>
      </w:pPr>
    </w:lvl>
    <w:lvl w:ilvl="6" w:tplc="B5645E62">
      <w:start w:val="1"/>
      <w:numFmt w:val="decimal"/>
      <w:lvlText w:val="%7."/>
      <w:lvlJc w:val="left"/>
      <w:pPr>
        <w:tabs>
          <w:tab w:val="num" w:pos="5040"/>
        </w:tabs>
        <w:ind w:left="5040" w:hanging="360"/>
      </w:pPr>
    </w:lvl>
    <w:lvl w:ilvl="7" w:tplc="6F2EA748">
      <w:start w:val="1"/>
      <w:numFmt w:val="decimal"/>
      <w:lvlText w:val="%8."/>
      <w:lvlJc w:val="left"/>
      <w:pPr>
        <w:tabs>
          <w:tab w:val="num" w:pos="5760"/>
        </w:tabs>
        <w:ind w:left="5760" w:hanging="360"/>
      </w:pPr>
    </w:lvl>
    <w:lvl w:ilvl="8" w:tplc="FF62EC56">
      <w:start w:val="1"/>
      <w:numFmt w:val="decimal"/>
      <w:lvlText w:val="%9."/>
      <w:lvlJc w:val="left"/>
      <w:pPr>
        <w:tabs>
          <w:tab w:val="num" w:pos="6480"/>
        </w:tabs>
        <w:ind w:left="6480" w:hanging="360"/>
      </w:pPr>
    </w:lvl>
  </w:abstractNum>
  <w:abstractNum w:abstractNumId="14">
    <w:nsid w:val="666D337F"/>
    <w:multiLevelType w:val="hybridMultilevel"/>
    <w:tmpl w:val="73F4E6DE"/>
    <w:lvl w:ilvl="0" w:tplc="56380F56">
      <w:start w:val="1"/>
      <w:numFmt w:val="bullet"/>
      <w:lvlText w:val=""/>
      <w:lvlJc w:val="left"/>
      <w:pPr>
        <w:tabs>
          <w:tab w:val="num" w:pos="720"/>
        </w:tabs>
        <w:ind w:left="720" w:hanging="360"/>
      </w:pPr>
      <w:rPr>
        <w:rFonts w:ascii="Symbol" w:hAnsi="Symbol" w:cs="Symbol" w:hint="default"/>
        <w:sz w:val="20"/>
        <w:szCs w:val="20"/>
      </w:rPr>
    </w:lvl>
    <w:lvl w:ilvl="1" w:tplc="DBAAB0CE">
      <w:start w:val="1"/>
      <w:numFmt w:val="bullet"/>
      <w:lvlText w:val="o"/>
      <w:lvlJc w:val="left"/>
      <w:pPr>
        <w:tabs>
          <w:tab w:val="num" w:pos="1440"/>
        </w:tabs>
        <w:ind w:left="1440" w:hanging="360"/>
      </w:pPr>
      <w:rPr>
        <w:rFonts w:ascii="Courier New" w:hAnsi="Courier New" w:cs="Courier New" w:hint="default"/>
        <w:sz w:val="20"/>
        <w:szCs w:val="20"/>
      </w:rPr>
    </w:lvl>
    <w:lvl w:ilvl="2" w:tplc="5CB4FB28">
      <w:start w:val="1"/>
      <w:numFmt w:val="bullet"/>
      <w:lvlText w:val=""/>
      <w:lvlJc w:val="left"/>
      <w:pPr>
        <w:tabs>
          <w:tab w:val="num" w:pos="2160"/>
        </w:tabs>
        <w:ind w:left="2160" w:hanging="360"/>
      </w:pPr>
      <w:rPr>
        <w:rFonts w:ascii="Wingdings" w:hAnsi="Wingdings" w:cs="Wingdings" w:hint="default"/>
        <w:sz w:val="20"/>
        <w:szCs w:val="20"/>
      </w:rPr>
    </w:lvl>
    <w:lvl w:ilvl="3" w:tplc="CD724E34">
      <w:start w:val="1"/>
      <w:numFmt w:val="bullet"/>
      <w:lvlText w:val=""/>
      <w:lvlJc w:val="left"/>
      <w:pPr>
        <w:tabs>
          <w:tab w:val="num" w:pos="2880"/>
        </w:tabs>
        <w:ind w:left="2880" w:hanging="360"/>
      </w:pPr>
      <w:rPr>
        <w:rFonts w:ascii="Wingdings" w:hAnsi="Wingdings" w:cs="Wingdings" w:hint="default"/>
        <w:sz w:val="20"/>
        <w:szCs w:val="20"/>
      </w:rPr>
    </w:lvl>
    <w:lvl w:ilvl="4" w:tplc="AE14A202">
      <w:start w:val="1"/>
      <w:numFmt w:val="bullet"/>
      <w:lvlText w:val=""/>
      <w:lvlJc w:val="left"/>
      <w:pPr>
        <w:tabs>
          <w:tab w:val="num" w:pos="3600"/>
        </w:tabs>
        <w:ind w:left="3600" w:hanging="360"/>
      </w:pPr>
      <w:rPr>
        <w:rFonts w:ascii="Wingdings" w:hAnsi="Wingdings" w:cs="Wingdings" w:hint="default"/>
        <w:sz w:val="20"/>
        <w:szCs w:val="20"/>
      </w:rPr>
    </w:lvl>
    <w:lvl w:ilvl="5" w:tplc="C388DD10">
      <w:start w:val="1"/>
      <w:numFmt w:val="bullet"/>
      <w:lvlText w:val=""/>
      <w:lvlJc w:val="left"/>
      <w:pPr>
        <w:tabs>
          <w:tab w:val="num" w:pos="4320"/>
        </w:tabs>
        <w:ind w:left="4320" w:hanging="360"/>
      </w:pPr>
      <w:rPr>
        <w:rFonts w:ascii="Wingdings" w:hAnsi="Wingdings" w:cs="Wingdings" w:hint="default"/>
        <w:sz w:val="20"/>
        <w:szCs w:val="20"/>
      </w:rPr>
    </w:lvl>
    <w:lvl w:ilvl="6" w:tplc="5D143F92">
      <w:start w:val="1"/>
      <w:numFmt w:val="bullet"/>
      <w:lvlText w:val=""/>
      <w:lvlJc w:val="left"/>
      <w:pPr>
        <w:tabs>
          <w:tab w:val="num" w:pos="5040"/>
        </w:tabs>
        <w:ind w:left="5040" w:hanging="360"/>
      </w:pPr>
      <w:rPr>
        <w:rFonts w:ascii="Wingdings" w:hAnsi="Wingdings" w:cs="Wingdings" w:hint="default"/>
        <w:sz w:val="20"/>
        <w:szCs w:val="20"/>
      </w:rPr>
    </w:lvl>
    <w:lvl w:ilvl="7" w:tplc="32BA9A6C">
      <w:start w:val="1"/>
      <w:numFmt w:val="bullet"/>
      <w:lvlText w:val=""/>
      <w:lvlJc w:val="left"/>
      <w:pPr>
        <w:tabs>
          <w:tab w:val="num" w:pos="5760"/>
        </w:tabs>
        <w:ind w:left="5760" w:hanging="360"/>
      </w:pPr>
      <w:rPr>
        <w:rFonts w:ascii="Wingdings" w:hAnsi="Wingdings" w:cs="Wingdings" w:hint="default"/>
        <w:sz w:val="20"/>
        <w:szCs w:val="20"/>
      </w:rPr>
    </w:lvl>
    <w:lvl w:ilvl="8" w:tplc="95A674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0025A5"/>
    <w:multiLevelType w:val="hybridMultilevel"/>
    <w:tmpl w:val="B1C6750A"/>
    <w:lvl w:ilvl="0" w:tplc="8542B422">
      <w:start w:val="1"/>
      <w:numFmt w:val="bullet"/>
      <w:lvlText w:val=""/>
      <w:lvlJc w:val="left"/>
      <w:pPr>
        <w:tabs>
          <w:tab w:val="num" w:pos="720"/>
        </w:tabs>
        <w:ind w:left="720" w:hanging="360"/>
      </w:pPr>
      <w:rPr>
        <w:rFonts w:ascii="Symbol" w:hAnsi="Symbol" w:cs="Symbol" w:hint="default"/>
        <w:sz w:val="20"/>
        <w:szCs w:val="20"/>
      </w:rPr>
    </w:lvl>
    <w:lvl w:ilvl="1" w:tplc="1B341ABA">
      <w:start w:val="1"/>
      <w:numFmt w:val="bullet"/>
      <w:lvlText w:val="o"/>
      <w:lvlJc w:val="left"/>
      <w:pPr>
        <w:tabs>
          <w:tab w:val="num" w:pos="1440"/>
        </w:tabs>
        <w:ind w:left="1440" w:hanging="360"/>
      </w:pPr>
      <w:rPr>
        <w:rFonts w:ascii="Courier New" w:hAnsi="Courier New" w:cs="Courier New" w:hint="default"/>
        <w:sz w:val="20"/>
        <w:szCs w:val="20"/>
      </w:rPr>
    </w:lvl>
    <w:lvl w:ilvl="2" w:tplc="CD969670">
      <w:start w:val="1"/>
      <w:numFmt w:val="bullet"/>
      <w:lvlText w:val=""/>
      <w:lvlJc w:val="left"/>
      <w:pPr>
        <w:tabs>
          <w:tab w:val="num" w:pos="2160"/>
        </w:tabs>
        <w:ind w:left="2160" w:hanging="360"/>
      </w:pPr>
      <w:rPr>
        <w:rFonts w:ascii="Wingdings" w:hAnsi="Wingdings" w:cs="Wingdings" w:hint="default"/>
        <w:sz w:val="20"/>
        <w:szCs w:val="20"/>
      </w:rPr>
    </w:lvl>
    <w:lvl w:ilvl="3" w:tplc="D1BA59C4">
      <w:start w:val="1"/>
      <w:numFmt w:val="bullet"/>
      <w:lvlText w:val=""/>
      <w:lvlJc w:val="left"/>
      <w:pPr>
        <w:tabs>
          <w:tab w:val="num" w:pos="2880"/>
        </w:tabs>
        <w:ind w:left="2880" w:hanging="360"/>
      </w:pPr>
      <w:rPr>
        <w:rFonts w:ascii="Wingdings" w:hAnsi="Wingdings" w:cs="Wingdings" w:hint="default"/>
        <w:sz w:val="20"/>
        <w:szCs w:val="20"/>
      </w:rPr>
    </w:lvl>
    <w:lvl w:ilvl="4" w:tplc="4AC6012C">
      <w:start w:val="1"/>
      <w:numFmt w:val="bullet"/>
      <w:lvlText w:val=""/>
      <w:lvlJc w:val="left"/>
      <w:pPr>
        <w:tabs>
          <w:tab w:val="num" w:pos="3600"/>
        </w:tabs>
        <w:ind w:left="3600" w:hanging="360"/>
      </w:pPr>
      <w:rPr>
        <w:rFonts w:ascii="Wingdings" w:hAnsi="Wingdings" w:cs="Wingdings" w:hint="default"/>
        <w:sz w:val="20"/>
        <w:szCs w:val="20"/>
      </w:rPr>
    </w:lvl>
    <w:lvl w:ilvl="5" w:tplc="2CCCE594">
      <w:start w:val="1"/>
      <w:numFmt w:val="bullet"/>
      <w:lvlText w:val=""/>
      <w:lvlJc w:val="left"/>
      <w:pPr>
        <w:tabs>
          <w:tab w:val="num" w:pos="4320"/>
        </w:tabs>
        <w:ind w:left="4320" w:hanging="360"/>
      </w:pPr>
      <w:rPr>
        <w:rFonts w:ascii="Wingdings" w:hAnsi="Wingdings" w:cs="Wingdings" w:hint="default"/>
        <w:sz w:val="20"/>
        <w:szCs w:val="20"/>
      </w:rPr>
    </w:lvl>
    <w:lvl w:ilvl="6" w:tplc="E1227BEC">
      <w:start w:val="1"/>
      <w:numFmt w:val="bullet"/>
      <w:lvlText w:val=""/>
      <w:lvlJc w:val="left"/>
      <w:pPr>
        <w:tabs>
          <w:tab w:val="num" w:pos="5040"/>
        </w:tabs>
        <w:ind w:left="5040" w:hanging="360"/>
      </w:pPr>
      <w:rPr>
        <w:rFonts w:ascii="Wingdings" w:hAnsi="Wingdings" w:cs="Wingdings" w:hint="default"/>
        <w:sz w:val="20"/>
        <w:szCs w:val="20"/>
      </w:rPr>
    </w:lvl>
    <w:lvl w:ilvl="7" w:tplc="978AFB00">
      <w:start w:val="1"/>
      <w:numFmt w:val="bullet"/>
      <w:lvlText w:val=""/>
      <w:lvlJc w:val="left"/>
      <w:pPr>
        <w:tabs>
          <w:tab w:val="num" w:pos="5760"/>
        </w:tabs>
        <w:ind w:left="5760" w:hanging="360"/>
      </w:pPr>
      <w:rPr>
        <w:rFonts w:ascii="Wingdings" w:hAnsi="Wingdings" w:cs="Wingdings" w:hint="default"/>
        <w:sz w:val="20"/>
        <w:szCs w:val="20"/>
      </w:rPr>
    </w:lvl>
    <w:lvl w:ilvl="8" w:tplc="B3E4E2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7A57C50"/>
    <w:multiLevelType w:val="hybridMultilevel"/>
    <w:tmpl w:val="96C0E560"/>
    <w:lvl w:ilvl="0" w:tplc="4D924BE6">
      <w:start w:val="1"/>
      <w:numFmt w:val="decimal"/>
      <w:lvlText w:val="%1."/>
      <w:lvlJc w:val="left"/>
      <w:pPr>
        <w:tabs>
          <w:tab w:val="num" w:pos="720"/>
        </w:tabs>
        <w:ind w:left="720" w:hanging="360"/>
      </w:pPr>
    </w:lvl>
    <w:lvl w:ilvl="1" w:tplc="4AF050C8">
      <w:start w:val="1"/>
      <w:numFmt w:val="decimal"/>
      <w:lvlText w:val="%2."/>
      <w:lvlJc w:val="left"/>
      <w:pPr>
        <w:tabs>
          <w:tab w:val="num" w:pos="1440"/>
        </w:tabs>
        <w:ind w:left="1440" w:hanging="360"/>
      </w:pPr>
    </w:lvl>
    <w:lvl w:ilvl="2" w:tplc="87DEE1C2">
      <w:start w:val="1"/>
      <w:numFmt w:val="decimal"/>
      <w:lvlText w:val="%3."/>
      <w:lvlJc w:val="left"/>
      <w:pPr>
        <w:tabs>
          <w:tab w:val="num" w:pos="2160"/>
        </w:tabs>
        <w:ind w:left="2160" w:hanging="360"/>
      </w:pPr>
    </w:lvl>
    <w:lvl w:ilvl="3" w:tplc="7CC87E9A">
      <w:start w:val="1"/>
      <w:numFmt w:val="decimal"/>
      <w:lvlText w:val="%4."/>
      <w:lvlJc w:val="left"/>
      <w:pPr>
        <w:tabs>
          <w:tab w:val="num" w:pos="2880"/>
        </w:tabs>
        <w:ind w:left="2880" w:hanging="360"/>
      </w:pPr>
    </w:lvl>
    <w:lvl w:ilvl="4" w:tplc="8140F8D2">
      <w:start w:val="1"/>
      <w:numFmt w:val="decimal"/>
      <w:lvlText w:val="%5."/>
      <w:lvlJc w:val="left"/>
      <w:pPr>
        <w:tabs>
          <w:tab w:val="num" w:pos="3600"/>
        </w:tabs>
        <w:ind w:left="3600" w:hanging="360"/>
      </w:pPr>
    </w:lvl>
    <w:lvl w:ilvl="5" w:tplc="2A28ADFC">
      <w:start w:val="1"/>
      <w:numFmt w:val="decimal"/>
      <w:lvlText w:val="%6."/>
      <w:lvlJc w:val="left"/>
      <w:pPr>
        <w:tabs>
          <w:tab w:val="num" w:pos="4320"/>
        </w:tabs>
        <w:ind w:left="4320" w:hanging="360"/>
      </w:pPr>
    </w:lvl>
    <w:lvl w:ilvl="6" w:tplc="3508E174">
      <w:start w:val="1"/>
      <w:numFmt w:val="decimal"/>
      <w:lvlText w:val="%7."/>
      <w:lvlJc w:val="left"/>
      <w:pPr>
        <w:tabs>
          <w:tab w:val="num" w:pos="5040"/>
        </w:tabs>
        <w:ind w:left="5040" w:hanging="360"/>
      </w:pPr>
    </w:lvl>
    <w:lvl w:ilvl="7" w:tplc="CABADDCA">
      <w:start w:val="1"/>
      <w:numFmt w:val="decimal"/>
      <w:lvlText w:val="%8."/>
      <w:lvlJc w:val="left"/>
      <w:pPr>
        <w:tabs>
          <w:tab w:val="num" w:pos="5760"/>
        </w:tabs>
        <w:ind w:left="5760" w:hanging="360"/>
      </w:pPr>
    </w:lvl>
    <w:lvl w:ilvl="8" w:tplc="1E7A92BA">
      <w:start w:val="1"/>
      <w:numFmt w:val="decimal"/>
      <w:lvlText w:val="%9."/>
      <w:lvlJc w:val="left"/>
      <w:pPr>
        <w:tabs>
          <w:tab w:val="num" w:pos="6480"/>
        </w:tabs>
        <w:ind w:left="6480" w:hanging="360"/>
      </w:pPr>
    </w:lvl>
  </w:abstractNum>
  <w:abstractNum w:abstractNumId="17">
    <w:nsid w:val="6C390FF0"/>
    <w:multiLevelType w:val="hybridMultilevel"/>
    <w:tmpl w:val="1E38B652"/>
    <w:lvl w:ilvl="0" w:tplc="159EC43C">
      <w:start w:val="1"/>
      <w:numFmt w:val="bullet"/>
      <w:lvlText w:val=""/>
      <w:lvlJc w:val="left"/>
      <w:pPr>
        <w:tabs>
          <w:tab w:val="num" w:pos="720"/>
        </w:tabs>
        <w:ind w:left="720" w:hanging="360"/>
      </w:pPr>
      <w:rPr>
        <w:rFonts w:ascii="Symbol" w:hAnsi="Symbol" w:cs="Symbol" w:hint="default"/>
        <w:sz w:val="20"/>
        <w:szCs w:val="20"/>
      </w:rPr>
    </w:lvl>
    <w:lvl w:ilvl="1" w:tplc="A5563EF8">
      <w:start w:val="1"/>
      <w:numFmt w:val="bullet"/>
      <w:lvlText w:val="o"/>
      <w:lvlJc w:val="left"/>
      <w:pPr>
        <w:tabs>
          <w:tab w:val="num" w:pos="1440"/>
        </w:tabs>
        <w:ind w:left="1440" w:hanging="360"/>
      </w:pPr>
      <w:rPr>
        <w:rFonts w:ascii="Courier New" w:hAnsi="Courier New" w:cs="Courier New" w:hint="default"/>
        <w:sz w:val="20"/>
        <w:szCs w:val="20"/>
      </w:rPr>
    </w:lvl>
    <w:lvl w:ilvl="2" w:tplc="08DC34FC">
      <w:start w:val="1"/>
      <w:numFmt w:val="bullet"/>
      <w:lvlText w:val=""/>
      <w:lvlJc w:val="left"/>
      <w:pPr>
        <w:tabs>
          <w:tab w:val="num" w:pos="2160"/>
        </w:tabs>
        <w:ind w:left="2160" w:hanging="360"/>
      </w:pPr>
      <w:rPr>
        <w:rFonts w:ascii="Wingdings" w:hAnsi="Wingdings" w:cs="Wingdings" w:hint="default"/>
        <w:sz w:val="20"/>
        <w:szCs w:val="20"/>
      </w:rPr>
    </w:lvl>
    <w:lvl w:ilvl="3" w:tplc="117074EC">
      <w:start w:val="1"/>
      <w:numFmt w:val="bullet"/>
      <w:lvlText w:val=""/>
      <w:lvlJc w:val="left"/>
      <w:pPr>
        <w:tabs>
          <w:tab w:val="num" w:pos="2880"/>
        </w:tabs>
        <w:ind w:left="2880" w:hanging="360"/>
      </w:pPr>
      <w:rPr>
        <w:rFonts w:ascii="Wingdings" w:hAnsi="Wingdings" w:cs="Wingdings" w:hint="default"/>
        <w:sz w:val="20"/>
        <w:szCs w:val="20"/>
      </w:rPr>
    </w:lvl>
    <w:lvl w:ilvl="4" w:tplc="0BD2B1B6">
      <w:start w:val="1"/>
      <w:numFmt w:val="bullet"/>
      <w:lvlText w:val=""/>
      <w:lvlJc w:val="left"/>
      <w:pPr>
        <w:tabs>
          <w:tab w:val="num" w:pos="3600"/>
        </w:tabs>
        <w:ind w:left="3600" w:hanging="360"/>
      </w:pPr>
      <w:rPr>
        <w:rFonts w:ascii="Wingdings" w:hAnsi="Wingdings" w:cs="Wingdings" w:hint="default"/>
        <w:sz w:val="20"/>
        <w:szCs w:val="20"/>
      </w:rPr>
    </w:lvl>
    <w:lvl w:ilvl="5" w:tplc="415A7AC0">
      <w:start w:val="1"/>
      <w:numFmt w:val="bullet"/>
      <w:lvlText w:val=""/>
      <w:lvlJc w:val="left"/>
      <w:pPr>
        <w:tabs>
          <w:tab w:val="num" w:pos="4320"/>
        </w:tabs>
        <w:ind w:left="4320" w:hanging="360"/>
      </w:pPr>
      <w:rPr>
        <w:rFonts w:ascii="Wingdings" w:hAnsi="Wingdings" w:cs="Wingdings" w:hint="default"/>
        <w:sz w:val="20"/>
        <w:szCs w:val="20"/>
      </w:rPr>
    </w:lvl>
    <w:lvl w:ilvl="6" w:tplc="AF049E60">
      <w:start w:val="1"/>
      <w:numFmt w:val="bullet"/>
      <w:lvlText w:val=""/>
      <w:lvlJc w:val="left"/>
      <w:pPr>
        <w:tabs>
          <w:tab w:val="num" w:pos="5040"/>
        </w:tabs>
        <w:ind w:left="5040" w:hanging="360"/>
      </w:pPr>
      <w:rPr>
        <w:rFonts w:ascii="Wingdings" w:hAnsi="Wingdings" w:cs="Wingdings" w:hint="default"/>
        <w:sz w:val="20"/>
        <w:szCs w:val="20"/>
      </w:rPr>
    </w:lvl>
    <w:lvl w:ilvl="7" w:tplc="508EB0B6">
      <w:start w:val="1"/>
      <w:numFmt w:val="bullet"/>
      <w:lvlText w:val=""/>
      <w:lvlJc w:val="left"/>
      <w:pPr>
        <w:tabs>
          <w:tab w:val="num" w:pos="5760"/>
        </w:tabs>
        <w:ind w:left="5760" w:hanging="360"/>
      </w:pPr>
      <w:rPr>
        <w:rFonts w:ascii="Wingdings" w:hAnsi="Wingdings" w:cs="Wingdings" w:hint="default"/>
        <w:sz w:val="20"/>
        <w:szCs w:val="20"/>
      </w:rPr>
    </w:lvl>
    <w:lvl w:ilvl="8" w:tplc="A45CE6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B9847CA"/>
    <w:multiLevelType w:val="hybridMultilevel"/>
    <w:tmpl w:val="AF3E5950"/>
    <w:lvl w:ilvl="0" w:tplc="DB7CA5BA">
      <w:start w:val="1"/>
      <w:numFmt w:val="decimal"/>
      <w:lvlText w:val="%1."/>
      <w:lvlJc w:val="left"/>
      <w:pPr>
        <w:tabs>
          <w:tab w:val="num" w:pos="720"/>
        </w:tabs>
        <w:ind w:left="720" w:hanging="360"/>
      </w:pPr>
    </w:lvl>
    <w:lvl w:ilvl="1" w:tplc="73CE15CA">
      <w:start w:val="1"/>
      <w:numFmt w:val="decimal"/>
      <w:lvlText w:val="%2."/>
      <w:lvlJc w:val="left"/>
      <w:pPr>
        <w:tabs>
          <w:tab w:val="num" w:pos="1440"/>
        </w:tabs>
        <w:ind w:left="1440" w:hanging="360"/>
      </w:pPr>
    </w:lvl>
    <w:lvl w:ilvl="2" w:tplc="603664E0">
      <w:start w:val="1"/>
      <w:numFmt w:val="decimal"/>
      <w:lvlText w:val="%3."/>
      <w:lvlJc w:val="left"/>
      <w:pPr>
        <w:tabs>
          <w:tab w:val="num" w:pos="2160"/>
        </w:tabs>
        <w:ind w:left="2160" w:hanging="360"/>
      </w:pPr>
    </w:lvl>
    <w:lvl w:ilvl="3" w:tplc="3F6EC716">
      <w:start w:val="1"/>
      <w:numFmt w:val="decimal"/>
      <w:lvlText w:val="%4."/>
      <w:lvlJc w:val="left"/>
      <w:pPr>
        <w:tabs>
          <w:tab w:val="num" w:pos="2880"/>
        </w:tabs>
        <w:ind w:left="2880" w:hanging="360"/>
      </w:pPr>
    </w:lvl>
    <w:lvl w:ilvl="4" w:tplc="16842556">
      <w:start w:val="1"/>
      <w:numFmt w:val="decimal"/>
      <w:lvlText w:val="%5."/>
      <w:lvlJc w:val="left"/>
      <w:pPr>
        <w:tabs>
          <w:tab w:val="num" w:pos="3600"/>
        </w:tabs>
        <w:ind w:left="3600" w:hanging="360"/>
      </w:pPr>
    </w:lvl>
    <w:lvl w:ilvl="5" w:tplc="D95E9838">
      <w:start w:val="1"/>
      <w:numFmt w:val="decimal"/>
      <w:lvlText w:val="%6."/>
      <w:lvlJc w:val="left"/>
      <w:pPr>
        <w:tabs>
          <w:tab w:val="num" w:pos="4320"/>
        </w:tabs>
        <w:ind w:left="4320" w:hanging="360"/>
      </w:pPr>
    </w:lvl>
    <w:lvl w:ilvl="6" w:tplc="450C6FCC">
      <w:start w:val="1"/>
      <w:numFmt w:val="decimal"/>
      <w:lvlText w:val="%7."/>
      <w:lvlJc w:val="left"/>
      <w:pPr>
        <w:tabs>
          <w:tab w:val="num" w:pos="5040"/>
        </w:tabs>
        <w:ind w:left="5040" w:hanging="360"/>
      </w:pPr>
    </w:lvl>
    <w:lvl w:ilvl="7" w:tplc="87681198">
      <w:start w:val="1"/>
      <w:numFmt w:val="decimal"/>
      <w:lvlText w:val="%8."/>
      <w:lvlJc w:val="left"/>
      <w:pPr>
        <w:tabs>
          <w:tab w:val="num" w:pos="5760"/>
        </w:tabs>
        <w:ind w:left="5760" w:hanging="360"/>
      </w:pPr>
    </w:lvl>
    <w:lvl w:ilvl="8" w:tplc="3C3091FA">
      <w:start w:val="1"/>
      <w:numFmt w:val="decimal"/>
      <w:lvlText w:val="%9."/>
      <w:lvlJc w:val="left"/>
      <w:pPr>
        <w:tabs>
          <w:tab w:val="num" w:pos="6480"/>
        </w:tabs>
        <w:ind w:left="6480" w:hanging="360"/>
      </w:pPr>
    </w:lvl>
  </w:abstractNum>
  <w:abstractNum w:abstractNumId="19">
    <w:nsid w:val="7C8A1295"/>
    <w:multiLevelType w:val="hybridMultilevel"/>
    <w:tmpl w:val="18BE9B56"/>
    <w:lvl w:ilvl="0" w:tplc="9828D316">
      <w:start w:val="1"/>
      <w:numFmt w:val="bullet"/>
      <w:lvlText w:val=""/>
      <w:lvlJc w:val="left"/>
      <w:pPr>
        <w:tabs>
          <w:tab w:val="num" w:pos="720"/>
        </w:tabs>
        <w:ind w:left="720" w:hanging="360"/>
      </w:pPr>
      <w:rPr>
        <w:rFonts w:ascii="Symbol" w:hAnsi="Symbol" w:cs="Symbol" w:hint="default"/>
        <w:sz w:val="20"/>
        <w:szCs w:val="20"/>
      </w:rPr>
    </w:lvl>
    <w:lvl w:ilvl="1" w:tplc="73421068">
      <w:start w:val="1"/>
      <w:numFmt w:val="bullet"/>
      <w:lvlText w:val="o"/>
      <w:lvlJc w:val="left"/>
      <w:pPr>
        <w:tabs>
          <w:tab w:val="num" w:pos="1440"/>
        </w:tabs>
        <w:ind w:left="1440" w:hanging="360"/>
      </w:pPr>
      <w:rPr>
        <w:rFonts w:ascii="Courier New" w:hAnsi="Courier New" w:cs="Courier New" w:hint="default"/>
        <w:sz w:val="20"/>
        <w:szCs w:val="20"/>
      </w:rPr>
    </w:lvl>
    <w:lvl w:ilvl="2" w:tplc="A94680A0">
      <w:start w:val="1"/>
      <w:numFmt w:val="bullet"/>
      <w:lvlText w:val=""/>
      <w:lvlJc w:val="left"/>
      <w:pPr>
        <w:tabs>
          <w:tab w:val="num" w:pos="2160"/>
        </w:tabs>
        <w:ind w:left="2160" w:hanging="360"/>
      </w:pPr>
      <w:rPr>
        <w:rFonts w:ascii="Wingdings" w:hAnsi="Wingdings" w:cs="Wingdings" w:hint="default"/>
        <w:sz w:val="20"/>
        <w:szCs w:val="20"/>
      </w:rPr>
    </w:lvl>
    <w:lvl w:ilvl="3" w:tplc="099E40B0">
      <w:start w:val="1"/>
      <w:numFmt w:val="bullet"/>
      <w:lvlText w:val=""/>
      <w:lvlJc w:val="left"/>
      <w:pPr>
        <w:tabs>
          <w:tab w:val="num" w:pos="2880"/>
        </w:tabs>
        <w:ind w:left="2880" w:hanging="360"/>
      </w:pPr>
      <w:rPr>
        <w:rFonts w:ascii="Wingdings" w:hAnsi="Wingdings" w:cs="Wingdings" w:hint="default"/>
        <w:sz w:val="20"/>
        <w:szCs w:val="20"/>
      </w:rPr>
    </w:lvl>
    <w:lvl w:ilvl="4" w:tplc="346C6A90">
      <w:start w:val="1"/>
      <w:numFmt w:val="bullet"/>
      <w:lvlText w:val=""/>
      <w:lvlJc w:val="left"/>
      <w:pPr>
        <w:tabs>
          <w:tab w:val="num" w:pos="3600"/>
        </w:tabs>
        <w:ind w:left="3600" w:hanging="360"/>
      </w:pPr>
      <w:rPr>
        <w:rFonts w:ascii="Wingdings" w:hAnsi="Wingdings" w:cs="Wingdings" w:hint="default"/>
        <w:sz w:val="20"/>
        <w:szCs w:val="20"/>
      </w:rPr>
    </w:lvl>
    <w:lvl w:ilvl="5" w:tplc="8ED86AA8">
      <w:start w:val="1"/>
      <w:numFmt w:val="bullet"/>
      <w:lvlText w:val=""/>
      <w:lvlJc w:val="left"/>
      <w:pPr>
        <w:tabs>
          <w:tab w:val="num" w:pos="4320"/>
        </w:tabs>
        <w:ind w:left="4320" w:hanging="360"/>
      </w:pPr>
      <w:rPr>
        <w:rFonts w:ascii="Wingdings" w:hAnsi="Wingdings" w:cs="Wingdings" w:hint="default"/>
        <w:sz w:val="20"/>
        <w:szCs w:val="20"/>
      </w:rPr>
    </w:lvl>
    <w:lvl w:ilvl="6" w:tplc="0E0656FA">
      <w:start w:val="1"/>
      <w:numFmt w:val="bullet"/>
      <w:lvlText w:val=""/>
      <w:lvlJc w:val="left"/>
      <w:pPr>
        <w:tabs>
          <w:tab w:val="num" w:pos="5040"/>
        </w:tabs>
        <w:ind w:left="5040" w:hanging="360"/>
      </w:pPr>
      <w:rPr>
        <w:rFonts w:ascii="Wingdings" w:hAnsi="Wingdings" w:cs="Wingdings" w:hint="default"/>
        <w:sz w:val="20"/>
        <w:szCs w:val="20"/>
      </w:rPr>
    </w:lvl>
    <w:lvl w:ilvl="7" w:tplc="4548342C">
      <w:start w:val="1"/>
      <w:numFmt w:val="bullet"/>
      <w:lvlText w:val=""/>
      <w:lvlJc w:val="left"/>
      <w:pPr>
        <w:tabs>
          <w:tab w:val="num" w:pos="5760"/>
        </w:tabs>
        <w:ind w:left="5760" w:hanging="360"/>
      </w:pPr>
      <w:rPr>
        <w:rFonts w:ascii="Wingdings" w:hAnsi="Wingdings" w:cs="Wingdings" w:hint="default"/>
        <w:sz w:val="20"/>
        <w:szCs w:val="20"/>
      </w:rPr>
    </w:lvl>
    <w:lvl w:ilvl="8" w:tplc="FC2814E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8"/>
  </w:num>
  <w:num w:numId="3">
    <w:abstractNumId w:val="11"/>
  </w:num>
  <w:num w:numId="4">
    <w:abstractNumId w:val="7"/>
  </w:num>
  <w:num w:numId="5">
    <w:abstractNumId w:val="4"/>
  </w:num>
  <w:num w:numId="6">
    <w:abstractNumId w:val="5"/>
  </w:num>
  <w:num w:numId="7">
    <w:abstractNumId w:val="1"/>
  </w:num>
  <w:num w:numId="8">
    <w:abstractNumId w:val="12"/>
  </w:num>
  <w:num w:numId="9">
    <w:abstractNumId w:val="14"/>
  </w:num>
  <w:num w:numId="10">
    <w:abstractNumId w:val="17"/>
  </w:num>
  <w:num w:numId="11">
    <w:abstractNumId w:val="9"/>
  </w:num>
  <w:num w:numId="12">
    <w:abstractNumId w:val="19"/>
  </w:num>
  <w:num w:numId="13">
    <w:abstractNumId w:val="3"/>
  </w:num>
  <w:num w:numId="14">
    <w:abstractNumId w:val="2"/>
  </w:num>
  <w:num w:numId="15">
    <w:abstractNumId w:val="10"/>
  </w:num>
  <w:num w:numId="16">
    <w:abstractNumId w:val="15"/>
  </w:num>
  <w:num w:numId="17">
    <w:abstractNumId w:val="18"/>
  </w:num>
  <w:num w:numId="18">
    <w:abstractNumId w:val="13"/>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F5C"/>
    <w:rsid w:val="00061F5C"/>
    <w:rsid w:val="0012551A"/>
    <w:rsid w:val="0053565D"/>
    <w:rsid w:val="00AA6D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8B2F85-3E61-4BDD-89AF-FA5A60BD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Strong"/>
    <w:uiPriority w:val="99"/>
    <w:qFormat/>
    <w:rPr>
      <w:b/>
      <w:bCs/>
    </w:rPr>
  </w:style>
  <w:style w:type="character" w:styleId="a4">
    <w:name w:val="Emphasis"/>
    <w:uiPriority w:val="99"/>
    <w:qFormat/>
    <w:rPr>
      <w:i/>
      <w:iCs/>
    </w:rPr>
  </w:style>
  <w:style w:type="paragraph" w:styleId="a5">
    <w:name w:val="Normal (Web)"/>
    <w:basedOn w:val="a"/>
    <w:uiPriority w:val="99"/>
    <w:pPr>
      <w:spacing w:before="100" w:beforeAutospacing="1" w:after="100" w:afterAutospacing="1"/>
    </w:pPr>
    <w:rPr>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12088</Words>
  <Characters>6891</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ЮЖНАЯ АРАВИЯ</vt:lpstr>
    </vt:vector>
  </TitlesOfParts>
  <Company>PERSONAL COMPUTERS</Company>
  <LinksUpToDate>false</LinksUpToDate>
  <CharactersWithSpaces>18942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ЮЖНАЯ АРАВИЯ</dc:title>
  <dc:subject/>
  <dc:creator>USER</dc:creator>
  <cp:keywords/>
  <dc:description/>
  <cp:lastModifiedBy>admin</cp:lastModifiedBy>
  <cp:revision>2</cp:revision>
  <dcterms:created xsi:type="dcterms:W3CDTF">2014-01-26T20:02:00Z</dcterms:created>
  <dcterms:modified xsi:type="dcterms:W3CDTF">2014-01-26T20:02:00Z</dcterms:modified>
</cp:coreProperties>
</file>