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3D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КАЗАНСКИЙ (ПРИВОЛЖСКИЙ) ФЕДЕРАЛЬНЫЙ УНИВЕРСИТЕТ</w:t>
      </w: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Факультет журналистики и социологии</w:t>
      </w: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Кафедра социологии</w:t>
      </w: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Реферат</w:t>
      </w: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по дисциплине «История современной западной социологии»</w:t>
      </w: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на тему</w:t>
      </w: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0CDF">
        <w:rPr>
          <w:rFonts w:ascii="Times New Roman" w:hAnsi="Times New Roman"/>
          <w:b/>
          <w:sz w:val="28"/>
          <w:szCs w:val="28"/>
        </w:rPr>
        <w:t>Юрген Хабермас о колонизации жизненного мира системами</w:t>
      </w:r>
    </w:p>
    <w:p w:rsidR="00235CBA" w:rsidRPr="00630CDF" w:rsidRDefault="00235CBA" w:rsidP="00630CDF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2528" w:rsidRPr="00630CDF" w:rsidRDefault="00382528" w:rsidP="00630CDF">
      <w:pPr>
        <w:shd w:val="clear" w:color="000000" w:fill="auto"/>
        <w:tabs>
          <w:tab w:val="left" w:pos="6521"/>
          <w:tab w:val="left" w:pos="7513"/>
        </w:tabs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35CBA" w:rsidRPr="00630CDF" w:rsidRDefault="00235CBA" w:rsidP="00630CDF">
      <w:pPr>
        <w:shd w:val="clear" w:color="000000" w:fill="auto"/>
        <w:tabs>
          <w:tab w:val="left" w:pos="6521"/>
          <w:tab w:val="left" w:pos="7513"/>
        </w:tabs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Реферат выполнен</w:t>
      </w:r>
    </w:p>
    <w:p w:rsidR="00235CBA" w:rsidRPr="00630CDF" w:rsidRDefault="00235CBA" w:rsidP="00630CDF">
      <w:pPr>
        <w:shd w:val="clear" w:color="000000" w:fill="auto"/>
        <w:tabs>
          <w:tab w:val="left" w:pos="6521"/>
          <w:tab w:val="left" w:pos="7513"/>
        </w:tabs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студенткой 3 курса</w:t>
      </w:r>
    </w:p>
    <w:p w:rsidR="00235CBA" w:rsidRPr="00630CDF" w:rsidRDefault="00235CBA" w:rsidP="00630CDF">
      <w:pPr>
        <w:shd w:val="clear" w:color="000000" w:fill="auto"/>
        <w:tabs>
          <w:tab w:val="left" w:pos="6521"/>
          <w:tab w:val="left" w:pos="7513"/>
        </w:tabs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Минвалеев</w:t>
      </w:r>
      <w:r w:rsidR="00630CDF">
        <w:rPr>
          <w:rFonts w:ascii="Times New Roman" w:hAnsi="Times New Roman"/>
          <w:sz w:val="28"/>
          <w:szCs w:val="28"/>
        </w:rPr>
        <w:t>а</w:t>
      </w:r>
      <w:r w:rsidRPr="00630CDF">
        <w:rPr>
          <w:rFonts w:ascii="Times New Roman" w:hAnsi="Times New Roman"/>
          <w:sz w:val="28"/>
          <w:szCs w:val="28"/>
        </w:rPr>
        <w:t xml:space="preserve"> А.Д.</w:t>
      </w:r>
    </w:p>
    <w:p w:rsidR="00235CBA" w:rsidRPr="00630CDF" w:rsidRDefault="00235CBA" w:rsidP="00630CDF">
      <w:pPr>
        <w:shd w:val="clear" w:color="000000" w:fill="auto"/>
        <w:tabs>
          <w:tab w:val="left" w:pos="6521"/>
          <w:tab w:val="left" w:pos="7513"/>
        </w:tabs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Преподаватель:</w:t>
      </w:r>
    </w:p>
    <w:p w:rsidR="00235CBA" w:rsidRPr="00630CDF" w:rsidRDefault="00235CBA" w:rsidP="00630CDF">
      <w:pPr>
        <w:shd w:val="clear" w:color="000000" w:fill="auto"/>
        <w:tabs>
          <w:tab w:val="left" w:pos="6521"/>
          <w:tab w:val="left" w:pos="7513"/>
        </w:tabs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Егорова Л.Г.</w:t>
      </w:r>
    </w:p>
    <w:p w:rsidR="00235CBA" w:rsidRPr="00630CDF" w:rsidRDefault="00235CBA" w:rsidP="00630CDF">
      <w:pPr>
        <w:shd w:val="clear" w:color="000000" w:fill="auto"/>
        <w:tabs>
          <w:tab w:val="left" w:pos="751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5CBA" w:rsidRPr="00630CDF" w:rsidRDefault="00235CBA" w:rsidP="00630CDF">
      <w:pPr>
        <w:shd w:val="clear" w:color="000000" w:fill="auto"/>
        <w:tabs>
          <w:tab w:val="left" w:pos="751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5CBA" w:rsidRPr="00630CDF" w:rsidRDefault="00235CBA" w:rsidP="00630CDF">
      <w:pPr>
        <w:shd w:val="clear" w:color="000000" w:fill="auto"/>
        <w:tabs>
          <w:tab w:val="left" w:pos="751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5CBA" w:rsidRPr="00630CDF" w:rsidRDefault="00235CBA" w:rsidP="00630CDF">
      <w:pPr>
        <w:shd w:val="clear" w:color="000000" w:fill="auto"/>
        <w:tabs>
          <w:tab w:val="left" w:pos="751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CC2" w:rsidRPr="00630CDF" w:rsidRDefault="00F80CC2" w:rsidP="00630CDF">
      <w:pPr>
        <w:shd w:val="clear" w:color="000000" w:fill="auto"/>
        <w:tabs>
          <w:tab w:val="left" w:pos="751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6185" w:rsidRPr="00630CDF" w:rsidRDefault="00235CBA" w:rsidP="00630CDF">
      <w:pPr>
        <w:shd w:val="clear" w:color="000000" w:fill="auto"/>
        <w:tabs>
          <w:tab w:val="left" w:pos="751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Казань –</w:t>
      </w:r>
      <w:r w:rsidR="000D7CFF" w:rsidRPr="00630CDF">
        <w:rPr>
          <w:rFonts w:ascii="Times New Roman" w:hAnsi="Times New Roman"/>
          <w:sz w:val="28"/>
          <w:szCs w:val="28"/>
        </w:rPr>
        <w:t xml:space="preserve"> 2011</w:t>
      </w:r>
    </w:p>
    <w:p w:rsidR="00F80CC2" w:rsidRPr="00630CDF" w:rsidRDefault="00A65DDE" w:rsidP="00630CDF">
      <w:pPr>
        <w:shd w:val="clear" w:color="000000" w:fill="auto"/>
        <w:tabs>
          <w:tab w:val="left" w:pos="7513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80CC2" w:rsidRPr="00630CDF">
        <w:rPr>
          <w:rFonts w:ascii="Times New Roman" w:hAnsi="Times New Roman"/>
          <w:b/>
          <w:sz w:val="28"/>
          <w:szCs w:val="28"/>
        </w:rPr>
        <w:t>Содержание</w:t>
      </w:r>
    </w:p>
    <w:p w:rsidR="00F80CC2" w:rsidRPr="00630CDF" w:rsidRDefault="00F80CC2" w:rsidP="00630CDF">
      <w:pPr>
        <w:shd w:val="clear" w:color="000000" w:fill="auto"/>
        <w:tabs>
          <w:tab w:val="left" w:pos="751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0CC2" w:rsidRPr="00630CDF" w:rsidRDefault="00F80CC2" w:rsidP="00630CDF">
      <w:pPr>
        <w:shd w:val="clear" w:color="000000" w:fill="auto"/>
        <w:tabs>
          <w:tab w:val="left" w:leader="dot" w:pos="85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Биография и воззрения Ю.</w:t>
      </w:r>
      <w:r w:rsidR="00630CDF">
        <w:rPr>
          <w:rFonts w:ascii="Times New Roman" w:hAnsi="Times New Roman"/>
          <w:sz w:val="28"/>
          <w:szCs w:val="28"/>
        </w:rPr>
        <w:t xml:space="preserve"> </w:t>
      </w:r>
      <w:r w:rsidRPr="00630CDF">
        <w:rPr>
          <w:rFonts w:ascii="Times New Roman" w:hAnsi="Times New Roman"/>
          <w:sz w:val="28"/>
          <w:szCs w:val="28"/>
        </w:rPr>
        <w:t>Хабермаса</w:t>
      </w:r>
    </w:p>
    <w:p w:rsidR="00F80CC2" w:rsidRPr="00630CDF" w:rsidRDefault="00F80CC2" w:rsidP="00630CDF">
      <w:pPr>
        <w:shd w:val="clear" w:color="000000" w:fill="auto"/>
        <w:tabs>
          <w:tab w:val="left" w:leader="dot" w:pos="85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Колонизация жизненного мира системами</w:t>
      </w:r>
    </w:p>
    <w:p w:rsidR="00630CDF" w:rsidRDefault="00F80CC2" w:rsidP="00630CDF">
      <w:pPr>
        <w:shd w:val="clear" w:color="000000" w:fill="auto"/>
        <w:tabs>
          <w:tab w:val="left" w:leader="dot" w:pos="85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Список литературы</w:t>
      </w:r>
    </w:p>
    <w:p w:rsidR="00630CDF" w:rsidRDefault="00630CDF" w:rsidP="00630CDF">
      <w:pPr>
        <w:shd w:val="clear" w:color="000000" w:fill="auto"/>
        <w:tabs>
          <w:tab w:val="left" w:leader="dot" w:pos="85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6185" w:rsidRPr="00630CDF" w:rsidRDefault="00A65DDE" w:rsidP="00630CDF">
      <w:pPr>
        <w:shd w:val="clear" w:color="000000" w:fill="auto"/>
        <w:tabs>
          <w:tab w:val="left" w:pos="7513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C6185" w:rsidRPr="00630CDF">
        <w:rPr>
          <w:rFonts w:ascii="Times New Roman" w:hAnsi="Times New Roman"/>
          <w:b/>
          <w:sz w:val="28"/>
          <w:szCs w:val="28"/>
        </w:rPr>
        <w:t>Биография и воззрения Юргена Хабермаса</w:t>
      </w:r>
    </w:p>
    <w:p w:rsidR="000C6185" w:rsidRPr="00630CDF" w:rsidRDefault="000C6185" w:rsidP="00630CDF">
      <w:pPr>
        <w:shd w:val="clear" w:color="000000" w:fill="auto"/>
        <w:tabs>
          <w:tab w:val="left" w:pos="7513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0CDF" w:rsidRDefault="000C6185" w:rsidP="00630CDF">
      <w:pPr>
        <w:shd w:val="clear" w:color="000000" w:fill="auto"/>
        <w:tabs>
          <w:tab w:val="left" w:pos="751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 xml:space="preserve">Юрген Хабермас — немецкий философ и социолог, </w:t>
      </w:r>
      <w:r w:rsidR="00F80CC2" w:rsidRPr="00630CDF">
        <w:rPr>
          <w:rFonts w:ascii="Times New Roman" w:hAnsi="Times New Roman"/>
          <w:sz w:val="28"/>
          <w:szCs w:val="28"/>
        </w:rPr>
        <w:t xml:space="preserve">начинавший свою деятельность в рамках </w:t>
      </w:r>
      <w:r w:rsidRPr="00630CDF">
        <w:rPr>
          <w:rFonts w:ascii="Times New Roman" w:hAnsi="Times New Roman"/>
          <w:sz w:val="28"/>
          <w:szCs w:val="28"/>
        </w:rPr>
        <w:t>Франкфуртской школы. Родился в Дюссельдорфе 18 июня 1929. Изучал философию, историю и психологию в университетах Гёттингена</w:t>
      </w:r>
      <w:r w:rsidR="00F80CC2" w:rsidRPr="00630CDF">
        <w:rPr>
          <w:rFonts w:ascii="Times New Roman" w:hAnsi="Times New Roman"/>
          <w:sz w:val="28"/>
          <w:szCs w:val="28"/>
        </w:rPr>
        <w:t xml:space="preserve"> (1949—1950)</w:t>
      </w:r>
      <w:r w:rsidRPr="00630CDF">
        <w:rPr>
          <w:rFonts w:ascii="Times New Roman" w:hAnsi="Times New Roman"/>
          <w:sz w:val="28"/>
          <w:szCs w:val="28"/>
        </w:rPr>
        <w:t>, Цюриха</w:t>
      </w:r>
      <w:r w:rsidR="00F80CC2" w:rsidRPr="00630CDF">
        <w:rPr>
          <w:rFonts w:ascii="Times New Roman" w:hAnsi="Times New Roman"/>
          <w:sz w:val="28"/>
          <w:szCs w:val="28"/>
        </w:rPr>
        <w:t xml:space="preserve"> (1950—1951)</w:t>
      </w:r>
      <w:r w:rsidRPr="00630CDF">
        <w:rPr>
          <w:rFonts w:ascii="Times New Roman" w:hAnsi="Times New Roman"/>
          <w:sz w:val="28"/>
          <w:szCs w:val="28"/>
        </w:rPr>
        <w:t xml:space="preserve"> и Бонна</w:t>
      </w:r>
      <w:r w:rsidR="00F80CC2" w:rsidRPr="00630CDF">
        <w:rPr>
          <w:rFonts w:ascii="Times New Roman" w:hAnsi="Times New Roman"/>
          <w:sz w:val="28"/>
          <w:szCs w:val="28"/>
        </w:rPr>
        <w:t xml:space="preserve"> (1951—1954)</w:t>
      </w:r>
      <w:r w:rsidRPr="00630CDF">
        <w:rPr>
          <w:rFonts w:ascii="Times New Roman" w:hAnsi="Times New Roman"/>
          <w:sz w:val="28"/>
          <w:szCs w:val="28"/>
        </w:rPr>
        <w:t>. В 1954 защитил под руководством Э.Ротхакера докторскую диссертацию о философии Шеллинга. С 1956 по 1959 – ассистент в Институте социальных исследований во Фра</w:t>
      </w:r>
      <w:r w:rsidR="00F80CC2" w:rsidRPr="00630CDF">
        <w:rPr>
          <w:rFonts w:ascii="Times New Roman" w:hAnsi="Times New Roman"/>
          <w:sz w:val="28"/>
          <w:szCs w:val="28"/>
        </w:rPr>
        <w:t xml:space="preserve">нкфурте-на-Майне, руководимом Максом </w:t>
      </w:r>
      <w:r w:rsidRPr="00630CDF">
        <w:rPr>
          <w:rFonts w:ascii="Times New Roman" w:hAnsi="Times New Roman"/>
          <w:sz w:val="28"/>
          <w:szCs w:val="28"/>
        </w:rPr>
        <w:t>Хоркхаймером, а в 1980–1983 – директор этого института. С 1964 по 1971 (и с 1983) – профессор философии и социологии Франкфуртского университета. С 1971 по 1980 – директор Института Макса Планка (в Штарнберге).</w:t>
      </w:r>
    </w:p>
    <w:p w:rsidR="000C6185" w:rsidRPr="00630CDF" w:rsidRDefault="000C6185" w:rsidP="00630CDF">
      <w:pPr>
        <w:shd w:val="clear" w:color="000000" w:fill="auto"/>
        <w:tabs>
          <w:tab w:val="left" w:pos="751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Деятельность социолога и философа начинал как последователь Макса Хоркхаймера и Теодора Адорно. В 1965 занял кафедру Макса Хоркхаймера во Франкфурте-на-Майне. Преподавал в Гейдельбергском университете. Выдвинулся в наиболее видные представители «второго поколения» теоретиков Франкфуртской школы. В середине 1960-х годов стал идеологом студенческого движения. Но в дни выступлений студентов в 1968 году отмежевался от радикального крыла студенчества, обвинив его руководителей в «левом фашизме». С конца 1960-х годов занимал позиции умеренного социал-демократа.</w:t>
      </w:r>
    </w:p>
    <w:p w:rsidR="000C6185" w:rsidRPr="00630CDF" w:rsidRDefault="000C6185" w:rsidP="00630CDF">
      <w:pPr>
        <w:shd w:val="clear" w:color="000000" w:fill="auto"/>
        <w:tabs>
          <w:tab w:val="left" w:pos="751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В 1970-х годах осуществлял программу исследований, соответствовавшую общему направлению Социал-демократической партии Германии. Её Хабермас стремился корректиров</w:t>
      </w:r>
      <w:r w:rsidR="00F80CC2" w:rsidRPr="00630CDF">
        <w:rPr>
          <w:rFonts w:ascii="Times New Roman" w:hAnsi="Times New Roman"/>
          <w:sz w:val="28"/>
          <w:szCs w:val="28"/>
        </w:rPr>
        <w:t xml:space="preserve">ать в духе идеалов Просвещения – эмансипации </w:t>
      </w:r>
      <w:r w:rsidRPr="00630CDF">
        <w:rPr>
          <w:rFonts w:ascii="Times New Roman" w:hAnsi="Times New Roman"/>
          <w:sz w:val="28"/>
          <w:szCs w:val="28"/>
        </w:rPr>
        <w:t>и равенства.</w:t>
      </w:r>
    </w:p>
    <w:p w:rsidR="00D83DF9" w:rsidRPr="00630CDF" w:rsidRDefault="000C6185" w:rsidP="00630CDF">
      <w:pPr>
        <w:shd w:val="clear" w:color="000000" w:fill="auto"/>
        <w:tabs>
          <w:tab w:val="left" w:pos="751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Проведя десятилетие в Институте имени Макса Планка по исследованию условий жизни научно-технического мира в Штарнберге неподалёку от Мюнхена, из-за расхождения во мнениях с коллегами в 1981 году вернулся во Франкфурт. С 1983 года до ухода на пенсию в 1994 году занимал кафедру философии в университете.</w:t>
      </w:r>
    </w:p>
    <w:p w:rsidR="00B53886" w:rsidRPr="00630CDF" w:rsidRDefault="00B53886" w:rsidP="00630CDF">
      <w:pPr>
        <w:shd w:val="clear" w:color="000000" w:fill="auto"/>
        <w:tabs>
          <w:tab w:val="left" w:pos="751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Автор множества работ. Основные из них — “Теория и практика” (1963); “К реконструкции исторического материализма” (1967); “К вопросу о логике социальных наук” (1977); “Запоздавшая революция” (1990); “Тексты и контексты” (1991); “Включение Другого. Основы политической теории” (1997). Испытав заметное влияние марксизма (особенно в ранней работе “Познание и интерес”), в дальнейшем Хабермас все более отходит не только от него, но и от неомарксистской критической теории общества, разработанной Франкфуртской школой, влияние которой сам Хабермас усматривал, прежде всего, в его “особом интересе к тем факторам, которые препятствуют социальной и культурной интеграции”. В работе “Проблема легитимации в позднем капитализме” Хабермас различает системный кризис (перепроизводство) и “кризис идентичности” (Identitätskrise), ведущий к нарушению социальной интеграции и личностной идентичности членов общества. “Основное противоречие капиталистической системы ведет к тому, что certis paribus либо экономическая система не производит в должной мере потребительских товаров, либо административная не осуществляет в требуемой мере рациональные решения, либо система легитимации не обеспечивает в должной мере генерализирующие мотивации, либо социокультурная система не генерирует в нужной мере смыслы, мотивирующие действия”.</w:t>
      </w:r>
    </w:p>
    <w:p w:rsidR="00B53886" w:rsidRPr="00630CDF" w:rsidRDefault="00B53886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Еще до появления “Теории коммуникативного действия” (1981) Хабермас противопоставил инструментальному действию (сфера труда, оперирующая критериями эффективности) действие коммуникативное — такое взаимодействие (по крайней мере, двух) индивидов, которое упорядочивается согласно обязательным нормам. Инструментальное действие ориентировано на успех, коммуникативное — на взаимопонимание действующих индивидов, их консенсус. Соответственно Хабермас различал рациональность инструментальную (понятие заимствовано у М. Вебера) и коммуникативную. В более поздних работах он выделяет четыре типа действия: стратегическое (частью его становится инструментальное действие), норморегулирующее, экспрессивное (драматургическое) и коммуникативное.</w:t>
      </w:r>
    </w:p>
    <w:p w:rsidR="00B53886" w:rsidRPr="00630CDF" w:rsidRDefault="00B53886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Главную особенность развития человечества на рубеже 20 и 21 вв. Хабермас усматривает в том, что определенное облегчение эксплуатации в экономической сфере сопровождается деформацией (под воздействием, в частности, средств массовой информации и массовой культуры) структур жизненного мира (жизни семьи, быта, отдыха, досуга, мира мыслей и чувств индивида), которые и превращаются в “чуждые” ему формы и координации действия.</w:t>
      </w:r>
    </w:p>
    <w:p w:rsidR="00630CDF" w:rsidRDefault="00B53886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В последние десятилетия Хабермас активно участвовал в дискуссиях: о “модерне” и “постмодерне” (Der philosophische Diskurs der Moderne. Fr./M., 1988: размежевание в истолковании культуры Нового времени с концепциями Хайдеггера, Лакана, Фуко, Деррида и др.), по проблемам либерализма и коммунитаризма (полемика с Дж. Роулзом, Р. Дворкиным и др.), по проблемам права, демократии, правового государства, административной власти, конституции. Хабермас подвергает критике отрыв административной власти от коммуникативного действия, от новых моральных норм, возникающих в обществе. “Либеральная архитектоника государства и общества” дополняется у Хабермаса тем, что наряду с государственной властью и централизующим воздействием рынка он выдвигает в качестве третьего (и преимущественного) источника общественной интеграции “солидарность, ориентирование общей воли” (“Фактичность и значимость” — Faktizität und Geltung, 1992), демократическое правовое государство толкуется им как “открытый проект”, а демократия — как подвижное, оперативное понятие (Verfahrensbegriff der Demokratie).</w:t>
      </w:r>
    </w:p>
    <w:p w:rsidR="00630CDF" w:rsidRDefault="00B53886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Вместе с К.-О. Апелем Хабермас еще в 70-х гг. предложил дополнить основанные на концепции Канта “монологические позиции” “автономистской”, т. е. индивидуалистической, этики этической моделью коммуникативности и дискурса. В разрабатываемой Хабермасом этике дискурса, в которой “место категорического императива занимает опыт моральной аргументации” (Erläuterung zur Diskursethik. Fr./M., 1991, S. 12), он предлагает учитывать не только значимость твердых нравственных норм, но и степень возможной солидарности личностей, участвующих в дискурсе.</w:t>
      </w:r>
    </w:p>
    <w:p w:rsidR="00B53886" w:rsidRPr="00630CDF" w:rsidRDefault="00B53886" w:rsidP="00630CDF">
      <w:pPr>
        <w:shd w:val="clear" w:color="000000" w:fill="auto"/>
        <w:tabs>
          <w:tab w:val="left" w:pos="751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В цикле докладов, прочитанных Хабермасом в Лондонском Королевском институте философии в 1997—98, он, полемизируя с различными концепциями аналитической философии (в частности, X. Патнэма и М. Дэммита), изложил проект широкомасштабного теоретического синтеза, включающего теорию языка и “речевой коммуникации” в целостную концепцию коммуникативного действия.</w:t>
      </w:r>
    </w:p>
    <w:p w:rsidR="00B53886" w:rsidRPr="00A65DDE" w:rsidRDefault="00B53886" w:rsidP="00A65DDE">
      <w:pPr>
        <w:shd w:val="clear" w:color="000000" w:fill="auto"/>
        <w:tabs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185" w:rsidRPr="00630CDF" w:rsidRDefault="00D83DF9" w:rsidP="00A65DDE">
      <w:pPr>
        <w:shd w:val="clear" w:color="000000" w:fill="auto"/>
        <w:tabs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CDF">
        <w:rPr>
          <w:rFonts w:ascii="Times New Roman" w:hAnsi="Times New Roman"/>
          <w:b/>
          <w:sz w:val="28"/>
          <w:szCs w:val="28"/>
        </w:rPr>
        <w:t>Колонизация жизненного мира системами</w:t>
      </w:r>
    </w:p>
    <w:p w:rsidR="00D83DF9" w:rsidRPr="00056F13" w:rsidRDefault="00232A05" w:rsidP="00232A05">
      <w:pPr>
        <w:shd w:val="clear" w:color="000000" w:fill="auto"/>
        <w:tabs>
          <w:tab w:val="left" w:pos="7513"/>
        </w:tabs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r w:rsidRPr="00056F13">
        <w:rPr>
          <w:rFonts w:ascii="Times New Roman" w:hAnsi="Times New Roman"/>
          <w:color w:val="FFFFFF"/>
          <w:sz w:val="28"/>
        </w:rPr>
        <w:t>хабермас колонизация жизненный концепция</w:t>
      </w:r>
    </w:p>
    <w:p w:rsidR="00630CDF" w:rsidRDefault="00AD6121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Большое</w:t>
      </w:r>
      <w:r w:rsidR="00B53886" w:rsidRPr="00630CDF">
        <w:rPr>
          <w:rFonts w:ascii="Times New Roman" w:hAnsi="Times New Roman"/>
          <w:sz w:val="28"/>
          <w:szCs w:val="28"/>
        </w:rPr>
        <w:t xml:space="preserve"> значение в концепции Хабермаса получает понятие “жизненного мира” (Lebenswelt), которое он заимствовал у Э. Гуссерля, объединив его с “символическим интеракционизмом” Дж. Мида.</w:t>
      </w:r>
    </w:p>
    <w:p w:rsidR="00630CDF" w:rsidRDefault="00382528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Помимо инструмента</w:t>
      </w:r>
      <w:r w:rsidR="00E02F51" w:rsidRPr="00630CDF">
        <w:rPr>
          <w:rFonts w:ascii="Times New Roman" w:hAnsi="Times New Roman"/>
          <w:sz w:val="28"/>
          <w:szCs w:val="28"/>
        </w:rPr>
        <w:t>льной рациональности, нацеленной</w:t>
      </w:r>
      <w:r w:rsidRPr="00630CDF">
        <w:rPr>
          <w:rFonts w:ascii="Times New Roman" w:hAnsi="Times New Roman"/>
          <w:sz w:val="28"/>
          <w:szCs w:val="28"/>
        </w:rPr>
        <w:t xml:space="preserve"> на достижение эффективности</w:t>
      </w:r>
      <w:r w:rsidR="007B2BE4" w:rsidRPr="00630CDF">
        <w:rPr>
          <w:rFonts w:ascii="Times New Roman" w:hAnsi="Times New Roman"/>
          <w:sz w:val="28"/>
          <w:szCs w:val="28"/>
        </w:rPr>
        <w:t xml:space="preserve"> (которую обыкновенно и выделяют социологи)</w:t>
      </w:r>
      <w:r w:rsidRPr="00630CDF">
        <w:rPr>
          <w:rFonts w:ascii="Times New Roman" w:hAnsi="Times New Roman"/>
          <w:sz w:val="28"/>
          <w:szCs w:val="28"/>
        </w:rPr>
        <w:t>, Хабермас выделяет также более фундаментальную – коммуникативную рациональность, которая строится на взаимопонимании и направлена на него.</w:t>
      </w:r>
    </w:p>
    <w:p w:rsidR="00630CDF" w:rsidRDefault="00382528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Коммуникативная</w:t>
      </w:r>
      <w:r w:rsidR="00630CDF">
        <w:rPr>
          <w:rFonts w:ascii="Times New Roman" w:hAnsi="Times New Roman"/>
          <w:sz w:val="28"/>
          <w:szCs w:val="28"/>
        </w:rPr>
        <w:t xml:space="preserve"> </w:t>
      </w:r>
      <w:r w:rsidRPr="00630CDF">
        <w:rPr>
          <w:rFonts w:ascii="Times New Roman" w:hAnsi="Times New Roman"/>
          <w:sz w:val="28"/>
          <w:szCs w:val="28"/>
        </w:rPr>
        <w:t xml:space="preserve">рациональность сопряжена с жизненным миром – символическим миром смыслов, а инструментальная – с системным миром, включение в который для человека происходит с помощью инструментальных действий, реализации целей в отношении конкретных объектов. </w:t>
      </w:r>
      <w:r w:rsidR="00BA56DC" w:rsidRPr="00630CDF">
        <w:rPr>
          <w:rFonts w:ascii="Times New Roman" w:hAnsi="Times New Roman"/>
          <w:sz w:val="28"/>
          <w:szCs w:val="28"/>
        </w:rPr>
        <w:t xml:space="preserve">Мир сначала постигается как системный, который исторически предшествует жизненному миру. </w:t>
      </w:r>
      <w:r w:rsidRPr="00630CDF">
        <w:rPr>
          <w:rFonts w:ascii="Times New Roman" w:hAnsi="Times New Roman"/>
          <w:sz w:val="28"/>
          <w:szCs w:val="28"/>
        </w:rPr>
        <w:t>Общество –</w:t>
      </w:r>
      <w:r w:rsidR="00BA56DC" w:rsidRPr="00630CDF">
        <w:rPr>
          <w:rFonts w:ascii="Times New Roman" w:hAnsi="Times New Roman"/>
          <w:sz w:val="28"/>
          <w:szCs w:val="28"/>
        </w:rPr>
        <w:t xml:space="preserve"> это</w:t>
      </w:r>
      <w:r w:rsidRPr="00630CDF">
        <w:rPr>
          <w:rFonts w:ascii="Times New Roman" w:hAnsi="Times New Roman"/>
          <w:sz w:val="28"/>
          <w:szCs w:val="28"/>
        </w:rPr>
        <w:t xml:space="preserve"> одновременно и системный</w:t>
      </w:r>
      <w:r w:rsidR="00BA56DC" w:rsidRPr="00630CDF">
        <w:rPr>
          <w:rFonts w:ascii="Times New Roman" w:hAnsi="Times New Roman"/>
          <w:sz w:val="28"/>
          <w:szCs w:val="28"/>
        </w:rPr>
        <w:t xml:space="preserve">, </w:t>
      </w:r>
      <w:r w:rsidRPr="00630CDF">
        <w:rPr>
          <w:rFonts w:ascii="Times New Roman" w:hAnsi="Times New Roman"/>
          <w:sz w:val="28"/>
          <w:szCs w:val="28"/>
        </w:rPr>
        <w:t>и жизненный мир</w:t>
      </w:r>
      <w:r w:rsidR="00BA56DC" w:rsidRPr="00630CDF">
        <w:rPr>
          <w:rFonts w:ascii="Times New Roman" w:hAnsi="Times New Roman"/>
          <w:sz w:val="28"/>
          <w:szCs w:val="28"/>
        </w:rPr>
        <w:t>.</w:t>
      </w:r>
    </w:p>
    <w:p w:rsidR="00630CDF" w:rsidRDefault="002777EA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«</w:t>
      </w:r>
      <w:r w:rsidR="00B53886" w:rsidRPr="00630CDF">
        <w:rPr>
          <w:rFonts w:ascii="Times New Roman" w:hAnsi="Times New Roman"/>
          <w:sz w:val="28"/>
          <w:szCs w:val="28"/>
        </w:rPr>
        <w:t>Жизненный мир обладает не только функцией формирования контекста коммуникативного действия. Одновременно это резервуар, из которого участники коммуникации черпают убеждения, чтобы в ситуации возникшей потребности во взаимопонимании предложить интерпретации, пригодные для достижения консенсуса. В качестве ресурса жизненный мир конститутивен для процессов взаимопонимания... Мы можем представить себе жизненный мир, поскольку он привлечен к рассмотрению в качестве ресурса интерпретаций, как организованный в языке запас изначальных допущений, предпочтений, которые воспроизводятся в виде культурной традиции</w:t>
      </w:r>
      <w:r w:rsidRPr="00630CDF">
        <w:rPr>
          <w:rFonts w:ascii="Times New Roman" w:hAnsi="Times New Roman"/>
          <w:sz w:val="28"/>
          <w:szCs w:val="28"/>
        </w:rPr>
        <w:t>».</w:t>
      </w:r>
    </w:p>
    <w:p w:rsidR="00EE3898" w:rsidRPr="00630CDF" w:rsidRDefault="00B53886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Коммуникативное действие служит и укреплению традиции, и обновлению культурного потенциала, равно как социальной интеракции и формированию солидарности; в аспекте социализации оно способствует формированию личности и личностной идентификации.</w:t>
      </w:r>
    </w:p>
    <w:p w:rsidR="00630CDF" w:rsidRDefault="00BD5B3D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 xml:space="preserve">В работе «Отношения между системой и жизненным миром в условиях позднего капитализма» Хабермас использует концепцию взаимодействия жизненного и системного миров для того, чтобы </w:t>
      </w:r>
      <w:r w:rsidR="00EB5F46" w:rsidRPr="00630CDF">
        <w:rPr>
          <w:rFonts w:ascii="Times New Roman" w:hAnsi="Times New Roman"/>
          <w:sz w:val="28"/>
          <w:szCs w:val="28"/>
        </w:rPr>
        <w:t>доказать не</w:t>
      </w:r>
      <w:r w:rsidR="006F662E" w:rsidRPr="00630CDF">
        <w:rPr>
          <w:rFonts w:ascii="Times New Roman" w:hAnsi="Times New Roman"/>
          <w:sz w:val="28"/>
          <w:szCs w:val="28"/>
        </w:rPr>
        <w:t>достатки</w:t>
      </w:r>
      <w:r w:rsidR="00EB5F46" w:rsidRPr="00630CDF">
        <w:rPr>
          <w:rFonts w:ascii="Times New Roman" w:hAnsi="Times New Roman"/>
          <w:sz w:val="28"/>
          <w:szCs w:val="28"/>
        </w:rPr>
        <w:t xml:space="preserve"> марксисткой интерпретации позднего</w:t>
      </w:r>
      <w:r w:rsidRPr="00630CDF">
        <w:rPr>
          <w:rFonts w:ascii="Times New Roman" w:hAnsi="Times New Roman"/>
          <w:sz w:val="28"/>
          <w:szCs w:val="28"/>
        </w:rPr>
        <w:t xml:space="preserve"> капитализм</w:t>
      </w:r>
      <w:r w:rsidR="00EB5F46" w:rsidRPr="00630CDF">
        <w:rPr>
          <w:rFonts w:ascii="Times New Roman" w:hAnsi="Times New Roman"/>
          <w:sz w:val="28"/>
          <w:szCs w:val="28"/>
        </w:rPr>
        <w:t>а и особенно государственного вмешательства, массовой демократии</w:t>
      </w:r>
      <w:r w:rsidRPr="00630CDF">
        <w:rPr>
          <w:rFonts w:ascii="Times New Roman" w:hAnsi="Times New Roman"/>
          <w:sz w:val="28"/>
          <w:szCs w:val="28"/>
        </w:rPr>
        <w:t xml:space="preserve"> и госу</w:t>
      </w:r>
      <w:r w:rsidR="00EB5F46" w:rsidRPr="00630CDF">
        <w:rPr>
          <w:rFonts w:ascii="Times New Roman" w:hAnsi="Times New Roman"/>
          <w:sz w:val="28"/>
          <w:szCs w:val="28"/>
        </w:rPr>
        <w:t xml:space="preserve">дарства всеобщего благоденствия, а также роли культуры. </w:t>
      </w:r>
      <w:r w:rsidR="006F662E" w:rsidRPr="00630CDF">
        <w:rPr>
          <w:rFonts w:ascii="Times New Roman" w:hAnsi="Times New Roman"/>
          <w:sz w:val="28"/>
          <w:szCs w:val="28"/>
        </w:rPr>
        <w:t>Теория кризисов, сформулированная только в экономических терминах (как в марксизме), по мнению Хабермаса</w:t>
      </w:r>
      <w:r w:rsidR="007E592A" w:rsidRPr="00630CDF">
        <w:rPr>
          <w:rFonts w:ascii="Times New Roman" w:hAnsi="Times New Roman"/>
          <w:sz w:val="28"/>
          <w:szCs w:val="28"/>
        </w:rPr>
        <w:t>,</w:t>
      </w:r>
      <w:r w:rsidR="006F662E" w:rsidRPr="00630CDF">
        <w:rPr>
          <w:rFonts w:ascii="Times New Roman" w:hAnsi="Times New Roman"/>
          <w:sz w:val="28"/>
          <w:szCs w:val="28"/>
        </w:rPr>
        <w:t xml:space="preserve"> несостоятельна. </w:t>
      </w:r>
      <w:r w:rsidR="004949BF" w:rsidRPr="00630CDF">
        <w:rPr>
          <w:rFonts w:ascii="Times New Roman" w:hAnsi="Times New Roman"/>
          <w:sz w:val="28"/>
          <w:szCs w:val="28"/>
        </w:rPr>
        <w:t xml:space="preserve">Здесь обнаруживается противоречие между демократией и капитализмом: «Нормативный смысл демократии сводится к следующей теоретической формуле: интегрированные в системы сферы действия должны функционировать, не нарушая целостности жизненного мира, т. е. сферы действия должны занимать подчиненное положение по отношению к социальной целостности... Внутренняя логика системы капитализма сводится к следующей теоретической формуле: системно интегрированные сферы действия должны, если потребуется, функционировать даже ценой технизации жизненного мира». </w:t>
      </w:r>
      <w:r w:rsidR="007E592A" w:rsidRPr="00630CDF">
        <w:rPr>
          <w:rFonts w:ascii="Times New Roman" w:hAnsi="Times New Roman"/>
          <w:sz w:val="28"/>
          <w:szCs w:val="28"/>
        </w:rPr>
        <w:t xml:space="preserve">Напряженные отношения между капитализмом и демократией, обусловленные конкуренцией между двумя противоположными принципами социальной интеграции, с помощью парадокса описывает К. Оффе: «Капиталистические общества отличаются от всех других обществ не способом собственного воспроизводства, т. е. согласованности принципов целости и системности общества, но тем, что эта основная для всех обществ проблема решается одновременно двумя логически взаимоисключающими способами: полным вычленением, т. е. приватизацией производства, и его политизацией или обобществлением. Обе стратегии перекрещиваются и обоюдно нейтрализуются. В результате система неизменно сталкивается с дилеммой: она должна абстрагироваться от нормативных правил действия и смысловых отношений субъектов и в то же время не в состоянии сделать этого. Политическая нейтрализация сфер труда, производства и распределения утверждается и опровергается одновременно». Этот парадокс </w:t>
      </w:r>
      <w:r w:rsidR="00985BDD" w:rsidRPr="00630CDF">
        <w:rPr>
          <w:rFonts w:ascii="Times New Roman" w:hAnsi="Times New Roman"/>
          <w:sz w:val="28"/>
          <w:szCs w:val="28"/>
        </w:rPr>
        <w:t xml:space="preserve">Хабермас выражает и с помощью следующего примера: </w:t>
      </w:r>
      <w:r w:rsidR="007E592A" w:rsidRPr="00630CDF">
        <w:rPr>
          <w:rFonts w:ascii="Times New Roman" w:hAnsi="Times New Roman"/>
          <w:sz w:val="28"/>
          <w:szCs w:val="28"/>
        </w:rPr>
        <w:t xml:space="preserve">партии, если они приходят к власти или хотят ее сохранить, должны одновременно завоевать доверие масс и частных инвесторов. Оба императива сталкиваются прежде всего в общественно-политической сфере, где автономия жизненного мира должна быть защищена от действий административной системы. </w:t>
      </w:r>
      <w:r w:rsidR="00985BDD" w:rsidRPr="00630CDF">
        <w:rPr>
          <w:rFonts w:ascii="Times New Roman" w:hAnsi="Times New Roman"/>
          <w:sz w:val="28"/>
          <w:szCs w:val="28"/>
        </w:rPr>
        <w:t>«</w:t>
      </w:r>
      <w:r w:rsidR="007E592A" w:rsidRPr="00630CDF">
        <w:rPr>
          <w:rFonts w:ascii="Times New Roman" w:hAnsi="Times New Roman"/>
          <w:sz w:val="28"/>
          <w:szCs w:val="28"/>
        </w:rPr>
        <w:t>«Общественное мнение», охраняющее жизненный мир, имеет смысл, отличный от точки зрения государственного аппарата, выражающего интересы системы» (Луман).</w:t>
      </w:r>
    </w:p>
    <w:p w:rsidR="00630CDF" w:rsidRDefault="00985BDD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Жизненный мир не только вступает в противоречие с системным, но и подавляется</w:t>
      </w:r>
      <w:r w:rsidR="00630CDF">
        <w:rPr>
          <w:rFonts w:ascii="Times New Roman" w:hAnsi="Times New Roman"/>
          <w:sz w:val="28"/>
          <w:szCs w:val="28"/>
        </w:rPr>
        <w:t xml:space="preserve"> </w:t>
      </w:r>
      <w:r w:rsidRPr="00630CDF">
        <w:rPr>
          <w:rFonts w:ascii="Times New Roman" w:hAnsi="Times New Roman"/>
          <w:sz w:val="28"/>
          <w:szCs w:val="28"/>
        </w:rPr>
        <w:t>им: «Политическая система обеспечивает лояльность масс как конструктивным, так и селективным способом. В первом случае — выдвигая проекты социальных программ на государственном уровне, во втором — исключая из публичных дискуссий определенные темы и сообщения. Последнее достигается с помощью либо социально-структурных фильтров доступа к формированию общественного мнения, либо деформацией структур общественной коммуникации с помощью бюрократических методов, либо манипулированием потоками информации. Взаимодействием этих переменных объясняются существенные расхождения между символическими презентациями позиций политических элит и реальными процессами принятия решений в рамках политической системы. Этому соответствует и вычленение роли избирателя, к которой, в общем, и свелось участие в процессах политического управления. Принятое в результате выборов решение определяет в целом только персоналии руководящего состава, а его мотивы оказываются за пределами дискурсивного контекста, воздействующего на волеизъявление. Такой механизм нейтрализует возможности политического участия, которые в правовом отношении открыты для гражданина государства».</w:t>
      </w:r>
    </w:p>
    <w:p w:rsidR="00630CDF" w:rsidRDefault="00BF38D4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 xml:space="preserve">Хабермас демонстрирует, как поздний капитализм по-своему использует относительное расхождение между системой и жизненным миром. Классовая структура, перемещенная из жизненного мира в систему, теряет свою исторически конкретную форму. Неравное распределение социальных благ теперь отражает структуру привилегий, которые нельзя больше объяснять исключительно классовым положением. Прежние источники неравенства, конечно, сохраняются. </w:t>
      </w:r>
      <w:r w:rsidR="0030288F" w:rsidRPr="00630CDF">
        <w:rPr>
          <w:rFonts w:ascii="Times New Roman" w:hAnsi="Times New Roman"/>
          <w:sz w:val="28"/>
          <w:szCs w:val="28"/>
        </w:rPr>
        <w:t xml:space="preserve">Тяготы, связанные с самим характером наемного труда, облегчаются, по меньшей мере субъективно, если не «гуманизацией» рабочего места, то наличием денежных компенсаций или юридически оформленных гарантий. Это значительно снижает напряжение, ущерб и риск, которые связаны обычно со статусом рабочих и служащих. Роль работающего по найму теряет свои болезненно пролетарские черты благодаря непрерывному повышению жизненного уровня, хотя и дифференцированного по социальным слоям. </w:t>
      </w:r>
      <w:r w:rsidR="006556F6" w:rsidRPr="00630CDF">
        <w:rPr>
          <w:rFonts w:ascii="Times New Roman" w:hAnsi="Times New Roman"/>
          <w:sz w:val="28"/>
          <w:szCs w:val="28"/>
        </w:rPr>
        <w:t xml:space="preserve">Ограждение частной сферы от очевидных последствий действующих в мире труда императивов системы лишило взрывной силы конфликты, которые возникают в области распределения. </w:t>
      </w:r>
      <w:r w:rsidR="0030288F" w:rsidRPr="00630CDF">
        <w:rPr>
          <w:rFonts w:ascii="Times New Roman" w:hAnsi="Times New Roman"/>
          <w:sz w:val="28"/>
          <w:szCs w:val="28"/>
        </w:rPr>
        <w:t>(Здесь размышления Хабермаса очень созвучны с мыслями Герберта Маркузе, изложенными в «Одномерном человеке»: «В условиях повышающегося уровня жизни неподчинение системе кажется социально бессмысленным, и уж тем более в том случае, когда это сулит ощутимые экономические и политические невыгоды и грозит нарушением бесперебойной деятельности целого»</w:t>
      </w:r>
      <w:r w:rsidR="00A97505" w:rsidRPr="00630CDF">
        <w:rPr>
          <w:rFonts w:ascii="Times New Roman" w:hAnsi="Times New Roman"/>
          <w:sz w:val="28"/>
          <w:szCs w:val="28"/>
        </w:rPr>
        <w:t xml:space="preserve"> [3, с.18]</w:t>
      </w:r>
      <w:r w:rsidR="006556F6" w:rsidRPr="00630CDF">
        <w:rPr>
          <w:rFonts w:ascii="Times New Roman" w:hAnsi="Times New Roman"/>
          <w:sz w:val="28"/>
          <w:szCs w:val="28"/>
        </w:rPr>
        <w:t xml:space="preserve">). </w:t>
      </w:r>
      <w:r w:rsidR="0030288F" w:rsidRPr="00630CDF">
        <w:rPr>
          <w:rFonts w:ascii="Times New Roman" w:hAnsi="Times New Roman"/>
          <w:sz w:val="28"/>
          <w:szCs w:val="28"/>
        </w:rPr>
        <w:t>Это новое равновесие, установившееся между нормализовавшейся профессиональной ролью и возросшей по своей значимости ролью потребителя, является</w:t>
      </w:r>
      <w:r w:rsidR="006556F6" w:rsidRPr="00630CDF">
        <w:rPr>
          <w:rFonts w:ascii="Times New Roman" w:hAnsi="Times New Roman"/>
          <w:sz w:val="28"/>
          <w:szCs w:val="28"/>
        </w:rPr>
        <w:t xml:space="preserve"> </w:t>
      </w:r>
      <w:r w:rsidR="0030288F" w:rsidRPr="00630CDF">
        <w:rPr>
          <w:rFonts w:ascii="Times New Roman" w:hAnsi="Times New Roman"/>
          <w:sz w:val="28"/>
          <w:szCs w:val="28"/>
        </w:rPr>
        <w:t>результатом деятельности государства с развитой системой социальной защиты, осуществляемой в легитимных условиях массовой демократии.</w:t>
      </w:r>
      <w:r w:rsidR="00F97A65" w:rsidRPr="00630CDF">
        <w:rPr>
          <w:rFonts w:ascii="Times New Roman" w:hAnsi="Times New Roman"/>
          <w:sz w:val="28"/>
          <w:szCs w:val="28"/>
        </w:rPr>
        <w:t xml:space="preserve"> Хабермас пишет о «возросшей и вместе с тем ставшей одновременно нейтральной ролью гражданина и искусственно раздутой ролью клиента», где «роль клиента облегчает груз последствий институционализации отчужденного модуса участия, так же как роль потребителя облегчает тяжесть отчужденного труда». </w:t>
      </w:r>
      <w:r w:rsidR="00C116EF" w:rsidRPr="00630CDF">
        <w:rPr>
          <w:rFonts w:ascii="Times New Roman" w:hAnsi="Times New Roman"/>
          <w:sz w:val="28"/>
          <w:szCs w:val="28"/>
        </w:rPr>
        <w:t xml:space="preserve">Таким образом, подобная ситуация не вписывается в марксистскую модель и по выражению Хабермаса «приводит марксистов в раздражение» (исключением, по его мнению, являются только Адорно и Маркузе). </w:t>
      </w:r>
      <w:r w:rsidR="0035415F" w:rsidRPr="00630CDF">
        <w:rPr>
          <w:rFonts w:ascii="Times New Roman" w:hAnsi="Times New Roman"/>
          <w:sz w:val="28"/>
          <w:szCs w:val="28"/>
        </w:rPr>
        <w:t>Теория классового сознания не находит эмпирического подтверждения, она уже неприменима к обществу, в котором все труднее выделить специфически классовые миры.</w:t>
      </w:r>
    </w:p>
    <w:p w:rsidR="00630CDF" w:rsidRDefault="0096521E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Более того, в позднекапиталистическом общест</w:t>
      </w:r>
      <w:r w:rsidR="007D0B15" w:rsidRPr="00630CDF">
        <w:rPr>
          <w:rFonts w:ascii="Times New Roman" w:hAnsi="Times New Roman"/>
          <w:sz w:val="28"/>
          <w:szCs w:val="28"/>
        </w:rPr>
        <w:t>ве</w:t>
      </w:r>
      <w:r w:rsidR="007D0B15" w:rsidRPr="00630CDF">
        <w:rPr>
          <w:rFonts w:ascii="Times New Roman" w:hAnsi="Times New Roman"/>
          <w:sz w:val="28"/>
        </w:rPr>
        <w:t xml:space="preserve"> </w:t>
      </w:r>
      <w:r w:rsidR="007D0B15" w:rsidRPr="00630CDF">
        <w:rPr>
          <w:rFonts w:ascii="Times New Roman" w:hAnsi="Times New Roman"/>
          <w:sz w:val="28"/>
          <w:szCs w:val="28"/>
        </w:rPr>
        <w:t xml:space="preserve">структуры рационализированного жизненного мира все больше утрачивают возможности для формирования идеологии. Но говорить о «конце идеологии», считает Хабермас, еще не приходится, поскольку такими обществами найден «какой-то функциональный заменитель идеологических построений». На место позитивной задачи удовлетворения определенной потребности в идеологическом обосновании выдвинулось негативное требование подавить в зародыше любые попытки создать целостную идеологическую интерпретацию. Мир жизни всегда конституируется в форме глобального знания, интерсубъективно разделенного между членами общества. Таким образом, приемлемой заменой отсутствующих ныне идеологий может быть попросту то обстоятельство, что повседневные знания, появляющиеся в целостной форме, остаются рассеянными или, по крайней мере, никогда не достигают такого уровня артикуляции, когда только одно знание может быть принято как имеющее силу в соответствии со стандартами современной культуры. Происходит </w:t>
      </w:r>
      <w:r w:rsidR="007D0B15" w:rsidRPr="00630CDF">
        <w:rPr>
          <w:rFonts w:ascii="Times New Roman" w:hAnsi="Times New Roman"/>
          <w:i/>
          <w:sz w:val="28"/>
          <w:szCs w:val="28"/>
        </w:rPr>
        <w:t>ограбление повседневного сознания</w:t>
      </w:r>
      <w:r w:rsidR="007D0B15" w:rsidRPr="00630CDF">
        <w:rPr>
          <w:rFonts w:ascii="Times New Roman" w:hAnsi="Times New Roman"/>
          <w:sz w:val="28"/>
          <w:szCs w:val="28"/>
        </w:rPr>
        <w:t>, оно лишается своей способности к синтезированию, становится фрагментированным. Что-то подобное и происходит в действительности. Характерная для западного рационализма дифференциация науки, морали и искусства не только приводит к их обособленному существованию как отдельных сфер, разрабатываемых специалистами, но и к их отделению от самобытно развивающегося в процессе повседневной практики потока традиций. Этот раскол снова и снова заявляет о себе как проблема. Попытки упразднить «философию» и искусство были бунтом против структур, которые подчинили повседневное сознание стандартам эксклюзивных экспертных культур, творимых специалистами, развивающихся в соответствии со своей собственной логикой и недоступных широким массам. Повседневное сознание, отосланное к традициям, претензии которых на значимость уже отвергнуты, оказывается вне сферы влияния традиционализма и пребывает в состоянии безнадежного распада. Место «ложного» занимает «фрагментированное» сознание, которое препятствует просвещению с помощью механизма овеществления. Только таким образом выполняются условия колонизации жизненного мира: императивы автономных подсистем, сбросив идеологические покровы, завоевывают, подобно колонизаторам, пришедшим в первобытное общество, жизненный мир извне и навязывают ему процесс ассимиляции. При этом рассеянные осколки культуры периферии не складываются в целостную картину, позволяющую ясно представить сущность игры, в которой участвуют метрополии и мировой рынок.</w:t>
      </w:r>
    </w:p>
    <w:p w:rsidR="0096521E" w:rsidRPr="00630CDF" w:rsidRDefault="007D0B15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DF">
        <w:rPr>
          <w:rFonts w:ascii="Times New Roman" w:hAnsi="Times New Roman"/>
          <w:sz w:val="28"/>
          <w:szCs w:val="28"/>
        </w:rPr>
        <w:t>Таким образом, считает Хабермас, теория позднекапиталистического овеществления, переформулированная в терминах системы и жизненного мира, должна быть дополнена анализом культурного модерна, который идет на смену устаревшей теории классового сознания. Вместо того чтобы заниматься критикой идеологии, этот анализ должен объяснить культурное обнищание и фрагментацию повседневного сознания. Вместо того чтобы гнаться по теряющемуся следу революционного сознания, он должен исследовать условия воссоединения рационализированной культуры и повседневной коммуникации, зависящей от жизненно важных традиций.</w:t>
      </w:r>
    </w:p>
    <w:p w:rsidR="00BF38D4" w:rsidRPr="00630CDF" w:rsidRDefault="00BF38D4" w:rsidP="00630CD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86" w:rsidRPr="00630CDF" w:rsidRDefault="00A65DDE" w:rsidP="00A65DDE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E3898" w:rsidRPr="00630CDF">
        <w:rPr>
          <w:rFonts w:ascii="Times New Roman" w:hAnsi="Times New Roman"/>
          <w:b/>
          <w:sz w:val="28"/>
          <w:szCs w:val="28"/>
        </w:rPr>
        <w:t>Список литературы и источников</w:t>
      </w:r>
    </w:p>
    <w:p w:rsidR="00D83DF9" w:rsidRPr="00A65DDE" w:rsidRDefault="00D83DF9" w:rsidP="00A65DDE">
      <w:pPr>
        <w:shd w:val="clear" w:color="000000" w:fill="auto"/>
        <w:tabs>
          <w:tab w:val="left" w:pos="426"/>
          <w:tab w:val="left" w:pos="751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A1967" w:rsidRPr="00A65DDE" w:rsidRDefault="00CA1967" w:rsidP="00A65DDE">
      <w:pPr>
        <w:pStyle w:val="ac"/>
        <w:numPr>
          <w:ilvl w:val="0"/>
          <w:numId w:val="1"/>
        </w:numPr>
        <w:shd w:val="clear" w:color="000000" w:fill="auto"/>
        <w:tabs>
          <w:tab w:val="left" w:pos="426"/>
          <w:tab w:val="left" w:pos="7513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65DDE">
        <w:rPr>
          <w:rFonts w:ascii="Times New Roman" w:hAnsi="Times New Roman"/>
          <w:sz w:val="28"/>
          <w:szCs w:val="28"/>
        </w:rPr>
        <w:t>Хабермас Ю. Отношения между системой и жизненным миром в условиях позднего капитализма // THESIS. Весна 1993. Т. 1. Вып. 2. С. 123-136.</w:t>
      </w:r>
      <w:r w:rsidR="001D2C77" w:rsidRPr="00A65DDE">
        <w:rPr>
          <w:rFonts w:ascii="Times New Roman" w:hAnsi="Times New Roman"/>
          <w:sz w:val="28"/>
          <w:szCs w:val="28"/>
        </w:rPr>
        <w:t xml:space="preserve"> [Электронный ресурс]/Юрген Хабермас. Режим доступа:</w:t>
      </w:r>
      <w:r w:rsidR="00630CDF" w:rsidRPr="00A65DDE">
        <w:rPr>
          <w:rFonts w:ascii="Times New Roman" w:hAnsi="Times New Roman"/>
          <w:sz w:val="28"/>
          <w:szCs w:val="28"/>
        </w:rPr>
        <w:t xml:space="preserve"> </w:t>
      </w:r>
      <w:r w:rsidR="001D2C77" w:rsidRPr="00A65DDE">
        <w:rPr>
          <w:rFonts w:ascii="Times New Roman" w:hAnsi="Times New Roman"/>
          <w:sz w:val="28"/>
          <w:szCs w:val="28"/>
        </w:rPr>
        <w:t>[http://uchebnikfree.com/page/sotciolog/ist/ist-5--idz-ax253--nf-11.html] (30.05.2011);</w:t>
      </w:r>
    </w:p>
    <w:p w:rsidR="001D2C77" w:rsidRPr="00A65DDE" w:rsidRDefault="001D2C77" w:rsidP="00A65DDE">
      <w:pPr>
        <w:pStyle w:val="ac"/>
        <w:numPr>
          <w:ilvl w:val="0"/>
          <w:numId w:val="1"/>
        </w:numPr>
        <w:shd w:val="clear" w:color="000000" w:fill="auto"/>
        <w:tabs>
          <w:tab w:val="left" w:pos="426"/>
          <w:tab w:val="left" w:pos="7513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65DDE">
        <w:rPr>
          <w:rFonts w:ascii="Times New Roman" w:hAnsi="Times New Roman"/>
          <w:sz w:val="28"/>
          <w:szCs w:val="28"/>
        </w:rPr>
        <w:t>Философская энциклопедия: Хабермас. [Электронный ресурс]. Режим доступа: [http://dic.academic.ru/dic.nsf/enc_philosophy/ХАБЕРМАС] (30.05.2011);</w:t>
      </w:r>
    </w:p>
    <w:p w:rsidR="001D2C77" w:rsidRDefault="001D2C77" w:rsidP="00A65DDE">
      <w:pPr>
        <w:pStyle w:val="ac"/>
        <w:numPr>
          <w:ilvl w:val="0"/>
          <w:numId w:val="1"/>
        </w:numPr>
        <w:shd w:val="clear" w:color="000000" w:fill="auto"/>
        <w:tabs>
          <w:tab w:val="left" w:pos="426"/>
          <w:tab w:val="left" w:pos="7513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65DDE">
        <w:rPr>
          <w:rFonts w:ascii="Times New Roman" w:hAnsi="Times New Roman"/>
          <w:sz w:val="28"/>
          <w:szCs w:val="28"/>
        </w:rPr>
        <w:t>Маркузе Г. Одномерный человек./пер. с англ. А.А.Юдина. – М.: АСТ: АСТ МОСКВА, 2009. –2009. – 331 с.</w:t>
      </w:r>
    </w:p>
    <w:p w:rsidR="00A65DDE" w:rsidRDefault="00A65DDE" w:rsidP="00A65DDE">
      <w:pPr>
        <w:shd w:val="clear" w:color="000000" w:fill="auto"/>
        <w:tabs>
          <w:tab w:val="left" w:pos="426"/>
          <w:tab w:val="left" w:pos="751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5DDE" w:rsidRPr="00056F13" w:rsidRDefault="00A65DDE" w:rsidP="00A65DDE">
      <w:pPr>
        <w:shd w:val="clear" w:color="000000" w:fill="auto"/>
        <w:tabs>
          <w:tab w:val="left" w:pos="426"/>
          <w:tab w:val="left" w:pos="7513"/>
        </w:tabs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A65DDE" w:rsidRPr="00056F13" w:rsidSect="00630CDF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B3" w:rsidRDefault="006165B3" w:rsidP="00F80CC2">
      <w:pPr>
        <w:spacing w:after="0" w:line="240" w:lineRule="auto"/>
      </w:pPr>
      <w:r>
        <w:separator/>
      </w:r>
    </w:p>
  </w:endnote>
  <w:endnote w:type="continuationSeparator" w:id="0">
    <w:p w:rsidR="006165B3" w:rsidRDefault="006165B3" w:rsidP="00F8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B3" w:rsidRDefault="006165B3" w:rsidP="00F80CC2">
      <w:pPr>
        <w:spacing w:after="0" w:line="240" w:lineRule="auto"/>
      </w:pPr>
      <w:r>
        <w:separator/>
      </w:r>
    </w:p>
  </w:footnote>
  <w:footnote w:type="continuationSeparator" w:id="0">
    <w:p w:rsidR="006165B3" w:rsidRDefault="006165B3" w:rsidP="00F8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DF" w:rsidRPr="00630CDF" w:rsidRDefault="00630CDF" w:rsidP="00630CDF">
    <w:pPr>
      <w:pStyle w:val="a3"/>
      <w:spacing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8349B"/>
    <w:multiLevelType w:val="hybridMultilevel"/>
    <w:tmpl w:val="2FC6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CBA"/>
    <w:rsid w:val="0004492F"/>
    <w:rsid w:val="00056F13"/>
    <w:rsid w:val="000C6185"/>
    <w:rsid w:val="000D7CFF"/>
    <w:rsid w:val="00176849"/>
    <w:rsid w:val="001D2C77"/>
    <w:rsid w:val="00232A05"/>
    <w:rsid w:val="00235CBA"/>
    <w:rsid w:val="002777EA"/>
    <w:rsid w:val="002F49C7"/>
    <w:rsid w:val="0030288F"/>
    <w:rsid w:val="0035415F"/>
    <w:rsid w:val="00382528"/>
    <w:rsid w:val="00422143"/>
    <w:rsid w:val="00437684"/>
    <w:rsid w:val="0048544D"/>
    <w:rsid w:val="004949BF"/>
    <w:rsid w:val="004C63F5"/>
    <w:rsid w:val="004E4282"/>
    <w:rsid w:val="006165B3"/>
    <w:rsid w:val="00630CDF"/>
    <w:rsid w:val="006556F6"/>
    <w:rsid w:val="006F662E"/>
    <w:rsid w:val="007B2BE4"/>
    <w:rsid w:val="007D0B15"/>
    <w:rsid w:val="007E592A"/>
    <w:rsid w:val="00836914"/>
    <w:rsid w:val="0096521E"/>
    <w:rsid w:val="00985BDD"/>
    <w:rsid w:val="00A65DDE"/>
    <w:rsid w:val="00A97505"/>
    <w:rsid w:val="00AD6121"/>
    <w:rsid w:val="00AF7191"/>
    <w:rsid w:val="00B53886"/>
    <w:rsid w:val="00BA56DC"/>
    <w:rsid w:val="00BB6A66"/>
    <w:rsid w:val="00BD5B3D"/>
    <w:rsid w:val="00BE5DA1"/>
    <w:rsid w:val="00BF38D4"/>
    <w:rsid w:val="00C116EF"/>
    <w:rsid w:val="00CA1967"/>
    <w:rsid w:val="00CB77B1"/>
    <w:rsid w:val="00D16D46"/>
    <w:rsid w:val="00D83DF9"/>
    <w:rsid w:val="00DD5403"/>
    <w:rsid w:val="00E02F51"/>
    <w:rsid w:val="00E2287D"/>
    <w:rsid w:val="00E27A0B"/>
    <w:rsid w:val="00E41454"/>
    <w:rsid w:val="00E8484A"/>
    <w:rsid w:val="00EB5F46"/>
    <w:rsid w:val="00EE3898"/>
    <w:rsid w:val="00F80CC2"/>
    <w:rsid w:val="00F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051143-8C25-4EE3-879F-9CDCE568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4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80CC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8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80CC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83DF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0288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30288F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0288F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CA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BCDB-7E84-4AD8-98D7-57F8E587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Аделя</dc:creator>
  <cp:keywords/>
  <dc:description/>
  <cp:lastModifiedBy>admin</cp:lastModifiedBy>
  <cp:revision>2</cp:revision>
  <dcterms:created xsi:type="dcterms:W3CDTF">2014-03-28T07:43:00Z</dcterms:created>
  <dcterms:modified xsi:type="dcterms:W3CDTF">2014-03-28T07:43:00Z</dcterms:modified>
</cp:coreProperties>
</file>