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5" w:rsidRDefault="009D5225">
      <w:pPr>
        <w:pStyle w:val="1"/>
        <w:rPr>
          <w:sz w:val="20"/>
        </w:rPr>
      </w:pPr>
      <w:r>
        <w:rPr>
          <w:sz w:val="20"/>
        </w:rPr>
        <w:t>Забытая цивилизация в долине Инда</w:t>
      </w:r>
    </w:p>
    <w:p w:rsidR="009D5225" w:rsidRDefault="009D5225">
      <w:pPr>
        <w:jc w:val="right"/>
        <w:rPr>
          <w:i/>
          <w:sz w:val="20"/>
        </w:rPr>
      </w:pPr>
      <w:r>
        <w:rPr>
          <w:i/>
          <w:sz w:val="20"/>
        </w:rPr>
        <w:t>М.Ф. Альбедиль</w:t>
      </w:r>
    </w:p>
    <w:p w:rsidR="009D5225" w:rsidRDefault="009D5225">
      <w:pPr>
        <w:jc w:val="right"/>
        <w:rPr>
          <w:i/>
          <w:sz w:val="20"/>
        </w:rPr>
      </w:pPr>
      <w:r>
        <w:rPr>
          <w:i/>
          <w:sz w:val="20"/>
        </w:rPr>
        <w:t xml:space="preserve">Санкт-Петербург </w:t>
      </w:r>
      <w:r>
        <w:rPr>
          <w:i/>
          <w:sz w:val="20"/>
          <w:lang w:val="uk-UA"/>
        </w:rPr>
        <w:t>“</w:t>
      </w:r>
      <w:r>
        <w:rPr>
          <w:i/>
          <w:sz w:val="20"/>
        </w:rPr>
        <w:t>Наука</w:t>
      </w:r>
      <w:r>
        <w:rPr>
          <w:i/>
          <w:sz w:val="20"/>
          <w:lang w:val="uk-UA"/>
        </w:rPr>
        <w:t>”</w:t>
      </w:r>
      <w:r>
        <w:rPr>
          <w:i/>
          <w:sz w:val="20"/>
        </w:rPr>
        <w:t xml:space="preserve"> 1991</w:t>
      </w:r>
    </w:p>
    <w:p w:rsidR="009D5225" w:rsidRDefault="009D5225"/>
    <w:p w:rsidR="009D5225" w:rsidRDefault="009D5225">
      <w:pPr>
        <w:pStyle w:val="2"/>
        <w:rPr>
          <w:outline/>
          <w:shadow/>
          <w:sz w:val="32"/>
          <w:u w:val="none"/>
        </w:rPr>
      </w:pPr>
      <w:r>
        <w:rPr>
          <w:outline/>
          <w:shadow/>
          <w:sz w:val="32"/>
          <w:u w:val="none"/>
        </w:rPr>
        <w:t>Протоиндийская цивилизация. Общая характеристика</w:t>
      </w:r>
    </w:p>
    <w:p w:rsidR="009D5225" w:rsidRDefault="009D5225"/>
    <w:p w:rsidR="009D5225" w:rsidRDefault="009D5225">
      <w:pPr>
        <w:pStyle w:val="a3"/>
        <w:rPr>
          <w:sz w:val="26"/>
        </w:rPr>
      </w:pPr>
      <w:r>
        <w:rPr>
          <w:sz w:val="26"/>
        </w:rPr>
        <w:t>Протоиндийская цивилизация, существовавшая в долине Инда в 3-2 тыс. до нашей эры.</w:t>
      </w:r>
    </w:p>
    <w:p w:rsidR="009D5225" w:rsidRDefault="009D5225">
      <w:pPr>
        <w:ind w:firstLine="720"/>
        <w:jc w:val="both"/>
        <w:rPr>
          <w:sz w:val="26"/>
          <w:lang w:val="en-US"/>
        </w:rPr>
      </w:pPr>
      <w:r>
        <w:rPr>
          <w:sz w:val="26"/>
        </w:rPr>
        <w:t>Вклад, сделанный народами индийского субконтинента, особенно относящийся к периоду глубокой древности, еще не выявлен в полной мере и не оценен по достоинству.</w:t>
      </w:r>
    </w:p>
    <w:p w:rsidR="009D5225" w:rsidRDefault="009D5225">
      <w:pPr>
        <w:ind w:firstLine="720"/>
        <w:jc w:val="both"/>
        <w:rPr>
          <w:sz w:val="26"/>
        </w:rPr>
      </w:pPr>
      <w:r>
        <w:rPr>
          <w:sz w:val="26"/>
        </w:rPr>
        <w:t>Древнейшую цивилизацию в долине Инда открыли позже других, в 20-х годах нашего столетия индийскими археологами Д.Р. Сахни и Р.Д. Банерджи.</w:t>
      </w:r>
    </w:p>
    <w:p w:rsidR="009D5225" w:rsidRDefault="009D5225">
      <w:pPr>
        <w:ind w:firstLine="720"/>
        <w:jc w:val="both"/>
        <w:rPr>
          <w:sz w:val="26"/>
        </w:rPr>
      </w:pPr>
      <w:r>
        <w:rPr>
          <w:sz w:val="26"/>
        </w:rPr>
        <w:t>Она существовала в одно время с древним Египтом и Месопотамией и занимала площадь большую, чем обе ее великие и прославленные современницы, вместе взятые. Но в отличие от них, она была предана полному забвению.</w:t>
      </w:r>
    </w:p>
    <w:p w:rsidR="009D5225" w:rsidRDefault="009D5225">
      <w:pPr>
        <w:ind w:firstLine="720"/>
        <w:jc w:val="both"/>
        <w:rPr>
          <w:sz w:val="26"/>
        </w:rPr>
      </w:pPr>
      <w:r>
        <w:rPr>
          <w:sz w:val="26"/>
        </w:rPr>
        <w:t>Ее называют протоиндийской, индской (по названию реки Инд – главной водной артерии территории) или хараппской цивилизацией (по названию одного из главных мест раскопок в Хараппе, округ Монтгомери, Пакистан). Ее древнейшее самоназвание пока неизвестно.</w:t>
      </w:r>
    </w:p>
    <w:p w:rsidR="009D5225" w:rsidRDefault="009D5225">
      <w:pPr>
        <w:pStyle w:val="20"/>
        <w:rPr>
          <w:lang w:val="en-US"/>
        </w:rPr>
      </w:pPr>
      <w:r>
        <w:t>Цивилизация долины Инда представляет собой один из ареалов древнейшей культурной зоны, весьма обширной в географическом отношении, экологические условия которой способствовали возникновению дикорастущих злаков и доместикации скота. Европа в ту древнейшую эпоху была отдаленной и заброшенной окраиной Старого Света, значительно отстающей в своем развитии от Азии и Африки.</w:t>
      </w:r>
    </w:p>
    <w:p w:rsidR="009D5225" w:rsidRDefault="009D5225">
      <w:pPr>
        <w:pStyle w:val="20"/>
      </w:pPr>
      <w:r>
        <w:t>В долине Инда и Пятиречья в 3-2 тыс. до н.э. существовала одна из величайших цивилизаций древности.</w:t>
      </w:r>
    </w:p>
    <w:p w:rsidR="009D5225" w:rsidRDefault="009D5225">
      <w:pPr>
        <w:pStyle w:val="20"/>
      </w:pPr>
      <w:r>
        <w:t>Поселения хараппской культуры, обнаруженные вначале лишь в долине Инда, теперь известны на огромной территории, которая занимает площадь более 1100 км с севера на юг и 1600 км с запада на восток. Ее общая площадь исчисляется примерно 1,3 млн. км</w:t>
      </w:r>
      <w:r>
        <w:rPr>
          <w:vertAlign w:val="superscript"/>
        </w:rPr>
        <w:t>2</w:t>
      </w:r>
      <w:r>
        <w:t xml:space="preserve"> , и она занимает территорию на северо-западе Индостана, приблизительно равную территории Франции.</w:t>
      </w:r>
    </w:p>
    <w:p w:rsidR="009D5225" w:rsidRDefault="009D5225">
      <w:pPr>
        <w:pStyle w:val="20"/>
      </w:pPr>
      <w:r>
        <w:t>Одной из наиболее общепринятых хронологических дат, обозначающих границы временного существования Хараппы, являются 2900-1300 г.г. до н.э. В периодизации Хараппы археологи выделяют три основных периода: ранней, зрелой и поздней Хараппы, относящихся соответственно к 2900-2100, 2200-1800 и 1800-1300 г.г. до н.э.</w:t>
      </w:r>
    </w:p>
    <w:p w:rsidR="009D5225" w:rsidRDefault="009D5225">
      <w:pPr>
        <w:pStyle w:val="20"/>
      </w:pPr>
      <w:r>
        <w:t>Большинство археологов склонны считать, что протоиндийская цивилизация выросла на основе местных раннеземледельческих культур неолита в бассейне Инда и в соседнем районе северного Белуджистана.</w:t>
      </w:r>
    </w:p>
    <w:p w:rsidR="009D5225" w:rsidRDefault="009D5225">
      <w:pPr>
        <w:pStyle w:val="20"/>
      </w:pPr>
      <w:r>
        <w:t>Освоение новых территорий происходило неравномерно. Земледельческие общины селились преимущественно вдоль речных русел: реки давали воду для орошения полей, были пригодны для рыболовства и транспортных нужд. После периода экстенсивного освоения новых земель наступил новый этап – интенсификация земледелия и развития отгонного скотоводства. Селения вырастали в города, и с их ростом было связано обособление ремесла от земледелия и его дальнейшая специализация. Так постепенно вызревала и росла древнейшая цивилизация северо-запада Индостана. Ученые выделяют несколько зон внутри ареала ее распространения: восточную, северную, центральную, южную, западную и юго-восточную с характерными для каждой зоны особенностями. Ареал распространения этой культуры не оставался неизменным: она постепенно расширялась к югу и востоку, проникая во все новые районы субконтинента. К настоящему времени археологами раскопано несколько сот хараппских поселений, их общее число достигает почти тысячи, но типология их разработана слабо.</w:t>
      </w:r>
    </w:p>
    <w:p w:rsidR="009D5225" w:rsidRDefault="009D5225">
      <w:pPr>
        <w:pStyle w:val="20"/>
      </w:pPr>
      <w:r>
        <w:t>Основные признаки археологического комплекса Хараппы: квадратные или прямоугольные в плане поселения с обводными стенами и с постройками из обожженного кирпича, медные и бронзовые кинжалы, ножи и прочие орудия, стрелы треугольной формы с заостренными шипами, керамика стандартных форм, сделанная на гончарном круге с росписью черным по красному, ремесленные изделия из терракоты (мужские и женские статуэтки, фигурки животных, модели повозок, домов, браслеты и т.д.), посуда, украшения и печати с изображениями и надписями.</w:t>
      </w:r>
    </w:p>
    <w:p w:rsidR="009D5225" w:rsidRDefault="009D5225">
      <w:pPr>
        <w:pStyle w:val="20"/>
      </w:pPr>
      <w:r>
        <w:t xml:space="preserve"> Палеоантропологические материалы и скудны, и фрагментарны: но преобладающим стало мнение о превалировании европеоидных черт в расовых типах жителей индских городов. Судя по костным остаткам, значительных изменений в расовом отношении не происходило на всем протяжении существования хараппской цивилизации. Таким образом, можно считать установленным, что жители протоиндийских городов относились к средиземноморской ветви большой европеоидной расы, т.е. были в своем подавляющем большинстве людьми темноволосыми, темноглазыми, смуглыми, с прямыми или волнистыми волосами, длинноголовыми. Что касается языковой принадлежности хараппского населения, то по последним данным есть основания считать его дравидоязычным.</w:t>
      </w:r>
    </w:p>
    <w:p w:rsidR="009D5225" w:rsidRDefault="009D5225">
      <w:pPr>
        <w:pStyle w:val="20"/>
        <w:rPr>
          <w:lang w:val="en-US"/>
        </w:rPr>
      </w:pPr>
      <w:r>
        <w:t>(Топонимия – название местных поселений. Антропонимия – названия имен собственных людей. Теонимия – названия имен богов.)</w:t>
      </w:r>
    </w:p>
    <w:p w:rsidR="009D5225" w:rsidRDefault="009D5225">
      <w:pPr>
        <w:pStyle w:val="20"/>
      </w:pPr>
      <w:r>
        <w:t>Европеоидные типы были распространены в древних протоиндийских городах еще до вторжения арийских племен; проникновение их на эту территорию относят еще к концу верхнего палеолита или мезолита.</w:t>
      </w:r>
    </w:p>
    <w:p w:rsidR="009D5225" w:rsidRDefault="009D5225">
      <w:pPr>
        <w:pStyle w:val="20"/>
      </w:pPr>
      <w:r>
        <w:t>Дравиды находились в долине Инда в 3 тыс. до н.э.</w:t>
      </w:r>
    </w:p>
    <w:p w:rsidR="009D5225" w:rsidRDefault="009D5225">
      <w:pPr>
        <w:pStyle w:val="20"/>
      </w:pPr>
      <w:r>
        <w:t xml:space="preserve">Основным занятием населения было земледелие: выращивали пшеницу, ячмень, просо, горох, кунжут, горчицу, хлопчатник, было развито и садоводство, в периферийных районах возделывали рис. От предшествующего времени долго сохранялись традиции собирательства, о чем свидетельствуют найденные в большом количестве зерна дикорастущих растений. Большую роль в хозяйстве играло скотоводство: хараппские поселения были окружены прекрасными пастбищами, где выращивали коз, овец, коров, свиней, зебу, держали кур. Жители прибрежных морских районов и речных долин занимались рыболовством. Были развиты многие виды ремесел: прядение, ткачество, гончарное и ювелирное дело, резьба по кости, металлургические производства. Чрезвычайно популярным занятием была торговля. </w:t>
      </w:r>
    </w:p>
    <w:p w:rsidR="009D5225" w:rsidRDefault="009D5225">
      <w:pPr>
        <w:pStyle w:val="20"/>
      </w:pPr>
      <w:r>
        <w:t>С развитием производства и обмена происходит процесс складывания ранних государственных образований на базе традиционных племенных локальных объединений на сравнительно небольших территориях. Их экономика базировалась на дальнейшем развитии земледелия, ремесел, торговли и мореплавания.</w:t>
      </w:r>
    </w:p>
    <w:p w:rsidR="009D5225" w:rsidRDefault="009D5225">
      <w:pPr>
        <w:pStyle w:val="20"/>
      </w:pPr>
      <w:r>
        <w:t>Многие районы хараппской цивилизации были связаны между собой еще с раннеземледельческой эпохи, по всей вероятности, прежде всего торговыми и военными отношениями. Плодородные речные долины были пригодны для развития земледелия и скотоводства, но бедны другими природными ресурсами, и их приходилось ввозить издалека. В свою очередь искусные изделия протоиндийских ремесленников вывозились в другие районы древнего мира, в том числе и в весьма отдаленные.</w:t>
      </w:r>
    </w:p>
    <w:p w:rsidR="009D5225" w:rsidRDefault="009D5225">
      <w:pPr>
        <w:pStyle w:val="20"/>
      </w:pPr>
      <w:r>
        <w:t>Археологические материалы позволяют проследить древние торговые пути, связывающие центры хараппской цивилизации с другими странами. Постоянный морской путь, идущий вдоль северного берега Персидского залива, связывал города индской долины с Месопотамией. Вероятно, существовал сухопутный караванный путь, соединяющий Хараппу с Южным Туркменистаном через Северный Белуджистан и Афганистан.</w:t>
      </w:r>
    </w:p>
    <w:p w:rsidR="009D5225" w:rsidRDefault="009D5225">
      <w:pPr>
        <w:pStyle w:val="20"/>
      </w:pPr>
      <w:r>
        <w:t>По всей вероятности, период наивысшей торговой экспансии приходился на рубеж 2 тыс. до н.э.</w:t>
      </w:r>
    </w:p>
    <w:p w:rsidR="009D5225" w:rsidRDefault="009D5225">
      <w:pPr>
        <w:pStyle w:val="20"/>
      </w:pPr>
      <w:r>
        <w:t>В шумерских текстах упоминается заморская страна Мелух или Мелухха, которая большинством исследователей отождествляется с Хараппой. Привозимые из нее товары, судя по приводимым перечным, наиболее богаты и разнообразны: полудрагоценные камни (халцедон, сердолик, лазурит), медь, золото и другие ценные металлы, эбеновое и мангровое деревья, тростник, павлины, петухи, искусно инкрустированная мебель и многое другое. Все это – продукты весьма развитой цивилизации, контролирующей ресурсы из источников, общих для районов северо-запада Индии.</w:t>
      </w:r>
    </w:p>
    <w:p w:rsidR="009D5225" w:rsidRDefault="009D5225">
      <w:pPr>
        <w:pStyle w:val="20"/>
      </w:pPr>
      <w:r>
        <w:t>Протоиндийская цивилизация больше, чем какая-либо другая, способствовала развитию мореплавания. У нее были общие с Египтом и Месопотамией технические и экономические ресурсы, и был в изобилии необходимый для строительства судов лес. Археологические материалы подтверждают морское господство, которое цивилизация Хараппы держала в Индийском океане в течение многих веков: вдоль всего побережья Персидского залива и течения Евфрата найдены ее типичные продукты.</w:t>
      </w:r>
    </w:p>
    <w:p w:rsidR="009D5225" w:rsidRDefault="009D5225">
      <w:pPr>
        <w:pStyle w:val="20"/>
      </w:pPr>
      <w:r>
        <w:t>О широком размахе торговых операций свидетельствуют находки множества гирь разной величины и весов.</w:t>
      </w:r>
    </w:p>
    <w:p w:rsidR="009D5225" w:rsidRDefault="009D5225">
      <w:pPr>
        <w:pStyle w:val="20"/>
      </w:pPr>
      <w:r>
        <w:t>Все это является свидетельством того, что Хараппа являла собой мощный хозяйственный и социокультурный комплекс, демонстрируя в индийском варианте все черты, присущие первым цивилизациям древности.</w:t>
      </w:r>
    </w:p>
    <w:p w:rsidR="009D5225" w:rsidRDefault="009D5225">
      <w:pPr>
        <w:pStyle w:val="20"/>
      </w:pPr>
      <w:r>
        <w:t>Специфические культурные признаки цивилизации в долине Инда имели ярко выраженный местный колорит. Это говорит о том, что эта цивилизация имела местное происхождение.</w:t>
      </w:r>
    </w:p>
    <w:p w:rsidR="009D5225" w:rsidRDefault="009D5225">
      <w:pPr>
        <w:pStyle w:val="20"/>
      </w:pPr>
      <w:r>
        <w:t>Общеизвестно, что ни одна культура не развивается в изоляции, в вакууме, без взаимодействия с другими. Индийская культура не всем протяжении своего существования, начиная с глубокой архаики, не составляла исключения.</w:t>
      </w:r>
    </w:p>
    <w:p w:rsidR="009D5225" w:rsidRDefault="009D5225">
      <w:pPr>
        <w:pStyle w:val="20"/>
      </w:pPr>
      <w:r>
        <w:t>Закат протоиндийской цивилизации остается важной проблемой, ждущей своего окончательного разрешения в будущем. Популярной была идея арийского погрома.</w:t>
      </w:r>
    </w:p>
    <w:p w:rsidR="009D5225" w:rsidRDefault="009D5225">
      <w:pPr>
        <w:pStyle w:val="20"/>
      </w:pPr>
      <w:r>
        <w:t>Друга версия: кризис. Предлагаются различные версии, среди них наиболее внушающими доверие кажутся причины экологического характера: изменение уровня морского дна, изменение русла Инда вследствие тектонического толчка и последовавшего за эти наводнения, эпидемии неизлечимых и, возможно, неизвестных ранее болезней, засухи как следствие чрезмерной вырубки лесов и т.п.</w:t>
      </w:r>
    </w:p>
    <w:p w:rsidR="009D5225" w:rsidRDefault="009D5225">
      <w:pPr>
        <w:pStyle w:val="20"/>
      </w:pPr>
      <w:r>
        <w:t>Американский археолог В.А. Фэйрсесвис считает, что основной причиной падения хараппской цивилизации было истощение экономических ресурсов долины Инда, и это заставило население городов искать новые, менее истощенные места и отправляться на юг, к морю и на восток, в район долины Ганга.</w:t>
      </w:r>
    </w:p>
    <w:p w:rsidR="009D5225" w:rsidRDefault="009D5225">
      <w:pPr>
        <w:pStyle w:val="20"/>
      </w:pPr>
      <w:r>
        <w:t xml:space="preserve">Выделяют еще одну причину упадка этой культуры: </w:t>
      </w:r>
      <w:r>
        <w:rPr>
          <w:lang w:val="en-US"/>
        </w:rPr>
        <w:t>“</w:t>
      </w:r>
      <w:r>
        <w:t>антропологическая катастрофа</w:t>
      </w:r>
      <w:r>
        <w:rPr>
          <w:lang w:val="en-US"/>
        </w:rPr>
        <w:t xml:space="preserve">” – </w:t>
      </w:r>
      <w:r>
        <w:t xml:space="preserve">имеется в виду </w:t>
      </w:r>
      <w:r>
        <w:rPr>
          <w:lang w:val="en-US"/>
        </w:rPr>
        <w:t>“</w:t>
      </w:r>
      <w:r>
        <w:t>событие, происходящее с самим человеком и связанное с цивилизацией в том смысле, что нечто жизненно важное может необратимо в нем сломаться в связи с разрушением или просто отсутствием цивилизованных основ процесса жизни</w:t>
      </w:r>
      <w:r>
        <w:rPr>
          <w:lang w:val="en-US"/>
        </w:rPr>
        <w:t>”.</w:t>
      </w:r>
      <w:r>
        <w:t xml:space="preserve"> </w:t>
      </w:r>
    </w:p>
    <w:p w:rsidR="009D5225" w:rsidRDefault="009D5225">
      <w:pPr>
        <w:pStyle w:val="20"/>
      </w:pPr>
      <w:r>
        <w:t>По всей вероятности, существует целый комплекс взаимосвязанных причин и экологического, и хозяйственного, и социального, и культурного свойства, который привел к упадку этой цивилизации. Сходные процессы происходили в это же время в разных областях древнего мира. Возможно, причины кризиса были общими и коренились они в особенностях эволюции структуры древних оседлых земледельческих культур.</w:t>
      </w:r>
    </w:p>
    <w:p w:rsidR="009D5225" w:rsidRDefault="009D5225">
      <w:pPr>
        <w:pStyle w:val="20"/>
      </w:pPr>
      <w:r>
        <w:t>После упадка Хараппы, достижения ее были сохранены и развиты позже – в культуре Индии исторического периода.</w:t>
      </w:r>
    </w:p>
    <w:p w:rsidR="009D5225" w:rsidRDefault="009D5225">
      <w:pPr>
        <w:pStyle w:val="20"/>
      </w:pPr>
      <w:r>
        <w:t>Индия уникальна в том отношении, что здесь тысячелетиями сохранялась подлинная непрерывность традиций и цивилизации, и продолжали существовать издревле установленные основы и законы жизни, в современность тянулись нити культуры, возникшей на заре истории. Действительно, и географическое положение, и исторически обусловленная специфика стран Индостана определили его нерасторжимое единство, которое складывалось веками и которое характеризуется тесными взаимосвязями всех его регионов и общностью исторических судеб. Это единство не исключает сохранения естественных региональных различий и многообразных локальных модификаций в области культуры.</w:t>
      </w:r>
    </w:p>
    <w:p w:rsidR="009D5225" w:rsidRDefault="009D5225">
      <w:pPr>
        <w:pStyle w:val="20"/>
      </w:pPr>
      <w:r>
        <w:t>Главной характеристикой протоиндийской цивилизации были традиционализм и ретроспективность, т.е. обращенность в прошлое.</w:t>
      </w:r>
    </w:p>
    <w:p w:rsidR="009D5225" w:rsidRDefault="009D5225">
      <w:pPr>
        <w:pStyle w:val="20"/>
        <w:rPr>
          <w:lang w:val="en-US"/>
        </w:rPr>
      </w:pPr>
      <w:r>
        <w:t>Наша культура книжного типа, неразрывно связана с письменным текстом, ориентирует наше сознание к событиям и явлениям исключительным. Традиционная культура не связанная столь жестко с письменным текстом и тяготеющая больше к фольклору, стремилась сохранить сведения о порядке, а не об отклонениях от него, о том, что должно быть, а не о том, что нарушает установленное обычное течение жизни.</w:t>
      </w:r>
    </w:p>
    <w:p w:rsidR="009D5225" w:rsidRDefault="009D5225">
      <w:pPr>
        <w:pStyle w:val="20"/>
        <w:ind w:firstLine="0"/>
      </w:pPr>
      <w:r>
        <w:rPr>
          <w:lang w:val="en-US"/>
        </w:rPr>
        <w:tab/>
      </w:r>
      <w:r>
        <w:rPr>
          <w:i/>
          <w:sz w:val="28"/>
        </w:rPr>
        <w:t xml:space="preserve">Ландшафт. </w:t>
      </w:r>
      <w:r>
        <w:t>Процесс развития всякой цивилизации неизбежно оказывается приспособительным по отношению ко многим факторам среды. Из низ наиболее важны космический (солнечная радиация), географический (климат, особенности рельефа, геохимическая ситуация) и биотический, определяющий пищевой режим. Все эти факторы пространственно организованы и находят свое выражение в ландшафтах.</w:t>
      </w:r>
    </w:p>
    <w:p w:rsidR="009D5225" w:rsidRDefault="009D5225">
      <w:pPr>
        <w:pStyle w:val="20"/>
      </w:pPr>
      <w:r>
        <w:t>Сама природа резко и определенно очертила границы этого района, выделив его на территории субконтинента. Он представляет собой естественно выделенную область, заключенную между Гималаями, краем афганского и белуджистанского плоскогорий, морем, раджастанскими горами и безводной пустыней, область, отличающуюся от всей остальной территории субконтинента. Территориальное ядро древнейшей цивилизации составляет индская долина, т.е. рельеф местности не был однообразным</w:t>
      </w:r>
    </w:p>
    <w:p w:rsidR="009D5225" w:rsidRDefault="009D5225">
      <w:pPr>
        <w:pStyle w:val="20"/>
      </w:pPr>
      <w:r>
        <w:t>Главное достоинство почвы – ее плодородие, которое сохраняется благодаря систематическим разливам рек. При благоприятных климатических условиях, главным образом при умеренных и равномерно распределенных дождях, почва индской долины способна давать два урожая в год: весенний и осенний.</w:t>
      </w:r>
    </w:p>
    <w:p w:rsidR="009D5225" w:rsidRDefault="009D5225">
      <w:pPr>
        <w:pStyle w:val="20"/>
      </w:pPr>
      <w:r>
        <w:t xml:space="preserve">Другим важным источником исключительного естественного богатства долины является вода – без нее эта область быстро превратилась бы в иссохшую от зноя и суховеев пустыню. В долине множество больших и малых рек. Индийские реки всегда имели огромное религиозное значение: они были объектами активного культового почитания, с ними связано множество ритуалов и праздничных церемоний. </w:t>
      </w:r>
    </w:p>
    <w:p w:rsidR="009D5225" w:rsidRDefault="009D5225">
      <w:pPr>
        <w:pStyle w:val="20"/>
      </w:pPr>
      <w:r>
        <w:t>Долина Инда страдала от ураганов и циклонов, частых наводнений и высыхания рек, землетрясений. После разливов рек немалую опасность для сельского хозяйства представляло собой засоление почв, подъем уровня грунтовых вод.</w:t>
      </w:r>
    </w:p>
    <w:p w:rsidR="009D5225" w:rsidRDefault="009D5225">
      <w:pPr>
        <w:pStyle w:val="20"/>
      </w:pPr>
      <w:r>
        <w:t>Благоприятным условием для ведения интенсивного земледелия представлял людям и климат.</w:t>
      </w:r>
    </w:p>
    <w:p w:rsidR="009D5225" w:rsidRDefault="009D5225">
      <w:pPr>
        <w:pStyle w:val="20"/>
        <w:rPr>
          <w:lang w:val="en-US"/>
        </w:rPr>
      </w:pPr>
      <w:r>
        <w:t>Таким образом, долина Инда и прилегающие к ней районы представляли земледельцам обильную воду – речную, дождевую, колодезную, - плодородную почву и благоприятный климат. Наличие воды и ее распределение в течение года, размещение почв и колебания температур определяли не только урожай, но и зоны размещения и территориальные сочетания культур. Выращивали пшеницу, ячмень, просо, рис. Разводили хлопчатник, возделывали сезам и горчицу. Занимались скотоводством, разводили коз, овец. Садоводство в хараппской цивилизации, по всей видимости, играло важную роль. Популярным фруктовым деревом здесь была финиковая пальма.</w:t>
      </w:r>
    </w:p>
    <w:p w:rsidR="009D5225" w:rsidRDefault="009D5225">
      <w:pPr>
        <w:pStyle w:val="20"/>
      </w:pPr>
      <w:r>
        <w:t>Итак, долина Инда имела все условия, чтобы стать страной с продуктивным сельским хозяйством, способной не только прокормить свое собственное население, но и обменивать излишки зерна на другие, нужные ей материалы у соседних стран.</w:t>
      </w:r>
    </w:p>
    <w:p w:rsidR="009D5225" w:rsidRDefault="009D5225">
      <w:pPr>
        <w:pStyle w:val="20"/>
      </w:pPr>
      <w:r>
        <w:t>Область долины Инда и его окрестностей изобиловала медью, оловом, полудрагоценными камнями, золотом, серебром, глиной, древесиной.</w:t>
      </w:r>
    </w:p>
    <w:p w:rsidR="009D5225" w:rsidRDefault="009D5225">
      <w:pPr>
        <w:pStyle w:val="20"/>
      </w:pPr>
      <w:r>
        <w:t>Внешние торговые контакты, особенно с Месопотамией и Центральной Азией, играли, бесспорно, стимулирующую роль в развитии хараппской культуры.</w:t>
      </w:r>
    </w:p>
    <w:p w:rsidR="009D5225" w:rsidRDefault="009D5225">
      <w:pPr>
        <w:pStyle w:val="20"/>
      </w:pPr>
      <w:r>
        <w:t>Во второй половине 4 – начале 3 тыс. до н.э. возникла раннеиндийская цивилизация как итог согласованного природно-человеческого взаимодействия. По всей долине Инда появились постоянные и долговременные земледельческие поселения. Некоторые орудия еще по-прежнему изготавливали из камня, но часто использовалась медь, а позже и бронза. На всей территории бассейна Инда распространился унифицированный стиль керамики.</w:t>
      </w:r>
    </w:p>
    <w:p w:rsidR="009D5225" w:rsidRDefault="009D5225">
      <w:pPr>
        <w:pStyle w:val="20"/>
      </w:pPr>
      <w:r>
        <w:t>Так, в конце 3 тыс. до н.э. долина превратилась в страну небольших городов-государств. Природа снабжала их ресурсами, необходимыми для развития экономики бронзового века, а люди к этому времени выработали технологию их эффективного использования, дающую возможность получать прибавочный продукт.</w:t>
      </w:r>
    </w:p>
    <w:p w:rsidR="009D5225" w:rsidRDefault="009D5225">
      <w:pPr>
        <w:pStyle w:val="20"/>
        <w:ind w:firstLine="0"/>
      </w:pPr>
      <w:r>
        <w:tab/>
      </w:r>
      <w:r>
        <w:rPr>
          <w:i/>
          <w:sz w:val="28"/>
        </w:rPr>
        <w:t xml:space="preserve">Город. </w:t>
      </w:r>
      <w:r>
        <w:t>Археологи и историки определили черты, которые присущи городу. Чаще всего в качестве очевидного критерия существования города, а не простого поселения выдвигается наличие монументальной архитектуры. Другим важным признаком городского уклада считается существование ремесленников – их кварталов и продукции. Товары, производимые ими в изобилии, свидетельствуют о специализации труда и о выделении более состоятельных групп населения. Для нормального жизнеобеспечения ремесленников и элиты нужны земледельцы, производящие продукцию в большом количестве, чем необходимо им самим и их семьям, т.е. дающие прибавочный продукт. И, наконец, нужен социальный механизм, контролирующий производство и потребление излишков. Таким образом, комплексный характер отличает город от поселения.</w:t>
      </w:r>
    </w:p>
    <w:p w:rsidR="009D5225" w:rsidRDefault="009D5225">
      <w:pPr>
        <w:pStyle w:val="20"/>
      </w:pPr>
      <w:r>
        <w:t>В большинстве хараппских городов торговые нужды выступали на первый план, и они становились крупными коммерческими центрами.</w:t>
      </w:r>
    </w:p>
    <w:p w:rsidR="009D5225" w:rsidRDefault="009D5225">
      <w:pPr>
        <w:pStyle w:val="20"/>
      </w:pPr>
      <w:r>
        <w:t>Местоположение большинства городов близ рек предопределяло их членение на собственно город, пригород – прилежащие к нему селения – и находящуюся вне города гавань или торговый порт. Различны планы городов. Различным было и употребление сырцового и обожженного кирпича. Протоиндийский город был огорожен стеной, и можно предположить, что окружение городов стенами было типичным явлением хараппского градостроительства, хотя были города, где таких городских стен не было. Стены защищали города от набегов горцев, а также от наводнений. Самые крупные хараппские поселения, известные археологам, Мохенджо-Даро, Хараппа. Сейчас насчитывается около 200 поселений, относящихся к периоду так называемой зрелой Хараппы.</w:t>
      </w:r>
    </w:p>
    <w:p w:rsidR="009D5225" w:rsidRDefault="009D5225">
      <w:pPr>
        <w:pStyle w:val="20"/>
      </w:pPr>
      <w:r>
        <w:t>Хараппские городские центры отличаются регулярной планировкой, продуманной организацией внутреннего пространства и вызывающим у археологов удивленное восхищение благоустройством.</w:t>
      </w:r>
    </w:p>
    <w:p w:rsidR="009D5225" w:rsidRDefault="009D5225">
      <w:pPr>
        <w:pStyle w:val="20"/>
      </w:pPr>
      <w:r>
        <w:t>Город строился по определенной, чрезвычайно четкой схеме, учитывавшей все экологические особенности района, с одной стороны, и все притязания людей – с другой. Архитектурная структура города была одинакова во всех районах цивилизации: он делился на нижний город и цитадель. В нижнем городе находились, как правило, жилые дома, а в цитадели располагались административно-хозяйственные здания, резиденция правителя и т.п. Все улицы были ориентированы с востока на запад или с севера на юг: как раз в этих направлениях дули ветры, выгоняя застоявшийся душный воздух и отлично вентилируя улицы.</w:t>
      </w:r>
    </w:p>
    <w:p w:rsidR="009D5225" w:rsidRDefault="009D5225">
      <w:pPr>
        <w:pStyle w:val="20"/>
      </w:pPr>
      <w:r>
        <w:t>Главным строительным материалом был кирпич – обожженный и сырцовый. Кирпич был превосходного качества, чрезвычайной прочности. В тех районах, где не делали кирпич, в качестве строительного материала использовали камень. Жилые дома состояли из 5-9 комнат, максимальная их площадь равнялась 355 м</w:t>
      </w:r>
      <w:r>
        <w:rPr>
          <w:vertAlign w:val="superscript"/>
        </w:rPr>
        <w:t>2</w:t>
      </w:r>
      <w:r>
        <w:t>. Здания были просты и удобны. Почти в каждом жилище есть туалет с душем. Крыши домов были плоские, окруженные парапетом и снабженные водосточными глиняными желобами. Пищу готовили главным образом во дворе. Вообще система канализации, принятая у древних жителей протоиндийских городов, была образцом великолепного санитарного строительства. Удобным и прекрасно налаженным было водоснабжение в городах, о чем свидетельствует большое количество выложенных кирпичом колодцев.</w:t>
      </w:r>
    </w:p>
    <w:p w:rsidR="009D5225" w:rsidRDefault="009D5225">
      <w:pPr>
        <w:pStyle w:val="20"/>
        <w:rPr>
          <w:lang w:val="en-US"/>
        </w:rPr>
      </w:pPr>
      <w:r>
        <w:t>На территории протоиндийской культуры найдено несколько групп ремесленных вещественных источников, свидетельствующих о процветании металлургии, керамики, ювелирного дела.</w:t>
      </w:r>
    </w:p>
    <w:p w:rsidR="009D5225" w:rsidRDefault="009D5225">
      <w:pPr>
        <w:pStyle w:val="20"/>
      </w:pPr>
      <w:r>
        <w:t>В городах нет величественных сооружений, подавляющих своей мощью и вызывающих трепет своими титаническими размерами и огромной массой, как древнеегипетские храмы.</w:t>
      </w:r>
    </w:p>
    <w:p w:rsidR="009D5225" w:rsidRDefault="009D5225">
      <w:pPr>
        <w:pStyle w:val="20"/>
      </w:pPr>
      <w:r>
        <w:t>Ни одно здание в Калибангане нельзя заподозрить в его принадлежности к дворцовому комплексу, а это делает весьма шатким предположение, что здесь правил царь или его богатый наместник. Этот вывод поддерживают и материалы погребений: среди них нет ни одного, который можно по богатству погребального инвентаря считать царским.</w:t>
      </w:r>
    </w:p>
    <w:p w:rsidR="009D5225" w:rsidRDefault="009D5225">
      <w:pPr>
        <w:pStyle w:val="20"/>
        <w:ind w:firstLine="0"/>
      </w:pPr>
      <w:r>
        <w:tab/>
      </w:r>
      <w:r>
        <w:rPr>
          <w:i/>
          <w:sz w:val="28"/>
        </w:rPr>
        <w:t xml:space="preserve">Письмо. </w:t>
      </w:r>
      <w:r>
        <w:t>У всех народов слово и письменность представляют собой нечто священное и магическое: наименование, равно как и написание, первоначально было магическим действием, магическим обладанием природой посредством духа, и повсеместно дар письма почитался божественным откровением. У большинства народов письмо и чтение считались священным, тайным искусством, составляющим привилегию жречества.</w:t>
      </w:r>
    </w:p>
    <w:p w:rsidR="009D5225" w:rsidRDefault="009D5225">
      <w:pPr>
        <w:pStyle w:val="20"/>
      </w:pPr>
      <w:r>
        <w:t>В качестве пишущего орудия использовали острый режущий инструмент, а в роли писчего материала выступал твердый камень или метал, а позже глина, которая после обжига становилась твердой и могла сохраняться веками.</w:t>
      </w:r>
    </w:p>
    <w:p w:rsidR="009D5225" w:rsidRDefault="009D5225">
      <w:pPr>
        <w:pStyle w:val="20"/>
      </w:pPr>
      <w:r>
        <w:t>Дешифровка протоиндийской письменности началась в СССР с 1964 г. Не сохранилось никаких сведений ни о языке, ни о письменности текстов, ни об их создателях – ни в самой Индии, ни за ее пределами.</w:t>
      </w:r>
    </w:p>
    <w:p w:rsidR="009D5225" w:rsidRDefault="009D5225">
      <w:pPr>
        <w:pStyle w:val="20"/>
      </w:pPr>
      <w:r>
        <w:t>Протоиндийские надписи были написаны неизвестным письмом на неизвестном языке. Трудности дешифрования усугублялись отсутствием каких-либо достоверных данных об этносе жителей долины Инда 3-2- тыс. до н.э.</w:t>
      </w:r>
    </w:p>
    <w:p w:rsidR="009D5225" w:rsidRDefault="009D5225">
      <w:pPr>
        <w:pStyle w:val="20"/>
      </w:pPr>
      <w:r>
        <w:t>Сейчас известно около трех тысяч коротких надписей (в среднем 5-6 знаков).</w:t>
      </w:r>
    </w:p>
    <w:p w:rsidR="009D5225" w:rsidRDefault="009D5225">
      <w:pPr>
        <w:pStyle w:val="20"/>
      </w:pPr>
      <w:r>
        <w:t>Основным принципом дешифорования был анализ закодированного текста и выявление основных закономерностей и типичных конструкций, лежащих в основе текстов.</w:t>
      </w:r>
    </w:p>
    <w:p w:rsidR="009D5225" w:rsidRDefault="009D5225">
      <w:pPr>
        <w:pStyle w:val="20"/>
      </w:pPr>
      <w:r>
        <w:t>Ученые, проанализировав способы расположения знаков в надписях, предположили, что письменность относится к смешанному типу, т.е. содержит не только идеограммы (знаки-слова), но и знаки, обозначающие отдельные слоги.</w:t>
      </w:r>
    </w:p>
    <w:p w:rsidR="009D5225" w:rsidRDefault="009D5225">
      <w:pPr>
        <w:pStyle w:val="20"/>
      </w:pPr>
      <w:r>
        <w:t>Были тщательно выверены доказательства чтения надписей справа налево: заметное сжатие знаков, стоящих слева (так мы сужаем и тесним буквы, когда нам не хватает места, чтобы уместить в строке все слово целиком).</w:t>
      </w:r>
    </w:p>
    <w:p w:rsidR="009D5225" w:rsidRDefault="009D5225">
      <w:pPr>
        <w:pStyle w:val="20"/>
      </w:pPr>
      <w:r>
        <w:t>Протоиндийское письмо было классическим вариантом иероглифического письма.</w:t>
      </w:r>
    </w:p>
    <w:p w:rsidR="009D5225" w:rsidRDefault="009D5225">
      <w:pPr>
        <w:pStyle w:val="20"/>
      </w:pPr>
      <w:r>
        <w:t xml:space="preserve">Слово </w:t>
      </w:r>
      <w:r>
        <w:rPr>
          <w:lang w:val="en-US"/>
        </w:rPr>
        <w:t>“</w:t>
      </w:r>
      <w:r>
        <w:t>иероглифы</w:t>
      </w:r>
      <w:r>
        <w:rPr>
          <w:lang w:val="en-US"/>
        </w:rPr>
        <w:t>”</w:t>
      </w:r>
      <w:r>
        <w:t xml:space="preserve"> пустил в ход отец католической церкви Климент Александрийский. Оно обозначает </w:t>
      </w:r>
      <w:r>
        <w:rPr>
          <w:lang w:val="en-US"/>
        </w:rPr>
        <w:t>“</w:t>
      </w:r>
      <w:r>
        <w:t>священные высеченные знаки</w:t>
      </w:r>
      <w:r>
        <w:rPr>
          <w:lang w:val="en-US"/>
        </w:rPr>
        <w:t>”</w:t>
      </w:r>
      <w:r>
        <w:t>. В иероглифических системах письма, в том числе и в протоиндийской, для передачи языковых единиц использовались знаки, заимствованные преимущественно из пиктографии или изобретенные по ее образцам. За знаками закреплялись определенные смысл и чтение. Часть знаков передавала то, что они изображали. Иногда обозначалась часть какого-либо предмета, и целое обозначалось по его части. Однако в каждом языке есть понятия, изобразить которое трудно или вовсе невозможно: ветер, радость. В этих случаях использовали принцип омонимии или, точнее, омофонии: вместо такого неизобразимого понятия брался сходный по звучанию предмет, т.е. знаки употреблялись по фонетическому тождеству или созвучию.</w:t>
      </w:r>
    </w:p>
    <w:p w:rsidR="009D5225" w:rsidRDefault="009D5225">
      <w:pPr>
        <w:pStyle w:val="20"/>
      </w:pPr>
      <w:r>
        <w:t>Так, по тождеству звучаний один и тот же знак передает разные значения. Для выбора нужного варианта существуют ключевые слова – детерминативы, которые указывают смысл, но сами чтения не имеют, т.е. являются немыми. Кроме того, были знаки, которые указывали или, скорее, уточняли чтение других знаков, но смысла не передавали.</w:t>
      </w:r>
    </w:p>
    <w:p w:rsidR="009D5225" w:rsidRDefault="009D5225">
      <w:pPr>
        <w:pStyle w:val="20"/>
      </w:pPr>
      <w:r>
        <w:t>Таким образом, языковые единицы в протоиндийской системе письма, как и во всякой иероглифике, передавались посредством трех видов знаков: во-первых, имеющих и чтение, и смысл (в науке о письме – грамматологии они называются идеограммами), во-вторых, имеющих только смысл (они называются детерминативами), и, в-третьих, имеющих только чтение (они обычно называются фонетическими знаками, фонограммами или фонетическими комплементами).</w:t>
      </w:r>
    </w:p>
    <w:p w:rsidR="009D5225" w:rsidRDefault="009D5225">
      <w:pPr>
        <w:pStyle w:val="20"/>
      </w:pPr>
      <w:r>
        <w:t>Проблема происхождения протоиндийского письма скрыта во мраке времен. Она с полным правом может претендовать на самостоятельное и независимое происхождение. Однако имеются доводы и в пользу того предположения, что протоиндийское письмо обязано своим происхождением месопотамскому влиянию.</w:t>
      </w:r>
    </w:p>
    <w:p w:rsidR="009D5225" w:rsidRDefault="009D5225">
      <w:pPr>
        <w:pStyle w:val="20"/>
        <w:ind w:firstLine="0"/>
      </w:pPr>
      <w:r>
        <w:tab/>
      </w:r>
      <w:r>
        <w:rPr>
          <w:i/>
          <w:sz w:val="28"/>
        </w:rPr>
        <w:t xml:space="preserve">Язык. </w:t>
      </w:r>
      <w:r>
        <w:t>Все протоиндийские тексты прошли машинную обработку и полученные данные, таким образом, дали возможность сделать заключение о типе протоиндийского письма. Эти же данные послужили исходной базой для заключения о языке текстов.</w:t>
      </w:r>
    </w:p>
    <w:p w:rsidR="009D5225" w:rsidRDefault="009D5225">
      <w:pPr>
        <w:pStyle w:val="20"/>
      </w:pPr>
      <w:r>
        <w:t>Протоиндийские тексты содержали в общей сложности около 6000 символов, сгруппированных в весьма короткие последовательности, в среднем по 5-6 знаков каждая. Поскольку общий объем текстов был весьма мал и к тому же представлен не в виде длинного связного текста, а в виде коротких, отрывочных сообщений, а о его языковой принадлежности можно лишь смутно догадываться, поэтому на первом этапе  исследования текстов задача сводилась к тому, чтобы дать ограниченный анализ конструкции текстов и попытаться установить некоторые особенности языковой группы, к которой эти тексты принадлежали.</w:t>
      </w:r>
    </w:p>
    <w:p w:rsidR="009D5225" w:rsidRDefault="009D5225">
      <w:pPr>
        <w:pStyle w:val="20"/>
      </w:pPr>
      <w:r>
        <w:t>Чтобы ответить на вопрос что это был за язык и кто на нем говорил, нужно было сопоставить полученные данные с теми языками, на которых гипотетически могли говорить в то отдаленное от нас время жители долины Инда. В числе возможных претендентов были хеттский, санскрит, шумерский, хурритский, эламский, мунда, бурушаски и дравидские языки.</w:t>
      </w:r>
    </w:p>
    <w:p w:rsidR="009D5225" w:rsidRDefault="009D5225">
      <w:pPr>
        <w:pStyle w:val="20"/>
      </w:pPr>
      <w:r>
        <w:t>Путем последовательного перебора отпали все языки, кроме дравидских, их грамматические структуры совпали полностью. По этим признакам протоиндийский язык оказалось возможным отнести лишь к одной языковой семье из всех, существовавших тогда в Индии и в соседних странах, - к дравидской.</w:t>
      </w:r>
    </w:p>
    <w:p w:rsidR="009D5225" w:rsidRDefault="009D5225">
      <w:pPr>
        <w:pStyle w:val="20"/>
      </w:pPr>
      <w:r>
        <w:t>Дравидская языковая семья сейчас жива, но это – не тот язык, что существовал во время протоиндийской цивилизации. Языковая семья росла и увеличивалась. Но нынешние языки-потомки сохраняют память о своем предке – протоиндийском языке: у них общая грамматическая система, один тип языкового развития, который характеризуется определенными, свойственными лишь им закономерностями, словом, они генетически связаны, как и положено родственникам.</w:t>
      </w:r>
    </w:p>
    <w:p w:rsidR="009D5225" w:rsidRDefault="009D5225">
      <w:pPr>
        <w:pStyle w:val="20"/>
      </w:pPr>
      <w:r>
        <w:t xml:space="preserve">Изучение протоиндийского языка велось прежде всего на основании самих текстов, без привлечения какой-либо дополнительной информации. В качестве </w:t>
      </w:r>
      <w:r>
        <w:rPr>
          <w:lang w:val="en-US"/>
        </w:rPr>
        <w:t>“</w:t>
      </w:r>
      <w:r>
        <w:t>контекста</w:t>
      </w:r>
      <w:r>
        <w:rPr>
          <w:lang w:val="en-US"/>
        </w:rPr>
        <w:t>”</w:t>
      </w:r>
      <w:r>
        <w:t>, уточняющего смысл надписи, использовались изображения и символы, сопровождающие текст, а иногда и формы объекта, на котором текст был начертан.</w:t>
      </w:r>
    </w:p>
    <w:p w:rsidR="009D5225" w:rsidRDefault="009D5225">
      <w:pPr>
        <w:pStyle w:val="20"/>
      </w:pPr>
      <w:r>
        <w:t>Язык исторически менялся. Свойства и особенности иероглифической системы письма таковы, что они не отражают всех тех изменений, происходящих в языке. Иероглифическая система письма ориентирована, прежде всего, на передачу смысла, семантики текста, а не на передачу его звуковой стороны.</w:t>
      </w:r>
    </w:p>
    <w:p w:rsidR="009D5225" w:rsidRDefault="009D5225">
      <w:pPr>
        <w:pStyle w:val="20"/>
      </w:pPr>
      <w:r>
        <w:rPr>
          <w:i/>
          <w:sz w:val="28"/>
        </w:rPr>
        <w:t>Люди.</w:t>
      </w:r>
      <w:r>
        <w:t xml:space="preserve"> Ценилась традиционная</w:t>
      </w:r>
      <w:r>
        <w:rPr>
          <w:lang w:val="en-US"/>
        </w:rPr>
        <w:t xml:space="preserve"> </w:t>
      </w:r>
      <w:r>
        <w:t>мудрость людского сообщества, отработанная и выверенная веками тяжелого опыта. Были отработаны тонкие механизмы, обеспечивавшие неколебимую межпоколенную связь и передающие накопленный предками опыт потомкам. Эти механизмы сохраняются в Индии и поныне.</w:t>
      </w:r>
    </w:p>
    <w:p w:rsidR="009D5225" w:rsidRDefault="009D5225">
      <w:pPr>
        <w:pStyle w:val="20"/>
      </w:pPr>
      <w:r>
        <w:t>К этим механизмам следует прежде всего отнести ритуал. Посредством ритуалов вся жизнь человека была ориентирована на достижение целей, обладавших в том обществе наивысшей сакральной ценностью.</w:t>
      </w:r>
    </w:p>
    <w:p w:rsidR="009D5225" w:rsidRDefault="009D5225">
      <w:pPr>
        <w:pStyle w:val="20"/>
      </w:pPr>
      <w:r>
        <w:t>В Индии, как и во всякой традиционной культуре, общественное, социальное предшествует всякому отдельно взятому индивиду, а ярко выраженная индивидуальность воспринимается как тягостная отдаленность. Носителю традиционной культуры глубоко чуждо восприятие и осознание себя как единственной и неповторимой личности, независимой от других и противопоставляющей себя обществу. Понятие долга – одно из центральных в системе социально-этических индуистских ценностей – было символом и эталоном освященной веками традиции. Долг призывал строить свое социальное поведение в соответствии с принятыми нормами. Самым действенным средством контроля был неформальный – общественное мнение, резко осуждавшее неправедность и активно одобряющее следование утвердившемуся обычаю.</w:t>
      </w:r>
    </w:p>
    <w:p w:rsidR="009D5225" w:rsidRDefault="009D5225">
      <w:pPr>
        <w:pStyle w:val="20"/>
      </w:pPr>
      <w:r>
        <w:t>Ритуалов было – и сохраняется поныне в Индии, особенно сельской, - множество. Были сезонные ритуалы; ритуалы, связанные с вступлением в более высокий статус или с выходом из него; ритуалы, сопряженные с жизненным циклом человека и исполняемые при рождении, совершеннолетии, вступлении в брак и смерти; ритуалы гадания и многие другие. Ритуал в жизни архаического коллектива имел не просто центральное, но стержневое положение, он способствовал решению главной задачи – гарантии выживания отдельного человека и коллектива.</w:t>
      </w:r>
    </w:p>
    <w:p w:rsidR="009D5225" w:rsidRDefault="009D5225">
      <w:pPr>
        <w:pStyle w:val="20"/>
      </w:pPr>
      <w:r>
        <w:t>В Индии существуют огромные своды описания ритуалов, существующих здесь с глубокой древности. Описания эти сделаны скрупулезным образом. Неукоснительное следование ритуальным предписаниям гарантировало достижение жизненно важных и ценностно-значимых целей.</w:t>
      </w:r>
    </w:p>
    <w:p w:rsidR="009D5225" w:rsidRDefault="009D5225">
      <w:pPr>
        <w:pStyle w:val="20"/>
      </w:pPr>
      <w:r>
        <w:t>Ритуалы, через которые проходил индуист в течение своего жизненного пути, начинался до его рождения и заканчивался после смерти.</w:t>
      </w:r>
    </w:p>
    <w:p w:rsidR="009D5225" w:rsidRDefault="009D5225">
      <w:pPr>
        <w:pStyle w:val="20"/>
      </w:pPr>
      <w:r>
        <w:t>Смерть воспринималась индуистом не как трагическая неизбежность, а как перемена жизненного плана и переход к новому рождению. По каноническим индуистским текстам, смерть – последнее жертвоприношение человека, где жертва, посылаемая богам, - он сам, его тело.</w:t>
      </w:r>
    </w:p>
    <w:p w:rsidR="009D5225" w:rsidRDefault="009D5225">
      <w:pPr>
        <w:pStyle w:val="20"/>
      </w:pPr>
      <w:r>
        <w:t>Таким образом, ритуалы были прекрасно отработанными социальными инструментами, включающими индивида в определенную ячейку социальной структуры.</w:t>
      </w:r>
    </w:p>
    <w:p w:rsidR="009D5225" w:rsidRDefault="009D5225">
      <w:pPr>
        <w:pStyle w:val="20"/>
      </w:pPr>
      <w:r>
        <w:rPr>
          <w:i/>
          <w:sz w:val="28"/>
        </w:rPr>
        <w:t>Боги.</w:t>
      </w:r>
      <w:r>
        <w:t xml:space="preserve"> Мифы отражают преимущественно социально-психологическую сторону существования человека и апеллируют, прежде всего, к чувствованию.</w:t>
      </w:r>
    </w:p>
    <w:p w:rsidR="009D5225" w:rsidRDefault="009D5225">
      <w:pPr>
        <w:pStyle w:val="20"/>
      </w:pPr>
      <w:r>
        <w:t>Мифы в Индии до сих пор функционируют как живые и действенные творения, в которых запечатлены богатейшие эмпирические знания и наблюдения предшествующих поколений. Мифы для людей того времени были, прежде всего, основным способом организации культурного и мыслительного материала, которым жила традиция. Мифы обосновывали устройство общества, его законы и установления, его традиционные ценности. Мифы объясняли, как устроен мир, окружающий человека, и сам человек.</w:t>
      </w:r>
    </w:p>
    <w:p w:rsidR="009D5225" w:rsidRDefault="009D5225">
      <w:pPr>
        <w:pStyle w:val="20"/>
      </w:pPr>
      <w:r>
        <w:t>Наибольшую информативную ценность представляют изобразительные сцены на печатях и иных археологических объектах: они как бы в свернутом виде содержат мифы, которые были хорошо известны всем, кто пользовался этими печатями. На протоиндийских печатях, оттисках и керамике нередки изображения деревьев, которые в соответствии с ныне живущей традицией почитались либо как вместилище, дом божества, либо как его зримое вместилище. Также существенную роль в культовой жизни хараппских городов играли животные.</w:t>
      </w:r>
    </w:p>
    <w:p w:rsidR="009D5225" w:rsidRDefault="009D5225">
      <w:pPr>
        <w:pStyle w:val="20"/>
      </w:pPr>
      <w:r>
        <w:rPr>
          <w:i/>
          <w:sz w:val="28"/>
        </w:rPr>
        <w:t>Время и пространство.</w:t>
      </w:r>
      <w:r>
        <w:t xml:space="preserve"> Календарь протоиндийцев, разработанный со всем возможным тщанием, был замечательным феноменом их традиционной культуры и оставался в веках прекрасным хранителем традиционной социальной памяти коллектива. Значение протоиндийского календаря с самого начала не ограничивалось хронологией, простым измерением и счетом времени. Устройство календаря отражало, с одной стороны, глубокие природные закономерности, с другой – было связано со всеми сторонами человеческой деятельности, с хозяйством, бытом, трудовыми навыками, празднествами.</w:t>
      </w:r>
    </w:p>
    <w:p w:rsidR="009D5225" w:rsidRDefault="009D5225">
      <w:pPr>
        <w:pStyle w:val="20"/>
      </w:pPr>
      <w:r>
        <w:t>По всей вероятности, первые календари были естественными, основанными на наблюдениях природных феноменов. Первой наиболее ранней системой счета времени была, скорее всего, лунная, основанная на чередовании фаз луны. С развитием земледелия и скотоводства складывался счет времени, ориентированный на солнечный год. Жители протоиндийских городов знали с глубокой древности и рано научились использовать астрономические явления для измерения времени. Также существовал жреческий календарь, связанный с ритуальной обрядностью.</w:t>
      </w:r>
    </w:p>
    <w:p w:rsidR="009D5225" w:rsidRDefault="009D5225">
      <w:pPr>
        <w:pStyle w:val="20"/>
      </w:pPr>
      <w:r>
        <w:t xml:space="preserve">Время протоиндийцев было циклическим, обратимым и неоднородным. Цикличность: человек появлялся на свет из небытия и в небытие уходил. Обратимость: прошлое мыслилось как повторение нескольких циклов, различающихся между собой лишь качественными характеристиками. </w:t>
      </w:r>
    </w:p>
    <w:p w:rsidR="009D5225" w:rsidRDefault="009D5225">
      <w:pPr>
        <w:pStyle w:val="20"/>
      </w:pPr>
      <w:r>
        <w:t xml:space="preserve"> </w:t>
      </w:r>
      <w:bookmarkStart w:id="0" w:name="_GoBack"/>
      <w:bookmarkEnd w:id="0"/>
    </w:p>
    <w:sectPr w:rsidR="009D5225">
      <w:pgSz w:w="11906" w:h="16838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177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5CE"/>
    <w:rsid w:val="003625CE"/>
    <w:rsid w:val="005E40FE"/>
    <w:rsid w:val="009D5225"/>
    <w:rsid w:val="00C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C871-51BF-46DF-8E82-D20BFB47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4464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Забытая цивилизация в долине Инда</vt:lpstr>
    </vt:vector>
  </TitlesOfParts>
  <Company>Home</Company>
  <LinksUpToDate>false</LinksUpToDate>
  <CharactersWithSpaces>29854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Забытая цивилизация в долине Инда</dc:title>
  <dc:subject/>
  <dc:creator>Julia</dc:creator>
  <cp:keywords/>
  <cp:lastModifiedBy>Irina</cp:lastModifiedBy>
  <cp:revision>2</cp:revision>
  <dcterms:created xsi:type="dcterms:W3CDTF">2014-09-22T08:39:00Z</dcterms:created>
  <dcterms:modified xsi:type="dcterms:W3CDTF">2014-09-22T08:39:00Z</dcterms:modified>
</cp:coreProperties>
</file>