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0D" w:rsidRDefault="008C230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EE247D" w:rsidRDefault="00EE247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EE247D" w:rsidRDefault="00EE247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EE247D" w:rsidRDefault="00EE247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EE247D" w:rsidRDefault="00EE247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EE247D" w:rsidRDefault="00EE247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EE247D" w:rsidRDefault="00EE247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EE247D" w:rsidRDefault="00EE247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EE247D" w:rsidRDefault="00EE247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EE247D" w:rsidRDefault="00EE247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EE247D" w:rsidRPr="00EE247D" w:rsidRDefault="00EE247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8C230D" w:rsidRPr="00EE247D" w:rsidRDefault="00EE247D" w:rsidP="00EE247D">
      <w:pPr>
        <w:widowControl w:val="0"/>
        <w:spacing w:line="360" w:lineRule="auto"/>
        <w:jc w:val="center"/>
        <w:rPr>
          <w:b/>
          <w:snapToGrid w:val="0"/>
          <w:sz w:val="28"/>
          <w:szCs w:val="28"/>
        </w:rPr>
      </w:pPr>
      <w:r w:rsidRPr="00EE247D">
        <w:rPr>
          <w:b/>
          <w:snapToGrid w:val="0"/>
          <w:sz w:val="28"/>
          <w:szCs w:val="28"/>
        </w:rPr>
        <w:t>ЗАДАЧИ И ОРГАНИЗАЦИЯ МЕДИЦИНСКОЙ СЛУЖБЫ МЕТОСТРЕЛКОВОГО (ТАНКОВОГО) ПОЛКА (БРИГАДЫ)</w:t>
      </w:r>
    </w:p>
    <w:p w:rsidR="008C230D" w:rsidRPr="00EE247D" w:rsidRDefault="008C230D" w:rsidP="00EE247D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8C230D" w:rsidRPr="00EE247D" w:rsidRDefault="00EE247D" w:rsidP="00EE247D">
      <w:pPr>
        <w:pStyle w:val="4"/>
        <w:keepNext w:val="0"/>
        <w:widowControl w:val="0"/>
        <w:spacing w:line="360" w:lineRule="auto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230D" w:rsidRPr="00EE247D">
        <w:rPr>
          <w:b/>
          <w:sz w:val="28"/>
          <w:szCs w:val="28"/>
        </w:rPr>
        <w:lastRenderedPageBreak/>
        <w:t>СОДЕРЖАНИЕ</w:t>
      </w:r>
    </w:p>
    <w:p w:rsidR="00EE247D" w:rsidRDefault="00EE247D" w:rsidP="00EE247D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Введе</w:t>
      </w:r>
      <w:r w:rsidR="00EE247D">
        <w:rPr>
          <w:snapToGrid w:val="0"/>
          <w:sz w:val="28"/>
          <w:szCs w:val="28"/>
        </w:rPr>
        <w:t>н</w:t>
      </w:r>
      <w:r w:rsidRPr="00EE247D">
        <w:rPr>
          <w:snapToGrid w:val="0"/>
          <w:sz w:val="28"/>
          <w:szCs w:val="28"/>
        </w:rPr>
        <w:t>и</w:t>
      </w:r>
      <w:r w:rsidR="00EE247D">
        <w:rPr>
          <w:snapToGrid w:val="0"/>
          <w:sz w:val="28"/>
          <w:szCs w:val="28"/>
        </w:rPr>
        <w:t>е</w:t>
      </w:r>
    </w:p>
    <w:p w:rsidR="008C230D" w:rsidRPr="00EE247D" w:rsidRDefault="008C230D" w:rsidP="00EE247D">
      <w:pPr>
        <w:widowControl w:val="0"/>
        <w:spacing w:line="360" w:lineRule="auto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1. Задачи медицинской службы полка (бригады).</w:t>
      </w:r>
    </w:p>
    <w:p w:rsidR="008C230D" w:rsidRPr="00EE247D" w:rsidRDefault="008C230D" w:rsidP="00EE247D">
      <w:pPr>
        <w:widowControl w:val="0"/>
        <w:spacing w:line="360" w:lineRule="auto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2. Организация медицинской службы мотострелкового и танкового полков (бригады).</w:t>
      </w:r>
    </w:p>
    <w:p w:rsidR="008C230D" w:rsidRPr="00EE247D" w:rsidRDefault="008C230D" w:rsidP="00EE247D">
      <w:pPr>
        <w:widowControl w:val="0"/>
        <w:spacing w:line="360" w:lineRule="auto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3. Организация и содержание работы медицинского пункта полка медицинской роты бригады.</w:t>
      </w:r>
    </w:p>
    <w:p w:rsidR="008C230D" w:rsidRPr="00EE247D" w:rsidRDefault="008C230D" w:rsidP="00EE247D">
      <w:pPr>
        <w:pStyle w:val="4"/>
        <w:keepNext w:val="0"/>
        <w:widowControl w:val="0"/>
        <w:spacing w:line="360" w:lineRule="auto"/>
        <w:ind w:firstLine="0"/>
        <w:jc w:val="left"/>
        <w:rPr>
          <w:sz w:val="28"/>
          <w:szCs w:val="28"/>
        </w:rPr>
      </w:pPr>
    </w:p>
    <w:p w:rsidR="008C230D" w:rsidRPr="00EE247D" w:rsidRDefault="00EE247D" w:rsidP="00EE247D">
      <w:pPr>
        <w:pStyle w:val="4"/>
        <w:keepNext w:val="0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C230D" w:rsidRPr="00EE247D">
        <w:rPr>
          <w:b/>
          <w:sz w:val="28"/>
          <w:szCs w:val="28"/>
        </w:rPr>
        <w:lastRenderedPageBreak/>
        <w:t>ВВЕДЕНИЕ</w:t>
      </w:r>
    </w:p>
    <w:p w:rsidR="00EE247D" w:rsidRDefault="00EE247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системе медицинского обеспечения боевых действий войск медицинской службе частей принадлежит важная роль. Она решает такие сложные и ответственные задачи, как: розыск, сбор, вывоз и эвакуация раненых, оказание им медицинской помощи, участие в ликвидации последствий применения противником оружия массового поражения. От успешного выполнения этих задач зависит сохранение жизни и быстрейшее возвращение раненых в строй.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состав медицинской службы полка входит медицинский пункт полка (МПп), медицинские пункты батальонов (МПб), фельдшера, санитарные инструкторы и - санитары-стрелки подразделений полка.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состав медицинской службы отдельной мотострелковой бригады (омсбр) входит медицинская рота, медицинские взводы отдельных батальонов, медицинские пункты дивизионов, фельдшера, санитарные инструкторы и санитары - стрелки подразделений бригады.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C230D" w:rsidRPr="00EE247D" w:rsidRDefault="00EE247D" w:rsidP="00EE247D">
      <w:pPr>
        <w:widowControl w:val="0"/>
        <w:spacing w:line="360" w:lineRule="auto"/>
        <w:ind w:firstLine="709"/>
        <w:jc w:val="both"/>
        <w:rPr>
          <w:b/>
          <w:caps/>
          <w:snapToGrid w:val="0"/>
          <w:sz w:val="28"/>
          <w:szCs w:val="28"/>
        </w:rPr>
      </w:pPr>
      <w:r>
        <w:rPr>
          <w:b/>
          <w:caps/>
          <w:snapToGrid w:val="0"/>
          <w:sz w:val="28"/>
          <w:szCs w:val="28"/>
        </w:rPr>
        <w:br w:type="page"/>
      </w:r>
      <w:r w:rsidR="008C230D" w:rsidRPr="00EE247D">
        <w:rPr>
          <w:b/>
          <w:caps/>
          <w:snapToGrid w:val="0"/>
          <w:sz w:val="28"/>
          <w:szCs w:val="28"/>
        </w:rPr>
        <w:lastRenderedPageBreak/>
        <w:t xml:space="preserve">1. </w:t>
      </w:r>
      <w:r w:rsidR="00481199" w:rsidRPr="00EE247D">
        <w:rPr>
          <w:b/>
          <w:snapToGrid w:val="0"/>
          <w:sz w:val="28"/>
          <w:szCs w:val="28"/>
        </w:rPr>
        <w:t>ЗАДАЧИ МЕД</w:t>
      </w:r>
      <w:r w:rsidR="00481199">
        <w:rPr>
          <w:b/>
          <w:snapToGrid w:val="0"/>
          <w:sz w:val="28"/>
          <w:szCs w:val="28"/>
        </w:rPr>
        <w:t>ИЦИНСКОЙ СЛУЖБЫ ПОЛКА (БРИГАДЫ)</w:t>
      </w:r>
    </w:p>
    <w:p w:rsidR="00EE247D" w:rsidRDefault="00EE247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Изменения, происшедшие в характере современного общевойскового боя, в величине и структуре санитарных потерь, в условиях деятельности медицинской службы полка поставили перед ней новые задачи и определили новое содержание ее деятельности. На медицинскую службу полка бригады возлагаются: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1) Розыск, сбор раненых и больных, оказание им первой и доврачебной помощи, вывоз (вынос) - раненых и больных из подразделений в медицинские пункты батальонов, полка, медицинскую роту бригады.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Розыск раненых и больных, оказание им первой помощи осуществляется санитарами-стрелками взводов, санинструкторами рот. Первая помощь может оказываться также в порядке само- и взаимопомощи.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Командир медицинского взвода, начальник МПб организует розыск раненых и больных, оказание им первой помощи, их сбор, вывоз (вынос) из рот на МПб, медицинский взвод или в места сосредоточения раненых, руководит работой санитарных инструкторов рот по сбору раненых и работой штатных и приданных средств сбора и вывоза раненых. Для сбора и вывоза раненых и больных с поля боя (из подразделений) используются санитарные транспортеры медицинского взвода, МПб и МПп. При необходимости начальником медицинской службы дивизии, корпуса для этой цели могут выделяться санитарные транспортеры из омедб.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За организацию своевременного розыска, оказание первой помощи, сбор, вывоз раненых и больных с поля боя (из подразделений) отвечает начальник медицинской службы полка (бригады).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 xml:space="preserve">В период Великой Отечественной войны решению этих задач уделялось особое внимание. Так, в телеграмме начальника ГВСУ № 452320 от 10.07.41 года начальникам медицинской службы армий предписывалось: «... главное внимание обратить на четкую организацию работы санслужбы роты, батальона и стрелкового полка. Своевременный вынос раненых с поля </w:t>
      </w:r>
      <w:r w:rsidRPr="00EE247D">
        <w:rPr>
          <w:snapToGrid w:val="0"/>
          <w:sz w:val="28"/>
          <w:szCs w:val="28"/>
        </w:rPr>
        <w:lastRenderedPageBreak/>
        <w:t>боя - главное звено в этой работе».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Приказ Командующего войсками Западного фронта № 014 от 19.07.1941 г. требовал: «Немедленно, по заявке соответствующего начальника санитарной службы, выделять необходимое количество вспомогательных санитаров-носильщиков для своевременной эвакуации всех без исключения раненых. Ни один раненый не должен быть оставлен на поле боя. Ответственность за своевременный вынос и вывоз раненых возлагаю лично на командиров подразделений, частей и соединений».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Поздние сроки оказания первой помощи, вывоза, эвакуации раненых с поля боя приводили к развитию осложнений в течении раневого процесса, а в ряде случаев - гибели раненых на поле боя. По данным В.Л. Бялика в 10,5% умерших на поле боя составляли раненые с повреждением конечностей. У 73,8% раненых смерть наступила от таких повреждений, при которых своевременное оказание помощи могло бы спасти им жизнь, а в 26,2% случаев смерть наступила от несвоевременно остановленного наружного кровотечения из поврежденных конечностей.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Первая помощь при ранениях во время Великой Отечественной войны в порядке самопомощи оказывалась в 5.9%, взаимопомощи - в 32,3%, санитарами и санинструкторами - в 53%, фельдшерами и врачами - в 8,8% случаев.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 xml:space="preserve">По данным М.Д. Ефремова количество раненых, нуждающихся в выносе с поля боя достигало 62,9%. В условиях современной войны при ведении боевых действий с применением только обычного оружия число нуждающихся в вывозе (выносе) раненых может еще больше возрасти. Так, среди раненых 40 А число тяжело и средней тяжести раненых, имеющих множественные ранения, составило в </w:t>
      </w:r>
      <w:smartTag w:uri="urn:schemas-microsoft-com:office:smarttags" w:element="metricconverter">
        <w:smartTagPr>
          <w:attr w:name="ProductID" w:val="1984 г"/>
        </w:smartTagPr>
        <w:r w:rsidRPr="00EE247D">
          <w:rPr>
            <w:snapToGrid w:val="0"/>
            <w:sz w:val="28"/>
            <w:szCs w:val="28"/>
          </w:rPr>
          <w:t>1984 г</w:t>
        </w:r>
      </w:smartTag>
      <w:r w:rsidRPr="00EE247D">
        <w:rPr>
          <w:snapToGrid w:val="0"/>
          <w:sz w:val="28"/>
          <w:szCs w:val="28"/>
        </w:rPr>
        <w:t xml:space="preserve">. 86,9%, в </w:t>
      </w:r>
      <w:smartTag w:uri="urn:schemas-microsoft-com:office:smarttags" w:element="metricconverter">
        <w:smartTagPr>
          <w:attr w:name="ProductID" w:val="1986 г"/>
        </w:smartTagPr>
        <w:r w:rsidRPr="00EE247D">
          <w:rPr>
            <w:snapToGrid w:val="0"/>
            <w:sz w:val="28"/>
            <w:szCs w:val="28"/>
          </w:rPr>
          <w:t>1986 г</w:t>
        </w:r>
      </w:smartTag>
      <w:r w:rsidRPr="00EE247D">
        <w:rPr>
          <w:snapToGrid w:val="0"/>
          <w:sz w:val="28"/>
          <w:szCs w:val="28"/>
        </w:rPr>
        <w:t>. - 74,9%.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2) Эвакуация раненых и больных из МПБ, медицинского взвода и подразделений полка (бригады) на МПП, медицинскую роту бригады штатными и приданными транспортными средствами.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 xml:space="preserve">Эвакуация раненых и больных на МПп, медицинскую роту бригады </w:t>
      </w:r>
      <w:r w:rsidRPr="00EE247D">
        <w:rPr>
          <w:snapToGrid w:val="0"/>
          <w:sz w:val="28"/>
          <w:szCs w:val="28"/>
        </w:rPr>
        <w:lastRenderedPageBreak/>
        <w:t>организуется начальником медицинской службы полка (бригады) санитарно-транспортными средствами МПп, медицинской роты бригады и приданными начальником медицинской службы дивизии, корпуса, а также специально оборудованными (УСП-Г) грузовыми автомобилями МПп, медицинской роты или выделяемыми по распоряжению командира полка (бригады) грузовыми автомобилями. Санитарные и оборудованные УСП-Г грузовые автомобили используются в первую очередь для эвакуации тяжелораненых и тяжелобольных (носилочных).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Водители санитарных автомобилей должны знать и владеть навыками переноски, погрузки, выгрузки раненых и больных, оказания им первой помощи и ухода за ними в пути следования. Для сопровождения раненых и больных и ухода за ними может выделяться медицинский состав с необходимым имуществом.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Передача (перегрузка) раненых и больных с одного транспортного средства на другое, а также выгрузка на МПп осуществляется без снятия с носилок.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3) Своевременное оказание раненым и больным доврачебной и первой врачебной помощи и подготовка их к дальнейшей эвакуации.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Доврачебная помощь оказывается на поле боя, в медицинских пунктах подразделений, медицинских взводах как правило санитарными инструкторами и фельдшерами. Она оказывается в целях поддержания жизненной важных функций организма и предупреждения тяжелых заболеваний.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Первая врачебная помощь оказывается на МПп, медицинской роте бригады в целях устранения или ослабления последствий ранений (заболеваний), угрожающих жизни раненых и больных, предупреждения развития осложнений или уменьшения их тяжести, а также подготовки нуждающихся к дальнейшей эвакуации.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Мероприятия первой врачебной помощи по срочности их выполнения делятся на две группы: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lastRenderedPageBreak/>
        <w:t>неотложные мероприятия;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мероприятия, выполнение которых может быть отсрочено.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Неотложные мероприятия проводятся при состояниях, угрожающих жизни раненых и больных. В них нуждаются 10-15% раненых огнестрельным оружием, 15-20% - ядерным оружием, 20% обожженных напалмом, 70% пораженных химическим оружием (ботулотоксином).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Неотложная помощь раненым оказывается в перевязочной (АП-2); полный объем первой врачебной помощи включает неотложные мероприятия и мероприятия, проведение которых может быть отсрочено. В полном объеме первая врачебная помощь в перевязочной (АП-2) оказывается 40% раненым огнестрельным и ядерным оружием, в приемно-сортировочной полный объем первой врачебной помощи оказывается 100% пораженных ФОВ. В течение одного часа врачебная бригада оказывает помощь 3 раненым и 10-12 пораженным ФОВ. Первая врачебная помощь раненым должна быть оказана в течение 4-5 ч. с момента ранения и пораженным ФОВ - в течение 2-4 ч. с момента появления признаков интоксикации.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4) Осуществление медицинского контроля за выполнением в подразделениях полка (бригады) санитарных норм размещения, питания, водоснабжения, банно-прачечного обслуживания личного состава.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5) Осуществление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Характер и объем противоэпидемических мероприятий определяются условиями обстановки и санитарно-эпидемическим состоянием войск и занимаемых ими районов. Санитарно-эпидемическое состояние оценивают как благополучное, неблагополучное и чрезвычайное.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 xml:space="preserve">В решении этих задач принимает участие весь личный состав медицинской службы полка (бригады). Для изоляции инфекционных больных в МПп, медицинской роте бригады развертывается изолятор, а для санитарной обработки инфекционных больных, зараженных БС </w:t>
      </w:r>
      <w:r w:rsidRPr="00EE247D">
        <w:rPr>
          <w:snapToGrid w:val="0"/>
          <w:sz w:val="28"/>
          <w:szCs w:val="28"/>
        </w:rPr>
        <w:lastRenderedPageBreak/>
        <w:t>развертывается ПСО.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6) Проведение медицинской разведки в районе расположения и участке (полосе) боевых действий полка (бригады);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7) Проведение мероприятий медицинской службы по защите личного состава полка (бригады) от ОМП и неблагоприятных экологических факторов внешней среды;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8) Защита, охрана и оборона подразделений медицинской службы от ОМП.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9) Обеспечение подразделений полка (бригады) медицинским имуществом: медицинской техникой и ее техническое обслуживание;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Обеспечение медицинским имуществом и медицинской техникой включает такие мероприятия, как: определение потребности в них, истребование, заготовка, подвоз, учет, хранение, отпуск, ремонт и списание. Медицинское имущество подразделениям полка (бригады) подвозится транспортом полка из аптеки МПп, медицинской роты бригады. Медицинское имущество для МПп получается в отделении медицинского снабжения омедб, а для медицинской роты бригады медицинское имущество поступает из медицинского склада корпуса.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10) Военно-медицинская подготовка личного состава полка (бригады), боевая и специальная подготовка личного состава медицинской службы;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11) Ведение медицинского учета и отчетности и обобщения опыта работы медицинской службы.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На медицинскую службу полка бригады возлагается также задача по оказанию медицинской помощи военнопленным до передачи их по назначению.</w:t>
      </w:r>
    </w:p>
    <w:p w:rsidR="008C230D" w:rsidRPr="00EE247D" w:rsidRDefault="008C230D" w:rsidP="00EE247D">
      <w:pPr>
        <w:widowControl w:val="0"/>
        <w:tabs>
          <w:tab w:val="left" w:pos="13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C230D" w:rsidRPr="00EE247D" w:rsidRDefault="00EE247D" w:rsidP="00EE247D">
      <w:pPr>
        <w:widowControl w:val="0"/>
        <w:tabs>
          <w:tab w:val="left" w:pos="1380"/>
        </w:tabs>
        <w:spacing w:line="360" w:lineRule="auto"/>
        <w:ind w:left="709"/>
        <w:rPr>
          <w:b/>
          <w:caps/>
          <w:snapToGrid w:val="0"/>
          <w:sz w:val="28"/>
          <w:szCs w:val="28"/>
        </w:rPr>
      </w:pPr>
      <w:r>
        <w:rPr>
          <w:b/>
          <w:caps/>
          <w:snapToGrid w:val="0"/>
          <w:sz w:val="28"/>
          <w:szCs w:val="28"/>
        </w:rPr>
        <w:br w:type="page"/>
      </w:r>
      <w:r w:rsidR="008C230D" w:rsidRPr="00EE247D">
        <w:rPr>
          <w:b/>
          <w:caps/>
          <w:snapToGrid w:val="0"/>
          <w:sz w:val="28"/>
          <w:szCs w:val="28"/>
        </w:rPr>
        <w:lastRenderedPageBreak/>
        <w:t>2. Организация медицинской службы мотострелков</w:t>
      </w:r>
      <w:r>
        <w:rPr>
          <w:b/>
          <w:caps/>
          <w:snapToGrid w:val="0"/>
          <w:sz w:val="28"/>
          <w:szCs w:val="28"/>
        </w:rPr>
        <w:t>ого и танкового полка (бригады)</w:t>
      </w:r>
    </w:p>
    <w:p w:rsidR="00EE247D" w:rsidRDefault="00EE247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Медицинскую службу полка (бригады) возглавляет начальник медицинской службы полка (бригады). Он подчиняется командиру полка (бригады), а по специальным вопросам выполняет указания начальника медицинской службы дивизии (корпуса).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Указания и распоряжения начальника медицинской службы полка (бригады) по вопросам медицинского обеспечения обязательны для всего личного состава медицинской службы полка (бригады) и приданных полку (бригаде) частей и подразделений.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Обязанности начальника медицинской службы полка изложены в «Наставлении по медицинскому обеспечению боевых действий Сухопутных войск ...», гл.I, ст. 20.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Медицинская служба мотострелкового полка представлена следующими силами и средствами: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мотострелковых взводах имеются санитары-стрелки, в мотострелковых ротах, минометной и зенитно-ракетной батареях, а также в разведывательной роте - санитарные инструкторы, в мотострелковых и танковом батальонах - медицинские пункты батальонов, возглавляемые фельдшерами, в артиллерийском дивизионе - фельдшер, в батареях (самоходно-артиллерийской, реактивной, противотанковой) - санитарные инструкторы.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Обязанности санитара-стрелка, санитарного инструктора, начальника МПб изложены в «Наставлении по медицинскому обеспечению ...» гл. I, раздел 3.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Медицинский пункт мотострелкового батальона возглавляет начальник медицинского пункта (фельдшер).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 xml:space="preserve">Начальник медицинского пункта батальона подчиняется командиру батальона, а по специальным вопросам выполняет указания начальника </w:t>
      </w:r>
      <w:r w:rsidRPr="00EE247D">
        <w:rPr>
          <w:snapToGrid w:val="0"/>
          <w:sz w:val="28"/>
          <w:szCs w:val="28"/>
        </w:rPr>
        <w:lastRenderedPageBreak/>
        <w:t>медицинской службы полка.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На МПб возлагается: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розыск, сбор раненых и больных, оказание им первой и доврачебной помощи;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вывоз (вынос) раненых и больных из рот и очагов массового поражения штатными и приданными силами и средствами, подготовка раненых к дальнейшей эвакуации;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осуществление наблюдения за состоянием здоровья военнослужащих, подвергшихся воздействию оружия массового поражения, но сохранивших боеспособность, и проведение по указанию медицинской службы полка лечебно-профилактических мероприятий;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  <w:sectPr w:rsidR="008C230D" w:rsidRPr="00EE247D" w:rsidSect="00EE247D">
          <w:headerReference w:type="default" r:id="rId6"/>
          <w:type w:val="nextColumn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8C230D" w:rsidRPr="00EE247D" w:rsidRDefault="00F00B78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026" style="position:absolute;left:0;text-align:left;margin-left:17.55pt;margin-top:-11.25pt;width:675.45pt;height:387.6pt;z-index:251657216" coordorigin="2052,1938" coordsize="13509,7752">
            <v:line id="_x0000_s1027" style="position:absolute;flip:x" from="5430,3363" to="8208,4275" o:allowincell="f"/>
            <v:line id="_x0000_s1028" style="position:absolute" from="8778,3363" to="11685,5088" o:allowincell="f"/>
            <v:line id="_x0000_s1029" style="position:absolute" from="8493,3477" to="8493,5700" o:allowincell="f"/>
            <v:oval id="_x0000_s1030" style="position:absolute;left:8193;top:7410;width:699;height:699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oval id="_x0000_s1031" style="position:absolute;left:12366;top:4287;width:699;height:699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oval id="_x0000_s1032" style="position:absolute;left:14079;top:4275;width:699;height:699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rect id="_x0000_s1033" style="position:absolute;left:4731;top:3888;width:699;height:570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rect>
            <v:oval id="_x0000_s1034" style="position:absolute;left:8034;top:2565;width:858;height:855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8034;top:5700;width:987;height:756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shape>
            <v:oval id="_x0000_s1036" style="position:absolute;left:8208;top:9120;width:528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410;top:3648;width:2352;height:1140" o:allowincell="f" stroked="f">
              <v:textbox style="mso-next-textbox:#_x0000_s1037"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Начальник медицинской службы полка</w:t>
                    </w:r>
                  </w:p>
                </w:txbxContent>
              </v:textbox>
            </v:shape>
            <v:shape id="_x0000_s1038" type="#_x0000_t202" style="position:absolute;left:2550;top:2565;width:2067;height:627" o:allowincell="f" stroked="f">
              <v:textbox>
                <w:txbxContent>
                  <w:p w:rsidR="00EE247D" w:rsidRDefault="00EE247D" w:rsidP="00EE247D">
                    <w:pPr>
                      <w:jc w:val="center"/>
                    </w:pPr>
                    <w:r>
                      <w:t>Медицинская служба полка</w:t>
                    </w:r>
                  </w:p>
                </w:txbxContent>
              </v:textbox>
            </v:shape>
            <v:shape id="_x0000_s1039" type="#_x0000_t202" style="position:absolute;left:4161;top:4617;width:1896;height:855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Медицинский пункт полка</w:t>
                    </w:r>
                  </w:p>
                </w:txbxContent>
              </v:textbox>
            </v:shape>
            <v:shape id="_x0000_s1040" type="#_x0000_t202" style="position:absolute;left:4332;top:7368;width:2409;height:741" o:allowincell="f" stroked="f">
              <v:textbox>
                <w:txbxContent>
                  <w:p w:rsidR="00EE247D" w:rsidRDefault="00EE247D" w:rsidP="00EE247D">
                    <w:pPr>
                      <w:pStyle w:val="a5"/>
                    </w:pPr>
                    <w:r>
                      <w:t>Медицинская служба батальонов</w:t>
                    </w:r>
                  </w:p>
                </w:txbxContent>
              </v:textbox>
            </v:shape>
            <v:shape id="_x0000_s1041" type="#_x0000_t202" style="position:absolute;left:9177;top:5928;width:2508;height:669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Медицинский пункт батальона</w:t>
                    </w:r>
                  </w:p>
                </w:txbxContent>
              </v:textbox>
            </v:shape>
            <v:shape id="_x0000_s1042" type="#_x0000_t202" style="position:absolute;left:9219;top:7539;width:2466;height:570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Санинструктор роты</w:t>
                    </w:r>
                  </w:p>
                </w:txbxContent>
              </v:textbox>
            </v:shape>
            <v:shape id="_x0000_s1043" type="#_x0000_t202" style="position:absolute;left:9177;top:9120;width:2565;height:570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Санитары-стрелки</w:t>
                    </w:r>
                  </w:p>
                </w:txbxContent>
              </v:textbox>
            </v:shape>
            <v:shape id="_x0000_s1044" type="#_x0000_t202" style="position:absolute;left:11514;top:5187;width:4047;height:741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Фельдшера, санинструкторы специальных подразделений полка</w:t>
                    </w:r>
                  </w:p>
                </w:txbxContent>
              </v:textbox>
            </v:shape>
            <v:line id="_x0000_s1045" style="position:absolute" from="11685,5088" to="15390,5088" o:allowincell="f"/>
            <v:line id="_x0000_s1046" style="position:absolute" from="8493,6456" to="8493,7410" o:allowincell="f">
              <v:stroke dashstyle="dash"/>
            </v:line>
            <v:line id="_x0000_s1047" style="position:absolute" from="8493,8109" to="8493,9120" o:allowincell="f">
              <v:stroke dashstyle="dash"/>
            </v:line>
            <v:line id="_x0000_s1048" style="position:absolute;flip:x" from="2052,2394" to="4617,2394" o:allowincell="f"/>
            <v:line id="_x0000_s1049" style="position:absolute" from="2052,2394" to="2052,7197" o:allowincell="f"/>
            <v:line id="_x0000_s1050" style="position:absolute" from="2052,8109" to="4503,8109" o:allowincell="f"/>
            <v:line id="_x0000_s1051" style="position:absolute" from="12555,4047" to="12825,4047" o:allowincell="f"/>
            <v:line id="_x0000_s1052" style="position:absolute" from="12711,3888" to="12711,4287" o:allowincell="f"/>
            <v:line id="_x0000_s1053" style="position:absolute" from="14406,3876" to="14406,4275" o:allowincell="f"/>
            <v:group id="_x0000_s1054" style="position:absolute;left:8265;top:1938;width:342;height:627" coordorigin="8322,1938" coordsize="342,627" o:allowincell="f">
              <v:line id="_x0000_s1055" style="position:absolute" from="8493,1938" to="8493,2565"/>
              <v:line id="_x0000_s1056" style="position:absolute" from="8322,2223" to="8664,2223"/>
              <v:line id="_x0000_s1057" style="position:absolute" from="8322,2337" to="8664,2337"/>
              <v:line id="_x0000_s1058" style="position:absolute" from="8322,2109" to="8664,2109"/>
            </v:group>
            <v:line id="_x0000_s1059" style="position:absolute" from="2052,2394" to="2052,8109" o:allowincell="f"/>
            <v:line id="_x0000_s1060" style="position:absolute" from="8436,1938" to="8436,2565" o:allowincell="f"/>
          </v:group>
        </w:pic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</w:rPr>
      </w:pPr>
      <w:r w:rsidRPr="00EE247D">
        <w:rPr>
          <w:sz w:val="28"/>
          <w:szCs w:val="28"/>
        </w:rPr>
        <w:t>Схема организации медицинской службы полка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  <w:sectPr w:rsidR="008C230D" w:rsidRPr="00EE247D" w:rsidSect="00EE247D">
          <w:type w:val="nextColumn"/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lastRenderedPageBreak/>
        <w:t>контроль за соблюдением военнослужащими правил личной гигиены, санитарно-гигиенических норм и правил размещения, питания, водоснабжения и банно-прачечного обслуживания личного состава батальона;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обеспечение раннего выявления, изоляции и направление в медицинский пункт полка инфекционных больных, организация и осуществление в батальоне мероприятий по предупреждению распространения инфекционных заболеваний;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медицинская разведка района расположения и боевых действий батальона;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обеспечение личного состава батальона индивидуальными средствами медицинской защиты, санитарных инструкторов рот - медицинским имуществом;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обучение личного состава батальона приемом оказания первой помощи, а также мерам по предупреждению заболеваний.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состав МПб входят: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фельдшер-начальник МПБ</w:t>
      </w:r>
      <w:r w:rsidRPr="00EE247D">
        <w:rPr>
          <w:snapToGrid w:val="0"/>
          <w:sz w:val="28"/>
          <w:szCs w:val="28"/>
        </w:rPr>
        <w:tab/>
        <w:t xml:space="preserve"> - 1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санитарный инструктор</w:t>
      </w:r>
      <w:r w:rsidRPr="00EE247D">
        <w:rPr>
          <w:snapToGrid w:val="0"/>
          <w:sz w:val="28"/>
          <w:szCs w:val="28"/>
        </w:rPr>
        <w:tab/>
        <w:t xml:space="preserve"> - 1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санитар</w:t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  <w:t xml:space="preserve"> - 2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старший водитель-санитар</w:t>
      </w:r>
      <w:r w:rsidRPr="00EE247D">
        <w:rPr>
          <w:snapToGrid w:val="0"/>
          <w:sz w:val="28"/>
          <w:szCs w:val="28"/>
        </w:rPr>
        <w:tab/>
        <w:t xml:space="preserve"> - 1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водитель-санитар</w:t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  <w:t xml:space="preserve"> - 3</w:t>
      </w:r>
    </w:p>
    <w:p w:rsidR="008C230D" w:rsidRPr="00EE247D" w:rsidRDefault="008C230D" w:rsidP="00EE247D">
      <w:pPr>
        <w:widowControl w:val="0"/>
        <w:tabs>
          <w:tab w:val="left" w:pos="384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Всего</w:t>
      </w:r>
      <w:r w:rsidRPr="00EE247D">
        <w:rPr>
          <w:snapToGrid w:val="0"/>
          <w:sz w:val="28"/>
          <w:szCs w:val="28"/>
        </w:rPr>
        <w:tab/>
        <w:t>8 человек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На оснащении МПб состоит: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гусеничный транспортер ГТМУ или боевая медицинская машина БММ-1</w:t>
      </w:r>
      <w:r w:rsidRPr="00EE247D">
        <w:rPr>
          <w:snapToGrid w:val="0"/>
          <w:sz w:val="28"/>
          <w:szCs w:val="28"/>
        </w:rPr>
        <w:tab/>
        <w:t xml:space="preserve"> – 3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 xml:space="preserve">санитарный автомобиль УАЗ-452 А </w:t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  <w:t>- 1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автоприцеп I-АП-0,5</w:t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  <w:t xml:space="preserve"> -1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табельное медицинское имущество.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Медицинский пункт танкового батальона мотострелкового полка возглавляет начальник МПб (фельдшер). В состав МПб кроме него входят:</w:t>
      </w:r>
    </w:p>
    <w:p w:rsidR="008C230D" w:rsidRPr="00EE247D" w:rsidRDefault="008C230D" w:rsidP="00EE247D">
      <w:pPr>
        <w:widowControl w:val="0"/>
        <w:tabs>
          <w:tab w:val="left" w:pos="451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lastRenderedPageBreak/>
        <w:t>санитарный инструктор</w:t>
      </w:r>
      <w:r w:rsidRPr="00EE247D">
        <w:rPr>
          <w:snapToGrid w:val="0"/>
          <w:sz w:val="28"/>
          <w:szCs w:val="28"/>
        </w:rPr>
        <w:tab/>
        <w:t>- 1</w:t>
      </w:r>
    </w:p>
    <w:p w:rsidR="008C230D" w:rsidRPr="00EE247D" w:rsidRDefault="008C230D" w:rsidP="00EE247D">
      <w:pPr>
        <w:widowControl w:val="0"/>
        <w:tabs>
          <w:tab w:val="left" w:pos="451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санитар</w:t>
      </w:r>
      <w:r w:rsidRPr="00EE247D">
        <w:rPr>
          <w:snapToGrid w:val="0"/>
          <w:sz w:val="28"/>
          <w:szCs w:val="28"/>
        </w:rPr>
        <w:tab/>
        <w:t>- 3</w:t>
      </w:r>
    </w:p>
    <w:p w:rsidR="008C230D" w:rsidRPr="00EE247D" w:rsidRDefault="008C230D" w:rsidP="00EE247D">
      <w:pPr>
        <w:widowControl w:val="0"/>
        <w:tabs>
          <w:tab w:val="left" w:pos="451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водитель-санитар</w:t>
      </w:r>
      <w:r w:rsidRPr="00EE247D">
        <w:rPr>
          <w:snapToGrid w:val="0"/>
          <w:sz w:val="28"/>
          <w:szCs w:val="28"/>
        </w:rPr>
        <w:tab/>
        <w:t>- 1</w:t>
      </w:r>
    </w:p>
    <w:p w:rsidR="008C230D" w:rsidRPr="00EE247D" w:rsidRDefault="008C230D" w:rsidP="00EE247D">
      <w:pPr>
        <w:pStyle w:val="a3"/>
        <w:widowControl w:val="0"/>
        <w:tabs>
          <w:tab w:val="left" w:pos="3110"/>
        </w:tabs>
        <w:spacing w:line="360" w:lineRule="auto"/>
        <w:ind w:firstLine="709"/>
        <w:rPr>
          <w:sz w:val="28"/>
          <w:szCs w:val="28"/>
        </w:rPr>
      </w:pPr>
      <w:r w:rsidRPr="00EE247D">
        <w:rPr>
          <w:sz w:val="28"/>
          <w:szCs w:val="28"/>
        </w:rPr>
        <w:t>Всего</w:t>
      </w:r>
      <w:r w:rsidRPr="00EE247D">
        <w:rPr>
          <w:sz w:val="28"/>
          <w:szCs w:val="28"/>
        </w:rPr>
        <w:tab/>
      </w:r>
      <w:r w:rsidRPr="00EE247D">
        <w:rPr>
          <w:sz w:val="28"/>
          <w:szCs w:val="28"/>
        </w:rPr>
        <w:tab/>
      </w:r>
      <w:r w:rsidRPr="00EE247D">
        <w:rPr>
          <w:sz w:val="28"/>
          <w:szCs w:val="28"/>
        </w:rPr>
        <w:tab/>
        <w:t>6 человек.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На оснащении МПб танкового батальона состоит: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санитарный автомобиль УАЗ-452 А</w:t>
      </w:r>
      <w:r w:rsidRPr="00EE247D">
        <w:rPr>
          <w:snapToGrid w:val="0"/>
          <w:sz w:val="28"/>
          <w:szCs w:val="28"/>
        </w:rPr>
        <w:tab/>
        <w:t xml:space="preserve"> - 1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автоприцеп - 1-АП-0,5</w:t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</w:r>
      <w:r w:rsidRPr="00EE247D">
        <w:rPr>
          <w:snapToGrid w:val="0"/>
          <w:sz w:val="28"/>
          <w:szCs w:val="28"/>
        </w:rPr>
        <w:tab/>
        <w:t xml:space="preserve"> - 1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а также табельное медицинское имущество, как и в медицинском пункте мсб.</w:t>
      </w:r>
    </w:p>
    <w:p w:rsidR="008C230D" w:rsidRPr="00EE247D" w:rsidRDefault="008C230D" w:rsidP="00EE247D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47D">
        <w:rPr>
          <w:sz w:val="28"/>
          <w:szCs w:val="28"/>
        </w:rPr>
        <w:t>Медицинская служба омсбр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Медицинская служба омсбр представлена следующими си лами и средствами. Схема № 2333-с. Возглавляет медицинскую службу бригады начальник медицинской службы. В мотострелковых взводах, имеются санитары-стрелки, в мотострелковых ротах и подразделениях обеспечения - санитарные инструкторы и фельдшеры. В отдельных мотострелковых батальонах, их 4. В отдельном танковом батальоне возглавляет медицинскую службу начальник медицинской службы батальона - врач. В его подчинении находится медицинский взвод батальона, возглавляемый фельдшером.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отдельных артиллерийских дивизионах (ореадн, огсадн-2, оптадн), отдельных зенитно-ракетных дивизионах (озрадн, озрдн) имеются медицинские пункты дивизионов - возглавляемые фельдшерами. Медицинский взвод батальона осуществляет сбор, оказывает доврачебную помощь, проводит реанимационные мероприятия раненым на поле боя, а также осуществляет их предэвакуационную подготовку. Введение медицинского взвода в мотострелковый батальон расширяет объем доврачебной помощи и повышает качество проводимых мероприятий. Во взводе 11 чел. и техника - УАЗ-452-А-3; ГТМУ-1; радиостанция-1; 1-п-0,5-2. Структурно он состоит из отделения оказания медицинской помощи и отделения сбора и эвакуации раненых. Количество отделений сбора и эвакуации раненых может варьировать от 1 до 3.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  <w:u w:val="single"/>
        </w:rPr>
      </w:pPr>
      <w:r w:rsidRPr="00EE247D">
        <w:rPr>
          <w:snapToGrid w:val="0"/>
          <w:sz w:val="28"/>
          <w:szCs w:val="28"/>
          <w:u w:val="single"/>
        </w:rPr>
        <w:lastRenderedPageBreak/>
        <w:t>Медицинский пункт полка, (МПп), задачи, организация.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МПп является основным подразделением медицинской службы полка.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Медицинский пункт предназначен для эвакуации раненых и больных с поля боя, из медицинских пунктов подразделений или районов массовых санитарных потерь на МПп, оказания им первой врачебной помощи, подготовки раненых и больных к дальнейшей эвакуации, проведении в полку санитарного надзора, противоэпидемических мероприятий, мероприятий медицинской службы по защите личного состава полка от средств массового поражения, усиления МПб средствами розыска, вывоза раненых с поля боя, обеспечения подразделений медицинским имуществом.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Начальник медицинского пункта полка подчиняется начальнику медицинской службы полка и отвечает за состояние и работу медицинского пункта, его боевую готовность, за боевую специальную подготовку и воинскую дисциплину личного состава МП. Его обязанности изложены в «Наставлении по медицинскому обеспечению...», гл.1, ст.22.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Состав МПп: начальник МП - 1, врачи -2, врач-стоматолог-1, фельдшер-3, начальник аптеки -фармацевт - 1, санитарный инструктор - 3, медицинская сестра-2, санитар-4, повар-1, старший радиотелеграфист-1, водитель-электромеханик-1, старший водитель-1,</w:t>
      </w:r>
      <w:r w:rsidR="00EE247D">
        <w:rPr>
          <w:snapToGrid w:val="0"/>
          <w:sz w:val="28"/>
          <w:szCs w:val="28"/>
        </w:rPr>
        <w:t xml:space="preserve"> </w:t>
      </w:r>
      <w:r w:rsidRPr="00EE247D">
        <w:rPr>
          <w:snapToGrid w:val="0"/>
          <w:sz w:val="28"/>
          <w:szCs w:val="28"/>
        </w:rPr>
        <w:t>водитель-санитар-1; всего 22 человека. Кроме того, в состав МП входит отделение сбора и эвакуации раненых; командир отделения -санитарный инструктор-2, старший водитель-2, водители-санитары-4, санитары-4; всего 12 человек.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На оснащении МП имеются: автоперевязочная «АП-2»,: два грузовых автомобиля (ГАЗ-66); электростанция ЭСБ-1-ВО; кухня прицепная КП-125 (130); радиостанция Р-159 (Р-107); палатки УСТ-56 (УЗ-68)-две, лагерные - три.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отделении сбора и эвакуации раненых имеются три санитарных автомобиля (УАЗ-452А) и три санитарных транспортера ГТМУ, или три боевых медицинских машины БММ-1.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 xml:space="preserve">Отделение сбора и эвакуации раненых предназначено для розыска, </w:t>
      </w:r>
      <w:r w:rsidRPr="00EE247D">
        <w:rPr>
          <w:snapToGrid w:val="0"/>
          <w:sz w:val="28"/>
          <w:szCs w:val="28"/>
        </w:rPr>
        <w:lastRenderedPageBreak/>
        <w:t>сбора раненых на поле боя оказания им первой помощи и вывоза (выноса) на МПб или МПп. Санитарные транспортеры и санитары, как правило, придаются МПб, санитарные автомобили используются для эвакуации раненых централизовано.</w:t>
      </w:r>
    </w:p>
    <w:p w:rsidR="008C230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При появлении массовых санитарных потерь отделение используется для проведения лечебно-эвакуационных мероприятий в очаге.</w:t>
      </w:r>
    </w:p>
    <w:p w:rsidR="00EE247D" w:rsidRPr="00EE247D" w:rsidRDefault="00EE247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  <w:sectPr w:rsidR="008C230D" w:rsidRPr="00EE247D" w:rsidSect="00EE247D">
          <w:type w:val="nextColumn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8C230D" w:rsidRPr="00EE247D" w:rsidRDefault="00F00B78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061" style="position:absolute;left:0;text-align:left;margin-left:13.35pt;margin-top:-5.4pt;width:655.5pt;height:418.95pt;z-index:251658240" coordorigin="2238,1824" coordsize="13110,8379">
            <v:oval id="_x0000_s1062" style="position:absolute;left:7197;top:5643;width:585;height:513" o:allowincell="f"/>
            <v:oval id="_x0000_s1063" style="position:absolute;left:6999;top:5643;width:585;height:513" o:allowincell="f"/>
            <v:oval id="_x0000_s1064" style="position:absolute;left:6816;top:5643;width:585;height:513" o:allowincell="f"/>
            <v:line id="_x0000_s1065" style="position:absolute" from="5373,8550" to="12198,8550" o:allowincell="f"/>
            <v:line id="_x0000_s1066" style="position:absolute" from="3477,2565" to="13851,2565" o:allowincell="f"/>
            <v:oval id="_x0000_s1067" style="position:absolute;left:8550;top:2280;width:585;height:570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group id="_x0000_s1068" style="position:absolute;left:8607;top:1824;width:399;height:456" coordorigin="8607,1824" coordsize="399,456" o:allowincell="f">
              <v:line id="_x0000_s1069" style="position:absolute" from="8835,1824" to="8835,2280"/>
              <v:line id="_x0000_s1070" style="position:absolute" from="8607,2109" to="9006,2109"/>
              <v:line id="_x0000_s1071" style="position:absolute" from="8607,1995" to="9006,1995"/>
            </v:group>
            <v:oval id="_x0000_s1072" style="position:absolute;left:3363;top:3420;width:585;height:513" o:allowincell="f"/>
            <v:oval id="_x0000_s1073" style="position:absolute;left:3135;top:3420;width:585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</v:oval>
            <v:oval id="_x0000_s1074" style="position:absolute;left:5559;top:3330;width:585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oval id="_x0000_s1075" style="position:absolute;left:10359;top:3159;width:585;height:513" o:allowincell="f"/>
            <v:oval id="_x0000_s1076" style="position:absolute;left:10260;top:3159;width:585;height:513" o:allowincell="f"/>
            <v:oval id="_x0000_s1077" style="position:absolute;left:10131;top:3195;width:585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oval id="_x0000_s1078" style="position:absolute;left:13623;top:3195;width:585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oval id="_x0000_s1079" style="position:absolute;left:2892;top:6156;width:585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oval id="_x0000_s1080" style="position:absolute;left:4788;top:6156;width:585;height:513" o:allowincell="f"/>
            <v:oval id="_x0000_s1081" style="position:absolute;left:4560;top:6156;width:585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oval id="_x0000_s1082" style="position:absolute;left:6612;top:5643;width:585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rect id="_x0000_s1083" style="position:absolute;left:7896;top:6555;width:2592;height:867" o:allowincell="f"/>
            <v:rect id="_x0000_s1084" style="position:absolute;left:7668;top:6396;width:2592;height:900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Отделение сбора и эвакуации раненых</w:t>
                    </w:r>
                  </w:p>
                </w:txbxContent>
              </v:textbox>
            </v:rect>
            <v:oval id="_x0000_s1085" style="position:absolute;left:11244;top:5415;width:585;height:513" o:allowincell="f"/>
            <v:oval id="_x0000_s1086" style="position:absolute;left:11073;top:5415;width:585;height:513" o:allowincell="f"/>
            <v:oval id="_x0000_s1087" style="position:absolute;left:13623;top:5415;width:585;height:513" o:allowincell="f"/>
            <v:oval id="_x0000_s1088" style="position:absolute;left:13494;top:5415;width:585;height:513" o:allowincell="f"/>
            <v:oval id="_x0000_s1089" style="position:absolute;left:13338;top:5382;width:585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oval id="_x0000_s1090" style="position:absolute;left:5373;top:8949;width:585;height:513" o:allowincell="f"/>
            <v:oval id="_x0000_s1091" style="position:absolute;left:5145;top:8949;width:585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oval id="_x0000_s1092" style="position:absolute;left:8550;top:8322;width:585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oval id="_x0000_s1093" style="position:absolute;left:12198;top:8676;width:585;height:513" o:allowincell="f"/>
            <v:oval id="_x0000_s1094" style="position:absolute;left:11970;top:8676;width:585;height:513" o:allowincell="f"/>
            <v:oval id="_x0000_s1095" style="position:absolute;left:11829;top:8676;width:585;height:513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+</w:t>
                    </w:r>
                  </w:p>
                </w:txbxContent>
              </v:textbox>
            </v:oval>
            <v:group id="_x0000_s1096" style="position:absolute;left:3207;top:2907;width:399;height:456" coordorigin="8607,1824" coordsize="399,456" o:allowincell="f">
              <v:line id="_x0000_s1097" style="position:absolute" from="8835,1824" to="8835,2280"/>
              <v:line id="_x0000_s1098" style="position:absolute" from="8607,2109" to="9006,2109"/>
              <v:line id="_x0000_s1099" style="position:absolute" from="8607,1995" to="9006,1995"/>
            </v:group>
            <v:group id="_x0000_s1100" style="position:absolute;left:5559;top:2874;width:399;height:456" coordorigin="8607,1824" coordsize="399,456" o:allowincell="f">
              <v:line id="_x0000_s1101" style="position:absolute" from="8835,1824" to="8835,2280"/>
              <v:line id="_x0000_s1102" style="position:absolute" from="8607,2109" to="9006,2109"/>
              <v:line id="_x0000_s1103" style="position:absolute" from="8607,1995" to="9006,1995"/>
            </v:group>
            <v:group id="_x0000_s1104" style="position:absolute;left:10131;top:2739;width:456;height:456" coordorigin="10260,2703" coordsize="456,456" o:allowincell="f">
              <v:line id="_x0000_s1105" style="position:absolute" from="10488,2703" to="10488,3159"/>
              <v:line id="_x0000_s1106" style="position:absolute;flip:y" from="10260,2874" to="10716,2874"/>
            </v:group>
            <v:group id="_x0000_s1107" style="position:absolute;left:13623;top:2739;width:456;height:456" coordorigin="10260,2703" coordsize="456,456" o:allowincell="f">
              <v:line id="_x0000_s1108" style="position:absolute" from="10488,2703" to="10488,3159"/>
              <v:line id="_x0000_s1109" style="position:absolute;flip:y" from="10260,2874" to="10716,2874"/>
            </v:group>
            <v:line id="_x0000_s1110" style="position:absolute" from="8835,2874" to="8835,6396" o:allowincell="f"/>
            <v:line id="_x0000_s1111" style="position:absolute;flip:y" from="3207,4959" to="13623,4959" o:allowincell="f"/>
            <v:line id="_x0000_s1112" style="position:absolute" from="3207,5757" to="3207,6156" o:allowincell="f"/>
            <v:line id="_x0000_s1113" style="position:absolute" from="3207,4959" to="3207,5415" o:allowincell="f"/>
            <v:line id="_x0000_s1114" style="position:absolute" from="4788,4959" to="4788,5847" o:allowincell="f"/>
            <v:line id="_x0000_s1115" style="position:absolute" from="6954,4959" to="6954,5415" o:allowincell="f"/>
            <v:line id="_x0000_s1116" style="position:absolute" from="11301,4959" to="11301,5244" o:allowincell="f"/>
            <v:line id="_x0000_s1117" style="position:absolute" from="13623,4959" to="13623,5244" o:allowincell="f"/>
            <v:line id="_x0000_s1118" style="position:absolute" from="3477,2565" to="3477,2736" o:allowincell="f"/>
            <v:line id="_x0000_s1119" style="position:absolute" from="5787,2565" to="5787,2736" o:allowincell="f"/>
            <v:line id="_x0000_s1120" style="position:absolute" from="10359,2565" to="10359,2703" o:allowincell="f"/>
            <v:line id="_x0000_s1121" style="position:absolute;flip:x" from="13851,2580" to="13851,2715" o:allowincell="f"/>
            <v:line id="_x0000_s1122" style="position:absolute" from="8835,7422" to="8835,8322" o:allowincell="f"/>
            <v:line id="_x0000_s1123" style="position:absolute" from="5373,8550" to="5373,8949" o:allowincell="f"/>
            <v:line id="_x0000_s1124" style="position:absolute" from="12198,8550" to="12198,8676" o:allowincell="f"/>
            <v:shape id="_x0000_s1125" type="#_x0000_t202" style="position:absolute;left:2736;top:4161;width:1440;height:456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врач части</w:t>
                    </w:r>
                  </w:p>
                </w:txbxContent>
              </v:textbox>
            </v:shape>
            <v:shape id="_x0000_s1126" type="#_x0000_t202" style="position:absolute;left:4560;top:4161;width:2439;height:456" o:allowincell="f" stroked="f">
              <v:textbox>
                <w:txbxContent>
                  <w:p w:rsidR="00EE247D" w:rsidRDefault="00EE247D" w:rsidP="00EE247D">
                    <w:pPr>
                      <w:jc w:val="center"/>
                    </w:pPr>
                    <w:r>
                      <w:rPr>
                        <w:sz w:val="24"/>
                      </w:rPr>
                      <w:t>врач стоматолог</w:t>
                    </w:r>
                  </w:p>
                </w:txbxContent>
              </v:textbox>
            </v:shape>
            <v:shape id="_x0000_s1127" type="#_x0000_t202" style="position:absolute;left:9948;top:3933;width:1440;height:456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фельдшер</w:t>
                    </w:r>
                  </w:p>
                </w:txbxContent>
              </v:textbox>
            </v:shape>
            <v:shape id="_x0000_s1128" type="#_x0000_t202" style="position:absolute;left:13053;top:3819;width:2295;height:798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Начальник аптеки - фельдшер</w:t>
                    </w:r>
                  </w:p>
                </w:txbxContent>
              </v:textbox>
            </v:shape>
            <v:shape id="_x0000_s1129" type="#_x0000_t202" style="position:absolute;left:2238;top:6978;width:1938;height:558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санинструктор</w:t>
                    </w:r>
                  </w:p>
                </w:txbxContent>
              </v:textbox>
            </v:shape>
            <v:shape id="_x0000_s1130" type="#_x0000_t202" style="position:absolute;left:4176;top:6795;width:2025;height:741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медицинская сестра</w:t>
                    </w:r>
                  </w:p>
                </w:txbxContent>
              </v:textbox>
            </v:shape>
            <v:shape id="_x0000_s1131" type="#_x0000_t202" style="position:absolute;left:6384;top:6396;width:1200;height:615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санитар</w:t>
                    </w:r>
                  </w:p>
                </w:txbxContent>
              </v:textbox>
            </v:shape>
            <v:shape id="_x0000_s1132" type="#_x0000_t202" style="position:absolute;left:10716;top:6156;width:2295;height:729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повар, старший радиотелеграфист</w:t>
                    </w:r>
                  </w:p>
                </w:txbxContent>
              </v:textbox>
            </v:shape>
            <v:shape id="_x0000_s1133" type="#_x0000_t202" style="position:absolute;left:13338;top:6042;width:1440;height:753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водитель-санитар</w:t>
                    </w:r>
                  </w:p>
                </w:txbxContent>
              </v:textbox>
            </v:shape>
            <v:shape id="_x0000_s1134" type="#_x0000_t202" style="position:absolute;left:4788;top:9633;width:1440;height:570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санитар</w:t>
                    </w:r>
                  </w:p>
                </w:txbxContent>
              </v:textbox>
            </v:shape>
            <v:shape id="_x0000_s1135" type="#_x0000_t202" style="position:absolute;left:11571;top:9405;width:1440;height:798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водитель-санитар</w:t>
                    </w:r>
                  </w:p>
                </w:txbxContent>
              </v:textbox>
            </v:shape>
            <v:shape id="_x0000_s1136" type="#_x0000_t202" style="position:absolute;left:8023;top:3195;width:1440;height:738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начальник МП</w:t>
                    </w:r>
                  </w:p>
                </w:txbxContent>
              </v:textbox>
            </v:shape>
          </v:group>
        </w:pic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F00B78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37" style="position:absolute;left:0;text-align:left;z-index:251656192" from="539pt,4.4pt" to="539pt,10.7pt" o:allowincell="f"/>
        </w:pict>
      </w:r>
      <w:r w:rsidR="008C230D" w:rsidRPr="00EE247D">
        <w:rPr>
          <w:sz w:val="28"/>
          <w:szCs w:val="28"/>
        </w:rPr>
        <w:t>Организационно-штатная структура медицинского пункта полка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  <w:sectPr w:rsidR="008C230D" w:rsidRPr="00EE247D" w:rsidSect="00EE247D">
          <w:type w:val="nextColumn"/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8C230D" w:rsidRPr="00EE247D" w:rsidRDefault="008C230D" w:rsidP="00EE247D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47D">
        <w:rPr>
          <w:sz w:val="28"/>
          <w:szCs w:val="28"/>
        </w:rPr>
        <w:lastRenderedPageBreak/>
        <w:t>Медицинская рота бригады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Штатным медицинским подразделением омедбр является медицинская рота. В отличие от МПп медицинская рота состоит из взводов и отделений. Схема № 2344-е. По сравнению с МПп, она усилена врачебным и средним медицинским персоналам, имеет более современное техническое оснащение, соответствующее задачам войскового этапа эвакуации. Врачебный состав медицинской роты бригады имеет первичную специализацию по специальности (хирург, терапевт, анестезиолог). Но по медико-тактическим показателям медицинская помощь в медицинской роте бригады оказывается в объеме первой врачебной.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Организационно медицинская рота бригады состоит из командования-3, медицинского взвода-28, который в свою очередь состоит из: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приемно-сортировочного отделения-4; операционно-перевязочного отделения-9; отделения анестезиологии и реанимации-3; госпитального отделения-10; отделения медицинского снабжения-2; эвакуационного отделения-6; санитарно-эпидемиологического взвода -9 и стоматологического кабинета-2.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Кроме того в медицинскую роту входит взвод материального обеспечения- 10. Всего в медицинской роте 60 чел. в т.ч. врачей-14; фельдшеров-1; медсестер-6; операционных медсестер-3; медсестер анестезистов-2; санинструкторов-2; водителей-санитаров-5; санитаров-7.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Техника: УАЗ-452 А-3; АП-2-1; ДДА-66-1; ВМЛ-1; ГАЗ-66-3; ЗИЛ-131-2; СДП-2-1; 1-П-0,5-1: 1-п-1,5-6: 2-пн-2м-1; кп-125-1; электростанция 4 кВт - 1.</w:t>
      </w:r>
    </w:p>
    <w:p w:rsidR="008C230D" w:rsidRPr="00EE247D" w:rsidRDefault="008C230D" w:rsidP="00EE247D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47D">
        <w:rPr>
          <w:sz w:val="28"/>
          <w:szCs w:val="28"/>
        </w:rPr>
        <w:t>Организация медицинской службы танкового полка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Медицинскую службу танкового полка возглавляет начальник медицинской службы полка.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состав медицинской службы тп входят МПп, МПб танковых батальонов. В составе медицинского пункта тб представлены те же силы и средства, что и в медицинском пункте тб мсп.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lastRenderedPageBreak/>
        <w:t>Медицинский пункт тп имеет следующий состав: начальник МП-1, врач-2, врач-стоматолог-1, фельдшер-2, начальник аптеки-1, медицинская сестра-2, санинструктор-2, санитар-1, водитель-санитар-1, ст.радиотелефонист-1, повар-1,водитель-радиотелефонист-1, водитель-электромеханик-1;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отделение сбора и эвакуации раненых: командир отделения-1, санитар-4, ст.водитель-2, водитель-санитар-4.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На оснащении МП состоит: автоперевязочная АП-2, грузовые автомобили-2 (ГАЗ-66), кухня, электростанция, радиостанция. Для развертывания МП имеются две палатки УСТ-66 (УЗ-68) и три лагерные палатки; в составе отделения сбора и эвакуации раненых имеются: гусеничные транспортеры ГТМУ-3, санитарные автомобили УАЗ-452А-3.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b/>
          <w:caps/>
          <w:snapToGrid w:val="0"/>
          <w:sz w:val="28"/>
          <w:szCs w:val="28"/>
        </w:rPr>
      </w:pPr>
      <w:r w:rsidRPr="00EE247D">
        <w:rPr>
          <w:b/>
          <w:caps/>
          <w:snapToGrid w:val="0"/>
          <w:sz w:val="28"/>
          <w:szCs w:val="28"/>
        </w:rPr>
        <w:t>3. Орга</w:t>
      </w:r>
      <w:r w:rsidR="00EE247D">
        <w:rPr>
          <w:b/>
          <w:caps/>
          <w:snapToGrid w:val="0"/>
          <w:sz w:val="28"/>
          <w:szCs w:val="28"/>
        </w:rPr>
        <w:t>низация и содержание работы МПп</w:t>
      </w:r>
    </w:p>
    <w:p w:rsidR="00EE247D" w:rsidRPr="00FD00F1" w:rsidRDefault="00481199" w:rsidP="00EE247D">
      <w:pPr>
        <w:widowControl w:val="0"/>
        <w:spacing w:line="360" w:lineRule="auto"/>
        <w:ind w:firstLine="709"/>
        <w:jc w:val="both"/>
        <w:rPr>
          <w:snapToGrid w:val="0"/>
          <w:color w:val="FFFFFF"/>
          <w:sz w:val="28"/>
          <w:szCs w:val="28"/>
        </w:rPr>
      </w:pPr>
      <w:r w:rsidRPr="00FD00F1">
        <w:rPr>
          <w:snapToGrid w:val="0"/>
          <w:color w:val="FFFFFF"/>
          <w:sz w:val="28"/>
          <w:szCs w:val="28"/>
        </w:rPr>
        <w:t>медицинская служба мотострелковый полк</w:t>
      </w:r>
    </w:p>
    <w:p w:rsidR="008C230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Для развертывания МПп выбирается площадка размером не менее 100х100 м. На площадке развертываются следующие функциональные подразделения: сортировочно-эвакуационное отделение (сортировочный пост, сортировочная площадка, площадка специальной обработки, приемно-сортировочная, эвакуационная), перевязочная, изолятор, аптека. Кроме того, оборудуются площадки для размещения кухни, стоянки транспорта, электростанции, места (помещения) для личного состава и легкораненых. При необходимости в составе МПп развертывается (для оказания первой врачебной помощи) автоперевязочная. В интересах защиты МПп от оружия массового поражения инженерное оборудование места его развертывания начинается немедленно с момента прибытия. В первую очередь оборудуются открытые и перекрытые щели для раненых, больных и личного состава (2-3 щели), возводятся инженерные сооружения для оказания медицинской помощи и размещения тяжелоране</w:t>
      </w:r>
    </w:p>
    <w:p w:rsidR="00EE247D" w:rsidRPr="00EE247D" w:rsidRDefault="00EE247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  <w:sectPr w:rsidR="00EE247D" w:rsidRPr="00EE247D" w:rsidSect="00481199">
          <w:type w:val="nextColumn"/>
          <w:pgSz w:w="11907" w:h="16840" w:code="9"/>
          <w:pgMar w:top="1134" w:right="851" w:bottom="1134" w:left="1701" w:header="568" w:footer="720" w:gutter="0"/>
          <w:cols w:space="720"/>
        </w:sectPr>
      </w:pPr>
    </w:p>
    <w:p w:rsidR="008C230D" w:rsidRPr="00EE247D" w:rsidRDefault="00F00B78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138" style="position:absolute;left:0;text-align:left;margin-left:-9.35pt;margin-top:-9.15pt;width:705.95pt;height:456pt;z-index:251659264" coordorigin="1613,1767" coordsize="14119,9120">
            <v:shape id="_x0000_s1139" style="position:absolute;left:1613;top:1881;width:9691;height:8710;mso-position-horizontal:absolute;mso-position-horizontal-relative:text;mso-position-vertical:absolute;mso-position-vertical-relative:text" coordsize="9669,8710" o:allowincell="f" path="m97,3420c,2632,221,1919,781,1368,1341,817,2387,,3460,114,4533,228,6395,1301,7222,2052v827,751,815,1995,1197,2565c8801,5187,9365,5035,9517,5472v152,437,-72,1289,-186,1767c9217,7717,9552,8154,8830,8337v-722,183,-2587,373,-3831,c3755,7964,2183,6937,1366,6099,549,5261,194,4208,97,3420xe">
              <v:stroke dashstyle="longDash"/>
              <v:path arrowok="t"/>
            </v:shape>
            <v:shape id="_x0000_s1140" type="#_x0000_t202" style="position:absolute;left:1995;top:6042;width:984;height:456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</w:t>
                    </w:r>
                  </w:p>
                </w:txbxContent>
              </v:textbox>
            </v:shape>
            <v:shape id="_x0000_s1141" type="#_x0000_t202" style="position:absolute;left:10302;top:5487;width:1782;height:513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Перевязочная</w:t>
                    </w:r>
                  </w:p>
                </w:txbxContent>
              </v:textbox>
            </v:shape>
            <v:shape id="_x0000_s1142" type="#_x0000_t202" style="position:absolute;left:7239;top:5301;width:1881;height:852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Приемно-сортировочная</w:t>
                    </w:r>
                  </w:p>
                </w:txbxContent>
              </v:textbox>
            </v:shape>
            <v:shape id="_x0000_s1143" type="#_x0000_t5" style="position:absolute;left:12882;top:3249;width:639;height:456" o:allowincell="f"/>
            <v:shape id="_x0000_s1144" type="#_x0000_t202" style="position:absolute;left:4503;top:2793;width:2109;height:984" o:allowincell="f">
              <v:textbox>
                <w:txbxContent>
                  <w:p w:rsidR="00EE247D" w:rsidRDefault="00EE247D" w:rsidP="00EE247D">
                    <w:pPr>
                      <w:pStyle w:val="a5"/>
                    </w:pPr>
                    <w:r>
                      <w:t>Площадка специальной обработки</w:t>
                    </w:r>
                  </w:p>
                </w:txbxContent>
              </v:textbox>
            </v:shape>
            <v:shape id="_x0000_s1145" type="#_x0000_t202" style="position:absolute;left:4617;top:4791;width:1368;height:1893" o:allowincell="f">
              <v:stroke dashstyle="dash"/>
              <v:textbox style="mso-next-textbox:#_x0000_s1145">
                <w:txbxContent>
                  <w:p w:rsidR="00EE247D" w:rsidRDefault="00EE247D" w:rsidP="00EE247D">
                    <w:pPr>
                      <w:pStyle w:val="a5"/>
                    </w:pPr>
                  </w:p>
                  <w:p w:rsidR="00EE247D" w:rsidRDefault="00EE247D" w:rsidP="00EE247D">
                    <w:pPr>
                      <w:pStyle w:val="a5"/>
                    </w:pPr>
                    <w:r>
                      <w:t>Сортировочная площадка</w:t>
                    </w:r>
                  </w:p>
                </w:txbxContent>
              </v:textbox>
            </v:shape>
            <v:shape id="_x0000_s1146" type="#_x0000_t202" style="position:absolute;left:5073;top:7767;width:2052;height:1026" o:allowincell="f">
              <v:textbox>
                <w:txbxContent>
                  <w:p w:rsidR="00EE247D" w:rsidRDefault="00EE247D" w:rsidP="00EE247D">
                    <w:pPr>
                      <w:pStyle w:val="a5"/>
                    </w:pPr>
                    <w:r>
                      <w:t>Площадка для ходячих раненых</w:t>
                    </w:r>
                  </w:p>
                </w:txbxContent>
              </v:textbox>
            </v:shape>
            <v:shape id="_x0000_s1147" type="#_x0000_t202" style="position:absolute;left:8562;top:7353;width:2166;height:684" o:allowincell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Эвакуационная</w:t>
                    </w:r>
                  </w:p>
                </w:txbxContent>
              </v:textbox>
            </v:shape>
            <v:rect id="_x0000_s1148" style="position:absolute;left:12825;top:6498;width:912;height:456" o:allowincell="f"/>
            <v:shape id="_x0000_s1149" type="#_x0000_t5" style="position:absolute;left:8322;top:1995;width:639;height:456" o:allowincell="f"/>
            <v:shape id="_x0000_s1150" type="#_x0000_t5" style="position:absolute;left:8094;top:1995;width:639;height:456" o:allowincell="f"/>
            <v:shape id="_x0000_s1151" type="#_x0000_t5" style="position:absolute;left:12528;top:3321;width:639;height:456" o:allowincell="f"/>
            <v:shape id="_x0000_s1152" type="#_x0000_t5" style="position:absolute;left:12243;top:3321;width:639;height:456" o:allowincell="f"/>
            <v:shape id="_x0000_s1153" type="#_x0000_t5" style="position:absolute;left:10089;top:3321;width:639;height:456" o:allowincell="f"/>
            <v:rect id="_x0000_s1154" style="position:absolute;left:11628;top:8436;width:456;height:357" o:allowincell="f"/>
            <v:group id="_x0000_s1155" style="position:absolute;left:14022;top:4560;width:855;height:813" coordorigin="12882,4674" coordsize="855,813" o:allowincell="f">
              <v:shape id="_x0000_s1156" type="#_x0000_t5" style="position:absolute;left:12882;top:5031;width:639;height:456"/>
              <v:line id="_x0000_s1157" style="position:absolute;flip:x" from="13167,4791" to="13338,5031"/>
              <v:line id="_x0000_s1158" style="position:absolute" from="13338,4791" to="13338,5031"/>
              <v:line id="_x0000_s1159" style="position:absolute;flip:y" from="13338,4674" to="13737,5031">
                <v:stroke endarrow="block"/>
              </v:line>
            </v:group>
            <v:shape id="_x0000_s1160" type="#_x0000_t202" style="position:absolute;left:12426;top:7125;width:2052;height:414" o:allowincell="f" stroked="f">
              <v:textbox>
                <w:txbxContent>
                  <w:p w:rsidR="00EE247D" w:rsidRDefault="00EE247D" w:rsidP="00EE247D">
                    <w:pPr>
                      <w:pStyle w:val="a5"/>
                    </w:pPr>
                    <w:r>
                      <w:t>Электростанция</w:t>
                    </w:r>
                  </w:p>
                </w:txbxContent>
              </v:textbox>
            </v:shape>
            <v:group id="_x0000_s1161" style="position:absolute;left:6897;top:5301;width:2565;height:852" coordorigin="6897,5301" coordsize="2565,852" o:allowincell="f">
              <v:line id="_x0000_s1162" style="position:absolute" from="7125,5301" to="9234,5301"/>
              <v:line id="_x0000_s1163" style="position:absolute" from="7125,5301" to="7125,5487"/>
              <v:line id="_x0000_s1164" style="position:absolute" from="7125,5967" to="7125,6153"/>
              <v:line id="_x0000_s1165" style="position:absolute" from="9234,5967" to="9234,6153"/>
              <v:line id="_x0000_s1166" style="position:absolute" from="9234,5301" to="9234,5487"/>
              <v:line id="_x0000_s1167" style="position:absolute" from="7125,6153" to="9234,6153"/>
              <v:line id="_x0000_s1168" style="position:absolute" from="6897,5487" to="7125,5487"/>
              <v:line id="_x0000_s1169" style="position:absolute" from="6897,5967" to="7125,5967"/>
              <v:line id="_x0000_s1170" style="position:absolute" from="9234,5487" to="9462,5487"/>
              <v:line id="_x0000_s1171" style="position:absolute" from="9234,5967" to="9462,5967"/>
            </v:group>
            <v:group id="_x0000_s1172" style="position:absolute;left:9918;top:5301;width:2565;height:852" coordorigin="6897,5301" coordsize="2565,852" o:allowincell="f">
              <v:line id="_x0000_s1173" style="position:absolute" from="7125,5301" to="9234,5301"/>
              <v:line id="_x0000_s1174" style="position:absolute" from="7125,5301" to="7125,5487"/>
              <v:line id="_x0000_s1175" style="position:absolute" from="7125,5967" to="7125,6153"/>
              <v:line id="_x0000_s1176" style="position:absolute" from="9234,5967" to="9234,6153"/>
              <v:line id="_x0000_s1177" style="position:absolute" from="9234,5301" to="9234,5487"/>
              <v:line id="_x0000_s1178" style="position:absolute" from="7125,6153" to="9234,6153"/>
              <v:line id="_x0000_s1179" style="position:absolute" from="6897,5487" to="7125,5487"/>
              <v:line id="_x0000_s1180" style="position:absolute" from="6897,5967" to="7125,5967"/>
              <v:line id="_x0000_s1181" style="position:absolute" from="9234,5487" to="9462,5487"/>
              <v:line id="_x0000_s1182" style="position:absolute" from="9234,5967" to="9462,5967"/>
            </v:group>
            <v:shape id="_x0000_s1183" type="#_x0000_t202" style="position:absolute;left:7389;top:9234;width:3339;height:855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Сортировочно-эвакуационное отделение</w:t>
                    </w:r>
                  </w:p>
                </w:txbxContent>
              </v:textbox>
            </v:shape>
            <v:shape id="_x0000_s1184" type="#_x0000_t202" style="position:absolute;left:13794;top:5586;width:1839;height:567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Радиостанция</w:t>
                    </w:r>
                  </w:p>
                </w:txbxContent>
              </v:textbox>
            </v:shape>
            <v:group id="_x0000_s1185" style="position:absolute;left:2394;top:4107;width:741;height:1593" coordorigin="2451,4560" coordsize="741,1593" o:allowincell="f">
              <v:line id="_x0000_s1186" style="position:absolute" from="2451,5370" to="2451,6153"/>
              <v:shape id="_x0000_s1187" type="#_x0000_t5" style="position:absolute;left:2417;top:4594;width:810;height:741;rotation:5925564fd" adj="10400">
                <v:textbox>
                  <w:txbxContent>
                    <w:p w:rsidR="00EE247D" w:rsidRDefault="00EE247D" w:rsidP="00EE247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line id="_x0000_s1188" style="position:absolute" from="2736,5700" to="4332,5700" o:allowincell="f">
              <v:stroke dashstyle="dash" endarrow="block"/>
            </v:line>
            <v:line id="_x0000_s1189" style="position:absolute" from="6156,5700" to="6783,5700" o:allowincell="f">
              <v:stroke endarrow="block"/>
            </v:line>
            <v:line id="_x0000_s1190" style="position:absolute" from="9519,5700" to="9918,5700" o:allowincell="f">
              <v:stroke dashstyle="longDashDot" endarrow="block"/>
            </v:line>
            <v:line id="_x0000_s1191" style="position:absolute" from="2679,5871" to="4959,7638" o:allowincell="f">
              <v:stroke dashstyle="longDashDot" endarrow="block"/>
            </v:line>
            <v:line id="_x0000_s1192" style="position:absolute;flip:y" from="6783,6213" to="8094,7638" o:allowincell="f">
              <v:stroke endarrow="block"/>
            </v:line>
            <v:line id="_x0000_s1193" style="position:absolute" from="8220,6327" to="9120,7182" o:allowincell="f">
              <v:stroke endarrow="block"/>
            </v:line>
            <v:line id="_x0000_s1194" style="position:absolute;flip:x" from="9804,6213" to="10830,7182" o:allowincell="f">
              <v:stroke endarrow="block"/>
            </v:line>
            <v:line id="_x0000_s1195" style="position:absolute" from="10830,7638" to="13794,7638" o:allowincell="f">
              <v:stroke endarrow="block"/>
            </v:line>
            <v:shape id="_x0000_s1196" type="#_x0000_t202" style="position:absolute;left:11226;top:7695;width:1440;height:513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омедб</w:t>
                    </w:r>
                  </w:p>
                </w:txbxContent>
              </v:textbox>
            </v:shape>
            <v:shape id="_x0000_s1197" type="#_x0000_t202" style="position:absolute;left:11304;top:8892;width:1224;height:513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Кухня</w:t>
                    </w:r>
                  </w:p>
                </w:txbxContent>
              </v:textbox>
            </v:shape>
            <v:shape id="_x0000_s1198" type="#_x0000_t202" style="position:absolute;left:9690;top:3933;width:1440;height:453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Аптека</w:t>
                    </w:r>
                  </w:p>
                </w:txbxContent>
              </v:textbox>
            </v:shape>
            <v:shape id="_x0000_s1199" type="#_x0000_t202" style="position:absolute;left:7794;top:2679;width:1440;height:402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Изолятор</w:t>
                    </w:r>
                  </w:p>
                </w:txbxContent>
              </v:textbox>
            </v:shape>
            <v:line id="_x0000_s1200" style="position:absolute;flip:y" from="2679,2451" to="4218,5487" o:allowincell="f">
              <v:stroke dashstyle="dashDot"/>
            </v:line>
            <v:line id="_x0000_s1201" style="position:absolute;flip:y" from="4218,2280" to="7923,2451" o:allowincell="f">
              <v:stroke dashstyle="dashDot" endarrow="block"/>
            </v:line>
            <v:line id="_x0000_s1202" style="position:absolute;flip:y" from="2793,3933" to="4332,5487" o:allowincell="f">
              <v:stroke dashstyle="longDash" endarrow="block"/>
            </v:line>
            <v:line id="_x0000_s1203" style="position:absolute" from="6612,3321" to="7638,5187" o:allowincell="f">
              <v:stroke endarrow="block"/>
            </v:line>
            <v:shape id="_x0000_s1204" type="#_x0000_t202" style="position:absolute;left:9348;top:1767;width:1923;height:513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омедб, ВПИГ</w:t>
                    </w:r>
                  </w:p>
                </w:txbxContent>
              </v:textbox>
            </v:shape>
            <v:shape id="_x0000_s1205" type="#_x0000_t202" style="position:absolute;left:12081;top:3933;width:1440;height:744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Личный состав</w:t>
                    </w:r>
                  </w:p>
                </w:txbxContent>
              </v:textbox>
            </v:shape>
            <v:shape id="_x0000_s1206" type="#_x0000_t202" style="position:absolute;left:12243;top:1881;width:2112;height:798" o:allowincell="f" stroked="f">
              <v:textbox>
                <w:txbxContent>
                  <w:p w:rsidR="00EE247D" w:rsidRDefault="00EE247D" w:rsidP="00EE247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Стоянка автотранспорта</w:t>
                    </w:r>
                  </w:p>
                </w:txbxContent>
              </v:textbox>
            </v:shape>
            <v:shape id="_x0000_s1207" type="#_x0000_t202" style="position:absolute;left:13338;top:8208;width:2394;height:2679" o:allowincell="f" stroked="f">
              <v:textbox>
                <w:txbxContent>
                  <w:p w:rsidR="00EE247D" w:rsidRDefault="00EE247D" w:rsidP="00EE247D">
                    <w:pPr>
                      <w:pStyle w:val="21"/>
                    </w:pPr>
                    <w:r>
                      <w:t>Условные обозначения:</w:t>
                    </w:r>
                  </w:p>
                  <w:p w:rsidR="00EE247D" w:rsidRPr="008C230D" w:rsidRDefault="00EE247D" w:rsidP="00EE247D">
                    <w:pPr>
                      <w:jc w:val="both"/>
                    </w:pPr>
                    <w:r>
                      <w:t>не нуждающиеся в специальной обработке</w:t>
                    </w:r>
                    <w:r w:rsidRPr="008C230D">
                      <w:t>;</w:t>
                    </w:r>
                  </w:p>
                  <w:p w:rsidR="00EE247D" w:rsidRPr="008C230D" w:rsidRDefault="00EE247D" w:rsidP="00EE247D">
                    <w:pPr>
                      <w:jc w:val="both"/>
                    </w:pPr>
                    <w:r>
                      <w:t>нуждающиеся в специальной обработке</w:t>
                    </w:r>
                    <w:r w:rsidRPr="008C230D">
                      <w:t>;</w:t>
                    </w:r>
                  </w:p>
                  <w:p w:rsidR="00EE247D" w:rsidRPr="008C230D" w:rsidRDefault="00EE247D" w:rsidP="00EE247D">
                    <w:pPr>
                      <w:jc w:val="both"/>
                    </w:pPr>
                    <w:r>
                      <w:t>легкораненые и легкобольные</w:t>
                    </w:r>
                    <w:r w:rsidRPr="008C230D">
                      <w:t>;</w:t>
                    </w:r>
                  </w:p>
                  <w:p w:rsidR="00EE247D" w:rsidRPr="008C230D" w:rsidRDefault="00EE247D" w:rsidP="00EE247D">
                    <w:pPr>
                      <w:jc w:val="both"/>
                    </w:pPr>
                    <w:r>
                      <w:t>инфекционные больные</w:t>
                    </w:r>
                    <w:r w:rsidRPr="008C230D">
                      <w:t>;</w:t>
                    </w:r>
                  </w:p>
                  <w:p w:rsidR="00EE247D" w:rsidRDefault="00EE247D" w:rsidP="00EE247D">
                    <w:pPr>
                      <w:jc w:val="both"/>
                    </w:pPr>
                    <w:r>
                      <w:t>дальнейшее движение раненых и больных.</w:t>
                    </w:r>
                  </w:p>
                </w:txbxContent>
              </v:textbox>
            </v:shape>
            <v:line id="_x0000_s1208" style="position:absolute" from="12882,10488" to="13338,10488" o:allowincell="f">
              <v:stroke endarrow="block"/>
            </v:line>
            <v:line id="_x0000_s1209" style="position:absolute" from="12882,10032" to="13338,10032" o:allowincell="f">
              <v:stroke dashstyle="dashDot" endarrow="block"/>
            </v:line>
            <v:line id="_x0000_s1210" style="position:absolute" from="12882,9576" to="13338,9576" o:allowincell="f">
              <v:stroke dashstyle="longDashDot" endarrow="block"/>
            </v:line>
            <v:line id="_x0000_s1211" style="position:absolute" from="12882,9120" to="13338,9120" o:allowincell="f">
              <v:stroke dashstyle="longDash" endarrow="block"/>
            </v:line>
            <v:line id="_x0000_s1212" style="position:absolute" from="12882,8664" to="13338,8664" o:allowincell="f">
              <v:stroke dashstyle="dash" endarrow="block"/>
            </v:line>
          </v:group>
        </w:pic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47D">
        <w:rPr>
          <w:sz w:val="28"/>
          <w:szCs w:val="28"/>
        </w:rPr>
        <w:t>Схема развертывания медицинского пункта полка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  <w:sectPr w:rsidR="008C230D" w:rsidRPr="00EE247D" w:rsidSect="00EE247D">
          <w:type w:val="nextColumn"/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8C230D" w:rsidRPr="00EE247D" w:rsidRDefault="008C230D" w:rsidP="00EE247D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EE247D">
        <w:rPr>
          <w:sz w:val="28"/>
          <w:szCs w:val="28"/>
        </w:rPr>
        <w:lastRenderedPageBreak/>
        <w:t>ных и тяжелобольных (2-3). Во вторую очередь оборудуются окопы и укрытия для материальных средств и техники, возводятся сооружения для других функциональных подразделений степень инженерного оборудования определяется сроками пребывания МПп на одном месте. Основные функциональные подразделения МПп целесообразно развертывать и укрывать в инженерных сооружения типа КВС «Арка» и др. (специально оборудованных для МПп), в подвальных помещениях, жилых домов, приспосабливать оставленные войсками сооружения.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Медицинский пункт полка должен быть готов к приему раненых и больных через 20 мин. после прибытия к месту развертывания (сортировочно-эвакуационное отделение, перевязочная). Полная готовность-30 мин. летом и за 45 мин. зимой.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Медицинский пункт полка развертывается и перемещается по распоряжению начальника медицинской службы полка в соответствии с планом медицинского обеспечения полка, тактической и медицинской обстановкой. МПп располагается вблизи путей подвоза с соблюдением мер укрытого размещения и требований маскировки, с максимальным использованием различных укрытий, подвалов каменных зданий и др.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МПп в ходе боя перемещается в зависимости от обстановки с таким расчетом, чтобы первая врачебная помощь была оказана в течение 4-5 часов с момента ранения. МПп не должен отставать от подразделений первого эшелона полка более чем на 12-</w:t>
      </w:r>
      <w:smartTag w:uri="urn:schemas-microsoft-com:office:smarttags" w:element="metricconverter">
        <w:smartTagPr>
          <w:attr w:name="ProductID" w:val="15 км"/>
        </w:smartTagPr>
        <w:r w:rsidRPr="00EE247D">
          <w:rPr>
            <w:snapToGrid w:val="0"/>
            <w:sz w:val="28"/>
            <w:szCs w:val="28"/>
          </w:rPr>
          <w:t>15 км</w:t>
        </w:r>
      </w:smartTag>
      <w:r w:rsidRPr="00EE247D">
        <w:rPr>
          <w:snapToGrid w:val="0"/>
          <w:sz w:val="28"/>
          <w:szCs w:val="28"/>
        </w:rPr>
        <w:t>. С этой целью начальник МПп в ходе наступления поддерживает связь с начальниками медицинских пунктов батальонов, осуществляет эвакуацию раненых и больных из подразделений (укрытий).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период Великой Отечественной войны среднесуточное поступление раненых в МП составляло 30-40 человек (2-4% от личного состава полка). Максимальные потери в Висла-Одерской операции за сутки прорыва в 738 сп 134 сд 69 А составили 239 человек (17,3% от личного состава). В Берлинской операции максимальные потери в полку за сутки боя достигали 243 человека (М.Д. Ефремов).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минувшую войну на МП в перевязках нуждалось 35-40% раненых, в иммобилизации переломов-20%, в остановке кровотечения-4-5%, в проведении вагосимпатической блокады-6-8%, в переливании крови и кровезамещаюших жидкостей от 1-2 до 5%, в проведении футлярной анестезии -6-8%, введение противостолбнячной сыворотки производилось в 94,7% случаев.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Возвращение в часть из МП составляло 2,9%. Летальность -1% к числу поступивших, в том числе шок - 29,8%, повреждение жизненно важных очагов органов-29,8% кровопотеря - 20,4%.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современных условиях неотложные мероприятия первой врачебной помощи включают: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остановку наружного кровотечения (введение тампона в рану с наложением кожных швов, прошивание сосуда в ране, наложение зажима на кровоточащий сосуд, контроль за правильностью и целесообразностью наложения жгута и наложение жгута при наличии показаний);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устранение асфиксии путем отсасывания слизи, рвотных масс и крови из верхних дыхательных путей, введение воздуховода, прошивание языка, отсечение или подшивание свисающих лоскутов мягкого неба и боковых отделов глотки, трахеостомию при неэффективности вышеперечисленных мероприятий;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устранение острой дыхательной недостаточности путем искусственной вентиляции легких, ингаляции кислорода, а также ингаляции паров этилового спирта при отеке легких;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устранение открытого пневмоторакса путем наложения окклюзионной повязки;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устранение напряженного пневмоторакса путем пункции плевральной полости;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переливание кровезаменителей при шоке и острой кровопотере;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новокаиновые блокады и введение обезболивающих средств при тяжелом шоке;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транспортную иммобилизацию поврежденной области табельными средствами;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отсечение конечности, висящей на лоскуте мягких тканей («транспортная ампутация»);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катетеризацию мочевого пузыря при задержке мочевыделения;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пункцию мочевого пузыря при повреждении уретры и острой задержке мочи;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смену повязки и дегазацию раны при заражении ее стойкими отравляющими веществами;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частичную санитарную обработку открытых участков кожи, дегазацию повязок и обмундирования; замену обмундирования, зараженного стойкими ОВ, и снятие противогазов с тяжелораненых и тяжелобольных;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промывание</w:t>
      </w:r>
      <w:r w:rsidR="00EE247D">
        <w:rPr>
          <w:snapToGrid w:val="0"/>
          <w:sz w:val="28"/>
          <w:szCs w:val="28"/>
        </w:rPr>
        <w:t xml:space="preserve"> </w:t>
      </w:r>
      <w:r w:rsidRPr="00EE247D">
        <w:rPr>
          <w:snapToGrid w:val="0"/>
          <w:sz w:val="28"/>
          <w:szCs w:val="28"/>
        </w:rPr>
        <w:t>глаз при поражении ОВ кожно-нарывного действия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с последующим введение в конъюнктивальный мешок специальных глазных мазей (с применением пленок глазных);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введение по показаниям антидотов, антибиотиков, противосудорожных, бронхорасширяющих, противорвотных, сердечно-сосудистых, десенсибилизирующих и др. средств;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применение антитоксичной сыворотки при отравлениях бактериальными токсинами и проведение неспецефической профилактики при поражении БО;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промывание желудка с помощью зонда при попадании ядовитых веществ в желудок и дачу адсорбента и слабительного.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В сложной оперативно-тактической обстановке и при состояниях, не угрожающих жизни раненых и больных, мероприятия первой врачебной помощи могут быть отсрочены.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К мероприятиям первой врачебной помощи, которые могут быть отсрочены, относятся: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паравульнарное введение антибиотиков при обширных и загрязненных ранах;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проведение новокаиновых блокад при повреждениях, не сопровождающихся травматическим шоком;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инъекция антибиотиков и серопрофилактика столбняка при открытых травмах и ожогах;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проведение дезинтоксикационно-инфузионной терапии и применение антибиотиков при радиационных и химических поражениях;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смена повязки при загрязнении раны радиоактивными веществами;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 xml:space="preserve">назначение симптоматических медикаментозных средств. 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Полный объем первой врачебной помощи включает выполнение мероприятий обеих групп.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Для оказания первой врачебной помощи и медицинской сортировки на МПп формируются врачебные бригады.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На сортировочной площадке (в приемно-сортировочной палатке) работает сортировочная бригада в составе врача (начальник МПп),фельдшера, медицинской сестры, регистратора и звена санитаров-носильщиков - итого 6 человек.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Медицинская сортировка на МПп предусматривает распределение всех поступающих раненых и больных на следующие группы: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представляющие опасность для окружающих (зараженные РВ и ОВ, нуждающиеся в частичной специальной обработке, направляются на площадку специальной обработки; инфекционные больные, подлежащие изоляции, направляются в изолятор);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нуждающиеся в оказании первой врачебной помощи в МПп: в перевязочной, в приемно-сортировочной;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подлежащих возвращению в свои подразделения после оказания медицинской помощи в МПп;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подлежащие эвакуации в омедб (омедо). По очередности эвакуации распределяются: подлежащие эвакуации в первую, во вторую очередь. Кроме того, эвакуируемые раненые распределяются по виду, транспортных средств (санитарный, или приспособленный), способу транспортировки (лежа, сидя).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Для оказания первой врачебной помощи за счет двух врачей и врача-стоматолога МП могут быть сформированы 3 врачебные бригады (две из них работают в перевязочной, одна - в автоперевязочной). Каждая из бригад в течение часа оказывает помощь 3 раненым (20 минут на раненого). Считается, что МПп в течение суток будет работать по оказанию помощи в среднем 12 часов (в наступлении в двух-трех местах по 4-6 часов в каждом). Следовательно, силами трех бригад за это время может быть оказана первая врачебная помощь (в перевязочной и АП-2) 108 раненым.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При расчете врачебных бригад для оказания помощи пораженным ОВ принимается, что в течение часа одна бригада оказывает помощь 10-12 пораженным. При этом следует учитывать, что время оказания первой врачебной помощи составляет 2-4 часа с момента появления признаков интоксикации. У пораженных, у которых признаки интоксикации были купированы при оказании доврачебной помощи, это время увеличивается до 4 часов, при ограничении времени пребывания пораженного в противогазе до 1 -1,5 часа.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Кроме получения медицинской помощи раненые и больные в МПп обеспечиваются горячей пищей по нормам, установленным для войск.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Эвакуация раненых и больных из МПп в омедб (омедо) осуществляется санитарными автомобилями омедб (омедо) и приспособленным грузовым транспортом. Для сопровождения раненых и больных и ухода за ними выделяется медицинский состав с необходимым имуществом. На всех раненых и больных, эвакуируемых с МПп, должна быть заполнена первичная медицинская карточка.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При перемещении МПп не должна нарушаться непрерывность в оказании первой врачебной помощи. Это достигается использованием (маневром) автоперевязочной, направлением раненых и больных из подразделений полка в МП приданных частей или непосредственно в омедб (омедо).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 xml:space="preserve">Для оказания медицинской помощи в медицинском пункте согласно приказу МО РФ № 028 </w:t>
      </w:r>
      <w:smartTag w:uri="urn:schemas-microsoft-com:office:smarttags" w:element="metricconverter">
        <w:smartTagPr>
          <w:attr w:name="ProductID" w:val="1997 г"/>
        </w:smartTagPr>
        <w:r w:rsidRPr="00EE247D">
          <w:rPr>
            <w:snapToGrid w:val="0"/>
            <w:sz w:val="28"/>
            <w:szCs w:val="28"/>
          </w:rPr>
          <w:t>1997 г</w:t>
        </w:r>
      </w:smartTag>
      <w:r w:rsidRPr="00EE247D">
        <w:rPr>
          <w:snapToGrid w:val="0"/>
          <w:sz w:val="28"/>
          <w:szCs w:val="28"/>
        </w:rPr>
        <w:t>. (Нормы снабжения медицинской техникой и имуществом в ВС РФ на военное время) имеется медицинское имущество специального назначения и текущего снабжения (общего назначения). По норме снабжения на МПп мсп содержится имущество для оказания первой помощи, доврачебной и первой врачебной помощи 600 раненых и больных, на МПп тп - 300 раненых и больных.</w:t>
      </w:r>
    </w:p>
    <w:p w:rsidR="008C230D" w:rsidRPr="00EE247D" w:rsidRDefault="008C230D" w:rsidP="00EE247D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247D">
        <w:rPr>
          <w:sz w:val="28"/>
          <w:szCs w:val="28"/>
        </w:rPr>
        <w:t>Организация и содержание работы медицинской роты бригады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Организация и содержание работы медицинской роты бригады несколько отличается от МПп.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Объем оказываемой помощи - первая врачебная, ее основная задача - проведение реанимационных мероприятий и подготовка раненого к эвакуации на этап, где ему будет оказана исчерпывающая медицинская помощь.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Мероприятия первой врачебной помощи остаются прежними, но качественно меняется уровень их исполнения, все мероприятия станут реально выполнимыми. Кроме того, укомплектованность врачами и средним медицинским персоналом позволит проводить дополнительно следующие врачебные мероприятия: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остановка наружного кровотечения перевязкой сосудов в ране; при повреждении магистральных сосудов - наложение давящей повязки, тугая тампонада раны и лишь в исключительных случаях оставление жгута;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при асфиксии - по показаниям интубация трахеи и искусственная вентиляция легких; реальной становится проведение трахеостомии;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при открытом пнематораксе - хирургическая обработка с ушиванием раны и дренированием плевральной полости;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при напряженном пневмотораксе - торакоцентез и дренирование плевральной полости;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катетеризация периферических вен для длительных вливаний крови замещающих жидкостей.</w:t>
      </w: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E247D">
        <w:rPr>
          <w:snapToGrid w:val="0"/>
          <w:sz w:val="28"/>
          <w:szCs w:val="28"/>
        </w:rPr>
        <w:t>Для реализации этих задач необходима серьезная подготовка выпускников военно-медицинских вузов по военно-полевой хирургии.</w:t>
      </w:r>
    </w:p>
    <w:p w:rsidR="00481199" w:rsidRPr="00FD00F1" w:rsidRDefault="00481199" w:rsidP="00481199">
      <w:pPr>
        <w:jc w:val="center"/>
        <w:rPr>
          <w:color w:val="FFFFFF"/>
          <w:sz w:val="28"/>
          <w:szCs w:val="28"/>
        </w:rPr>
      </w:pPr>
    </w:p>
    <w:p w:rsidR="008C230D" w:rsidRPr="00EE247D" w:rsidRDefault="008C230D" w:rsidP="00EE24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</w:p>
    <w:sectPr w:rsidR="008C230D" w:rsidRPr="00EE247D" w:rsidSect="00EE247D">
      <w:type w:val="nextColumn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F1" w:rsidRDefault="00FD00F1" w:rsidP="00481199">
      <w:r>
        <w:separator/>
      </w:r>
    </w:p>
  </w:endnote>
  <w:endnote w:type="continuationSeparator" w:id="0">
    <w:p w:rsidR="00FD00F1" w:rsidRDefault="00FD00F1" w:rsidP="0048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F1" w:rsidRDefault="00FD00F1" w:rsidP="00481199">
      <w:r>
        <w:separator/>
      </w:r>
    </w:p>
  </w:footnote>
  <w:footnote w:type="continuationSeparator" w:id="0">
    <w:p w:rsidR="00FD00F1" w:rsidRDefault="00FD00F1" w:rsidP="00481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99" w:rsidRPr="00481199" w:rsidRDefault="00481199" w:rsidP="00481199">
    <w:pPr>
      <w:jc w:val="center"/>
      <w:rPr>
        <w:sz w:val="28"/>
        <w:szCs w:val="28"/>
      </w:rPr>
    </w:pPr>
    <w:r w:rsidRPr="007154DB">
      <w:rPr>
        <w:sz w:val="28"/>
        <w:szCs w:val="28"/>
      </w:rPr>
      <w:t xml:space="preserve">Размещено на </w:t>
    </w:r>
    <w:r w:rsidRPr="0038402E">
      <w:rPr>
        <w:sz w:val="28"/>
        <w:szCs w:val="28"/>
      </w:rPr>
      <w:t>http://www.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30D"/>
    <w:rsid w:val="0038402E"/>
    <w:rsid w:val="00481199"/>
    <w:rsid w:val="006A1923"/>
    <w:rsid w:val="007154DB"/>
    <w:rsid w:val="008C230D"/>
    <w:rsid w:val="00A50305"/>
    <w:rsid w:val="00B97CCF"/>
    <w:rsid w:val="00CD67F6"/>
    <w:rsid w:val="00EA2E47"/>
    <w:rsid w:val="00EE247D"/>
    <w:rsid w:val="00F00B78"/>
    <w:rsid w:val="00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4"/>
    <o:shapelayout v:ext="edit">
      <o:idmap v:ext="edit" data="1"/>
    </o:shapelayout>
  </w:shapeDefaults>
  <w:decimalSymbol w:val=","/>
  <w:listSeparator w:val=";"/>
  <w14:defaultImageDpi w14:val="0"/>
  <w15:chartTrackingRefBased/>
  <w15:docId w15:val="{ADAE958E-A371-4EA9-82F0-63F8AA05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720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jc w:val="both"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2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center"/>
      <w:outlineLvl w:val="4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Body Text"/>
    <w:basedOn w:val="a"/>
    <w:link w:val="a6"/>
    <w:uiPriority w:val="99"/>
    <w:pPr>
      <w:jc w:val="center"/>
    </w:pPr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EE247D"/>
    <w:rPr>
      <w:rFonts w:cs="Times New Roman"/>
      <w:sz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locked/>
    <w:rsid w:val="00EE247D"/>
    <w:rPr>
      <w:rFonts w:cs="Times New Roman"/>
      <w:snapToGrid w:val="0"/>
      <w:sz w:val="24"/>
    </w:rPr>
  </w:style>
  <w:style w:type="paragraph" w:styleId="a7">
    <w:name w:val="header"/>
    <w:basedOn w:val="a"/>
    <w:link w:val="a8"/>
    <w:uiPriority w:val="99"/>
    <w:rsid w:val="004811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81199"/>
    <w:rPr>
      <w:rFonts w:cs="Times New Roman"/>
    </w:rPr>
  </w:style>
  <w:style w:type="paragraph" w:styleId="a9">
    <w:name w:val="footer"/>
    <w:basedOn w:val="a"/>
    <w:link w:val="aa"/>
    <w:uiPriority w:val="99"/>
    <w:rsid w:val="004811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81199"/>
    <w:rPr>
      <w:rFonts w:cs="Times New Roman"/>
    </w:rPr>
  </w:style>
  <w:style w:type="character" w:styleId="ab">
    <w:name w:val="Hyperlink"/>
    <w:uiPriority w:val="99"/>
    <w:unhideWhenUsed/>
    <w:rsid w:val="004811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ВОЕННО-МЕДИЦИНСКАЯ АКАДЕМИЯ</vt:lpstr>
    </vt:vector>
  </TitlesOfParts>
  <Company>ВМА</Company>
  <LinksUpToDate>false</LinksUpToDate>
  <CharactersWithSpaces>30423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ВОЕННО-МЕДИЦИНСКАЯ АКАДЕМИЯ</dc:title>
  <dc:subject/>
  <dc:creator>rw</dc:creator>
  <cp:keywords/>
  <dc:description/>
  <cp:lastModifiedBy>admin</cp:lastModifiedBy>
  <cp:revision>2</cp:revision>
  <cp:lastPrinted>2006-11-22T07:43:00Z</cp:lastPrinted>
  <dcterms:created xsi:type="dcterms:W3CDTF">2014-03-22T20:38:00Z</dcterms:created>
  <dcterms:modified xsi:type="dcterms:W3CDTF">2014-03-22T20:38:00Z</dcterms:modified>
</cp:coreProperties>
</file>