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FF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Ухтинский государственный технический университет</w:t>
      </w: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Кафедра электрификации и автоматизации технологических процессов</w:t>
      </w: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Отчет по лабораторной работе №1</w:t>
      </w: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«Закон Ома»</w:t>
      </w: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jc w:val="center"/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rPr>
          <w:rFonts w:ascii="Times New Roman" w:hAnsi="Times New Roman"/>
          <w:sz w:val="28"/>
          <w:szCs w:val="28"/>
        </w:rPr>
      </w:pPr>
    </w:p>
    <w:p w:rsidR="007E607A" w:rsidRPr="00B622AD" w:rsidRDefault="007E607A" w:rsidP="007E607A">
      <w:pPr>
        <w:ind w:left="7080" w:firstLine="708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Выполнил</w:t>
      </w:r>
    </w:p>
    <w:p w:rsidR="007E607A" w:rsidRPr="00B622AD" w:rsidRDefault="007E607A" w:rsidP="007E607A">
      <w:pPr>
        <w:ind w:left="4956" w:firstLine="708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ст. гр. БТП-07 Таранова Е. А.</w:t>
      </w:r>
    </w:p>
    <w:p w:rsidR="007E607A" w:rsidRPr="00B622AD" w:rsidRDefault="007E607A" w:rsidP="007E607A">
      <w:pPr>
        <w:ind w:left="7080" w:firstLine="708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Проверил</w:t>
      </w:r>
    </w:p>
    <w:p w:rsidR="007E607A" w:rsidRPr="00B622AD" w:rsidRDefault="007E607A" w:rsidP="007E607A">
      <w:pPr>
        <w:ind w:left="7080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Минчанкова Е. А.</w:t>
      </w:r>
    </w:p>
    <w:p w:rsidR="006D7D55" w:rsidRPr="00B622AD" w:rsidRDefault="006D7D55" w:rsidP="007E607A">
      <w:pPr>
        <w:ind w:left="7080"/>
        <w:rPr>
          <w:rFonts w:ascii="Times New Roman" w:hAnsi="Times New Roman"/>
          <w:sz w:val="28"/>
          <w:szCs w:val="28"/>
        </w:rPr>
      </w:pPr>
    </w:p>
    <w:p w:rsidR="006D7D55" w:rsidRPr="00B622AD" w:rsidRDefault="006D7D55" w:rsidP="007E607A">
      <w:pPr>
        <w:ind w:left="7080"/>
        <w:rPr>
          <w:rFonts w:ascii="Times New Roman" w:hAnsi="Times New Roman"/>
          <w:sz w:val="28"/>
          <w:szCs w:val="28"/>
        </w:rPr>
      </w:pPr>
    </w:p>
    <w:p w:rsidR="006D7D55" w:rsidRPr="00B622AD" w:rsidRDefault="006D7D55" w:rsidP="006D7D55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Ухта, 2009</w:t>
      </w:r>
    </w:p>
    <w:p w:rsidR="006D7D55" w:rsidRPr="00B622AD" w:rsidRDefault="006D7D55" w:rsidP="003809D6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br w:type="page"/>
      </w:r>
      <w:r w:rsidRPr="00B622AD">
        <w:rPr>
          <w:rFonts w:ascii="Times New Roman" w:hAnsi="Times New Roman"/>
          <w:sz w:val="28"/>
          <w:szCs w:val="28"/>
          <w:u w:val="single"/>
        </w:rPr>
        <w:t>Цель работы:</w:t>
      </w:r>
    </w:p>
    <w:p w:rsidR="00621BA2" w:rsidRPr="00B622AD" w:rsidRDefault="00621BA2" w:rsidP="00621BA2">
      <w:pPr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Изучение закона Ома, построение зависимости У(</w:t>
      </w:r>
      <w:r w:rsidRPr="00B622AD">
        <w:rPr>
          <w:rFonts w:ascii="Times New Roman" w:hAnsi="Times New Roman"/>
          <w:sz w:val="28"/>
          <w:szCs w:val="28"/>
          <w:lang w:val="en-US"/>
        </w:rPr>
        <w:t>R</w:t>
      </w:r>
      <w:r w:rsidRPr="00B622AD">
        <w:rPr>
          <w:rFonts w:ascii="Times New Roman" w:hAnsi="Times New Roman"/>
          <w:sz w:val="28"/>
          <w:szCs w:val="28"/>
        </w:rPr>
        <w:t xml:space="preserve">), </w:t>
      </w:r>
      <w:r w:rsidRPr="00B622AD">
        <w:rPr>
          <w:rFonts w:ascii="Times New Roman" w:hAnsi="Times New Roman"/>
          <w:sz w:val="28"/>
          <w:szCs w:val="28"/>
          <w:lang w:val="en-US"/>
        </w:rPr>
        <w:t>U</w:t>
      </w:r>
      <w:r w:rsidRPr="00B622AD">
        <w:rPr>
          <w:rFonts w:ascii="Times New Roman" w:hAnsi="Times New Roman"/>
          <w:sz w:val="28"/>
          <w:szCs w:val="28"/>
        </w:rPr>
        <w:t>(</w:t>
      </w:r>
      <w:r w:rsidRPr="00B622AD">
        <w:rPr>
          <w:rFonts w:ascii="Times New Roman" w:hAnsi="Times New Roman"/>
          <w:sz w:val="28"/>
          <w:szCs w:val="28"/>
          <w:lang w:val="en-US"/>
        </w:rPr>
        <w:t>R</w:t>
      </w:r>
      <w:r w:rsidRPr="00B622AD">
        <w:rPr>
          <w:rFonts w:ascii="Times New Roman" w:hAnsi="Times New Roman"/>
          <w:sz w:val="28"/>
          <w:szCs w:val="28"/>
        </w:rPr>
        <w:t>).</w:t>
      </w:r>
    </w:p>
    <w:p w:rsidR="00357A8D" w:rsidRPr="00B622AD" w:rsidRDefault="00357A8D" w:rsidP="00621BA2">
      <w:pPr>
        <w:rPr>
          <w:rFonts w:ascii="Times New Roman" w:hAnsi="Times New Roman"/>
          <w:sz w:val="28"/>
          <w:szCs w:val="28"/>
        </w:rPr>
      </w:pPr>
    </w:p>
    <w:p w:rsidR="00EC395C" w:rsidRPr="00B622AD" w:rsidRDefault="00EC395C" w:rsidP="003809D6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  <w:u w:val="single"/>
        </w:rPr>
        <w:t>Краткая теория.</w:t>
      </w:r>
    </w:p>
    <w:p w:rsidR="00B86083" w:rsidRPr="00B622AD" w:rsidRDefault="00B86083" w:rsidP="00B86083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</w:rPr>
      </w:pPr>
      <w:bookmarkStart w:id="0" w:name="_Toc73186692"/>
      <w:r w:rsidRPr="00B622AD">
        <w:rPr>
          <w:rFonts w:ascii="Times New Roman" w:hAnsi="Times New Roman" w:cs="Times New Roman"/>
          <w:b w:val="0"/>
        </w:rPr>
        <w:t>Закон Ома</w:t>
      </w:r>
      <w:bookmarkEnd w:id="0"/>
    </w:p>
    <w:p w:rsidR="00B86083" w:rsidRPr="00B622AD" w:rsidRDefault="00B8608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i/>
          <w:iCs/>
          <w:sz w:val="28"/>
          <w:szCs w:val="28"/>
        </w:rPr>
        <w:t xml:space="preserve">Закон Ома </w:t>
      </w:r>
      <w:r w:rsidRPr="00B622AD">
        <w:rPr>
          <w:rFonts w:ascii="Times New Roman" w:hAnsi="Times New Roman"/>
          <w:sz w:val="28"/>
          <w:szCs w:val="28"/>
        </w:rPr>
        <w:t>определяет связь между основными электрическими величинами на участке цепи постоянного тока без активных элементов (рис.1.1):</w:t>
      </w:r>
    </w:p>
    <w:p w:rsidR="00B86083" w:rsidRPr="00B622AD" w:rsidRDefault="00B86083" w:rsidP="00B86083">
      <w:pPr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position w:val="-30"/>
          <w:sz w:val="28"/>
          <w:szCs w:val="28"/>
        </w:rPr>
        <w:object w:dxaOrig="10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39.75pt" o:ole="">
            <v:imagedata r:id="rId7" o:title=""/>
          </v:shape>
          <o:OLEObject Type="Embed" ProgID="Equation.3" ShapeID="_x0000_i1025" DrawAspect="Content" ObjectID="_1469383781" r:id="rId8"/>
        </w:object>
      </w:r>
      <w:r w:rsidRPr="00B622AD">
        <w:rPr>
          <w:rFonts w:ascii="Times New Roman" w:hAnsi="Times New Roman"/>
          <w:sz w:val="28"/>
          <w:szCs w:val="28"/>
        </w:rPr>
        <w:t>;</w:t>
      </w:r>
    </w:p>
    <w:p w:rsidR="00B86083" w:rsidRPr="00B622AD" w:rsidRDefault="00A44AF3" w:rsidP="00B86083">
      <w:pPr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50" o:spid="_x0000_i1026" type="#_x0000_t75" style="width:264pt;height:106.5pt;visibility:visible">
            <v:imagedata r:id="rId9" o:title=""/>
          </v:shape>
        </w:pict>
      </w:r>
    </w:p>
    <w:p w:rsidR="00B86083" w:rsidRPr="00B622AD" w:rsidRDefault="00B86083" w:rsidP="00B86083">
      <w:pPr>
        <w:spacing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Рис.1.1</w:t>
      </w:r>
    </w:p>
    <w:p w:rsidR="00B86083" w:rsidRPr="00B622AD" w:rsidRDefault="00B86083" w:rsidP="00B86083">
      <w:pPr>
        <w:pStyle w:val="2"/>
        <w:numPr>
          <w:ilvl w:val="0"/>
          <w:numId w:val="3"/>
        </w:numPr>
        <w:rPr>
          <w:rFonts w:ascii="Times New Roman" w:hAnsi="Times New Roman" w:cs="Times New Roman"/>
          <w:b w:val="0"/>
        </w:rPr>
      </w:pPr>
      <w:bookmarkStart w:id="1" w:name="_Toc73186693"/>
      <w:r w:rsidRPr="00B622AD">
        <w:rPr>
          <w:rFonts w:ascii="Times New Roman" w:hAnsi="Times New Roman" w:cs="Times New Roman"/>
          <w:b w:val="0"/>
        </w:rPr>
        <w:t>Обобщенный закон Ома</w:t>
      </w:r>
      <w:bookmarkEnd w:id="1"/>
    </w:p>
    <w:p w:rsidR="00B86083" w:rsidRPr="00B622AD" w:rsidRDefault="00B8608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i/>
          <w:iCs/>
          <w:sz w:val="28"/>
          <w:szCs w:val="28"/>
        </w:rPr>
        <w:t>Обобщенный закон Ома</w:t>
      </w:r>
      <w:r w:rsidRPr="00B622AD">
        <w:rPr>
          <w:rFonts w:ascii="Times New Roman" w:hAnsi="Times New Roman"/>
          <w:sz w:val="28"/>
          <w:szCs w:val="28"/>
        </w:rPr>
        <w:t xml:space="preserve"> определяет связь между основными электрическими величинами на участке цепи постоянного тока, содержащем резистор и идеальный источник ЭДС (рис.1.2):</w:t>
      </w:r>
    </w:p>
    <w:p w:rsidR="00B86083" w:rsidRPr="00B622AD" w:rsidRDefault="00B86083" w:rsidP="00B86083">
      <w:pPr>
        <w:spacing w:before="120" w:after="120"/>
        <w:ind w:firstLine="539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position w:val="-30"/>
          <w:sz w:val="28"/>
          <w:szCs w:val="28"/>
        </w:rPr>
        <w:object w:dxaOrig="1579" w:dyaOrig="800">
          <v:shape id="_x0000_i1027" type="#_x0000_t75" style="width:78.75pt;height:39.75pt" o:ole="">
            <v:imagedata r:id="rId10" o:title=""/>
          </v:shape>
          <o:OLEObject Type="Embed" ProgID="Equation.3" ShapeID="_x0000_i1027" DrawAspect="Content" ObjectID="_1469383782" r:id="rId11"/>
        </w:object>
      </w:r>
      <w:r w:rsidRPr="00B622AD">
        <w:rPr>
          <w:rFonts w:ascii="Times New Roman" w:hAnsi="Times New Roman"/>
          <w:sz w:val="28"/>
          <w:szCs w:val="28"/>
        </w:rPr>
        <w:t>;</w:t>
      </w:r>
    </w:p>
    <w:p w:rsidR="00B86083" w:rsidRPr="00B622AD" w:rsidRDefault="00B86083" w:rsidP="00B86083">
      <w:pPr>
        <w:spacing w:before="120" w:after="120"/>
        <w:ind w:firstLine="539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Формула справедлива для указанных на рис.1.2 положительных направлений падения напряжения на участке цепи (</w:t>
      </w:r>
      <w:r w:rsidRPr="00B622AD">
        <w:rPr>
          <w:rFonts w:ascii="Times New Roman" w:hAnsi="Times New Roman"/>
          <w:i/>
          <w:iCs/>
          <w:sz w:val="28"/>
          <w:szCs w:val="28"/>
          <w:lang w:val="en-US"/>
        </w:rPr>
        <w:t>U</w:t>
      </w:r>
      <w:r w:rsidRPr="00B622AD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ab</w:t>
      </w:r>
      <w:r w:rsidRPr="00B622AD">
        <w:rPr>
          <w:rFonts w:ascii="Times New Roman" w:hAnsi="Times New Roman"/>
          <w:sz w:val="28"/>
          <w:szCs w:val="28"/>
        </w:rPr>
        <w:t>), идеального источника ЭДС (</w:t>
      </w:r>
      <w:r w:rsidRPr="00B622AD">
        <w:rPr>
          <w:rFonts w:ascii="Times New Roman" w:hAnsi="Times New Roman"/>
          <w:i/>
          <w:iCs/>
          <w:sz w:val="28"/>
          <w:szCs w:val="28"/>
        </w:rPr>
        <w:t>Е</w:t>
      </w:r>
      <w:r w:rsidRPr="00B622AD">
        <w:rPr>
          <w:rFonts w:ascii="Times New Roman" w:hAnsi="Times New Roman"/>
          <w:sz w:val="28"/>
          <w:szCs w:val="28"/>
        </w:rPr>
        <w:t>) и положительного направления тока (</w:t>
      </w:r>
      <w:r w:rsidRPr="00B622AD">
        <w:rPr>
          <w:rFonts w:ascii="Times New Roman" w:hAnsi="Times New Roman"/>
          <w:i/>
          <w:iCs/>
          <w:sz w:val="28"/>
          <w:szCs w:val="28"/>
          <w:lang w:val="en-US"/>
        </w:rPr>
        <w:t>I</w:t>
      </w:r>
      <w:r w:rsidRPr="00B622AD">
        <w:rPr>
          <w:rFonts w:ascii="Times New Roman" w:hAnsi="Times New Roman"/>
          <w:sz w:val="28"/>
          <w:szCs w:val="28"/>
        </w:rPr>
        <w:t>).</w:t>
      </w:r>
    </w:p>
    <w:p w:rsidR="00357A8D" w:rsidRPr="00B622AD" w:rsidRDefault="00357A8D" w:rsidP="00B86083">
      <w:pPr>
        <w:spacing w:before="120" w:after="12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B86083" w:rsidRPr="00B622AD" w:rsidRDefault="00A44AF3" w:rsidP="00B86083">
      <w:pPr>
        <w:spacing w:before="120" w:after="12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52" o:spid="_x0000_i1028" type="#_x0000_t75" style="width:375.75pt;height:120.75pt;visibility:visible">
            <v:imagedata r:id="rId12" o:title=""/>
          </v:shape>
        </w:pict>
      </w:r>
    </w:p>
    <w:p w:rsidR="00B86083" w:rsidRPr="00B622AD" w:rsidRDefault="00B86083" w:rsidP="00B86083">
      <w:pPr>
        <w:spacing w:before="120" w:after="120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B86083" w:rsidRPr="00B622AD" w:rsidRDefault="00B86083" w:rsidP="00B86083">
      <w:pPr>
        <w:spacing w:before="120" w:after="120"/>
        <w:ind w:firstLine="539"/>
        <w:jc w:val="center"/>
        <w:rPr>
          <w:rFonts w:ascii="Times New Roman" w:hAnsi="Times New Roman"/>
          <w:sz w:val="28"/>
          <w:szCs w:val="28"/>
          <w:lang w:val="en-US"/>
        </w:rPr>
      </w:pPr>
      <w:r w:rsidRPr="00B622AD">
        <w:rPr>
          <w:rFonts w:ascii="Times New Roman" w:hAnsi="Times New Roman"/>
          <w:sz w:val="28"/>
          <w:szCs w:val="28"/>
        </w:rPr>
        <w:t>Рис.1.2</w:t>
      </w:r>
    </w:p>
    <w:p w:rsidR="00B86083" w:rsidRPr="00B622AD" w:rsidRDefault="00B86083" w:rsidP="00B86083">
      <w:pPr>
        <w:pStyle w:val="2"/>
        <w:numPr>
          <w:ilvl w:val="1"/>
          <w:numId w:val="3"/>
        </w:numPr>
        <w:ind w:left="936"/>
        <w:rPr>
          <w:rFonts w:ascii="Times New Roman" w:hAnsi="Times New Roman" w:cs="Times New Roman"/>
          <w:b w:val="0"/>
        </w:rPr>
      </w:pPr>
      <w:bookmarkStart w:id="2" w:name="_Toc73186694"/>
      <w:r w:rsidRPr="00B622AD">
        <w:rPr>
          <w:rFonts w:ascii="Times New Roman" w:hAnsi="Times New Roman" w:cs="Times New Roman"/>
          <w:b w:val="0"/>
        </w:rPr>
        <w:t>Взаимные преобразования звезды и треугольника сопротивлений</w:t>
      </w:r>
      <w:bookmarkEnd w:id="2"/>
    </w:p>
    <w:p w:rsidR="00B86083" w:rsidRPr="00B622AD" w:rsidRDefault="00B8608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 xml:space="preserve">В сложных цепях встречаются соединения, которые нельзя отнести ни к последовательным, ни к параллельным. К таким соединениям относятся трехлучевая звезда и треугольник сопротивлений (рис.1.3). Их взаимное эквивалентное преобразование во многих случаях позволяет упростить схему и свести ее к схеме смешанного (параллельного и последовательного) соединения сопротивлений. При этом необходимо определенным образом пересчитать сопротивления элементов звезды или треугольника.  </w:t>
      </w:r>
    </w:p>
    <w:p w:rsidR="00B86083" w:rsidRPr="00B622AD" w:rsidRDefault="00A44AF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4" o:spid="_x0000_s1040" type="#_x0000_t75" style="position:absolute;left:0;text-align:left;margin-left:270pt;margin-top:11.4pt;width:245.75pt;height:213.75pt;z-index:251657216;visibility:visible">
            <v:imagedata r:id="rId13" o:title=""/>
            <w10:wrap type="square"/>
          </v:shape>
        </w:pict>
      </w:r>
    </w:p>
    <w:p w:rsidR="00B86083" w:rsidRPr="00B622AD" w:rsidRDefault="00B86083" w:rsidP="00B86083">
      <w:pPr>
        <w:jc w:val="both"/>
        <w:rPr>
          <w:rFonts w:ascii="Times New Roman" w:hAnsi="Times New Roman"/>
          <w:sz w:val="28"/>
          <w:szCs w:val="28"/>
        </w:rPr>
      </w:pPr>
    </w:p>
    <w:p w:rsidR="00B86083" w:rsidRPr="00B622AD" w:rsidRDefault="00A44AF3" w:rsidP="00B860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29" type="#_x0000_t69" style="position:absolute;left:0;text-align:left;margin-left:3in;margin-top:47.2pt;width:54pt;height:38.25pt;z-index:251658240" strokeweight="1pt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53" o:spid="_x0000_i1029" type="#_x0000_t75" style="width:204pt;height:175.5pt;visibility:visible">
            <v:imagedata r:id="rId14" o:title=""/>
          </v:shape>
        </w:pict>
      </w:r>
    </w:p>
    <w:p w:rsidR="00B86083" w:rsidRPr="00B622AD" w:rsidRDefault="00B8608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86083" w:rsidRPr="00B622AD" w:rsidRDefault="00B86083" w:rsidP="00B86083">
      <w:pPr>
        <w:jc w:val="center"/>
        <w:rPr>
          <w:rFonts w:ascii="Times New Roman" w:hAnsi="Times New Roman"/>
          <w:sz w:val="28"/>
          <w:szCs w:val="28"/>
        </w:rPr>
      </w:pPr>
    </w:p>
    <w:p w:rsidR="00B86083" w:rsidRPr="00B622AD" w:rsidRDefault="00B86083" w:rsidP="00B86083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Рис.1.3</w:t>
      </w:r>
    </w:p>
    <w:p w:rsidR="00B86083" w:rsidRPr="00B622AD" w:rsidRDefault="00B86083" w:rsidP="00B86083">
      <w:pPr>
        <w:ind w:firstLine="540"/>
        <w:rPr>
          <w:rFonts w:ascii="Times New Roman" w:hAnsi="Times New Roman"/>
          <w:sz w:val="28"/>
          <w:szCs w:val="28"/>
        </w:rPr>
      </w:pPr>
    </w:p>
    <w:p w:rsidR="00B86083" w:rsidRPr="00B622AD" w:rsidRDefault="00B8608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Формулы эквивалентного преобразования треугольника сопротивлений  трехлучевую звезду:</w:t>
      </w:r>
    </w:p>
    <w:p w:rsidR="00B86083" w:rsidRPr="00B622AD" w:rsidRDefault="00B86083" w:rsidP="00B86083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position w:val="-38"/>
          <w:sz w:val="28"/>
          <w:szCs w:val="28"/>
        </w:rPr>
        <w:object w:dxaOrig="2560" w:dyaOrig="880">
          <v:shape id="_x0000_i1030" type="#_x0000_t75" style="width:128.25pt;height:44.25pt" o:ole="">
            <v:imagedata r:id="rId15" o:title=""/>
          </v:shape>
          <o:OLEObject Type="Embed" ProgID="Equation.3" ShapeID="_x0000_i1030" DrawAspect="Content" ObjectID="_1469383783" r:id="rId16"/>
        </w:object>
      </w:r>
      <w:r w:rsidRPr="00B622AD">
        <w:rPr>
          <w:rFonts w:ascii="Times New Roman" w:hAnsi="Times New Roman"/>
          <w:sz w:val="28"/>
          <w:szCs w:val="28"/>
        </w:rPr>
        <w:t xml:space="preserve">    </w:t>
      </w:r>
      <w:r w:rsidRPr="00B622AD">
        <w:rPr>
          <w:rFonts w:ascii="Times New Roman" w:hAnsi="Times New Roman"/>
          <w:position w:val="-38"/>
          <w:sz w:val="28"/>
          <w:szCs w:val="28"/>
        </w:rPr>
        <w:object w:dxaOrig="2560" w:dyaOrig="880">
          <v:shape id="_x0000_i1031" type="#_x0000_t75" style="width:128.25pt;height:44.25pt" o:ole="">
            <v:imagedata r:id="rId17" o:title=""/>
          </v:shape>
          <o:OLEObject Type="Embed" ProgID="Equation.3" ShapeID="_x0000_i1031" DrawAspect="Content" ObjectID="_1469383784" r:id="rId18"/>
        </w:object>
      </w:r>
      <w:r w:rsidRPr="00B622AD">
        <w:rPr>
          <w:rFonts w:ascii="Times New Roman" w:hAnsi="Times New Roman"/>
          <w:sz w:val="28"/>
          <w:szCs w:val="28"/>
        </w:rPr>
        <w:t xml:space="preserve">     </w:t>
      </w:r>
      <w:r w:rsidRPr="00B622AD">
        <w:rPr>
          <w:rFonts w:ascii="Times New Roman" w:hAnsi="Times New Roman"/>
          <w:position w:val="-38"/>
          <w:sz w:val="28"/>
          <w:szCs w:val="28"/>
        </w:rPr>
        <w:object w:dxaOrig="2560" w:dyaOrig="880">
          <v:shape id="_x0000_i1032" type="#_x0000_t75" style="width:128.25pt;height:44.25pt" o:ole="">
            <v:imagedata r:id="rId19" o:title=""/>
          </v:shape>
          <o:OLEObject Type="Embed" ProgID="Equation.3" ShapeID="_x0000_i1032" DrawAspect="Content" ObjectID="_1469383785" r:id="rId20"/>
        </w:object>
      </w:r>
    </w:p>
    <w:p w:rsidR="00B86083" w:rsidRPr="00B622AD" w:rsidRDefault="00B86083" w:rsidP="00B86083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Формулы эквивалентного преобразования трехлучевой звезды сопротивлений в треугольник:</w:t>
      </w:r>
    </w:p>
    <w:p w:rsidR="00B86083" w:rsidRPr="00B622AD" w:rsidRDefault="00B86083" w:rsidP="00B86083">
      <w:pPr>
        <w:spacing w:before="240" w:after="240"/>
        <w:ind w:firstLine="539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position w:val="-38"/>
          <w:sz w:val="28"/>
          <w:szCs w:val="28"/>
        </w:rPr>
        <w:object w:dxaOrig="2880" w:dyaOrig="880">
          <v:shape id="_x0000_i1033" type="#_x0000_t75" style="width:2in;height:44.25pt" o:ole="">
            <v:imagedata r:id="rId21" o:title=""/>
          </v:shape>
          <o:OLEObject Type="Embed" ProgID="Equation.3" ShapeID="_x0000_i1033" DrawAspect="Content" ObjectID="_1469383786" r:id="rId22"/>
        </w:object>
      </w:r>
      <w:r w:rsidRPr="00B622AD">
        <w:rPr>
          <w:rFonts w:ascii="Times New Roman" w:hAnsi="Times New Roman"/>
          <w:sz w:val="28"/>
          <w:szCs w:val="28"/>
        </w:rPr>
        <w:t xml:space="preserve">   </w:t>
      </w:r>
      <w:r w:rsidRPr="00B622AD">
        <w:rPr>
          <w:rFonts w:ascii="Times New Roman" w:hAnsi="Times New Roman"/>
          <w:position w:val="-38"/>
          <w:sz w:val="28"/>
          <w:szCs w:val="28"/>
        </w:rPr>
        <w:object w:dxaOrig="2860" w:dyaOrig="880">
          <v:shape id="_x0000_i1034" type="#_x0000_t75" style="width:143.25pt;height:44.25pt" o:ole="">
            <v:imagedata r:id="rId23" o:title=""/>
          </v:shape>
          <o:OLEObject Type="Embed" ProgID="Equation.3" ShapeID="_x0000_i1034" DrawAspect="Content" ObjectID="_1469383787" r:id="rId24"/>
        </w:object>
      </w:r>
      <w:r w:rsidRPr="00B622AD">
        <w:rPr>
          <w:rFonts w:ascii="Times New Roman" w:hAnsi="Times New Roman"/>
          <w:sz w:val="28"/>
          <w:szCs w:val="28"/>
        </w:rPr>
        <w:t xml:space="preserve">     </w:t>
      </w:r>
      <w:r w:rsidRPr="00B622AD">
        <w:rPr>
          <w:rFonts w:ascii="Times New Roman" w:hAnsi="Times New Roman"/>
          <w:position w:val="-38"/>
          <w:sz w:val="28"/>
          <w:szCs w:val="28"/>
        </w:rPr>
        <w:object w:dxaOrig="2880" w:dyaOrig="880">
          <v:shape id="_x0000_i1035" type="#_x0000_t75" style="width:2in;height:44.25pt" o:ole="">
            <v:imagedata r:id="rId25" o:title=""/>
          </v:shape>
          <o:OLEObject Type="Embed" ProgID="Equation.3" ShapeID="_x0000_i1035" DrawAspect="Content" ObjectID="_1469383788" r:id="rId26"/>
        </w:object>
      </w:r>
    </w:p>
    <w:p w:rsidR="00B86083" w:rsidRPr="00B622AD" w:rsidRDefault="00B86083" w:rsidP="00B86083">
      <w:pPr>
        <w:pStyle w:val="2"/>
        <w:numPr>
          <w:ilvl w:val="1"/>
          <w:numId w:val="3"/>
        </w:numPr>
        <w:spacing w:before="360"/>
        <w:ind w:left="578" w:hanging="578"/>
        <w:rPr>
          <w:rFonts w:ascii="Times New Roman" w:hAnsi="Times New Roman" w:cs="Times New Roman"/>
          <w:b w:val="0"/>
        </w:rPr>
      </w:pPr>
      <w:bookmarkStart w:id="3" w:name="_Toc73186695"/>
      <w:r w:rsidRPr="00B622AD">
        <w:rPr>
          <w:rFonts w:ascii="Times New Roman" w:hAnsi="Times New Roman" w:cs="Times New Roman"/>
          <w:b w:val="0"/>
        </w:rPr>
        <w:t>Законы Кирхгофа</w:t>
      </w:r>
      <w:bookmarkEnd w:id="3"/>
    </w:p>
    <w:p w:rsidR="00B86083" w:rsidRPr="00B622AD" w:rsidRDefault="00B86083" w:rsidP="00B86083">
      <w:pPr>
        <w:tabs>
          <w:tab w:val="left" w:pos="990"/>
        </w:tabs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Режимы электрических цепей определяются первым и вторым законами Кирхгофа.</w:t>
      </w:r>
      <w:r w:rsidRPr="00B622AD">
        <w:rPr>
          <w:rFonts w:ascii="Times New Roman" w:hAnsi="Times New Roman"/>
          <w:bCs/>
          <w:sz w:val="28"/>
          <w:szCs w:val="28"/>
        </w:rPr>
        <w:t xml:space="preserve"> </w:t>
      </w:r>
    </w:p>
    <w:p w:rsidR="00B86083" w:rsidRPr="00B622AD" w:rsidRDefault="00B86083" w:rsidP="00B86083">
      <w:pPr>
        <w:tabs>
          <w:tab w:val="left" w:pos="990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i/>
          <w:iCs/>
          <w:sz w:val="28"/>
          <w:szCs w:val="28"/>
        </w:rPr>
        <w:t>Первый закон Кирхгофа</w:t>
      </w:r>
      <w:r w:rsidRPr="00B622AD">
        <w:rPr>
          <w:rFonts w:ascii="Times New Roman" w:hAnsi="Times New Roman"/>
          <w:sz w:val="28"/>
          <w:szCs w:val="28"/>
        </w:rPr>
        <w:t xml:space="preserve"> для цепи постоянного тока: </w:t>
      </w:r>
    </w:p>
    <w:p w:rsidR="00B86083" w:rsidRPr="00B622AD" w:rsidRDefault="00B86083" w:rsidP="00B86083">
      <w:pPr>
        <w:tabs>
          <w:tab w:val="left" w:pos="990"/>
        </w:tabs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Алгебраическая сумма токов в узле равна 0.</w:t>
      </w:r>
    </w:p>
    <w:p w:rsidR="00B86083" w:rsidRPr="00B622AD" w:rsidRDefault="00B86083" w:rsidP="00B86083">
      <w:pPr>
        <w:tabs>
          <w:tab w:val="left" w:pos="990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position w:val="-38"/>
          <w:sz w:val="28"/>
          <w:szCs w:val="28"/>
        </w:rPr>
        <w:object w:dxaOrig="1180" w:dyaOrig="920">
          <v:shape id="_x0000_i1036" type="#_x0000_t75" style="width:59.25pt;height:45.75pt" o:ole="">
            <v:imagedata r:id="rId27" o:title=""/>
          </v:shape>
          <o:OLEObject Type="Embed" ProgID="Equation.3" ShapeID="_x0000_i1036" DrawAspect="Content" ObjectID="_1469383789" r:id="rId28"/>
        </w:object>
      </w:r>
      <w:r w:rsidRPr="00B622AD">
        <w:rPr>
          <w:rFonts w:ascii="Times New Roman" w:hAnsi="Times New Roman"/>
          <w:sz w:val="28"/>
          <w:szCs w:val="28"/>
        </w:rPr>
        <w:t>;</w:t>
      </w:r>
    </w:p>
    <w:p w:rsidR="00B86083" w:rsidRPr="00B622AD" w:rsidRDefault="00B86083" w:rsidP="00B86083">
      <w:pPr>
        <w:tabs>
          <w:tab w:val="left" w:pos="211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i/>
          <w:iCs/>
          <w:sz w:val="28"/>
          <w:szCs w:val="28"/>
        </w:rPr>
        <w:t>Второй закон Кирхгофа</w:t>
      </w:r>
      <w:r w:rsidRPr="00B622AD">
        <w:rPr>
          <w:rFonts w:ascii="Times New Roman" w:hAnsi="Times New Roman"/>
          <w:sz w:val="28"/>
          <w:szCs w:val="28"/>
        </w:rPr>
        <w:t xml:space="preserve"> для цепи постоянного тока:</w:t>
      </w:r>
    </w:p>
    <w:p w:rsidR="00B86083" w:rsidRPr="00B622AD" w:rsidRDefault="00B86083" w:rsidP="00B86083">
      <w:pPr>
        <w:tabs>
          <w:tab w:val="left" w:pos="2115"/>
        </w:tabs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Алгебраическая сумма падений напряжений на элементах контура равна алгебраической сумме ЭДС, действующих в этом же контуре.</w:t>
      </w:r>
    </w:p>
    <w:p w:rsidR="00B86083" w:rsidRPr="00B622AD" w:rsidRDefault="00B86083" w:rsidP="00B86083">
      <w:pPr>
        <w:tabs>
          <w:tab w:val="left" w:pos="990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position w:val="-38"/>
          <w:sz w:val="28"/>
          <w:szCs w:val="28"/>
        </w:rPr>
        <w:object w:dxaOrig="1980" w:dyaOrig="920">
          <v:shape id="_x0000_i1037" type="#_x0000_t75" style="width:99pt;height:45.75pt" o:ole="">
            <v:imagedata r:id="rId29" o:title=""/>
          </v:shape>
          <o:OLEObject Type="Embed" ProgID="Equation.3" ShapeID="_x0000_i1037" DrawAspect="Content" ObjectID="_1469383790" r:id="rId30"/>
        </w:object>
      </w:r>
    </w:p>
    <w:p w:rsidR="00B86083" w:rsidRPr="00B622AD" w:rsidRDefault="00B86083" w:rsidP="00B86083">
      <w:pPr>
        <w:tabs>
          <w:tab w:val="left" w:pos="2115"/>
          <w:tab w:val="left" w:pos="3555"/>
        </w:tabs>
        <w:ind w:firstLine="540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Для составления системы уравнений на основании законов Кирхгофа необходимо:</w:t>
      </w:r>
    </w:p>
    <w:p w:rsidR="00B86083" w:rsidRPr="00B622AD" w:rsidRDefault="00B86083" w:rsidP="00B8608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Выбрать произвольно положительные направления искомых токов ветвей и обозначить их на схеме. Число токов должно быть равно числу ветвей схемы (В). Составить (</w:t>
      </w:r>
      <w:r w:rsidRPr="00B622AD">
        <w:rPr>
          <w:rFonts w:ascii="Times New Roman" w:hAnsi="Times New Roman"/>
          <w:sz w:val="28"/>
          <w:szCs w:val="28"/>
          <w:lang w:val="en-US"/>
        </w:rPr>
        <w:t>Y</w:t>
      </w:r>
      <w:r w:rsidRPr="00B622AD">
        <w:rPr>
          <w:rFonts w:ascii="Times New Roman" w:hAnsi="Times New Roman"/>
          <w:sz w:val="28"/>
          <w:szCs w:val="28"/>
        </w:rPr>
        <w:t xml:space="preserve"> - 1) – уравнений по первому закону Кирхгофа, где (</w:t>
      </w:r>
      <w:r w:rsidRPr="00B622AD">
        <w:rPr>
          <w:rFonts w:ascii="Times New Roman" w:hAnsi="Times New Roman"/>
          <w:sz w:val="28"/>
          <w:szCs w:val="28"/>
          <w:lang w:val="en-US"/>
        </w:rPr>
        <w:t>Y</w:t>
      </w:r>
      <w:r w:rsidRPr="00B622AD">
        <w:rPr>
          <w:rFonts w:ascii="Times New Roman" w:hAnsi="Times New Roman"/>
          <w:sz w:val="28"/>
          <w:szCs w:val="28"/>
        </w:rPr>
        <w:t>) – число узлов схемы. Со знаком плюс учесть токи, втекающие в узел, а со знаком минус – вытекающие из узла.</w:t>
      </w:r>
    </w:p>
    <w:p w:rsidR="00B86083" w:rsidRPr="00B622AD" w:rsidRDefault="00B86083" w:rsidP="00B8608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Выбрать независимые контуры, число которых равно:</w:t>
      </w:r>
    </w:p>
    <w:p w:rsidR="00B86083" w:rsidRPr="00B622AD" w:rsidRDefault="00B86083" w:rsidP="00B86083">
      <w:pPr>
        <w:tabs>
          <w:tab w:val="left" w:pos="2115"/>
        </w:tabs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(НК) = (В) – (</w:t>
      </w:r>
      <w:r w:rsidRPr="00B622AD">
        <w:rPr>
          <w:rFonts w:ascii="Times New Roman" w:hAnsi="Times New Roman"/>
          <w:sz w:val="28"/>
          <w:szCs w:val="28"/>
          <w:lang w:val="en-US"/>
        </w:rPr>
        <w:t>Y</w:t>
      </w:r>
      <w:r w:rsidRPr="00B622AD">
        <w:rPr>
          <w:rFonts w:ascii="Times New Roman" w:hAnsi="Times New Roman"/>
          <w:sz w:val="28"/>
          <w:szCs w:val="28"/>
        </w:rPr>
        <w:t>- 1)</w:t>
      </w:r>
    </w:p>
    <w:p w:rsidR="00B86083" w:rsidRPr="00B622AD" w:rsidRDefault="00B86083" w:rsidP="00B86083">
      <w:pPr>
        <w:tabs>
          <w:tab w:val="left" w:pos="2115"/>
        </w:tabs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 xml:space="preserve">Независимые контуры  -  контуры, отличающиеся друг от друга хотя бы одной новой ветвью. </w:t>
      </w:r>
    </w:p>
    <w:p w:rsidR="00B86083" w:rsidRPr="00B622AD" w:rsidRDefault="00B86083" w:rsidP="00B8608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Выбрать положительные направления обхода контуров (произвольно). Составить (В) - (</w:t>
      </w:r>
      <w:r w:rsidRPr="00B622AD">
        <w:rPr>
          <w:rFonts w:ascii="Times New Roman" w:hAnsi="Times New Roman"/>
          <w:sz w:val="28"/>
          <w:szCs w:val="28"/>
          <w:lang w:val="en-US"/>
        </w:rPr>
        <w:t>Y</w:t>
      </w:r>
      <w:r w:rsidRPr="00B622AD">
        <w:rPr>
          <w:rFonts w:ascii="Times New Roman" w:hAnsi="Times New Roman"/>
          <w:sz w:val="28"/>
          <w:szCs w:val="28"/>
        </w:rPr>
        <w:t xml:space="preserve"> - 1) уравнений по второму закону Кирхгофа для независимых контуров (НК), следуя правилу: если направление тока в ветви и направление обхода контура совпадают, напряжение на участке записать со знаком плюс. В противном случае  - со знаком минус. Аналогично выбирают знак ЭДС.</w:t>
      </w:r>
    </w:p>
    <w:p w:rsidR="00B86083" w:rsidRPr="00B622AD" w:rsidRDefault="00B86083" w:rsidP="00B8608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Объединить уравнения, составленные по первому и второму законам Кирхгофа в систему алгебраических уравнений. Подставить численные значения и решить систему уравнений.</w:t>
      </w:r>
    </w:p>
    <w:p w:rsidR="00B86083" w:rsidRPr="00B622AD" w:rsidRDefault="00B86083" w:rsidP="006D7D55">
      <w:pPr>
        <w:jc w:val="both"/>
        <w:rPr>
          <w:rFonts w:ascii="Times New Roman" w:hAnsi="Times New Roman"/>
          <w:sz w:val="28"/>
          <w:szCs w:val="28"/>
        </w:rPr>
      </w:pPr>
    </w:p>
    <w:p w:rsidR="00E5755A" w:rsidRPr="00B622AD" w:rsidRDefault="00E5755A">
      <w:pPr>
        <w:rPr>
          <w:rFonts w:ascii="Times New Roman" w:hAnsi="Times New Roman"/>
          <w:sz w:val="28"/>
          <w:szCs w:val="28"/>
          <w:u w:val="single"/>
        </w:rPr>
      </w:pPr>
      <w:r w:rsidRPr="00B622AD">
        <w:rPr>
          <w:rFonts w:ascii="Times New Roman" w:hAnsi="Times New Roman"/>
          <w:sz w:val="28"/>
          <w:szCs w:val="28"/>
          <w:u w:val="single"/>
        </w:rPr>
        <w:br w:type="page"/>
      </w:r>
    </w:p>
    <w:p w:rsidR="00EC395C" w:rsidRPr="00B622AD" w:rsidRDefault="00EC395C" w:rsidP="003809D6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  <w:u w:val="single"/>
        </w:rPr>
        <w:t>Принципиальная электрическая схема.</w:t>
      </w:r>
    </w:p>
    <w:p w:rsidR="003809D6" w:rsidRPr="00B622AD" w:rsidRDefault="00A44AF3" w:rsidP="003809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14" o:spid="_x0000_i1038" type="#_x0000_t75" style="width:310.5pt;height:194.25pt;visibility:visible">
            <v:imagedata r:id="rId31" o:title=""/>
          </v:shape>
        </w:pict>
      </w:r>
    </w:p>
    <w:p w:rsidR="00EC395C" w:rsidRPr="00B622AD" w:rsidRDefault="00EC395C" w:rsidP="003809D6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  <w:u w:val="single"/>
        </w:rPr>
        <w:t>Ход работы.</w:t>
      </w:r>
    </w:p>
    <w:p w:rsidR="003809D6" w:rsidRPr="00B622AD" w:rsidRDefault="00621BA2" w:rsidP="00621BA2">
      <w:pPr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 xml:space="preserve">        Проводили измерения силы тока при различных значениях сопротивления и напряжения.</w:t>
      </w:r>
    </w:p>
    <w:tbl>
      <w:tblPr>
        <w:tblW w:w="8920" w:type="dxa"/>
        <w:tblInd w:w="103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960"/>
        <w:gridCol w:w="960"/>
        <w:gridCol w:w="960"/>
        <w:gridCol w:w="960"/>
      </w:tblGrid>
      <w:tr w:rsidR="00887B58" w:rsidRPr="00B622AD" w:rsidTr="00887B58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U, 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87B58" w:rsidRPr="00B622AD" w:rsidTr="00887B5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B58" w:rsidRPr="00B622AD" w:rsidRDefault="00887B58" w:rsidP="0088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У, мА при R=100 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124,2</w:t>
            </w:r>
          </w:p>
        </w:tc>
      </w:tr>
      <w:tr w:rsidR="00887B58" w:rsidRPr="00B622AD" w:rsidTr="00887B5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B58" w:rsidRPr="00B622AD" w:rsidRDefault="00887B58" w:rsidP="0088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R=150 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77,1</w:t>
            </w:r>
          </w:p>
        </w:tc>
      </w:tr>
      <w:tr w:rsidR="00887B58" w:rsidRPr="00B622AD" w:rsidTr="00887B58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B58" w:rsidRPr="00B622AD" w:rsidRDefault="00887B58" w:rsidP="00887B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R=330 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B58" w:rsidRPr="00B622AD" w:rsidRDefault="00887B58" w:rsidP="00887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35,7</w:t>
            </w:r>
          </w:p>
        </w:tc>
      </w:tr>
    </w:tbl>
    <w:p w:rsidR="003809D6" w:rsidRPr="00B622AD" w:rsidRDefault="003809D6" w:rsidP="006D7D55">
      <w:pPr>
        <w:jc w:val="both"/>
        <w:rPr>
          <w:rFonts w:ascii="Times New Roman" w:hAnsi="Times New Roman"/>
          <w:sz w:val="28"/>
          <w:szCs w:val="28"/>
        </w:rPr>
      </w:pPr>
    </w:p>
    <w:p w:rsidR="003809D6" w:rsidRPr="00B622AD" w:rsidRDefault="00FE6B88" w:rsidP="006D7D55">
      <w:pPr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 xml:space="preserve">        </w:t>
      </w:r>
      <w:r w:rsidR="00357A8D" w:rsidRPr="00B622AD">
        <w:rPr>
          <w:rFonts w:ascii="Times New Roman" w:hAnsi="Times New Roman"/>
          <w:sz w:val="28"/>
          <w:szCs w:val="28"/>
        </w:rPr>
        <w:t>Получили з</w:t>
      </w:r>
      <w:r w:rsidR="00621BA2" w:rsidRPr="00B622AD">
        <w:rPr>
          <w:rFonts w:ascii="Times New Roman" w:hAnsi="Times New Roman"/>
          <w:sz w:val="28"/>
          <w:szCs w:val="28"/>
        </w:rPr>
        <w:t>ависимость У(</w:t>
      </w:r>
      <w:r w:rsidR="00621BA2" w:rsidRPr="00B622AD">
        <w:rPr>
          <w:rFonts w:ascii="Times New Roman" w:hAnsi="Times New Roman"/>
          <w:sz w:val="28"/>
          <w:szCs w:val="28"/>
          <w:lang w:val="en-US"/>
        </w:rPr>
        <w:t>U</w:t>
      </w:r>
      <w:r w:rsidR="00621BA2" w:rsidRPr="00B622AD">
        <w:rPr>
          <w:rFonts w:ascii="Times New Roman" w:hAnsi="Times New Roman"/>
          <w:sz w:val="28"/>
          <w:szCs w:val="28"/>
        </w:rPr>
        <w:t>):</w:t>
      </w:r>
    </w:p>
    <w:p w:rsidR="00887B58" w:rsidRPr="00B622AD" w:rsidRDefault="00887B58">
      <w:pPr>
        <w:rPr>
          <w:rFonts w:ascii="Times New Roman" w:hAnsi="Times New Roman"/>
          <w:sz w:val="28"/>
          <w:szCs w:val="28"/>
          <w:u w:val="single"/>
        </w:rPr>
      </w:pPr>
    </w:p>
    <w:p w:rsidR="003809D6" w:rsidRPr="00B622AD" w:rsidRDefault="00A44A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9" type="#_x0000_t75" style="width:340.5pt;height:234pt;visibility:visible">
            <v:imagedata r:id="rId32" o:title=""/>
          </v:shape>
        </w:pict>
      </w:r>
    </w:p>
    <w:p w:rsidR="00621BA2" w:rsidRPr="00B622AD" w:rsidRDefault="00621BA2">
      <w:pPr>
        <w:rPr>
          <w:rFonts w:ascii="Times New Roman" w:hAnsi="Times New Roman"/>
          <w:sz w:val="28"/>
          <w:szCs w:val="28"/>
          <w:u w:val="single"/>
        </w:rPr>
      </w:pPr>
    </w:p>
    <w:p w:rsidR="003809D6" w:rsidRPr="00B622AD" w:rsidRDefault="00621BA2">
      <w:pPr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 xml:space="preserve">        Аналогично проводили измерения силы тока при изменяющихся сопротивлении и напряжении.</w:t>
      </w:r>
    </w:p>
    <w:p w:rsidR="003809D6" w:rsidRPr="00B622AD" w:rsidRDefault="003809D6">
      <w:pPr>
        <w:rPr>
          <w:rFonts w:ascii="Times New Roman" w:hAnsi="Times New Roman"/>
          <w:sz w:val="28"/>
          <w:szCs w:val="28"/>
        </w:rPr>
      </w:pPr>
    </w:p>
    <w:tbl>
      <w:tblPr>
        <w:tblW w:w="9021" w:type="dxa"/>
        <w:tblInd w:w="103" w:type="dxa"/>
        <w:tblLook w:val="04A0" w:firstRow="1" w:lastRow="0" w:firstColumn="1" w:lastColumn="0" w:noHBand="0" w:noVBand="1"/>
      </w:tblPr>
      <w:tblGrid>
        <w:gridCol w:w="2840"/>
        <w:gridCol w:w="846"/>
        <w:gridCol w:w="960"/>
        <w:gridCol w:w="960"/>
        <w:gridCol w:w="960"/>
        <w:gridCol w:w="960"/>
        <w:gridCol w:w="960"/>
        <w:gridCol w:w="960"/>
      </w:tblGrid>
      <w:tr w:rsidR="003809D6" w:rsidRPr="00B622AD" w:rsidTr="00B622AD">
        <w:trPr>
          <w:trHeight w:val="30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3809D6" w:rsidRPr="00B622AD" w:rsidTr="00B622A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У; мА при U=12 B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</w:tr>
      <w:tr w:rsidR="003809D6" w:rsidRPr="00B622AD" w:rsidTr="00B622A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U=8 B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7,9</w:t>
            </w:r>
          </w:p>
        </w:tc>
      </w:tr>
      <w:tr w:rsidR="003809D6" w:rsidRPr="00B622AD" w:rsidTr="00B622AD">
        <w:trPr>
          <w:trHeight w:val="3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U=4 B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09D6" w:rsidRPr="00B622AD" w:rsidRDefault="003809D6" w:rsidP="00380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22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3,9</w:t>
            </w:r>
          </w:p>
        </w:tc>
      </w:tr>
    </w:tbl>
    <w:p w:rsidR="003809D6" w:rsidRPr="00B622AD" w:rsidRDefault="003809D6">
      <w:pPr>
        <w:rPr>
          <w:rFonts w:ascii="Times New Roman" w:hAnsi="Times New Roman"/>
          <w:sz w:val="28"/>
          <w:szCs w:val="28"/>
        </w:rPr>
      </w:pPr>
    </w:p>
    <w:p w:rsidR="003809D6" w:rsidRPr="00B622AD" w:rsidRDefault="006E6E31">
      <w:pPr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 xml:space="preserve">        </w:t>
      </w:r>
      <w:r w:rsidR="00357A8D" w:rsidRPr="00B622AD">
        <w:rPr>
          <w:rFonts w:ascii="Times New Roman" w:hAnsi="Times New Roman"/>
          <w:sz w:val="28"/>
          <w:szCs w:val="28"/>
        </w:rPr>
        <w:t>Получили з</w:t>
      </w:r>
      <w:r w:rsidR="00621BA2" w:rsidRPr="00B622AD">
        <w:rPr>
          <w:rFonts w:ascii="Times New Roman" w:hAnsi="Times New Roman"/>
          <w:sz w:val="28"/>
          <w:szCs w:val="28"/>
        </w:rPr>
        <w:t xml:space="preserve">ависимость </w:t>
      </w:r>
      <w:r w:rsidR="00357A8D" w:rsidRPr="00B622AD">
        <w:rPr>
          <w:rFonts w:ascii="Times New Roman" w:hAnsi="Times New Roman"/>
          <w:sz w:val="28"/>
          <w:szCs w:val="28"/>
        </w:rPr>
        <w:t>У(</w:t>
      </w:r>
      <w:r w:rsidR="00357A8D" w:rsidRPr="00B622AD">
        <w:rPr>
          <w:rFonts w:ascii="Times New Roman" w:hAnsi="Times New Roman"/>
          <w:sz w:val="28"/>
          <w:szCs w:val="28"/>
          <w:lang w:val="en-US"/>
        </w:rPr>
        <w:t>R</w:t>
      </w:r>
      <w:r w:rsidR="00357A8D" w:rsidRPr="00B622AD">
        <w:rPr>
          <w:rFonts w:ascii="Times New Roman" w:hAnsi="Times New Roman"/>
          <w:sz w:val="28"/>
          <w:szCs w:val="28"/>
        </w:rPr>
        <w:t>)</w:t>
      </w:r>
      <w:r w:rsidR="00357A8D" w:rsidRPr="00B622AD">
        <w:rPr>
          <w:rFonts w:ascii="Times New Roman" w:hAnsi="Times New Roman"/>
          <w:sz w:val="28"/>
          <w:szCs w:val="28"/>
          <w:lang w:val="en-US"/>
        </w:rPr>
        <w:t>:</w:t>
      </w:r>
    </w:p>
    <w:p w:rsidR="00357A8D" w:rsidRPr="00B622AD" w:rsidRDefault="00A44AF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40" type="#_x0000_t75" style="width:360.75pt;height:216.75pt;visibility:visible">
            <v:imagedata r:id="rId33" o:title=""/>
          </v:shape>
        </w:pict>
      </w:r>
    </w:p>
    <w:p w:rsidR="00357A8D" w:rsidRPr="00B622AD" w:rsidRDefault="00357A8D">
      <w:pPr>
        <w:rPr>
          <w:rFonts w:ascii="Times New Roman" w:hAnsi="Times New Roman"/>
          <w:sz w:val="28"/>
          <w:szCs w:val="28"/>
          <w:u w:val="single"/>
        </w:rPr>
      </w:pPr>
    </w:p>
    <w:p w:rsidR="00357A8D" w:rsidRPr="00B622AD" w:rsidRDefault="00357A8D" w:rsidP="00357A8D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B622AD">
        <w:rPr>
          <w:rFonts w:ascii="Times New Roman" w:hAnsi="Times New Roman"/>
          <w:sz w:val="28"/>
          <w:szCs w:val="28"/>
          <w:u w:val="single"/>
        </w:rPr>
        <w:t>Вывод</w:t>
      </w:r>
    </w:p>
    <w:p w:rsidR="00E5755A" w:rsidRPr="00B622AD" w:rsidRDefault="00357A8D" w:rsidP="00357A8D">
      <w:pPr>
        <w:rPr>
          <w:rFonts w:ascii="Times New Roman" w:hAnsi="Times New Roman"/>
          <w:sz w:val="28"/>
          <w:szCs w:val="28"/>
          <w:u w:val="single"/>
        </w:rPr>
      </w:pPr>
      <w:r w:rsidRPr="00B622AD">
        <w:rPr>
          <w:rFonts w:ascii="Times New Roman" w:hAnsi="Times New Roman"/>
          <w:sz w:val="28"/>
          <w:szCs w:val="28"/>
        </w:rPr>
        <w:t xml:space="preserve">        В результате проведенных опытов получили, что сила тока прямо пропорциональна напряжению и обратно пропорциональна сопротивлению в цепи.</w:t>
      </w:r>
      <w:r w:rsidR="00E5755A" w:rsidRPr="00B622AD">
        <w:rPr>
          <w:rFonts w:ascii="Times New Roman" w:hAnsi="Times New Roman"/>
          <w:sz w:val="28"/>
          <w:szCs w:val="28"/>
          <w:u w:val="single"/>
        </w:rPr>
        <w:br w:type="page"/>
      </w:r>
    </w:p>
    <w:p w:rsidR="00EC395C" w:rsidRPr="00B622AD" w:rsidRDefault="00EC395C" w:rsidP="00357A8D">
      <w:pPr>
        <w:jc w:val="center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  <w:u w:val="single"/>
        </w:rPr>
        <w:t>Библиографический список.</w:t>
      </w:r>
    </w:p>
    <w:p w:rsidR="00E5755A" w:rsidRPr="00B622AD" w:rsidRDefault="00E5755A" w:rsidP="00E5755A">
      <w:pPr>
        <w:tabs>
          <w:tab w:val="left" w:pos="4590"/>
        </w:tabs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1. Электротехника. Под ред. В.Г.Герасимова. – М.: Высшая школа, 1985.</w:t>
      </w:r>
    </w:p>
    <w:p w:rsidR="00E5755A" w:rsidRPr="00B622AD" w:rsidRDefault="00E5755A" w:rsidP="00E5755A">
      <w:pPr>
        <w:tabs>
          <w:tab w:val="left" w:pos="4590"/>
        </w:tabs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2. Борисов Ю.М., Липатов Д.Н., Зорин Ю.Н. Электротехника.- М.: Энергоатомиздат. 1985.</w:t>
      </w:r>
    </w:p>
    <w:p w:rsidR="00E5755A" w:rsidRPr="00B622AD" w:rsidRDefault="00E5755A" w:rsidP="00E5755A">
      <w:pPr>
        <w:tabs>
          <w:tab w:val="left" w:pos="4590"/>
        </w:tabs>
        <w:jc w:val="both"/>
        <w:rPr>
          <w:rFonts w:ascii="Times New Roman" w:hAnsi="Times New Roman"/>
          <w:sz w:val="28"/>
          <w:szCs w:val="28"/>
        </w:rPr>
      </w:pPr>
      <w:r w:rsidRPr="00B622AD">
        <w:rPr>
          <w:rFonts w:ascii="Times New Roman" w:hAnsi="Times New Roman"/>
          <w:sz w:val="28"/>
          <w:szCs w:val="28"/>
        </w:rPr>
        <w:t>3. Волынский Б.А., Зейн Е.Н., Шатерников В.Е.Электротехника.- М.: Энергоатомиздат. 1987.</w:t>
      </w:r>
    </w:p>
    <w:p w:rsidR="006D7D55" w:rsidRPr="00B622AD" w:rsidRDefault="006D7D55" w:rsidP="00E5755A">
      <w:pPr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6D7D55" w:rsidRPr="00B622AD" w:rsidSect="00357A8D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38" w:rsidRDefault="005E6E38" w:rsidP="00357A8D">
      <w:pPr>
        <w:spacing w:after="0" w:line="240" w:lineRule="auto"/>
      </w:pPr>
      <w:r>
        <w:separator/>
      </w:r>
    </w:p>
  </w:endnote>
  <w:endnote w:type="continuationSeparator" w:id="0">
    <w:p w:rsidR="005E6E38" w:rsidRDefault="005E6E38" w:rsidP="0035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A8D" w:rsidRDefault="00357A8D" w:rsidP="00357A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38" w:rsidRDefault="005E6E38" w:rsidP="00357A8D">
      <w:pPr>
        <w:spacing w:after="0" w:line="240" w:lineRule="auto"/>
      </w:pPr>
      <w:r>
        <w:separator/>
      </w:r>
    </w:p>
  </w:footnote>
  <w:footnote w:type="continuationSeparator" w:id="0">
    <w:p w:rsidR="005E6E38" w:rsidRDefault="005E6E38" w:rsidP="00357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0F8E"/>
    <w:multiLevelType w:val="hybridMultilevel"/>
    <w:tmpl w:val="166697F8"/>
    <w:lvl w:ilvl="0" w:tplc="FFFFFFFF">
      <w:start w:val="1"/>
      <w:numFmt w:val="decimal"/>
      <w:lvlText w:val="%1."/>
      <w:lvlJc w:val="left"/>
      <w:pPr>
        <w:tabs>
          <w:tab w:val="num" w:pos="0"/>
        </w:tabs>
        <w:ind w:firstLine="51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46F61"/>
    <w:multiLevelType w:val="hybridMultilevel"/>
    <w:tmpl w:val="EE2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B769F"/>
    <w:multiLevelType w:val="multilevel"/>
    <w:tmpl w:val="4576546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b/>
        <w:bCs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860"/>
        </w:tabs>
        <w:ind w:left="860" w:hanging="576"/>
      </w:pPr>
      <w:rPr>
        <w:b/>
        <w:bCs/>
        <w:sz w:val="32"/>
        <w:szCs w:val="32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sz w:val="32"/>
        <w:szCs w:val="32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07A"/>
    <w:rsid w:val="002F2BAF"/>
    <w:rsid w:val="00357A8D"/>
    <w:rsid w:val="003809D6"/>
    <w:rsid w:val="003F1024"/>
    <w:rsid w:val="005465C6"/>
    <w:rsid w:val="005C10C8"/>
    <w:rsid w:val="005E6E38"/>
    <w:rsid w:val="005F42A9"/>
    <w:rsid w:val="00621BA2"/>
    <w:rsid w:val="0068380F"/>
    <w:rsid w:val="00693CFF"/>
    <w:rsid w:val="006B5CFF"/>
    <w:rsid w:val="006D7D55"/>
    <w:rsid w:val="006E204D"/>
    <w:rsid w:val="006E6E31"/>
    <w:rsid w:val="007E607A"/>
    <w:rsid w:val="00887B58"/>
    <w:rsid w:val="00A44AF3"/>
    <w:rsid w:val="00A506FD"/>
    <w:rsid w:val="00A95C6E"/>
    <w:rsid w:val="00B622AD"/>
    <w:rsid w:val="00B86083"/>
    <w:rsid w:val="00E13C3D"/>
    <w:rsid w:val="00E5755A"/>
    <w:rsid w:val="00EC395C"/>
    <w:rsid w:val="00F40EAC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chartTrackingRefBased/>
  <w15:docId w15:val="{7F7BBA5F-1241-4BB9-9B5F-205A0407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80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86083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86083"/>
    <w:pPr>
      <w:keepNext/>
      <w:numPr>
        <w:ilvl w:val="1"/>
        <w:numId w:val="2"/>
      </w:numPr>
      <w:tabs>
        <w:tab w:val="clear" w:pos="860"/>
        <w:tab w:val="num" w:pos="936"/>
      </w:tabs>
      <w:spacing w:before="240" w:after="60" w:line="240" w:lineRule="auto"/>
      <w:ind w:left="93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86083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86083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86083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B86083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B8608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8608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B8608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0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608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860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860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8608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860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86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8608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86083"/>
    <w:rPr>
      <w:rFonts w:ascii="Arial" w:eastAsia="Times New Roman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8608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5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357A8D"/>
  </w:style>
  <w:style w:type="paragraph" w:styleId="a7">
    <w:name w:val="footer"/>
    <w:basedOn w:val="a"/>
    <w:link w:val="a8"/>
    <w:uiPriority w:val="99"/>
    <w:unhideWhenUsed/>
    <w:rsid w:val="0035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57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7.bin"/><Relationship Id="rId32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9.wmf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cp:lastModifiedBy>Irina</cp:lastModifiedBy>
  <cp:revision>2</cp:revision>
  <dcterms:created xsi:type="dcterms:W3CDTF">2014-08-12T18:23:00Z</dcterms:created>
  <dcterms:modified xsi:type="dcterms:W3CDTF">2014-08-12T18:23:00Z</dcterms:modified>
</cp:coreProperties>
</file>