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jc w:val="center"/>
        <w:rPr>
          <w:sz w:val="72"/>
          <w:szCs w:val="72"/>
        </w:rPr>
      </w:pPr>
      <w:r>
        <w:rPr>
          <w:sz w:val="72"/>
          <w:szCs w:val="72"/>
        </w:rPr>
        <w:t>Закономерности и принципы воспитания</w:t>
      </w: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800"/>
        <w:rPr>
          <w:sz w:val="28"/>
          <w:szCs w:val="28"/>
        </w:rPr>
      </w:pPr>
    </w:p>
    <w:p w:rsidR="000F6F43" w:rsidRDefault="000F6F43">
      <w:pPr>
        <w:spacing w:line="336" w:lineRule="auto"/>
        <w:ind w:firstLine="57"/>
        <w:jc w:val="right"/>
        <w:rPr>
          <w:sz w:val="26"/>
          <w:szCs w:val="26"/>
        </w:rPr>
      </w:pPr>
      <w:r>
        <w:rPr>
          <w:sz w:val="26"/>
          <w:szCs w:val="26"/>
        </w:rPr>
        <w:t>Реферат по педагогическому мастерству</w:t>
      </w:r>
    </w:p>
    <w:p w:rsidR="000F6F43" w:rsidRDefault="000F6F43">
      <w:pPr>
        <w:spacing w:line="336" w:lineRule="auto"/>
        <w:ind w:firstLine="57"/>
        <w:jc w:val="right"/>
        <w:rPr>
          <w:sz w:val="26"/>
          <w:szCs w:val="26"/>
        </w:rPr>
      </w:pPr>
      <w:r>
        <w:rPr>
          <w:sz w:val="26"/>
          <w:szCs w:val="26"/>
        </w:rPr>
        <w:t>студента 4 курса химического факультета</w:t>
      </w:r>
    </w:p>
    <w:p w:rsidR="000F6F43" w:rsidRDefault="000F6F43">
      <w:pPr>
        <w:spacing w:line="336" w:lineRule="auto"/>
        <w:ind w:firstLine="57"/>
        <w:jc w:val="right"/>
        <w:rPr>
          <w:sz w:val="26"/>
          <w:szCs w:val="26"/>
        </w:rPr>
      </w:pPr>
      <w:r>
        <w:rPr>
          <w:sz w:val="26"/>
          <w:szCs w:val="26"/>
        </w:rPr>
        <w:t>Кубанского государственного университета</w:t>
      </w:r>
    </w:p>
    <w:p w:rsidR="000F6F43" w:rsidRDefault="000F6F43">
      <w:pPr>
        <w:spacing w:line="336" w:lineRule="auto"/>
        <w:ind w:firstLine="57"/>
        <w:jc w:val="right"/>
        <w:rPr>
          <w:sz w:val="28"/>
          <w:szCs w:val="28"/>
        </w:rPr>
      </w:pPr>
      <w:r>
        <w:rPr>
          <w:sz w:val="26"/>
          <w:szCs w:val="26"/>
        </w:rPr>
        <w:t>Руденко М.С.</w:t>
      </w:r>
    </w:p>
    <w:p w:rsidR="000F6F43" w:rsidRDefault="000F6F43">
      <w:pPr>
        <w:spacing w:line="336" w:lineRule="auto"/>
        <w:ind w:firstLine="800"/>
        <w:jc w:val="center"/>
        <w:rPr>
          <w:b/>
          <w:bCs/>
          <w:sz w:val="32"/>
          <w:szCs w:val="32"/>
        </w:rPr>
      </w:pPr>
      <w:r>
        <w:rPr>
          <w:b/>
          <w:bCs/>
          <w:sz w:val="32"/>
          <w:szCs w:val="32"/>
        </w:rPr>
        <w:br w:type="page"/>
        <w:t>Введение</w:t>
      </w:r>
    </w:p>
    <w:p w:rsidR="000F6F43" w:rsidRDefault="000F6F43">
      <w:pPr>
        <w:spacing w:line="336" w:lineRule="auto"/>
        <w:ind w:firstLine="800"/>
        <w:jc w:val="both"/>
        <w:rPr>
          <w:sz w:val="28"/>
          <w:szCs w:val="28"/>
        </w:rPr>
      </w:pPr>
    </w:p>
    <w:p w:rsidR="000F6F43" w:rsidRDefault="000F6F43">
      <w:pPr>
        <w:shd w:val="clear" w:color="auto" w:fill="FFFFFF"/>
        <w:spacing w:line="336" w:lineRule="auto"/>
        <w:ind w:firstLine="800"/>
        <w:jc w:val="both"/>
        <w:rPr>
          <w:sz w:val="28"/>
          <w:szCs w:val="28"/>
        </w:rPr>
      </w:pPr>
      <w:r>
        <w:rPr>
          <w:color w:val="000000"/>
          <w:sz w:val="28"/>
          <w:szCs w:val="28"/>
        </w:rPr>
        <w:t xml:space="preserve">Принципы воспитательного процесса (принципы воспитания) — это </w:t>
      </w:r>
      <w:r>
        <w:rPr>
          <w:i/>
          <w:iCs/>
          <w:color w:val="000000"/>
          <w:sz w:val="28"/>
          <w:szCs w:val="28"/>
        </w:rPr>
        <w:t xml:space="preserve">общие исходные положения, </w:t>
      </w:r>
      <w:r>
        <w:rPr>
          <w:color w:val="000000"/>
          <w:sz w:val="28"/>
          <w:szCs w:val="28"/>
        </w:rPr>
        <w:t xml:space="preserve">в которых выражены основные требования к содержанию, методам, организации воспитательного процесса. Они отражают специфику процесса воспитания, и в отличие от общих принципов педагогического процесса, рассмотренных нами выше, это общие положения, которыми руководствуются педагоги при решении </w:t>
      </w:r>
      <w:r>
        <w:rPr>
          <w:i/>
          <w:iCs/>
          <w:color w:val="000000"/>
          <w:sz w:val="28"/>
          <w:szCs w:val="28"/>
        </w:rPr>
        <w:t xml:space="preserve">воспитательных </w:t>
      </w:r>
      <w:r>
        <w:rPr>
          <w:color w:val="000000"/>
          <w:sz w:val="28"/>
          <w:szCs w:val="28"/>
        </w:rPr>
        <w:t>задач.</w:t>
      </w:r>
    </w:p>
    <w:p w:rsidR="000F6F43" w:rsidRDefault="000F6F43">
      <w:pPr>
        <w:spacing w:line="336" w:lineRule="auto"/>
        <w:ind w:firstLine="800"/>
        <w:jc w:val="both"/>
        <w:rPr>
          <w:sz w:val="28"/>
          <w:szCs w:val="28"/>
        </w:rPr>
      </w:pPr>
    </w:p>
    <w:p w:rsidR="000F6F43" w:rsidRDefault="000F6F43">
      <w:pPr>
        <w:shd w:val="clear" w:color="auto" w:fill="FFFFFF"/>
        <w:spacing w:line="336" w:lineRule="auto"/>
        <w:ind w:firstLine="800"/>
        <w:jc w:val="center"/>
        <w:rPr>
          <w:b/>
          <w:bCs/>
          <w:color w:val="000000"/>
          <w:sz w:val="32"/>
          <w:szCs w:val="32"/>
        </w:rPr>
      </w:pPr>
      <w:r>
        <w:rPr>
          <w:b/>
          <w:bCs/>
          <w:color w:val="000000"/>
          <w:sz w:val="32"/>
          <w:szCs w:val="32"/>
        </w:rPr>
        <w:t>Персонификация</w:t>
      </w:r>
    </w:p>
    <w:p w:rsidR="000F6F43" w:rsidRDefault="000F6F43">
      <w:pPr>
        <w:shd w:val="clear" w:color="auto" w:fill="FFFFFF"/>
        <w:spacing w:line="336" w:lineRule="auto"/>
        <w:ind w:firstLine="800"/>
        <w:jc w:val="both"/>
        <w:rPr>
          <w:i/>
          <w:iCs/>
          <w:color w:val="000000"/>
          <w:sz w:val="28"/>
          <w:szCs w:val="28"/>
        </w:rPr>
      </w:pPr>
      <w:r>
        <w:rPr>
          <w:color w:val="000000"/>
          <w:sz w:val="28"/>
          <w:szCs w:val="28"/>
        </w:rPr>
        <w:t xml:space="preserve">Психолого-педагогические исследования последних десятилетий показали, что первостепенное значение имеет не столько знание воспитателем возраста и индивидуальных особенностей детей, сколько </w:t>
      </w:r>
      <w:r>
        <w:rPr>
          <w:i/>
          <w:iCs/>
          <w:color w:val="000000"/>
          <w:sz w:val="28"/>
          <w:szCs w:val="28"/>
        </w:rPr>
        <w:t xml:space="preserve">учет личностных характеристик </w:t>
      </w:r>
      <w:r>
        <w:rPr>
          <w:color w:val="000000"/>
          <w:sz w:val="28"/>
          <w:szCs w:val="28"/>
        </w:rPr>
        <w:t xml:space="preserve">и возможностей воспитанников. Персонификация понимается как опора на личностные качества. Последние выражают очень важные для воспитания характеристики — </w:t>
      </w:r>
      <w:r>
        <w:rPr>
          <w:i/>
          <w:iCs/>
          <w:color w:val="000000"/>
          <w:sz w:val="28"/>
          <w:szCs w:val="28"/>
        </w:rPr>
        <w:t>направленность личности, ее ценностные ориентации, жизненные планы, сформировавшиеся установки, доминирующие мотивы деятельности и поведении.</w:t>
      </w:r>
    </w:p>
    <w:p w:rsidR="000F6F43" w:rsidRDefault="000F6F43">
      <w:pPr>
        <w:shd w:val="clear" w:color="auto" w:fill="FFFFFF"/>
        <w:spacing w:line="336" w:lineRule="auto"/>
        <w:ind w:firstLine="800"/>
        <w:jc w:val="both"/>
        <w:rPr>
          <w:sz w:val="28"/>
          <w:szCs w:val="28"/>
        </w:rPr>
      </w:pPr>
      <w:r>
        <w:rPr>
          <w:color w:val="000000"/>
          <w:sz w:val="28"/>
          <w:szCs w:val="28"/>
        </w:rPr>
        <w:t>Принцип персонификации в воспитании требует, чтобы воспитатель: 1) постоянно изучал и хорошо знал индивидуальные особенности темперамента, черты характера, взгляды, вкусы, привычки своих воспитанников; 2) умел диагностировать и знал реальный уровень сформированности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 и др.; 3) постоянно привлекал каждого воспитанника к посильной для него и все усложняющейся по трудности воспитательной деятельности, обеспечивающей прогрессивное развитие личности; 4) своевременно выявлял и устранял причины, которые могут помешать достижению цели, а если эти причины не удалось вовремя выявить и устранить — оперативно изменял тактику воспитания в зависимости от новых сложившихся условий и обстоятельств; 5) максимально опирался на собственную активность личности; 6) сочетал воспитание с самовоспитанием личности, помогал в выборе целей, методов, форм самовоспитания; 7) развивал самостоятельность, инициативу, самодеятельность воспитанников, не столько руководил, сколько умело организовывал и направлял ведущую к успеху деятельность.</w:t>
      </w:r>
    </w:p>
    <w:p w:rsidR="000F6F43" w:rsidRDefault="000F6F43">
      <w:pPr>
        <w:shd w:val="clear" w:color="auto" w:fill="FFFFFF"/>
        <w:spacing w:line="336" w:lineRule="auto"/>
        <w:ind w:firstLine="800"/>
        <w:jc w:val="both"/>
        <w:rPr>
          <w:sz w:val="28"/>
          <w:szCs w:val="28"/>
        </w:rPr>
      </w:pPr>
      <w:r>
        <w:rPr>
          <w:color w:val="000000"/>
          <w:sz w:val="28"/>
          <w:szCs w:val="28"/>
        </w:rPr>
        <w:t>Комплексное осуществление этих требований устраняет упрощенность возрастного и индивидуального подходов, нацеливает воспитателя на учет не поверхностного, а глубинного развития процессов, опирается на закономерности воспитания и причинно-следственные отношения, проявляющиеся в этом процессе.</w:t>
      </w:r>
    </w:p>
    <w:p w:rsidR="000F6F43" w:rsidRDefault="000F6F43">
      <w:pPr>
        <w:shd w:val="clear" w:color="auto" w:fill="FFFFFF"/>
        <w:spacing w:line="336" w:lineRule="auto"/>
        <w:ind w:firstLine="800"/>
        <w:jc w:val="both"/>
        <w:rPr>
          <w:sz w:val="28"/>
          <w:szCs w:val="28"/>
        </w:rPr>
      </w:pPr>
      <w:r>
        <w:rPr>
          <w:color w:val="000000"/>
          <w:sz w:val="28"/>
          <w:szCs w:val="28"/>
        </w:rPr>
        <w:t>В числе индивидуальных особенностей, на которые надо опираться воспитателю, чаще других выделяются особенности восприятия, мышления, памяти, речи, характера, темперамента, воли. Хотя при массовом воспитании обстоятельно изучать эти и другие особенности довольно трудно, воспитатель, если он стремится добиться успеха, вынужден идти на дополнительные затраты времени, энергии, средств, собирая важные сведения, без которых знание личностных качеств не может быть полным и конкретным.</w:t>
      </w:r>
    </w:p>
    <w:p w:rsidR="000F6F43" w:rsidRDefault="000F6F43">
      <w:pPr>
        <w:shd w:val="clear" w:color="auto" w:fill="FFFFFF"/>
        <w:spacing w:line="336" w:lineRule="auto"/>
        <w:ind w:firstLine="800"/>
        <w:jc w:val="both"/>
        <w:rPr>
          <w:color w:val="000000"/>
          <w:sz w:val="28"/>
          <w:szCs w:val="28"/>
        </w:rPr>
      </w:pPr>
      <w:r>
        <w:rPr>
          <w:color w:val="000000"/>
          <w:sz w:val="28"/>
          <w:szCs w:val="28"/>
        </w:rPr>
        <w:t>Понять глубинные характеристики личности по внешним актам поведения очень сложно и не всегда удается. Нужно, чтобы сам воспитанник помогал воспитателю. Сделайте его своим другом, союзником, сотрудником. Это кратчайший и верный путь положительных преобразований.</w:t>
      </w:r>
    </w:p>
    <w:p w:rsidR="000F6F43" w:rsidRDefault="000F6F43">
      <w:pPr>
        <w:shd w:val="clear" w:color="auto" w:fill="FFFFFF"/>
        <w:spacing w:line="336" w:lineRule="auto"/>
        <w:ind w:firstLine="800"/>
        <w:jc w:val="both"/>
        <w:rPr>
          <w:color w:val="000000"/>
          <w:sz w:val="28"/>
          <w:szCs w:val="28"/>
        </w:rPr>
      </w:pPr>
    </w:p>
    <w:p w:rsidR="000F6F43" w:rsidRDefault="000F6F43">
      <w:pPr>
        <w:shd w:val="clear" w:color="auto" w:fill="FFFFFF"/>
        <w:spacing w:line="336" w:lineRule="auto"/>
        <w:ind w:firstLine="800"/>
        <w:jc w:val="center"/>
        <w:rPr>
          <w:sz w:val="32"/>
          <w:szCs w:val="32"/>
        </w:rPr>
      </w:pPr>
      <w:r>
        <w:rPr>
          <w:b/>
          <w:bCs/>
          <w:color w:val="000000"/>
          <w:sz w:val="32"/>
          <w:szCs w:val="32"/>
        </w:rPr>
        <w:t>Природосообразность</w:t>
      </w:r>
    </w:p>
    <w:p w:rsidR="000F6F43" w:rsidRDefault="000F6F43">
      <w:pPr>
        <w:shd w:val="clear" w:color="auto" w:fill="FFFFFF"/>
        <w:spacing w:line="336" w:lineRule="auto"/>
        <w:ind w:firstLine="800"/>
        <w:jc w:val="both"/>
        <w:rPr>
          <w:sz w:val="28"/>
          <w:szCs w:val="28"/>
        </w:rPr>
      </w:pPr>
      <w:r>
        <w:rPr>
          <w:color w:val="000000"/>
          <w:sz w:val="28"/>
          <w:szCs w:val="28"/>
        </w:rPr>
        <w:t xml:space="preserve">То, что в развитии человека огромную важность имеют наследственные (природные) факторы, было понято уже в далекой древности. Это положение, постоянно подтверждающееся на практике, со временем стало основополагающим </w:t>
      </w:r>
      <w:r>
        <w:rPr>
          <w:i/>
          <w:iCs/>
          <w:color w:val="000000"/>
          <w:sz w:val="28"/>
          <w:szCs w:val="28"/>
        </w:rPr>
        <w:t xml:space="preserve">принципом, </w:t>
      </w:r>
      <w:r>
        <w:rPr>
          <w:color w:val="000000"/>
          <w:sz w:val="28"/>
          <w:szCs w:val="28"/>
        </w:rPr>
        <w:t xml:space="preserve">т. е. главным, фундаментальным и руководящим </w:t>
      </w:r>
      <w:r>
        <w:rPr>
          <w:i/>
          <w:iCs/>
          <w:color w:val="000000"/>
          <w:sz w:val="28"/>
          <w:szCs w:val="28"/>
        </w:rPr>
        <w:t xml:space="preserve">положением </w:t>
      </w:r>
      <w:r>
        <w:rPr>
          <w:color w:val="000000"/>
          <w:sz w:val="28"/>
          <w:szCs w:val="28"/>
        </w:rPr>
        <w:t xml:space="preserve">педагогики. Принцип этот впоследствии стал называться принципом </w:t>
      </w:r>
      <w:r>
        <w:rPr>
          <w:i/>
          <w:iCs/>
          <w:color w:val="000000"/>
          <w:sz w:val="28"/>
          <w:szCs w:val="28"/>
        </w:rPr>
        <w:t>природосообразности.</w:t>
      </w:r>
    </w:p>
    <w:p w:rsidR="000F6F43" w:rsidRDefault="000F6F43">
      <w:pPr>
        <w:shd w:val="clear" w:color="auto" w:fill="FFFFFF"/>
        <w:spacing w:line="336" w:lineRule="auto"/>
        <w:ind w:firstLine="800"/>
        <w:jc w:val="both"/>
        <w:rPr>
          <w:sz w:val="28"/>
          <w:szCs w:val="28"/>
        </w:rPr>
      </w:pPr>
      <w:r>
        <w:rPr>
          <w:color w:val="000000"/>
          <w:sz w:val="28"/>
          <w:szCs w:val="28"/>
        </w:rPr>
        <w:t xml:space="preserve">В самом общем виде он означает отношение к человеку как части природы, опору на его природные силы и создание для его развития условий, почерпнутых из природы. Античная наука даже мысли не допускала, что воспитание человека может быть искусственно оторвано от его природных оснований. Цицерон ораторствовал везде и всюду: «Если будем следовать за природой, как за вождем, мы никогда не заблудимся». Великий Я. А. Коменский после нескольких веков забвения возродил идею природосообразности, раскрыл ее значение в воспитании. </w:t>
      </w:r>
    </w:p>
    <w:p w:rsidR="000F6F43" w:rsidRDefault="000F6F43">
      <w:pPr>
        <w:shd w:val="clear" w:color="auto" w:fill="FFFFFF"/>
        <w:spacing w:line="336" w:lineRule="auto"/>
        <w:ind w:firstLine="800"/>
        <w:jc w:val="both"/>
        <w:rPr>
          <w:sz w:val="28"/>
          <w:szCs w:val="28"/>
        </w:rPr>
      </w:pPr>
      <w:r>
        <w:rPr>
          <w:color w:val="000000"/>
          <w:sz w:val="28"/>
          <w:szCs w:val="28"/>
        </w:rPr>
        <w:t xml:space="preserve">Точный порядок воспитания, и притом такой, который не в состоянии были бы нарушить никакие препятствия, следует заимствовать у природы. Если мы намереваемся искать средства против недостатков природы, то нам приходится искать их не где-либо, как в самой природе. «Совершенно справедливо, что искусство (воспитания. — </w:t>
      </w:r>
      <w:r>
        <w:rPr>
          <w:i/>
          <w:iCs/>
          <w:color w:val="000000"/>
          <w:sz w:val="28"/>
          <w:szCs w:val="28"/>
        </w:rPr>
        <w:t xml:space="preserve">М. Р.) </w:t>
      </w:r>
      <w:r>
        <w:rPr>
          <w:color w:val="000000"/>
          <w:sz w:val="28"/>
          <w:szCs w:val="28"/>
        </w:rPr>
        <w:t xml:space="preserve">сильно не чем иным, как только подражанием природе». «Как только это будет точно осуществлено, созданное искусство (воспитания. — </w:t>
      </w:r>
      <w:r>
        <w:rPr>
          <w:i/>
          <w:iCs/>
          <w:color w:val="000000"/>
          <w:sz w:val="28"/>
          <w:szCs w:val="28"/>
        </w:rPr>
        <w:t xml:space="preserve">М. Р.) </w:t>
      </w:r>
      <w:r>
        <w:rPr>
          <w:color w:val="000000"/>
          <w:sz w:val="28"/>
          <w:szCs w:val="28"/>
        </w:rPr>
        <w:t>будет протекать так же легко и свободно, как легко и свободно протекает все природное».</w:t>
      </w:r>
    </w:p>
    <w:p w:rsidR="000F6F43" w:rsidRDefault="000F6F43">
      <w:pPr>
        <w:shd w:val="clear" w:color="auto" w:fill="FFFFFF"/>
        <w:spacing w:line="336" w:lineRule="auto"/>
        <w:ind w:firstLine="800"/>
        <w:jc w:val="both"/>
        <w:rPr>
          <w:sz w:val="28"/>
          <w:szCs w:val="28"/>
        </w:rPr>
      </w:pPr>
      <w:r>
        <w:rPr>
          <w:color w:val="000000"/>
          <w:sz w:val="28"/>
          <w:szCs w:val="28"/>
        </w:rPr>
        <w:t xml:space="preserve">Принцип природосообразности Я. А. Коменского поддерживал и развивал Джон Локк: «Бог наложил определенную печать на душу каждого человека, которая, подобно его внешнему облику, может быть немного исправлена, но вряд ли можно ее целиком изменить и превратить в противоположное. Поэтому тот, кто имеет дело с детьми, должен основательно </w:t>
      </w:r>
      <w:r>
        <w:rPr>
          <w:i/>
          <w:iCs/>
          <w:color w:val="000000"/>
          <w:sz w:val="28"/>
          <w:szCs w:val="28"/>
        </w:rPr>
        <w:t xml:space="preserve">изучить их натуры и способности </w:t>
      </w:r>
      <w:r>
        <w:rPr>
          <w:color w:val="000000"/>
          <w:sz w:val="28"/>
          <w:szCs w:val="28"/>
        </w:rPr>
        <w:t>при помощи частых испытаний (!), следить за тем, в какую сторону они легко уклоняются и что к ним подходит, каковы их природные задатки, как можно их усовершенствовать и на что они могут пригодиться».</w:t>
      </w:r>
    </w:p>
    <w:p w:rsidR="000F6F43" w:rsidRDefault="000F6F43">
      <w:pPr>
        <w:shd w:val="clear" w:color="auto" w:fill="FFFFFF"/>
        <w:spacing w:line="336" w:lineRule="auto"/>
        <w:ind w:firstLine="800"/>
        <w:jc w:val="both"/>
        <w:rPr>
          <w:sz w:val="28"/>
          <w:szCs w:val="28"/>
        </w:rPr>
      </w:pPr>
      <w:r>
        <w:rPr>
          <w:color w:val="000000"/>
          <w:sz w:val="28"/>
          <w:szCs w:val="28"/>
        </w:rPr>
        <w:t>Долгое время в педагогике принцип природосообразности был забыт. Чего достигает современная педагогика начального образования, возвращаясь к нему? Прежде всего ясного понимания возможностей учеников. Этим устраняется противоречие между одинаковыми школьными программами, рассчитанными на мифическую равность учеников, и далеко не одинаковыми способностями детей к усвоению тех или иных учебных предметов.</w:t>
      </w:r>
    </w:p>
    <w:p w:rsidR="000F6F43" w:rsidRDefault="000F6F43">
      <w:pPr>
        <w:shd w:val="clear" w:color="auto" w:fill="FFFFFF"/>
        <w:spacing w:line="336" w:lineRule="auto"/>
        <w:ind w:firstLine="800"/>
        <w:jc w:val="both"/>
        <w:rPr>
          <w:sz w:val="28"/>
          <w:szCs w:val="28"/>
        </w:rPr>
      </w:pPr>
      <w:r>
        <w:rPr>
          <w:color w:val="000000"/>
          <w:sz w:val="28"/>
          <w:szCs w:val="28"/>
        </w:rPr>
        <w:t>Исследования подтвердили, что забвение принципа природосообразности стало причиной кризиса воспитания во многих странах. Обнаружив причину ослабления здоровья школьников, ухудшения нравственности и психической неуравновешенности, педагоги этих</w:t>
      </w:r>
      <w:r>
        <w:rPr>
          <w:sz w:val="28"/>
          <w:szCs w:val="28"/>
        </w:rPr>
        <w:t xml:space="preserve"> </w:t>
      </w:r>
      <w:r>
        <w:rPr>
          <w:color w:val="000000"/>
          <w:sz w:val="28"/>
          <w:szCs w:val="28"/>
        </w:rPr>
        <w:t>стран не побоялись признать свои ошибки и возвратились к испытанной классической педагогике.</w:t>
      </w:r>
    </w:p>
    <w:p w:rsidR="000F6F43" w:rsidRDefault="000F6F43">
      <w:pPr>
        <w:spacing w:line="336" w:lineRule="auto"/>
        <w:ind w:firstLine="800"/>
        <w:jc w:val="both"/>
        <w:rPr>
          <w:color w:val="000000"/>
          <w:sz w:val="28"/>
          <w:szCs w:val="28"/>
        </w:rPr>
      </w:pPr>
    </w:p>
    <w:p w:rsidR="000F6F43" w:rsidRDefault="000F6F43">
      <w:pPr>
        <w:spacing w:line="336" w:lineRule="auto"/>
        <w:ind w:firstLine="800"/>
        <w:jc w:val="center"/>
        <w:rPr>
          <w:b/>
          <w:bCs/>
          <w:color w:val="000000"/>
          <w:sz w:val="32"/>
          <w:szCs w:val="32"/>
        </w:rPr>
      </w:pPr>
      <w:r>
        <w:rPr>
          <w:b/>
          <w:bCs/>
          <w:color w:val="000000"/>
          <w:sz w:val="32"/>
          <w:szCs w:val="32"/>
        </w:rPr>
        <w:t>Культуросообразность</w:t>
      </w:r>
    </w:p>
    <w:p w:rsidR="000F6F43" w:rsidRDefault="000F6F43">
      <w:pPr>
        <w:spacing w:line="336" w:lineRule="auto"/>
        <w:ind w:firstLine="799"/>
        <w:jc w:val="both"/>
        <w:rPr>
          <w:sz w:val="28"/>
          <w:szCs w:val="28"/>
        </w:rPr>
      </w:pPr>
      <w:r>
        <w:rPr>
          <w:color w:val="000000"/>
          <w:sz w:val="28"/>
          <w:szCs w:val="28"/>
        </w:rPr>
        <w:t>Принцип культуросообразности</w:t>
      </w:r>
      <w:r>
        <w:rPr>
          <w:sz w:val="28"/>
          <w:szCs w:val="28"/>
        </w:rPr>
        <w:t xml:space="preserve"> - это учет условий, в которых находится человек, а также культуры данного общества, в процессе воспитания и образования. Идеи необходимости культуросообразности были развиты немецким педагогом Ф.А.В. Дистервегом, разрабатывавшим теорию развивающего обучения. Высоко оценивая роль просвещения народа, Дистервег к числу задач школьного образования относил воспитание гуманных и сознательных граждан.</w:t>
      </w:r>
    </w:p>
    <w:p w:rsidR="000F6F43" w:rsidRDefault="000F6F43">
      <w:pPr>
        <w:pStyle w:val="a3"/>
        <w:spacing w:before="0" w:beforeAutospacing="0" w:after="0" w:afterAutospacing="0" w:line="336" w:lineRule="auto"/>
        <w:ind w:firstLine="799"/>
        <w:jc w:val="both"/>
        <w:rPr>
          <w:sz w:val="28"/>
          <w:szCs w:val="28"/>
        </w:rPr>
      </w:pPr>
      <w:r>
        <w:rPr>
          <w:sz w:val="28"/>
          <w:szCs w:val="28"/>
        </w:rPr>
        <w:t>Состояние культуры любого народа выступает в качестве основы, базиса, из которого развивается новое поколение людей, поэтому та ступень культуры, на которой находится общество, предъявляет школе и всей системе образования в целом требование поступать культуросообразно, т.е. действовать в соответствии с требованиями культуры, чтобы воспитать интеллигентных, образованных людей. Как бы продолжая идеи противопоставления естественного и гражданственного состояния человека, Дистервег не исключал возможности противоречия между принципами природосообразности и культуросообразности. Он полагал, что в случае конфликта не следует поступать наперекор природе, надо противодействовать влиянию ложного образования, ложной культуры.</w:t>
      </w:r>
    </w:p>
    <w:p w:rsidR="000F6F43" w:rsidRDefault="000F6F43">
      <w:pPr>
        <w:pStyle w:val="a3"/>
        <w:spacing w:before="0" w:beforeAutospacing="0" w:after="0" w:afterAutospacing="0" w:line="336" w:lineRule="auto"/>
        <w:ind w:firstLine="799"/>
        <w:jc w:val="both"/>
        <w:rPr>
          <w:sz w:val="28"/>
          <w:szCs w:val="28"/>
        </w:rPr>
      </w:pPr>
      <w:r>
        <w:rPr>
          <w:sz w:val="28"/>
          <w:szCs w:val="28"/>
        </w:rPr>
        <w:t>В 20 в. произошел отрыв понятия культуры как целого от тех понятий, которые издавна совпадали с определением культурности. Появилась пропасть между феноменами культуры и феноменами просвещения. Современное образование — продукт эпохи Просвещения, и оно выросло из выдающихся открытий первой фазы научной революции. Однако наука к концу 20 в. сделала резкий скачок и радикально переменилась, признав множественность истины, отказавшись от универсальных притязаний. Наука ныне обратилась к нравственным исканиям, а система школьных дисциплин еще с трудом выбирается из шор картины мира 19 в. Образование перестает пониматься как “культивирование”, т.е. “делание” личности в условиях культуры, а все чаще трактуется лишь как “накачка информацией”. В основе образовательной системы в нашей стране упор делался на подготовку специалиста, вопросы духовного развития личности человека отступали на второй план. Понятие “человек образованный” осознавалось как “человек информированный”, а это не гарантирует наличие у него способности к воспроизводству культуры и тем более — к порождению культурных новаций.</w:t>
      </w:r>
    </w:p>
    <w:p w:rsidR="000F6F43" w:rsidRDefault="000F6F43">
      <w:pPr>
        <w:pStyle w:val="a3"/>
        <w:spacing w:before="0" w:beforeAutospacing="0" w:after="0" w:afterAutospacing="0" w:line="336" w:lineRule="auto"/>
        <w:ind w:firstLine="799"/>
        <w:jc w:val="both"/>
        <w:rPr>
          <w:sz w:val="28"/>
          <w:szCs w:val="28"/>
        </w:rPr>
      </w:pPr>
      <w:r>
        <w:rPr>
          <w:sz w:val="28"/>
          <w:szCs w:val="28"/>
        </w:rPr>
        <w:t>Став носителем культурно-исторических ценностей, человек в процессе своей жизни воспринимает, репродуцирует эти ценности и стремится к творчеству новых культурных реалий. Т.о., в центре культуры находится человек и сама культура является его творением.</w:t>
      </w:r>
    </w:p>
    <w:p w:rsidR="000F6F43" w:rsidRDefault="000F6F43">
      <w:pPr>
        <w:pStyle w:val="a3"/>
        <w:spacing w:before="0" w:beforeAutospacing="0" w:after="0" w:afterAutospacing="0" w:line="336" w:lineRule="auto"/>
        <w:ind w:firstLine="799"/>
        <w:jc w:val="both"/>
        <w:rPr>
          <w:sz w:val="28"/>
          <w:szCs w:val="28"/>
        </w:rPr>
      </w:pPr>
      <w:r>
        <w:rPr>
          <w:sz w:val="28"/>
          <w:szCs w:val="28"/>
        </w:rPr>
        <w:t>Переосмысление ценностей в сфере культуры и образования, коренная трансформация системы образования в России, смена основополагающих ориентиров в педагогической деятельности — эти процессы требуют осмысления для определения наиболее действенных программ культурологической подготовки студентов. Анализ особенности реализации принципа культуросообразности на современном этапе будет способствовать процессу качественного изменения подготовки интеллектуальной элиты для России.</w:t>
      </w:r>
    </w:p>
    <w:p w:rsidR="000F6F43" w:rsidRDefault="000F6F43">
      <w:pPr>
        <w:pStyle w:val="a3"/>
        <w:spacing w:before="0" w:beforeAutospacing="0" w:after="0" w:afterAutospacing="0" w:line="336" w:lineRule="auto"/>
        <w:ind w:firstLine="799"/>
        <w:jc w:val="both"/>
        <w:rPr>
          <w:sz w:val="28"/>
          <w:szCs w:val="28"/>
        </w:rPr>
      </w:pPr>
    </w:p>
    <w:p w:rsidR="000F6F43" w:rsidRDefault="000F6F43">
      <w:pPr>
        <w:pStyle w:val="a3"/>
        <w:spacing w:before="0" w:beforeAutospacing="0" w:after="0" w:afterAutospacing="0" w:line="336" w:lineRule="auto"/>
        <w:ind w:firstLine="799"/>
        <w:jc w:val="center"/>
        <w:rPr>
          <w:b/>
          <w:bCs/>
          <w:sz w:val="32"/>
          <w:szCs w:val="32"/>
        </w:rPr>
      </w:pPr>
      <w:r>
        <w:rPr>
          <w:b/>
          <w:bCs/>
          <w:sz w:val="32"/>
          <w:szCs w:val="32"/>
        </w:rPr>
        <w:t>Гуманизация</w:t>
      </w:r>
    </w:p>
    <w:p w:rsidR="000F6F43" w:rsidRDefault="000F6F43">
      <w:pPr>
        <w:shd w:val="clear" w:color="auto" w:fill="FFFFFF"/>
        <w:spacing w:line="336" w:lineRule="auto"/>
        <w:ind w:firstLine="799"/>
        <w:jc w:val="both"/>
        <w:rPr>
          <w:sz w:val="28"/>
          <w:szCs w:val="28"/>
        </w:rPr>
      </w:pPr>
      <w:r>
        <w:rPr>
          <w:i/>
          <w:iCs/>
          <w:color w:val="000000"/>
          <w:sz w:val="28"/>
          <w:szCs w:val="28"/>
        </w:rPr>
        <w:t xml:space="preserve">Гуманистическое воспитание имеет своей целью гармоничное развитие личности и предполагает гуманный характер отношений между участниками педагогического процесса. </w:t>
      </w:r>
      <w:r>
        <w:rPr>
          <w:color w:val="000000"/>
          <w:sz w:val="28"/>
          <w:szCs w:val="28"/>
        </w:rPr>
        <w:t>Для обозначения таких отношений употребляется термин "гуманное воспитание". Последний предполагает особую заботу общества об образовательных структурах.</w:t>
      </w:r>
    </w:p>
    <w:p w:rsidR="000F6F43" w:rsidRDefault="000F6F43">
      <w:pPr>
        <w:shd w:val="clear" w:color="auto" w:fill="FFFFFF"/>
        <w:spacing w:line="336" w:lineRule="auto"/>
        <w:ind w:firstLine="800"/>
        <w:jc w:val="both"/>
        <w:rPr>
          <w:sz w:val="28"/>
          <w:szCs w:val="28"/>
        </w:rPr>
      </w:pPr>
      <w:r>
        <w:rPr>
          <w:color w:val="000000"/>
          <w:sz w:val="28"/>
          <w:szCs w:val="28"/>
        </w:rPr>
        <w:t>В гуманистической традиции развитие личности рассматривается как процесс взаимосвязанных изменений в рациональной и эмоциональной сферах, характеризующих уровень гармонии ее самости и социумности. Именно достижение этой гармонии является стратегическим направлением гуманистического воспитания.</w:t>
      </w:r>
    </w:p>
    <w:p w:rsidR="000F6F43" w:rsidRDefault="000F6F43">
      <w:pPr>
        <w:shd w:val="clear" w:color="auto" w:fill="FFFFFF"/>
        <w:spacing w:line="336" w:lineRule="auto"/>
        <w:ind w:firstLine="800"/>
        <w:jc w:val="both"/>
        <w:rPr>
          <w:sz w:val="28"/>
          <w:szCs w:val="28"/>
        </w:rPr>
      </w:pPr>
      <w:r>
        <w:rPr>
          <w:color w:val="000000"/>
          <w:sz w:val="28"/>
          <w:szCs w:val="28"/>
        </w:rPr>
        <w:t>Общепринятой целью в мировой теории и практике гуманистического воспитания был и остается идущий из глубины веков идеал личности всесторонне и гармонично развитой. Эта цель-идеал дает статичную характеристику личности. Динамическая же ее характеристика связана с понятиями саморазвития и самореализации. Поэтому именно эти процессы определяют специфику цели гуманистического воспитания: создание условий для саморазвития и самореализации личности в гармонии с самой собой и обществом.</w:t>
      </w:r>
    </w:p>
    <w:p w:rsidR="000F6F43" w:rsidRDefault="000F6F43">
      <w:pPr>
        <w:shd w:val="clear" w:color="auto" w:fill="FFFFFF"/>
        <w:spacing w:line="336" w:lineRule="auto"/>
        <w:ind w:firstLine="800"/>
        <w:jc w:val="both"/>
        <w:rPr>
          <w:color w:val="000000"/>
          <w:sz w:val="28"/>
          <w:szCs w:val="28"/>
        </w:rPr>
      </w:pPr>
      <w:r>
        <w:rPr>
          <w:color w:val="000000"/>
          <w:sz w:val="28"/>
          <w:szCs w:val="28"/>
        </w:rPr>
        <w:t>В такой цели воспитания аккумулируются гуманистические мировоззренческие позиции общества по отношению к личности и своему будущему. Они позволяют осмыслить человека как уникальное явление природы, признать приоритет его субъектности, развитие которой есть цель жизни. Благодаря такой формулировке цели воспитания появляется возможность переосмыслить влияние человека на свою жизнь, свое право и ответственность за раскрытие своих способностей и творческого потенциала, понять соотношение между внутренней свободой выбора личности в саморазвитии и самореализации и целенаправленным влиянием на нее общества. Следовательно, в современной трактовке цели гуманистического воспитания заложена возможность формирования планетарного сознания и элементов общечеловеческой культуры.</w:t>
      </w:r>
    </w:p>
    <w:p w:rsidR="000F6F43" w:rsidRDefault="000F6F43">
      <w:pPr>
        <w:shd w:val="clear" w:color="auto" w:fill="FFFFFF"/>
        <w:spacing w:line="336" w:lineRule="auto"/>
        <w:ind w:firstLine="800"/>
        <w:jc w:val="both"/>
        <w:rPr>
          <w:color w:val="000000"/>
          <w:sz w:val="28"/>
          <w:szCs w:val="28"/>
        </w:rPr>
      </w:pPr>
    </w:p>
    <w:p w:rsidR="000F6F43" w:rsidRDefault="000F6F43">
      <w:pPr>
        <w:shd w:val="clear" w:color="auto" w:fill="FFFFFF"/>
        <w:spacing w:line="336" w:lineRule="auto"/>
        <w:ind w:firstLine="800"/>
        <w:jc w:val="center"/>
        <w:rPr>
          <w:b/>
          <w:bCs/>
          <w:color w:val="000000"/>
          <w:sz w:val="32"/>
          <w:szCs w:val="32"/>
        </w:rPr>
      </w:pPr>
      <w:r>
        <w:rPr>
          <w:b/>
          <w:bCs/>
          <w:color w:val="000000"/>
          <w:sz w:val="32"/>
          <w:szCs w:val="32"/>
        </w:rPr>
        <w:t>Дифференциация</w:t>
      </w:r>
    </w:p>
    <w:p w:rsidR="000F6F43" w:rsidRDefault="000F6F43">
      <w:pPr>
        <w:shd w:val="clear" w:color="auto" w:fill="FFFFFF"/>
        <w:spacing w:line="336" w:lineRule="auto"/>
        <w:ind w:firstLine="800"/>
        <w:jc w:val="both"/>
        <w:rPr>
          <w:sz w:val="28"/>
          <w:szCs w:val="28"/>
        </w:rPr>
      </w:pPr>
      <w:r>
        <w:rPr>
          <w:color w:val="000000"/>
          <w:sz w:val="28"/>
          <w:szCs w:val="28"/>
        </w:rPr>
        <w:t>Суть дифференциации в том, что</w:t>
      </w:r>
      <w:r>
        <w:rPr>
          <w:i/>
          <w:iCs/>
          <w:color w:val="000000"/>
          <w:sz w:val="28"/>
          <w:szCs w:val="28"/>
        </w:rPr>
        <w:t xml:space="preserve"> в воспитании необходимо учитывать возрастные и индивидуальные особенности учащихся. </w:t>
      </w:r>
      <w:r>
        <w:rPr>
          <w:color w:val="000000"/>
          <w:sz w:val="28"/>
          <w:szCs w:val="28"/>
        </w:rPr>
        <w:t>На поведении и развитии личности так или иначе сказываются ее возрастные и индивидуальные особенности. Например, в младших классах, где самосознание учащихся находится на начальном этапе развития, их личностное формирование происходит главным образом под непосредственным влиянием учителя. В подростковых же классах, где осуществляется интенсивное развитие самосознания учащихся, воспитание носит более опосредованный характер и его эффективность во многом зависит от того, в какой мере оно побуждает учащихся к самовоспитательной работе.</w:t>
      </w:r>
    </w:p>
    <w:p w:rsidR="000F6F43" w:rsidRDefault="000F6F43">
      <w:pPr>
        <w:shd w:val="clear" w:color="auto" w:fill="FFFFFF"/>
        <w:spacing w:line="336" w:lineRule="auto"/>
        <w:ind w:firstLine="800"/>
        <w:jc w:val="both"/>
        <w:rPr>
          <w:sz w:val="28"/>
          <w:szCs w:val="28"/>
        </w:rPr>
      </w:pPr>
      <w:r>
        <w:rPr>
          <w:color w:val="000000"/>
          <w:sz w:val="28"/>
          <w:szCs w:val="28"/>
        </w:rPr>
        <w:t>Не меньшее влияние на воспитание оказывают индивидуальные особенности умственного, физического и нравственного развития учащихся, их реакция на внешние воздействия. Один школьник отличается спокойным, уравновешенным характером, чутко реагирует на замечания, в отношениях с педагогами и сверстниками проявляет благожелательность и уважение. Другой же, наоборот, обладает повышенной раздражительностью, проявляет резкость в общении с другими людьми, не умеет поддерживать хороших товарищеских отношений. Все это должно находить соответствующее отражение в воспитании. Учащиеся с уравновешенным характером легче вовлекаются в совместную деятельность, быстрее утверждают свое личное достоинство и более интенсивно развиваются. Школьники же с повышенной раздражительностью требуют к себе большей чуткости, уважения и деликатности со стороны сверстников и педагогов.</w:t>
      </w:r>
    </w:p>
    <w:p w:rsidR="000F6F43" w:rsidRDefault="000F6F43">
      <w:pPr>
        <w:shd w:val="clear" w:color="auto" w:fill="FFFFFF"/>
        <w:spacing w:line="336" w:lineRule="auto"/>
        <w:jc w:val="both"/>
        <w:rPr>
          <w:sz w:val="28"/>
          <w:szCs w:val="28"/>
        </w:rPr>
      </w:pPr>
    </w:p>
    <w:p w:rsidR="000F6F43" w:rsidRDefault="000F6F43">
      <w:pPr>
        <w:shd w:val="clear" w:color="auto" w:fill="FFFFFF"/>
        <w:spacing w:line="336" w:lineRule="auto"/>
        <w:jc w:val="center"/>
        <w:rPr>
          <w:b/>
          <w:bCs/>
          <w:sz w:val="32"/>
          <w:szCs w:val="32"/>
        </w:rPr>
      </w:pPr>
      <w:r>
        <w:rPr>
          <w:b/>
          <w:bCs/>
          <w:sz w:val="32"/>
          <w:szCs w:val="32"/>
        </w:rPr>
        <w:t>Заключение</w:t>
      </w:r>
    </w:p>
    <w:p w:rsidR="000F6F43" w:rsidRDefault="000F6F43">
      <w:pPr>
        <w:shd w:val="clear" w:color="auto" w:fill="FFFFFF"/>
        <w:spacing w:line="336" w:lineRule="auto"/>
        <w:ind w:firstLine="800"/>
        <w:jc w:val="both"/>
        <w:rPr>
          <w:sz w:val="28"/>
          <w:szCs w:val="28"/>
        </w:rPr>
      </w:pPr>
      <w:r>
        <w:rPr>
          <w:color w:val="000000"/>
          <w:sz w:val="28"/>
          <w:szCs w:val="28"/>
        </w:rPr>
        <w:t xml:space="preserve">Рассмотренные закономерности, если взять их в совокупности, дают представление о том, какой должна быть практическая организация воспитательного процесса. Нужно хорошо осознавать, что определение принципов практической деятельности есть не исходный пункт исследования, а его заключительный этап, поскольку принципы верны лишь тогда, когда они соответствуют сущности этой деятельности. Однако по давно сложившейся традиции в педагогике основное внимание обращается не на раскрытие закономерностей воспитания, а главным образом на формулирование его принципов. О закономерностях же воспитания во многих пособиях и научных трудах даже не упоминается. В данном же случае </w:t>
      </w:r>
      <w:r>
        <w:rPr>
          <w:i/>
          <w:iCs/>
          <w:color w:val="000000"/>
          <w:sz w:val="28"/>
          <w:szCs w:val="28"/>
        </w:rPr>
        <w:t>рассмотренные выше закономерности воспитания выступают как основополагающие принципы, или требования, на основе которых необходимо осуществлять учебно-воспитательную работу в школе.</w:t>
      </w:r>
    </w:p>
    <w:p w:rsidR="000F6F43" w:rsidRDefault="000F6F43">
      <w:pPr>
        <w:pStyle w:val="a3"/>
        <w:spacing w:line="336" w:lineRule="auto"/>
        <w:ind w:firstLine="800"/>
        <w:jc w:val="both"/>
        <w:rPr>
          <w:sz w:val="28"/>
          <w:szCs w:val="28"/>
        </w:rPr>
      </w:pPr>
    </w:p>
    <w:p w:rsidR="000F6F43" w:rsidRDefault="000F6F43">
      <w:pPr>
        <w:pStyle w:val="a3"/>
        <w:spacing w:line="336" w:lineRule="auto"/>
        <w:ind w:firstLine="800"/>
        <w:jc w:val="both"/>
        <w:rPr>
          <w:sz w:val="28"/>
          <w:szCs w:val="28"/>
        </w:rPr>
      </w:pPr>
    </w:p>
    <w:p w:rsidR="000F6F43" w:rsidRDefault="000F6F43">
      <w:pPr>
        <w:pStyle w:val="a3"/>
        <w:spacing w:line="336" w:lineRule="auto"/>
        <w:ind w:firstLine="800"/>
        <w:jc w:val="center"/>
        <w:rPr>
          <w:b/>
          <w:bCs/>
          <w:sz w:val="32"/>
          <w:szCs w:val="32"/>
        </w:rPr>
      </w:pPr>
      <w:r>
        <w:rPr>
          <w:b/>
          <w:bCs/>
          <w:sz w:val="32"/>
          <w:szCs w:val="32"/>
        </w:rPr>
        <w:t>Литература</w:t>
      </w:r>
    </w:p>
    <w:p w:rsidR="000F6F43" w:rsidRDefault="000F6F43">
      <w:pPr>
        <w:pStyle w:val="a3"/>
        <w:numPr>
          <w:ilvl w:val="0"/>
          <w:numId w:val="1"/>
        </w:numPr>
        <w:spacing w:line="336" w:lineRule="auto"/>
        <w:jc w:val="both"/>
        <w:rPr>
          <w:sz w:val="28"/>
          <w:szCs w:val="28"/>
        </w:rPr>
      </w:pPr>
      <w:r>
        <w:rPr>
          <w:sz w:val="28"/>
          <w:szCs w:val="28"/>
        </w:rPr>
        <w:t>Афонина Г.М. Педагогика. Курс лекций и семинарские занятия. Ростов-на-Дону: Феникс, 2002.</w:t>
      </w:r>
    </w:p>
    <w:p w:rsidR="000F6F43" w:rsidRDefault="000F6F43">
      <w:pPr>
        <w:pStyle w:val="a3"/>
        <w:numPr>
          <w:ilvl w:val="0"/>
          <w:numId w:val="1"/>
        </w:numPr>
        <w:spacing w:line="336" w:lineRule="auto"/>
        <w:jc w:val="both"/>
        <w:rPr>
          <w:sz w:val="28"/>
          <w:szCs w:val="28"/>
        </w:rPr>
      </w:pPr>
      <w:r>
        <w:rPr>
          <w:sz w:val="28"/>
          <w:szCs w:val="28"/>
        </w:rPr>
        <w:t>Дистервег Ф.А.В. Избранные педагогические сочинения. М.: 1956.</w:t>
      </w:r>
    </w:p>
    <w:p w:rsidR="000F6F43" w:rsidRDefault="000F6F43">
      <w:pPr>
        <w:pStyle w:val="a3"/>
        <w:numPr>
          <w:ilvl w:val="0"/>
          <w:numId w:val="1"/>
        </w:numPr>
        <w:spacing w:line="336" w:lineRule="auto"/>
        <w:jc w:val="both"/>
        <w:rPr>
          <w:sz w:val="28"/>
          <w:szCs w:val="28"/>
        </w:rPr>
      </w:pPr>
      <w:r>
        <w:rPr>
          <w:sz w:val="28"/>
          <w:szCs w:val="28"/>
        </w:rPr>
        <w:t>Кочетов А.И. Воспитательная система: образовательная школа России. Краснодар: Изд-во института им. Россинского, 2002.</w:t>
      </w:r>
    </w:p>
    <w:p w:rsidR="000F6F43" w:rsidRDefault="000F6F43">
      <w:pPr>
        <w:pStyle w:val="a3"/>
        <w:numPr>
          <w:ilvl w:val="0"/>
          <w:numId w:val="1"/>
        </w:numPr>
        <w:spacing w:line="336" w:lineRule="auto"/>
        <w:jc w:val="both"/>
        <w:rPr>
          <w:sz w:val="28"/>
          <w:szCs w:val="28"/>
        </w:rPr>
      </w:pPr>
      <w:r>
        <w:rPr>
          <w:sz w:val="28"/>
          <w:szCs w:val="28"/>
        </w:rPr>
        <w:t>Подласый И.П. Педагогика начальной школы. М.: ВЛАДОС, 2001.</w:t>
      </w:r>
    </w:p>
    <w:p w:rsidR="000F6F43" w:rsidRDefault="000F6F43">
      <w:pPr>
        <w:pStyle w:val="a3"/>
        <w:numPr>
          <w:ilvl w:val="0"/>
          <w:numId w:val="1"/>
        </w:numPr>
        <w:spacing w:line="336" w:lineRule="auto"/>
        <w:jc w:val="both"/>
        <w:rPr>
          <w:sz w:val="28"/>
          <w:szCs w:val="28"/>
        </w:rPr>
      </w:pPr>
      <w:r>
        <w:rPr>
          <w:sz w:val="28"/>
          <w:szCs w:val="28"/>
        </w:rPr>
        <w:t>Сластенин В.А. Педагогика / Сластенин В.А., Исаев И.Ф., Мищенко А.И., Шиянов Е.Н. – 3-е изд. – М.: Школа-пресс, 2000.</w:t>
      </w:r>
    </w:p>
    <w:p w:rsidR="000F6F43" w:rsidRDefault="000F6F43">
      <w:pPr>
        <w:pStyle w:val="a3"/>
        <w:numPr>
          <w:ilvl w:val="0"/>
          <w:numId w:val="1"/>
        </w:numPr>
        <w:spacing w:line="336" w:lineRule="auto"/>
        <w:jc w:val="both"/>
        <w:rPr>
          <w:sz w:val="28"/>
          <w:szCs w:val="28"/>
        </w:rPr>
      </w:pPr>
      <w:r>
        <w:rPr>
          <w:sz w:val="28"/>
          <w:szCs w:val="28"/>
        </w:rPr>
        <w:t>Харламов И.Ф. Педагогика. М.: Юристъ, 1997.</w:t>
      </w:r>
    </w:p>
    <w:p w:rsidR="000F6F43" w:rsidRDefault="000F6F43">
      <w:pPr>
        <w:pStyle w:val="a3"/>
        <w:spacing w:line="336" w:lineRule="auto"/>
        <w:ind w:firstLine="800"/>
        <w:jc w:val="both"/>
        <w:rPr>
          <w:sz w:val="28"/>
          <w:szCs w:val="28"/>
        </w:rPr>
      </w:pPr>
    </w:p>
    <w:p w:rsidR="000F6F43" w:rsidRDefault="000F6F43">
      <w:pPr>
        <w:spacing w:line="336" w:lineRule="auto"/>
        <w:ind w:firstLine="800"/>
        <w:jc w:val="both"/>
        <w:rPr>
          <w:color w:val="000000"/>
          <w:sz w:val="28"/>
          <w:szCs w:val="28"/>
        </w:rPr>
      </w:pPr>
      <w:bookmarkStart w:id="0" w:name="_GoBack"/>
      <w:bookmarkEnd w:id="0"/>
    </w:p>
    <w:sectPr w:rsidR="000F6F43">
      <w:pgSz w:w="11909" w:h="16834"/>
      <w:pgMar w:top="1134" w:right="1134" w:bottom="1134" w:left="1418"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713F8"/>
    <w:multiLevelType w:val="hybridMultilevel"/>
    <w:tmpl w:val="886E7C8E"/>
    <w:lvl w:ilvl="0" w:tplc="0419000F">
      <w:start w:val="1"/>
      <w:numFmt w:val="decimal"/>
      <w:lvlText w:val="%1."/>
      <w:lvlJc w:val="left"/>
      <w:pPr>
        <w:tabs>
          <w:tab w:val="num" w:pos="1520"/>
        </w:tabs>
        <w:ind w:left="1520" w:hanging="360"/>
      </w:pPr>
    </w:lvl>
    <w:lvl w:ilvl="1" w:tplc="04190019">
      <w:start w:val="1"/>
      <w:numFmt w:val="lowerLetter"/>
      <w:lvlText w:val="%2."/>
      <w:lvlJc w:val="left"/>
      <w:pPr>
        <w:tabs>
          <w:tab w:val="num" w:pos="2240"/>
        </w:tabs>
        <w:ind w:left="2240" w:hanging="360"/>
      </w:pPr>
    </w:lvl>
    <w:lvl w:ilvl="2" w:tplc="0419001B">
      <w:start w:val="1"/>
      <w:numFmt w:val="lowerRoman"/>
      <w:lvlText w:val="%3."/>
      <w:lvlJc w:val="right"/>
      <w:pPr>
        <w:tabs>
          <w:tab w:val="num" w:pos="2960"/>
        </w:tabs>
        <w:ind w:left="2960" w:hanging="180"/>
      </w:pPr>
    </w:lvl>
    <w:lvl w:ilvl="3" w:tplc="0419000F">
      <w:start w:val="1"/>
      <w:numFmt w:val="decimal"/>
      <w:lvlText w:val="%4."/>
      <w:lvlJc w:val="left"/>
      <w:pPr>
        <w:tabs>
          <w:tab w:val="num" w:pos="3680"/>
        </w:tabs>
        <w:ind w:left="3680" w:hanging="360"/>
      </w:pPr>
    </w:lvl>
    <w:lvl w:ilvl="4" w:tplc="04190019">
      <w:start w:val="1"/>
      <w:numFmt w:val="lowerLetter"/>
      <w:lvlText w:val="%5."/>
      <w:lvlJc w:val="left"/>
      <w:pPr>
        <w:tabs>
          <w:tab w:val="num" w:pos="4400"/>
        </w:tabs>
        <w:ind w:left="4400" w:hanging="360"/>
      </w:pPr>
    </w:lvl>
    <w:lvl w:ilvl="5" w:tplc="0419001B">
      <w:start w:val="1"/>
      <w:numFmt w:val="lowerRoman"/>
      <w:lvlText w:val="%6."/>
      <w:lvlJc w:val="right"/>
      <w:pPr>
        <w:tabs>
          <w:tab w:val="num" w:pos="5120"/>
        </w:tabs>
        <w:ind w:left="5120" w:hanging="180"/>
      </w:pPr>
    </w:lvl>
    <w:lvl w:ilvl="6" w:tplc="0419000F">
      <w:start w:val="1"/>
      <w:numFmt w:val="decimal"/>
      <w:lvlText w:val="%7."/>
      <w:lvlJc w:val="left"/>
      <w:pPr>
        <w:tabs>
          <w:tab w:val="num" w:pos="5840"/>
        </w:tabs>
        <w:ind w:left="5840" w:hanging="360"/>
      </w:pPr>
    </w:lvl>
    <w:lvl w:ilvl="7" w:tplc="04190019">
      <w:start w:val="1"/>
      <w:numFmt w:val="lowerLetter"/>
      <w:lvlText w:val="%8."/>
      <w:lvlJc w:val="left"/>
      <w:pPr>
        <w:tabs>
          <w:tab w:val="num" w:pos="6560"/>
        </w:tabs>
        <w:ind w:left="6560" w:hanging="360"/>
      </w:pPr>
    </w:lvl>
    <w:lvl w:ilvl="8" w:tplc="0419001B">
      <w:start w:val="1"/>
      <w:numFmt w:val="lowerRoman"/>
      <w:lvlText w:val="%9."/>
      <w:lvlJc w:val="right"/>
      <w:pPr>
        <w:tabs>
          <w:tab w:val="num" w:pos="7280"/>
        </w:tabs>
        <w:ind w:left="7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405"/>
    <w:rsid w:val="000F6F43"/>
    <w:rsid w:val="002B0EDE"/>
    <w:rsid w:val="00432405"/>
    <w:rsid w:val="00B43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787C8F-55A4-4FB8-AFDB-0F4EEF21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autoSpaceDE/>
      <w:autoSpaceDN/>
      <w:adjustRightInd/>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Закономерности и принципы воспитания</vt:lpstr>
    </vt:vector>
  </TitlesOfParts>
  <Company>Россия</Company>
  <LinksUpToDate>false</LinksUpToDate>
  <CharactersWithSpaces>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Закономерности и принципы воспитания</dc:title>
  <dc:subject/>
  <dc:creator>Руденко</dc:creator>
  <cp:keywords/>
  <dc:description/>
  <cp:lastModifiedBy>Irina</cp:lastModifiedBy>
  <cp:revision>2</cp:revision>
  <dcterms:created xsi:type="dcterms:W3CDTF">2014-08-11T14:42:00Z</dcterms:created>
  <dcterms:modified xsi:type="dcterms:W3CDTF">2014-08-11T14:42:00Z</dcterms:modified>
</cp:coreProperties>
</file>