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7E" w:rsidRDefault="006D4D7E" w:rsidP="00E2548F">
      <w:pPr>
        <w:spacing w:line="360" w:lineRule="auto"/>
        <w:rPr>
          <w:rFonts w:cs="Arial"/>
          <w:b/>
          <w:bCs/>
          <w:color w:val="000000"/>
        </w:rPr>
      </w:pPr>
    </w:p>
    <w:p w:rsidR="00E2548F" w:rsidRPr="00E2548F" w:rsidRDefault="00E2548F" w:rsidP="00E2548F">
      <w:pPr>
        <w:spacing w:line="36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Введение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При смене политической и экономической формации в начале 90-х годов возникла острая необходимость регул</w:t>
      </w:r>
      <w:r>
        <w:rPr>
          <w:rFonts w:cs="Arial"/>
          <w:color w:val="000000"/>
        </w:rPr>
        <w:t>ирования общественных отношений</w:t>
      </w:r>
      <w:r w:rsidRPr="00E2548F">
        <w:rPr>
          <w:rFonts w:cs="Arial"/>
          <w:color w:val="000000"/>
        </w:rPr>
        <w:t>, связанных с проблемой занятости и безработицы. Именно это заставило законодателя в 1991г. принять первый в истории России Закон о занятости населения в РСФСР – попытка каким–то образом защитить категорию граждан, оказавшейся в сложном положении. Уже в 1992г.</w:t>
      </w:r>
      <w:r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он претерпел суще</w:t>
      </w:r>
      <w:r>
        <w:rPr>
          <w:rFonts w:cs="Arial"/>
          <w:color w:val="000000"/>
        </w:rPr>
        <w:t>ственные изменения о дополнения</w:t>
      </w:r>
      <w:r w:rsidRPr="00E2548F">
        <w:rPr>
          <w:rFonts w:cs="Arial"/>
          <w:color w:val="000000"/>
        </w:rPr>
        <w:t xml:space="preserve">, но и сегодня не соответствует в полной мере требованиям практики.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Такое</w:t>
      </w:r>
      <w:r>
        <w:rPr>
          <w:rFonts w:cs="Arial"/>
          <w:color w:val="000000"/>
        </w:rPr>
        <w:t xml:space="preserve"> положение объяснимо. Во-первых</w:t>
      </w:r>
      <w:r w:rsidRPr="00E2548F">
        <w:rPr>
          <w:rFonts w:cs="Arial"/>
          <w:color w:val="000000"/>
        </w:rPr>
        <w:t>, в теории советского трудового права правовой статус безработного не подвергался исследованию. В условиях государственной политики всеобщей и обязательной занятости государство не нуждалось в подобном законе. Во-вторых, нын</w:t>
      </w:r>
      <w:r>
        <w:rPr>
          <w:rFonts w:cs="Arial"/>
          <w:color w:val="000000"/>
        </w:rPr>
        <w:t>е действующий закон о занятости</w:t>
      </w:r>
      <w:r w:rsidRPr="00E2548F">
        <w:rPr>
          <w:rFonts w:cs="Arial"/>
          <w:color w:val="000000"/>
        </w:rPr>
        <w:t>, хотя и построен на общих международно-правовых принципах, однако в них не учитываются в должной мере наши национальные традиции трудовых отношений. В области т</w:t>
      </w:r>
      <w:r>
        <w:rPr>
          <w:rFonts w:cs="Arial"/>
          <w:color w:val="000000"/>
        </w:rPr>
        <w:t>рудовых отношений сильней, чем где бы то ни было</w:t>
      </w:r>
      <w:r w:rsidRPr="00E2548F">
        <w:rPr>
          <w:rFonts w:cs="Arial"/>
          <w:color w:val="000000"/>
        </w:rPr>
        <w:t>, проявляются истор</w:t>
      </w:r>
      <w:r w:rsidR="003E7997">
        <w:rPr>
          <w:rFonts w:cs="Arial"/>
          <w:color w:val="000000"/>
        </w:rPr>
        <w:t>ические традиции каждого народа</w:t>
      </w:r>
      <w:r w:rsidRPr="00E2548F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каждой страны. Но, тем не менее</w:t>
      </w:r>
      <w:r w:rsidRPr="00E2548F">
        <w:rPr>
          <w:rFonts w:cs="Arial"/>
          <w:color w:val="000000"/>
        </w:rPr>
        <w:t xml:space="preserve">, Закон «О занятости населения в РФ» с учетом всех его положительных и отрицательных моментов живет и действует.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Очевидна не развитость существующего рынка труда. Это можно объяснить общим экономическим спадом и слабостью конкуренции, ограниченностью финансовых ресурсов предприятий и т.д. Соблюдение социальных прав, предоставление работникам гарантий по условиям и оплате труда, противодействие росту безработицы – характерные черты организации цивилизованного рынка труда. Государство должно быть заинтересованно в экономической и социальной стабильности общества и способно своими решениями обеспечить высокий уровень правовой защиты законных интересов всех участников рынка труда.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В связи с этим особо интересует вопрос социально-правовой з</w:t>
      </w:r>
      <w:r>
        <w:rPr>
          <w:rFonts w:cs="Arial"/>
          <w:color w:val="000000"/>
        </w:rPr>
        <w:t>ащиты самих безработных граждан, как особой категории граждан</w:t>
      </w:r>
      <w:r w:rsidRPr="00E2548F">
        <w:rPr>
          <w:rFonts w:cs="Arial"/>
          <w:color w:val="000000"/>
        </w:rPr>
        <w:t>, не сумевших про</w:t>
      </w:r>
      <w:r>
        <w:rPr>
          <w:rFonts w:cs="Arial"/>
          <w:color w:val="000000"/>
        </w:rPr>
        <w:t>тивостоять сложившейся ситуации</w:t>
      </w:r>
      <w:r w:rsidRPr="00E2548F">
        <w:rPr>
          <w:rFonts w:cs="Arial"/>
          <w:color w:val="000000"/>
        </w:rPr>
        <w:t xml:space="preserve">, либо по каким то другим обстоятельствам, оказавшимся в таком положении.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Целью моего</w:t>
      </w:r>
      <w:r w:rsidRPr="00E2548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реферат</w:t>
      </w:r>
      <w:r w:rsidRPr="00E2548F">
        <w:rPr>
          <w:rFonts w:cs="Arial"/>
          <w:color w:val="000000"/>
        </w:rPr>
        <w:t xml:space="preserve"> является показать, насколько государство способно защитить данную категорию граждан, путем предоставления им социальных и правовых гарантий, насколько данные гарантии являются обоснованными, целесообразными и эффективными.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</w:p>
    <w:p w:rsidR="00E2548F" w:rsidRPr="00E2548F" w:rsidRDefault="00E2548F" w:rsidP="00E2548F">
      <w:pPr>
        <w:spacing w:line="360" w:lineRule="auto"/>
        <w:jc w:val="both"/>
        <w:rPr>
          <w:rFonts w:cs="Arial"/>
          <w:color w:val="000000"/>
        </w:rPr>
      </w:pPr>
    </w:p>
    <w:p w:rsidR="00E2548F" w:rsidRPr="00E2548F" w:rsidRDefault="00E2548F" w:rsidP="00E2548F">
      <w:pPr>
        <w:spacing w:line="360" w:lineRule="auto"/>
        <w:ind w:firstLine="72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1. </w:t>
      </w:r>
      <w:r w:rsidRPr="00E2548F">
        <w:rPr>
          <w:rFonts w:cs="Arial"/>
          <w:b/>
          <w:bCs/>
          <w:color w:val="000000"/>
        </w:rPr>
        <w:t>Законодательство РФ о занятости населения</w:t>
      </w:r>
    </w:p>
    <w:p w:rsidR="00E2548F" w:rsidRPr="00E2548F" w:rsidRDefault="00E2548F" w:rsidP="00E2548F">
      <w:pPr>
        <w:pStyle w:val="20"/>
        <w:rPr>
          <w:sz w:val="24"/>
        </w:rPr>
      </w:pPr>
      <w:r>
        <w:rPr>
          <w:sz w:val="24"/>
        </w:rPr>
        <w:t>В силу того</w:t>
      </w:r>
      <w:r w:rsidRPr="00E2548F">
        <w:rPr>
          <w:sz w:val="24"/>
        </w:rPr>
        <w:t>, что общественные отношения в области занятости достаточно сложны и многообразны и поэтому законодательство РФ в данной сфере представляет из себя сложную систему.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Правовую основу для законодательных </w:t>
      </w:r>
      <w:r>
        <w:rPr>
          <w:rFonts w:cs="Arial"/>
          <w:color w:val="000000"/>
        </w:rPr>
        <w:t>актов составляет Конституция РФ</w:t>
      </w:r>
      <w:r w:rsidRPr="00E2548F">
        <w:rPr>
          <w:rFonts w:cs="Arial"/>
          <w:color w:val="000000"/>
        </w:rPr>
        <w:t>, которая наделена высшей юридической силой и имеет прямое действие на всей территории РФ. Статья 37 Конституции РФ предусмотрела защиту граждан от безработицы и закрепила основные гарантии в данной области. Федеральный закон от 19 апреля 1991г. «О занятости населения в РФ» (в редакции от 20 апреля 1996г.)</w:t>
      </w:r>
      <w:r w:rsidRPr="00E2548F">
        <w:rPr>
          <w:rStyle w:val="a4"/>
          <w:rFonts w:cs="Arial"/>
          <w:color w:val="000000"/>
        </w:rPr>
        <w:footnoteReference w:id="1"/>
      </w:r>
      <w:r w:rsidRPr="00E2548F">
        <w:rPr>
          <w:rFonts w:cs="Arial"/>
          <w:color w:val="000000"/>
        </w:rPr>
        <w:t>.</w:t>
      </w:r>
    </w:p>
    <w:p w:rsid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В</w:t>
      </w:r>
      <w:r>
        <w:rPr>
          <w:rFonts w:cs="Arial"/>
          <w:color w:val="000000"/>
        </w:rPr>
        <w:t xml:space="preserve"> РФ существует комплекс законов</w:t>
      </w:r>
      <w:r w:rsidRPr="00E2548F">
        <w:rPr>
          <w:rFonts w:cs="Arial"/>
          <w:color w:val="000000"/>
        </w:rPr>
        <w:t>, которые в той или иной мер</w:t>
      </w:r>
      <w:r>
        <w:rPr>
          <w:rFonts w:cs="Arial"/>
          <w:color w:val="000000"/>
        </w:rPr>
        <w:t>е затрагивают вопросы занятости</w:t>
      </w:r>
      <w:r w:rsidRPr="00E2548F">
        <w:rPr>
          <w:rFonts w:cs="Arial"/>
          <w:color w:val="000000"/>
        </w:rPr>
        <w:t>, а именно: Федеральный закон от 20 июля 1995г.</w:t>
      </w:r>
      <w:r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«О социальной защите инвалидов в РФ»; Федеральный закон «О дополнительных гарантиях по социальной защите детей-сирот и детей, ставшихся без попечения родителей» (в редакции ФЗ от 08.02.98г); Федеральный закон «О статусе военнослужащих» (в редакции ФЗ от 24.11.95г.);</w:t>
      </w:r>
      <w:r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У</w:t>
      </w:r>
      <w:r>
        <w:rPr>
          <w:rFonts w:cs="Arial"/>
          <w:color w:val="000000"/>
        </w:rPr>
        <w:t>головно - Исполнительный Кодекс</w:t>
      </w:r>
      <w:r w:rsidRPr="00E2548F">
        <w:rPr>
          <w:rFonts w:cs="Arial"/>
          <w:color w:val="000000"/>
        </w:rPr>
        <w:t xml:space="preserve">, вступивший в действие с 08.01.97г.; Федеральный закон «О вынужденных переселенцах» от 19.02.93г.; Федеральный закон </w:t>
      </w:r>
    </w:p>
    <w:p w:rsidR="00E2548F" w:rsidRPr="00E2548F" w:rsidRDefault="00E2548F" w:rsidP="00E2548F">
      <w:pPr>
        <w:spacing w:line="360" w:lineRule="auto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« О беженцах» от 19.02.93г. и другие.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Субъекты РФ в соответствии с их статусом и компетенцией могут принимать в </w:t>
      </w:r>
      <w:r>
        <w:rPr>
          <w:rFonts w:cs="Arial"/>
          <w:color w:val="000000"/>
        </w:rPr>
        <w:t>области занятости правовые акты</w:t>
      </w:r>
      <w:r w:rsidRPr="00E2548F">
        <w:rPr>
          <w:rFonts w:cs="Arial"/>
          <w:color w:val="000000"/>
        </w:rPr>
        <w:t xml:space="preserve">, не противоречащие федеральному законодательству о занятости. Задачами законодательства о занятости являются: - обеспечение и защита конституционных прав граждан на труд и защиту от безработицы; разграничение компетенции по занятости между органами государственной власти и управления различных уровней; определение прав, обязанностей, полномочий и ответственности физических и юридических лиц по занятости, а также правовое регулирование их отношений в данной сфере.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Важнейшие положения занятости содержит КЗоТ РФ, регулирующий вопросы трудоустройства, защиты трудовых прав граждан и т</w:t>
      </w:r>
      <w:r>
        <w:rPr>
          <w:rFonts w:cs="Arial"/>
          <w:color w:val="000000"/>
        </w:rPr>
        <w:t>.</w:t>
      </w:r>
      <w:r w:rsidRPr="00E2548F">
        <w:rPr>
          <w:rFonts w:cs="Arial"/>
          <w:color w:val="000000"/>
        </w:rPr>
        <w:t>д.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Дополнительные права граждан в сфере занятости отражены в ряде указов Президента РФ.</w:t>
      </w:r>
    </w:p>
    <w:p w:rsidR="00E2548F" w:rsidRPr="00E2548F" w:rsidRDefault="00E2548F" w:rsidP="00E2548F">
      <w:pPr>
        <w:pStyle w:val="20"/>
        <w:rPr>
          <w:sz w:val="24"/>
        </w:rPr>
      </w:pPr>
      <w:r w:rsidRPr="00E2548F">
        <w:rPr>
          <w:sz w:val="24"/>
        </w:rPr>
        <w:t xml:space="preserve">Министерство </w:t>
      </w:r>
      <w:r>
        <w:rPr>
          <w:sz w:val="24"/>
        </w:rPr>
        <w:t>труда и социального развития РФ</w:t>
      </w:r>
      <w:r w:rsidRPr="00E2548F">
        <w:rPr>
          <w:sz w:val="24"/>
        </w:rPr>
        <w:t>, также принимает немало ведомственных нормативных актов, дает разъяснения по применению указов Президента РФ и постановлений Пра</w:t>
      </w:r>
      <w:r>
        <w:rPr>
          <w:sz w:val="24"/>
        </w:rPr>
        <w:t>вительства РФ по вопросам труда</w:t>
      </w:r>
      <w:r w:rsidRPr="00E2548F">
        <w:rPr>
          <w:sz w:val="24"/>
        </w:rPr>
        <w:t xml:space="preserve">, занятости и социально-трудовых отношений.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Однако следует подчеркнуть, что во всей системе законодательных актов о занятости центральным, определяющим содержание института обеспечения занятости и трудоустройства , является Закон РФ «О занятости населения в РФ» от 19 апреля 1991г. (в редакции от 20 апреля 1996г. за №  36-ФЗ).была принята новая редакция в конце апреля 1999г.</w:t>
      </w:r>
    </w:p>
    <w:p w:rsidR="00E2548F" w:rsidRDefault="00E2548F" w:rsidP="00E2548F">
      <w:pPr>
        <w:spacing w:line="360" w:lineRule="auto"/>
        <w:ind w:firstLine="720"/>
        <w:jc w:val="center"/>
        <w:rPr>
          <w:rFonts w:cs="Arial"/>
          <w:bCs/>
          <w:color w:val="000000"/>
        </w:rPr>
        <w:sectPr w:rsidR="00E2548F" w:rsidSect="00E2548F">
          <w:headerReference w:type="even" r:id="rId7"/>
          <w:headerReference w:type="default" r:id="rId8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:rsidR="00E2548F" w:rsidRPr="00E2548F" w:rsidRDefault="00E2548F" w:rsidP="00E2548F">
      <w:pPr>
        <w:spacing w:line="360" w:lineRule="auto"/>
        <w:ind w:firstLine="720"/>
        <w:jc w:val="center"/>
        <w:rPr>
          <w:rFonts w:cs="Arial"/>
          <w:bCs/>
          <w:color w:val="000000"/>
        </w:rPr>
      </w:pPr>
    </w:p>
    <w:p w:rsidR="00E2548F" w:rsidRPr="00E2548F" w:rsidRDefault="00E2548F" w:rsidP="00E2548F">
      <w:pPr>
        <w:ind w:firstLine="181"/>
        <w:rPr>
          <w:rFonts w:cs="Arial"/>
          <w:b/>
          <w:color w:val="000000"/>
        </w:rPr>
      </w:pPr>
      <w:r w:rsidRPr="00E2548F">
        <w:rPr>
          <w:rFonts w:cs="Arial"/>
          <w:b/>
          <w:bCs/>
          <w:color w:val="000000"/>
        </w:rPr>
        <w:t xml:space="preserve"> 2. Основные гарантии, предоставляемые безработным гражданам на территории Российской Федерации</w:t>
      </w:r>
    </w:p>
    <w:p w:rsidR="00E2548F" w:rsidRPr="00E2548F" w:rsidRDefault="00E2548F" w:rsidP="00E2548F">
      <w:pPr>
        <w:ind w:firstLine="181"/>
        <w:jc w:val="center"/>
        <w:rPr>
          <w:rFonts w:cs="Arial"/>
          <w:color w:val="000000"/>
        </w:rPr>
      </w:pP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Гарантии социальной поддержки закон представляет гражданам, признанным органами службы занятости безработными. Закон РФ «О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занятости</w:t>
      </w:r>
      <w:r>
        <w:rPr>
          <w:rFonts w:cs="Arial"/>
          <w:color w:val="000000"/>
        </w:rPr>
        <w:t xml:space="preserve"> населения в РФ» содержит нормы</w:t>
      </w:r>
      <w:r w:rsidRPr="00E2548F">
        <w:rPr>
          <w:rFonts w:cs="Arial"/>
          <w:color w:val="000000"/>
        </w:rPr>
        <w:t>, касающиеся гарантий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государства в реализации права граждан (в том числе и безработных) на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труд и социальные гарантий и компенсации. Гарантии граждан в первую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очередь направлены на защиту их естеств</w:t>
      </w:r>
      <w:r w:rsidR="00634008">
        <w:rPr>
          <w:rFonts w:cs="Arial"/>
          <w:color w:val="000000"/>
        </w:rPr>
        <w:t>енных прав – права на труд. Тем</w:t>
      </w:r>
      <w:r w:rsidRPr="00E2548F">
        <w:rPr>
          <w:rFonts w:cs="Arial"/>
          <w:color w:val="000000"/>
        </w:rPr>
        <w:t>,</w:t>
      </w:r>
      <w:r w:rsidR="00634008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кто в настоящий момент не может воспользоваться этим правом закон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установил</w:t>
      </w:r>
      <w:r w:rsidR="00634008">
        <w:rPr>
          <w:rFonts w:cs="Arial"/>
          <w:color w:val="000000"/>
        </w:rPr>
        <w:t>,</w:t>
      </w:r>
      <w:r w:rsidRPr="00E2548F">
        <w:rPr>
          <w:rFonts w:cs="Arial"/>
          <w:color w:val="000000"/>
        </w:rPr>
        <w:t xml:space="preserve"> некоторые социальные гарантии и компенсации. Закон РФ «О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занятости населения в РФ» в новой редакции закрепил конституционное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право граждан на защиту от безработицы независимо от продолжительности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 xml:space="preserve">проживания на территории Российской Федерации. В прежней редакции закон устанавливал требование, что гарантии государства по реализации права на труд предоставляются </w:t>
      </w:r>
      <w:r w:rsidR="00634008" w:rsidRPr="00E2548F">
        <w:rPr>
          <w:rFonts w:cs="Arial"/>
          <w:color w:val="000000"/>
        </w:rPr>
        <w:t>гражданам,</w:t>
      </w:r>
      <w:r w:rsidRPr="00E2548F">
        <w:rPr>
          <w:rFonts w:cs="Arial"/>
          <w:color w:val="000000"/>
        </w:rPr>
        <w:t xml:space="preserve"> постоянно проживающим на её территории шесть и более месяцев. Исключение было установлено только для граждан, уволенных с в</w:t>
      </w:r>
      <w:r w:rsidR="00634008">
        <w:rPr>
          <w:rFonts w:cs="Arial"/>
          <w:color w:val="000000"/>
        </w:rPr>
        <w:t>оенной службы и членов их семей</w:t>
      </w:r>
      <w:r w:rsidRPr="00E2548F">
        <w:rPr>
          <w:rFonts w:cs="Arial"/>
          <w:color w:val="000000"/>
        </w:rPr>
        <w:t>, беженцев и вынужденных переселенцев. Закрепление этого требования прот</w:t>
      </w:r>
      <w:r w:rsidR="009A62AB">
        <w:rPr>
          <w:rFonts w:cs="Arial"/>
          <w:color w:val="000000"/>
        </w:rPr>
        <w:t>иворечило ст. 37 Конституции РФ</w:t>
      </w:r>
      <w:r w:rsidRPr="00E2548F">
        <w:rPr>
          <w:rFonts w:cs="Arial"/>
          <w:color w:val="000000"/>
        </w:rPr>
        <w:t>, в соответствии с которой право на защиту от безработицы граждан РФ не ограничено необходимостью определенного срока постоянного проживания</w:t>
      </w:r>
      <w:r w:rsidRPr="00E2548F">
        <w:rPr>
          <w:rStyle w:val="a4"/>
          <w:rFonts w:cs="Arial"/>
          <w:color w:val="000000"/>
        </w:rPr>
        <w:footnoteReference w:id="2"/>
      </w:r>
      <w:r w:rsidRPr="00E2548F">
        <w:rPr>
          <w:rFonts w:cs="Arial"/>
          <w:color w:val="000000"/>
        </w:rPr>
        <w:t>. Государство гарантирует гражданам Российской Федерации: свободу выбора рода деятельности, в том числе работы с разными режимами труда; охрану труда, правовую защиту от необоснованного увольнения  или необоснованного отказа в приеме на работу в соответствии с законодательством Российской Федерации о труде; бесплатное содействие в подборе подходящей работы и трудоустройстве при посредничестве органов службы занятости. Необходимо подробнее остановиться на гарантиях, предоставляемых безработным гражданам: гарантия бесплатной профессиональной ориентации, профессиональной подготовки, переподготовки и повышения квалификации по направлению органов службы занятости. Основная цель профессиональной ориентации – оказать содействие гражданам, обратив</w:t>
      </w:r>
      <w:r w:rsidR="00634008">
        <w:rPr>
          <w:rFonts w:cs="Arial"/>
          <w:color w:val="000000"/>
        </w:rPr>
        <w:t>шимся в органы службы занятости</w:t>
      </w:r>
      <w:r w:rsidRPr="00E2548F">
        <w:rPr>
          <w:rFonts w:cs="Arial"/>
          <w:color w:val="000000"/>
        </w:rPr>
        <w:t>, в получении подходящего места работы в соотв</w:t>
      </w:r>
      <w:r w:rsidR="00634008">
        <w:rPr>
          <w:rFonts w:cs="Arial"/>
          <w:color w:val="000000"/>
        </w:rPr>
        <w:t>етствии с их личными интересами</w:t>
      </w:r>
      <w:r w:rsidRPr="00E2548F">
        <w:rPr>
          <w:rFonts w:cs="Arial"/>
          <w:color w:val="000000"/>
        </w:rPr>
        <w:t>, потребностями работодателя и рынка труда путем их профессионального информирования, консультирования и психологической поддержки.</w:t>
      </w:r>
      <w:r w:rsidRPr="00E2548F">
        <w:rPr>
          <w:rStyle w:val="a4"/>
          <w:rFonts w:cs="Arial"/>
          <w:color w:val="000000"/>
        </w:rPr>
        <w:footnoteReference w:id="3"/>
      </w:r>
      <w:r w:rsidRPr="00E2548F">
        <w:rPr>
          <w:rFonts w:cs="Arial"/>
          <w:color w:val="000000"/>
        </w:rPr>
        <w:t xml:space="preserve"> Важное условие стабилизации и последующего экономического роста в России – конкурентноспособная рабочая сила. Анализ нынешнего состояния кадрового потенциала РФ выявляет значительные упущения в области подготовки квалифицированных работников, недоразвитость рынка труда и учебных услуг. А связь с этими рынками самая непосредственная, поскольку формирование конкурентно способных работников зависит в первую очередь от уровня профессионального обучения. Чем выше</w:t>
      </w:r>
      <w:r w:rsidR="00634008">
        <w:rPr>
          <w:rFonts w:cs="Arial"/>
          <w:color w:val="000000"/>
        </w:rPr>
        <w:t xml:space="preserve"> уровень подготовки  работников</w:t>
      </w:r>
      <w:r w:rsidRPr="00E2548F">
        <w:rPr>
          <w:rFonts w:cs="Arial"/>
          <w:color w:val="000000"/>
        </w:rPr>
        <w:t>, тем больше гарантий от безработицы и шансов для вторичной занятости.</w:t>
      </w:r>
      <w:r w:rsidRPr="00E2548F">
        <w:rPr>
          <w:rStyle w:val="a4"/>
          <w:rFonts w:cs="Arial"/>
          <w:color w:val="000000"/>
        </w:rPr>
        <w:footnoteReference w:id="4"/>
      </w:r>
      <w:r w:rsidRPr="00E2548F">
        <w:rPr>
          <w:rFonts w:cs="Arial"/>
          <w:color w:val="000000"/>
        </w:rPr>
        <w:t xml:space="preserve">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В новой редак</w:t>
      </w:r>
      <w:r w:rsidR="00634008">
        <w:rPr>
          <w:rFonts w:cs="Arial"/>
          <w:color w:val="000000"/>
        </w:rPr>
        <w:t>ции п. 3 ст. 23 Закона круг лиц</w:t>
      </w:r>
      <w:r w:rsidRPr="00E2548F">
        <w:rPr>
          <w:rFonts w:cs="Arial"/>
          <w:color w:val="000000"/>
        </w:rPr>
        <w:t>, пользующихся таким правом, расширен за счет включения в него безработных инвалидов, выпускников</w:t>
      </w:r>
      <w:r w:rsidR="00634008">
        <w:rPr>
          <w:rFonts w:cs="Arial"/>
          <w:color w:val="000000"/>
        </w:rPr>
        <w:t xml:space="preserve"> общеобразовательных учреждений</w:t>
      </w:r>
      <w:r w:rsidRPr="00E2548F">
        <w:rPr>
          <w:rFonts w:cs="Arial"/>
          <w:color w:val="000000"/>
        </w:rPr>
        <w:t>, граждан впервые ищущих работу (ранее не работающих), не имеющих профессии</w:t>
      </w:r>
      <w:r w:rsidR="00634008">
        <w:rPr>
          <w:rFonts w:cs="Arial"/>
          <w:color w:val="000000"/>
        </w:rPr>
        <w:t>.</w:t>
      </w:r>
      <w:r w:rsidRPr="00E2548F">
        <w:rPr>
          <w:rStyle w:val="a4"/>
          <w:rFonts w:cs="Arial"/>
          <w:color w:val="000000"/>
        </w:rPr>
        <w:footnoteReference w:id="5"/>
      </w:r>
      <w:r w:rsidR="00634008">
        <w:rPr>
          <w:rFonts w:cs="Arial"/>
          <w:color w:val="000000"/>
        </w:rPr>
        <w:t xml:space="preserve"> Необходимо</w:t>
      </w:r>
      <w:r w:rsidRPr="00E2548F">
        <w:rPr>
          <w:rFonts w:cs="Arial"/>
          <w:color w:val="000000"/>
        </w:rPr>
        <w:t>,</w:t>
      </w:r>
      <w:r w:rsidR="00634008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кроме того, обратить внимание и на то обстоятельство, что безработные граждане получили возможность пройти профессиональное обучение не по истечении установленного срока выплаты пособия по безработице, т.е. 12 месяцев в суммарном исчислении в течени</w:t>
      </w:r>
      <w:r w:rsidR="00634008">
        <w:rPr>
          <w:rFonts w:cs="Arial"/>
          <w:color w:val="000000"/>
        </w:rPr>
        <w:t>е</w:t>
      </w:r>
      <w:r w:rsidRPr="00E2548F">
        <w:rPr>
          <w:rFonts w:cs="Arial"/>
          <w:color w:val="000000"/>
        </w:rPr>
        <w:t xml:space="preserve"> 18 месяцев, а гораздо раньше – по истечении шестимесячного периода безработицы.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Профессиональное обучение высвобождаемых работников и незанятого населения осуществляется,</w:t>
      </w:r>
      <w:r w:rsidR="00634008">
        <w:rPr>
          <w:rFonts w:cs="Arial"/>
          <w:color w:val="000000"/>
        </w:rPr>
        <w:t xml:space="preserve"> как правило, по специальностям</w:t>
      </w:r>
      <w:r w:rsidRPr="00E2548F">
        <w:rPr>
          <w:rFonts w:cs="Arial"/>
          <w:color w:val="000000"/>
        </w:rPr>
        <w:t>, пользующимся повышенным спросом на рынке рабочей силы, в образовательных учреждениях профессионального и дополнительного образования, учебных центров органов службы занятости или иных образовательных учреждений в соответствии с заключаемыми органами службы занятости договорами.</w:t>
      </w:r>
    </w:p>
    <w:p w:rsidR="00634008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  <w:sectPr w:rsidR="00634008" w:rsidSect="00E2548F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  <w:r w:rsidRPr="00E2548F">
        <w:rPr>
          <w:rFonts w:cs="Arial"/>
          <w:color w:val="000000"/>
        </w:rPr>
        <w:t xml:space="preserve">Гражданам, успешно завершившим обучение, учреждения профессионального образования выдаются документы об окончании обучения в зависимости от видов и сроков. </w:t>
      </w:r>
    </w:p>
    <w:p w:rsidR="00E2548F" w:rsidRPr="00634008" w:rsidRDefault="004D7391" w:rsidP="00634008">
      <w:pPr>
        <w:spacing w:line="36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4</w:t>
      </w:r>
      <w:r w:rsidR="00634008" w:rsidRPr="00634008">
        <w:rPr>
          <w:rFonts w:cs="Arial"/>
          <w:b/>
          <w:bCs/>
          <w:color w:val="000000"/>
        </w:rPr>
        <w:t xml:space="preserve">. </w:t>
      </w:r>
      <w:r w:rsidR="00634008">
        <w:rPr>
          <w:rFonts w:cs="Arial"/>
          <w:b/>
          <w:bCs/>
          <w:color w:val="000000"/>
        </w:rPr>
        <w:t>Гарантии социальной поддержки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К числу основных гарантий социальной поддержки безработных относится выплата пособий по безработице.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Пособие по безработице представляет собой возмещение работнику утраты заработка в связи с временной потерей работы на период поиска нового рабочего места</w:t>
      </w:r>
      <w:r w:rsidRPr="00E2548F">
        <w:rPr>
          <w:rStyle w:val="a4"/>
          <w:rFonts w:cs="Arial"/>
          <w:color w:val="000000"/>
        </w:rPr>
        <w:footnoteReference w:id="6"/>
      </w:r>
      <w:r w:rsidRPr="00E2548F">
        <w:rPr>
          <w:rFonts w:cs="Arial"/>
          <w:color w:val="000000"/>
        </w:rPr>
        <w:t>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Нынешняя экономическая ситуация диктует необходимость поиска новых рациональных механизмов использования государственных средств</w:t>
      </w:r>
      <w:r w:rsidR="00634008">
        <w:rPr>
          <w:rFonts w:cs="Arial"/>
          <w:color w:val="000000"/>
        </w:rPr>
        <w:t>,</w:t>
      </w:r>
      <w:r w:rsidRPr="00E2548F">
        <w:rPr>
          <w:rFonts w:cs="Arial"/>
          <w:color w:val="000000"/>
        </w:rPr>
        <w:t xml:space="preserve"> для социальной защиты граждан от безработицы. Пособие по безработице должно не только компенсировать временно утраченный заработок, но и быть экономически оправданным и социально обоснованным.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Становиться все более очевидным, что необходим более дифференцированный подход кусловиям и нормам социальной защиты граждан от безработицы, в том числе и к выплате пособий по безработице.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Гражданину, признанному службой занятости безработным, пособие по безработице выплачивается в размере минимальной заработной платы либо начисляется в процентом отношении к среднемесячному заработку работника по последнему месту работы. Решение о назначении пособия по безработице принимается одновременно с решением о признании гражданина безработным в порядке, определенном статьей 3 Закона о занятости.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Гражданам, признанным в установленном порядке безработными, пособие по безработице начисляется с первого дня признания их безработными.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В соответствии с п. 5 ст. 9 , п. 2 ст. 13 Федерального закона «О дополнительных гарантиях по социальной защите детей-сирот и детей, оставшихся без попечения родителей» с 1 января 1998г. детям-сиротам, детям, оставшимся без попечения родителей, лицам из числа детей-сирот, оставшихся без попечения родителей, ищущим работу впервые и зарегистрированным в органах государственной службы занятости в статусе безработного, выплачивается пособие по безработице в течени</w:t>
      </w:r>
      <w:r w:rsidR="00634008">
        <w:rPr>
          <w:rFonts w:cs="Arial"/>
          <w:color w:val="000000"/>
        </w:rPr>
        <w:t>е</w:t>
      </w:r>
      <w:r w:rsidRPr="00E2548F">
        <w:rPr>
          <w:rFonts w:cs="Arial"/>
          <w:color w:val="000000"/>
        </w:rPr>
        <w:t xml:space="preserve"> 6 месяцев в размере уровня средней заработной платы, сложившейся в субъекте РФ.</w:t>
      </w:r>
      <w:r w:rsidRPr="00E2548F">
        <w:rPr>
          <w:rStyle w:val="a4"/>
          <w:rFonts w:cs="Arial"/>
          <w:color w:val="000000"/>
        </w:rPr>
        <w:footnoteReference w:id="7"/>
      </w:r>
      <w:r w:rsidRPr="00E2548F">
        <w:rPr>
          <w:rFonts w:cs="Arial"/>
          <w:color w:val="000000"/>
        </w:rPr>
        <w:t xml:space="preserve"> </w:t>
      </w:r>
    </w:p>
    <w:p w:rsidR="00E2548F" w:rsidRPr="00E2548F" w:rsidRDefault="00634008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Гражданам</w:t>
      </w:r>
      <w:r w:rsidR="00E2548F" w:rsidRPr="00E2548F">
        <w:rPr>
          <w:rFonts w:cs="Arial"/>
          <w:color w:val="000000"/>
        </w:rPr>
        <w:t xml:space="preserve">, проживающим в районах Крайнего Севера </w:t>
      </w:r>
      <w:r>
        <w:rPr>
          <w:rFonts w:cs="Arial"/>
          <w:color w:val="000000"/>
        </w:rPr>
        <w:t>и приравненных к ним местностях</w:t>
      </w:r>
      <w:r w:rsidR="00E2548F" w:rsidRPr="00E2548F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а также в районах и местностях</w:t>
      </w:r>
      <w:r w:rsidR="00E2548F" w:rsidRPr="00E2548F">
        <w:rPr>
          <w:rFonts w:cs="Arial"/>
          <w:color w:val="000000"/>
        </w:rPr>
        <w:t>, где применяются районные коэффициенты к заработной плате за проживание в тяжелых природно-климатических условиях, пособие по безработице выплачивается с учетом районного коэффициента. Поскольку в соответствии с ч.4 ст. 10 Закона РФ от 19 февраля 1993г.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="00E2548F" w:rsidRPr="00E2548F">
        <w:rPr>
          <w:rStyle w:val="a4"/>
          <w:rFonts w:cs="Arial"/>
          <w:color w:val="000000"/>
        </w:rPr>
        <w:footnoteReference w:id="8"/>
      </w:r>
      <w:r w:rsidR="00E2548F" w:rsidRPr="00E2548F">
        <w:rPr>
          <w:rFonts w:cs="Arial"/>
          <w:color w:val="000000"/>
        </w:rPr>
        <w:t>, при исчисления среднего заработка во всех случаях учитывается</w:t>
      </w:r>
      <w:r>
        <w:rPr>
          <w:rFonts w:cs="Arial"/>
          <w:color w:val="000000"/>
        </w:rPr>
        <w:t xml:space="preserve"> выплата районного коэффициента</w:t>
      </w:r>
      <w:r w:rsidR="00E2548F" w:rsidRPr="00E2548F">
        <w:rPr>
          <w:rFonts w:cs="Arial"/>
          <w:color w:val="000000"/>
        </w:rPr>
        <w:t>, в п. 4 ст. 30 Закона РФ «О занятости населения в Р</w:t>
      </w:r>
      <w:r>
        <w:rPr>
          <w:rFonts w:cs="Arial"/>
          <w:color w:val="000000"/>
        </w:rPr>
        <w:t>Ф указывается</w:t>
      </w:r>
      <w:r w:rsidR="00E2548F" w:rsidRPr="00E2548F">
        <w:rPr>
          <w:rFonts w:cs="Arial"/>
          <w:color w:val="000000"/>
        </w:rPr>
        <w:t>, что гражданам, имеющим период оплачиваемой работы не менее 26 недель в течени</w:t>
      </w:r>
      <w:r>
        <w:rPr>
          <w:rFonts w:cs="Arial"/>
          <w:color w:val="000000"/>
        </w:rPr>
        <w:t>е</w:t>
      </w:r>
      <w:r w:rsidR="00E2548F" w:rsidRPr="00E2548F">
        <w:rPr>
          <w:rFonts w:cs="Arial"/>
          <w:color w:val="000000"/>
        </w:rPr>
        <w:t xml:space="preserve"> 12 месяцев , пред</w:t>
      </w:r>
      <w:r>
        <w:rPr>
          <w:rFonts w:cs="Arial"/>
          <w:color w:val="000000"/>
        </w:rPr>
        <w:t>шествовавших началу безработицы</w:t>
      </w:r>
      <w:r w:rsidR="00E2548F" w:rsidRPr="00E2548F">
        <w:rPr>
          <w:rFonts w:cs="Arial"/>
          <w:color w:val="000000"/>
        </w:rPr>
        <w:t xml:space="preserve">, средний заработок для начисления пособия по безработице рассчитывается без учета районного коэффициента.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634008">
        <w:t>На основании п. 5 ст. 30 Закона РФ «О заня</w:t>
      </w:r>
      <w:r w:rsidR="00634008" w:rsidRPr="00634008">
        <w:t>тости населения в РФ» гражданам</w:t>
      </w:r>
      <w:r w:rsidRPr="00634008">
        <w:t xml:space="preserve">, подвергшимся воздействию радиации вследствие чернобыльской и других </w:t>
      </w:r>
      <w:r w:rsidR="00634008">
        <w:t xml:space="preserve">радиационных аварий </w:t>
      </w:r>
      <w:r w:rsidR="00634008" w:rsidRPr="00634008">
        <w:t>и катастроф</w:t>
      </w:r>
      <w:r w:rsidRPr="00634008">
        <w:t>, признанным в установленном</w:t>
      </w:r>
      <w:r w:rsidR="00634008">
        <w:t xml:space="preserve"> </w:t>
      </w:r>
      <w:r w:rsidRPr="00634008">
        <w:t>порядке безработными, к пособию по безработице</w:t>
      </w:r>
      <w:r w:rsidR="00634008">
        <w:t xml:space="preserve"> </w:t>
      </w:r>
      <w:r w:rsidRPr="00634008">
        <w:t>выплачива</w:t>
      </w:r>
      <w:r w:rsidR="00634008">
        <w:t xml:space="preserve">ется </w:t>
      </w:r>
      <w:r w:rsidRPr="00E2548F">
        <w:rPr>
          <w:rFonts w:cs="Arial"/>
          <w:color w:val="000000"/>
        </w:rPr>
        <w:t xml:space="preserve">дополнительное пособие. Размер дополнительного пособия установлен в зависимости от продолжительности проживания граждан на соответствующей территории зоны радиоактивного загрязнения.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Поскольку дополнительное пособие является компенсацией за неблагоп</w:t>
      </w:r>
      <w:r w:rsidR="00634008">
        <w:rPr>
          <w:rFonts w:cs="Arial"/>
          <w:color w:val="000000"/>
        </w:rPr>
        <w:t>риятные условия проживания</w:t>
      </w:r>
      <w:r w:rsidRPr="00E2548F">
        <w:rPr>
          <w:rFonts w:cs="Arial"/>
          <w:color w:val="000000"/>
        </w:rPr>
        <w:t>, поэтому его выплата осуществляется за сч</w:t>
      </w:r>
      <w:r w:rsidR="00634008">
        <w:rPr>
          <w:rFonts w:cs="Arial"/>
          <w:color w:val="000000"/>
        </w:rPr>
        <w:t>ет средств федерального бюджета</w:t>
      </w:r>
      <w:r w:rsidRPr="00E2548F">
        <w:rPr>
          <w:rFonts w:cs="Arial"/>
          <w:color w:val="000000"/>
        </w:rPr>
        <w:t>, а не фонда занятости населения.</w:t>
      </w:r>
    </w:p>
    <w:p w:rsidR="00634008" w:rsidRDefault="00634008" w:rsidP="00E2548F">
      <w:pPr>
        <w:spacing w:line="360" w:lineRule="auto"/>
        <w:ind w:firstLine="720"/>
        <w:jc w:val="both"/>
        <w:rPr>
          <w:rFonts w:cs="Arial"/>
          <w:color w:val="000000"/>
        </w:rPr>
        <w:sectPr w:rsidR="00634008" w:rsidSect="00E2548F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:rsidR="00E2548F" w:rsidRDefault="004D7391" w:rsidP="00634008">
      <w:pPr>
        <w:pStyle w:val="3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5</w:t>
      </w:r>
      <w:r w:rsidR="00634008" w:rsidRPr="00634008">
        <w:rPr>
          <w:sz w:val="24"/>
        </w:rPr>
        <w:t xml:space="preserve">. </w:t>
      </w:r>
      <w:r w:rsidR="00E2548F" w:rsidRPr="00634008">
        <w:rPr>
          <w:sz w:val="24"/>
        </w:rPr>
        <w:t>Возможность участия в оп</w:t>
      </w:r>
      <w:r w:rsidR="00634008">
        <w:rPr>
          <w:sz w:val="24"/>
        </w:rPr>
        <w:t>лачиваемых общественных работах</w:t>
      </w:r>
    </w:p>
    <w:p w:rsidR="00634008" w:rsidRPr="00634008" w:rsidRDefault="00634008" w:rsidP="00634008"/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Теория практика регулирования рынка труда относит организацию общественных работ к одной важной актуальных мер по преодолению безработицы наряду</w:t>
      </w:r>
      <w:r w:rsidR="00634008">
        <w:rPr>
          <w:rFonts w:cs="Arial"/>
          <w:color w:val="000000"/>
        </w:rPr>
        <w:t xml:space="preserve"> с созданием новых рабочих мест</w:t>
      </w:r>
      <w:r w:rsidRPr="00E2548F">
        <w:rPr>
          <w:rFonts w:cs="Arial"/>
          <w:color w:val="000000"/>
        </w:rPr>
        <w:t>, переподготовкой, субсидированной занятости и рационализации миграционных потоков.</w:t>
      </w:r>
      <w:r w:rsidRPr="00E2548F">
        <w:rPr>
          <w:rStyle w:val="a4"/>
          <w:rFonts w:cs="Arial"/>
          <w:color w:val="000000"/>
        </w:rPr>
        <w:footnoteReference w:id="9"/>
      </w:r>
      <w:r w:rsidRPr="00E2548F">
        <w:rPr>
          <w:rFonts w:cs="Arial"/>
          <w:color w:val="000000"/>
        </w:rPr>
        <w:t xml:space="preserve"> Особенность общественных работ в том, что они способны занять работников и смягчить ситуацию на рынке труда достаточно в короткое время. Такая форма временной занятости выполняет во многом и функции социальной поддержки безработных.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Общественные работы – это общедоступные виды трудовой деятельности, как </w:t>
      </w:r>
      <w:r w:rsidR="00634008" w:rsidRPr="00E2548F">
        <w:rPr>
          <w:rFonts w:cs="Arial"/>
          <w:color w:val="000000"/>
        </w:rPr>
        <w:t>правило,</w:t>
      </w:r>
      <w:r w:rsidRPr="00E2548F">
        <w:rPr>
          <w:rFonts w:cs="Arial"/>
          <w:color w:val="000000"/>
        </w:rPr>
        <w:t xml:space="preserve"> не требующие предварительной профессиональной подготовки работников и имеющие социально полезную направленность.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 Направление на участие в общественных работах в соответствующей организации, выданное гражданину, является основанием для его приема на работу. Участие граждан в общественных работах допускается только с их согласия. Договор гражданина на участие в общественных работах расторгается в случае его поступления на постоянное место работы, на временное подходящее рабочее место и по другим уважительным причинам.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На граждан, занятых на общественных работах, распространяется законодательство РФ о труде и социальном страховании. Участие в общественных работах включается в общий трудовой стаж, но при подборе подходящей работы не учитывается.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Оплата труда граждан, занятых на общественных работах, производится за фактически выполненную работу, но не ниже минимального размера оплаты труда, установленного федеральным законом. </w:t>
      </w:r>
    </w:p>
    <w:p w:rsidR="00634008" w:rsidRDefault="00634008" w:rsidP="00E2548F">
      <w:pPr>
        <w:spacing w:line="360" w:lineRule="auto"/>
        <w:ind w:firstLine="720"/>
        <w:jc w:val="both"/>
        <w:rPr>
          <w:rFonts w:cs="Arial"/>
          <w:color w:val="000000"/>
        </w:rPr>
        <w:sectPr w:rsidR="00634008" w:rsidSect="00E2548F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:rsidR="00E2548F" w:rsidRPr="00634008" w:rsidRDefault="004D7391" w:rsidP="00634008">
      <w:pPr>
        <w:spacing w:line="36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6</w:t>
      </w:r>
      <w:r w:rsidR="00634008" w:rsidRPr="00634008">
        <w:rPr>
          <w:rFonts w:cs="Arial"/>
          <w:b/>
          <w:bCs/>
          <w:color w:val="000000"/>
        </w:rPr>
        <w:t xml:space="preserve">. </w:t>
      </w:r>
      <w:r w:rsidR="00E2548F" w:rsidRPr="00634008">
        <w:rPr>
          <w:rFonts w:cs="Arial"/>
          <w:b/>
          <w:bCs/>
          <w:color w:val="000000"/>
        </w:rPr>
        <w:t xml:space="preserve">Права и </w:t>
      </w:r>
      <w:r w:rsidR="00634008">
        <w:rPr>
          <w:rFonts w:cs="Arial"/>
          <w:b/>
          <w:bCs/>
          <w:color w:val="000000"/>
        </w:rPr>
        <w:t>обязанности безработных граждан</w:t>
      </w:r>
    </w:p>
    <w:p w:rsidR="00E2548F" w:rsidRPr="00634008" w:rsidRDefault="00634008" w:rsidP="00634008">
      <w:pPr>
        <w:spacing w:line="360" w:lineRule="auto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В связи с тем</w:t>
      </w:r>
      <w:r w:rsidR="00E2548F" w:rsidRPr="00E2548F">
        <w:rPr>
          <w:rFonts w:cs="Arial"/>
          <w:color w:val="000000"/>
        </w:rPr>
        <w:t>, что права безработных граждан в области занятости во м</w:t>
      </w:r>
      <w:r>
        <w:rPr>
          <w:rFonts w:cs="Arial"/>
          <w:color w:val="000000"/>
        </w:rPr>
        <w:t>ногом совпадают с их гарантиями</w:t>
      </w:r>
      <w:r w:rsidR="00E2548F" w:rsidRPr="00E2548F">
        <w:rPr>
          <w:rFonts w:cs="Arial"/>
          <w:color w:val="000000"/>
        </w:rPr>
        <w:t>, я остановлюсь лишь на некоторых основных пр</w:t>
      </w:r>
      <w:r>
        <w:rPr>
          <w:rFonts w:cs="Arial"/>
          <w:color w:val="000000"/>
        </w:rPr>
        <w:t>авах о которых выше не шла речь.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bCs/>
          <w:color w:val="000000"/>
        </w:rPr>
      </w:pPr>
      <w:r w:rsidRPr="00E2548F">
        <w:rPr>
          <w:rFonts w:cs="Arial"/>
          <w:bCs/>
          <w:color w:val="000000"/>
        </w:rPr>
        <w:t>Право на подходящую работу.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Основным правом безработного гражданина является право на подходящую работу. Понятие «подходящая работа» определено </w:t>
      </w:r>
      <w:r w:rsidR="00634008">
        <w:rPr>
          <w:rFonts w:cs="Arial"/>
          <w:color w:val="000000"/>
        </w:rPr>
        <w:t>в</w:t>
      </w:r>
      <w:r w:rsidRPr="00E2548F">
        <w:rPr>
          <w:rFonts w:cs="Arial"/>
          <w:color w:val="000000"/>
        </w:rPr>
        <w:t xml:space="preserve"> Конв</w:t>
      </w:r>
      <w:r w:rsidR="00634008">
        <w:rPr>
          <w:rFonts w:cs="Arial"/>
          <w:color w:val="000000"/>
        </w:rPr>
        <w:t>енции МОТ №44 «О пособиях лицам</w:t>
      </w:r>
      <w:r w:rsidRPr="00E2548F">
        <w:rPr>
          <w:rFonts w:cs="Arial"/>
          <w:color w:val="000000"/>
        </w:rPr>
        <w:t>, являющимся безработными по независящим от них обстоятельств» (1934г.) и является основой системы материальной помощи безработным гражданам в</w:t>
      </w:r>
      <w:r w:rsidR="00634008">
        <w:rPr>
          <w:rFonts w:cs="Arial"/>
          <w:color w:val="000000"/>
        </w:rPr>
        <w:t>о многих государствах. Для того</w:t>
      </w:r>
      <w:r w:rsidRPr="00E2548F">
        <w:rPr>
          <w:rFonts w:cs="Arial"/>
          <w:color w:val="000000"/>
        </w:rPr>
        <w:t>, чтобы иметь основание для п</w:t>
      </w:r>
      <w:r w:rsidR="00634008">
        <w:rPr>
          <w:rFonts w:cs="Arial"/>
          <w:color w:val="000000"/>
        </w:rPr>
        <w:t>олучения пособия по безработице</w:t>
      </w:r>
      <w:r w:rsidRPr="00E2548F">
        <w:rPr>
          <w:rFonts w:cs="Arial"/>
          <w:color w:val="000000"/>
        </w:rPr>
        <w:t>, безработн</w:t>
      </w:r>
      <w:r w:rsidR="00634008">
        <w:rPr>
          <w:rFonts w:cs="Arial"/>
          <w:color w:val="000000"/>
        </w:rPr>
        <w:t>ые должны оказаться в положении</w:t>
      </w:r>
      <w:r w:rsidRPr="00E2548F">
        <w:rPr>
          <w:rFonts w:cs="Arial"/>
          <w:color w:val="000000"/>
        </w:rPr>
        <w:t>, при котором невозможно найти подходящую работу или отказаться от предложений органов службы занятости только в случаях, если предлагаемая им занятость является неподходящей. Этим условием преследуется цель не принуждать безработных соглашаться на предложения под давлением нужды и тем самым дает возможность сохранить определенный квалификационный уровень</w:t>
      </w:r>
      <w:r w:rsidR="00634008">
        <w:rPr>
          <w:rFonts w:cs="Arial"/>
          <w:color w:val="000000"/>
        </w:rPr>
        <w:t>.</w:t>
      </w:r>
      <w:r w:rsidRPr="00E2548F">
        <w:rPr>
          <w:rStyle w:val="a4"/>
          <w:rFonts w:cs="Arial"/>
          <w:color w:val="000000"/>
        </w:rPr>
        <w:footnoteReference w:id="10"/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Конвенция МОТ №44 дает несколько критериев подходящей работы: про</w:t>
      </w:r>
      <w:r w:rsidR="00634008">
        <w:rPr>
          <w:rFonts w:cs="Arial"/>
          <w:color w:val="000000"/>
        </w:rPr>
        <w:t>фессия, местонахождение</w:t>
      </w:r>
      <w:r w:rsidRPr="00E2548F">
        <w:rPr>
          <w:rFonts w:cs="Arial"/>
          <w:color w:val="000000"/>
        </w:rPr>
        <w:t>, вознаграждение за работу, условия труда, непричастность к трудовым конфликтам и др.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Общие требования к подходящей работе определены ст. 4 закона о занятости, согласно кото</w:t>
      </w:r>
      <w:r w:rsidR="00634008">
        <w:rPr>
          <w:rFonts w:cs="Arial"/>
          <w:color w:val="000000"/>
        </w:rPr>
        <w:t>рой подходящей считается работа</w:t>
      </w:r>
      <w:r w:rsidRPr="00E2548F">
        <w:rPr>
          <w:rFonts w:cs="Arial"/>
          <w:color w:val="000000"/>
        </w:rPr>
        <w:t>, в том числе работа временного характера, которая соответствует профессиональной пригодности работника с учетом уровня его профессиональной подготовки, условием последнего места работы (за исключением оплачиваемых общественных работ), состояния здоровья, транспортной доступности р</w:t>
      </w:r>
      <w:r w:rsidR="004D7391">
        <w:rPr>
          <w:rFonts w:cs="Arial"/>
          <w:color w:val="000000"/>
        </w:rPr>
        <w:t>абочего места</w:t>
      </w:r>
      <w:r w:rsidR="00634008">
        <w:rPr>
          <w:rFonts w:cs="Arial"/>
          <w:color w:val="000000"/>
        </w:rPr>
        <w:t xml:space="preserve"> (как видно</w:t>
      </w:r>
      <w:r w:rsidRPr="00E2548F">
        <w:rPr>
          <w:rFonts w:cs="Arial"/>
          <w:color w:val="000000"/>
        </w:rPr>
        <w:t>, здесь четко выделено ч</w:t>
      </w:r>
      <w:r w:rsidR="004D7391">
        <w:rPr>
          <w:rFonts w:cs="Arial"/>
          <w:color w:val="000000"/>
        </w:rPr>
        <w:t>етыре условия подходящей работы</w:t>
      </w:r>
      <w:r w:rsidRPr="00E2548F">
        <w:rPr>
          <w:rFonts w:cs="Arial"/>
          <w:color w:val="000000"/>
        </w:rPr>
        <w:t>)</w:t>
      </w:r>
      <w:r w:rsidR="004D7391">
        <w:rPr>
          <w:rFonts w:cs="Arial"/>
          <w:color w:val="000000"/>
        </w:rPr>
        <w:t>.</w:t>
      </w:r>
    </w:p>
    <w:p w:rsidR="004D7391" w:rsidRPr="009A62AB" w:rsidRDefault="00E2548F" w:rsidP="009A62AB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t>В соответствии со ст. 5 за</w:t>
      </w:r>
      <w:r w:rsidR="00634008">
        <w:t>кона «Об образовании» гражданам</w:t>
      </w:r>
      <w:r w:rsidRPr="00E2548F">
        <w:t>, впервые ищущим работу, не имеющим профессии (специальности), государством гарантируется на конкурсной основе получения бесплатного профессионального образования, если образование данного уровня гражданин получается впервые. Указанная категория граждан может пройти профессиональное обучение и п</w:t>
      </w:r>
      <w:r w:rsidR="009A62AB">
        <w:t>о направлению службы занятости.</w:t>
      </w:r>
    </w:p>
    <w:p w:rsidR="00E2548F" w:rsidRPr="00E2548F" w:rsidRDefault="00E2548F" w:rsidP="004D7391">
      <w:pPr>
        <w:pStyle w:val="30"/>
        <w:ind w:firstLine="0"/>
        <w:rPr>
          <w:b w:val="0"/>
          <w:sz w:val="24"/>
        </w:rPr>
      </w:pPr>
      <w:r w:rsidRPr="00E2548F">
        <w:rPr>
          <w:b w:val="0"/>
          <w:sz w:val="24"/>
        </w:rPr>
        <w:t>Право на обжалование действий органов службы занятости и их должностных лиц.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При реализации прав граждан, предусмотренных не только Законом </w:t>
      </w:r>
      <w:r w:rsidR="00634008">
        <w:rPr>
          <w:rFonts w:cs="Arial"/>
          <w:color w:val="000000"/>
        </w:rPr>
        <w:t>РФ «О занятости населения в РФ»</w:t>
      </w:r>
      <w:r w:rsidRPr="00E2548F">
        <w:rPr>
          <w:rFonts w:cs="Arial"/>
          <w:color w:val="000000"/>
        </w:rPr>
        <w:t>, Декларация прав и свобод человека, Конституция РФ закрепили возможность граждан на судебную защиту их прав и свобод от неправомерных д</w:t>
      </w:r>
      <w:r w:rsidR="00634008">
        <w:rPr>
          <w:rFonts w:cs="Arial"/>
          <w:color w:val="000000"/>
        </w:rPr>
        <w:t>ействий государственных органов</w:t>
      </w:r>
      <w:r w:rsidRPr="00E2548F">
        <w:rPr>
          <w:rFonts w:cs="Arial"/>
          <w:color w:val="000000"/>
        </w:rPr>
        <w:t xml:space="preserve">, </w:t>
      </w:r>
      <w:r w:rsidR="00634008">
        <w:rPr>
          <w:rFonts w:cs="Arial"/>
          <w:color w:val="000000"/>
        </w:rPr>
        <w:t>органов местного самоуправления, учреждений</w:t>
      </w:r>
      <w:r w:rsidRPr="00E2548F">
        <w:rPr>
          <w:rFonts w:cs="Arial"/>
          <w:color w:val="000000"/>
        </w:rPr>
        <w:t>, предприятий и их объединений или должностных лиц.</w:t>
      </w:r>
    </w:p>
    <w:p w:rsidR="00E2548F" w:rsidRPr="00E2548F" w:rsidRDefault="00634008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При реализации прав</w:t>
      </w:r>
      <w:r w:rsidR="00E2548F" w:rsidRPr="00E2548F">
        <w:rPr>
          <w:rFonts w:cs="Arial"/>
          <w:color w:val="000000"/>
        </w:rPr>
        <w:t xml:space="preserve">, вытекающих из отношений занятости, часто возникают конфликты. Наиболее распространенными являются споры в связи с отказом органов службы занятости в признании граждан безработными, выплате пособий по безработице и стипендий, их приостановке и снижению, снятие безработных с учета и т.д. </w:t>
      </w:r>
    </w:p>
    <w:p w:rsidR="00E2548F" w:rsidRPr="00634008" w:rsidRDefault="00E2548F" w:rsidP="00634008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Обжалование гражданина в суд может предшествовать подача им жалобы на должностное лицо или на орган службы занятости в целом в вышестоящий по подчиненности орган, что в настоящий момент, как показала практика, является достаточно эффективным оружием в борьбе за права и законные интересы безработных граждан.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bCs/>
          <w:color w:val="000000"/>
        </w:rPr>
        <w:t>Обязанности</w:t>
      </w:r>
      <w:r w:rsidRPr="00E2548F">
        <w:rPr>
          <w:rFonts w:cs="Arial"/>
          <w:color w:val="000000"/>
        </w:rPr>
        <w:t>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Закон РФ «О занятости населения в РФ» не содержит конкретных положений, закрепляющих обязанности, возлагаемые на безработного гражданина в период поиска им подходящей работы. Но анализ текста закона дает возможность назвать следующие обязанности </w:t>
      </w:r>
      <w:r w:rsidR="00634008">
        <w:rPr>
          <w:rFonts w:cs="Arial"/>
          <w:color w:val="000000"/>
        </w:rPr>
        <w:t>гражданина</w:t>
      </w:r>
      <w:r w:rsidRPr="00E2548F">
        <w:rPr>
          <w:rFonts w:cs="Arial"/>
          <w:color w:val="000000"/>
        </w:rPr>
        <w:t xml:space="preserve">, имеющего статус безработного: </w:t>
      </w:r>
    </w:p>
    <w:p w:rsidR="00E2548F" w:rsidRPr="00E2548F" w:rsidRDefault="00E2548F" w:rsidP="00E2548F">
      <w:pPr>
        <w:numPr>
          <w:ilvl w:val="0"/>
          <w:numId w:val="3"/>
        </w:numPr>
        <w:spacing w:line="360" w:lineRule="auto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сообщать органам службы занятости о трудоустройстве или ином виде занятости;</w:t>
      </w:r>
    </w:p>
    <w:p w:rsidR="00E2548F" w:rsidRPr="00E2548F" w:rsidRDefault="00E2548F" w:rsidP="00E2548F">
      <w:pPr>
        <w:numPr>
          <w:ilvl w:val="0"/>
          <w:numId w:val="3"/>
        </w:numPr>
        <w:spacing w:line="360" w:lineRule="auto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перерегистрироваться в службе занятости при соблюдении условий и</w:t>
      </w:r>
      <w:r w:rsidRPr="00E2548F">
        <w:rPr>
          <w:rFonts w:cs="Arial"/>
          <w:color w:val="000000"/>
        </w:rPr>
        <w:br/>
        <w:t>установленных сроков, но не реже двух раз в месяц;</w:t>
      </w:r>
    </w:p>
    <w:p w:rsidR="00E2548F" w:rsidRPr="00E2548F" w:rsidRDefault="00E2548F" w:rsidP="00E2548F">
      <w:pPr>
        <w:numPr>
          <w:ilvl w:val="0"/>
          <w:numId w:val="3"/>
        </w:numPr>
        <w:spacing w:line="360" w:lineRule="auto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явиться своевременно в течени</w:t>
      </w:r>
      <w:r w:rsidR="00634008">
        <w:rPr>
          <w:rFonts w:cs="Arial"/>
          <w:color w:val="000000"/>
        </w:rPr>
        <w:t>е</w:t>
      </w:r>
      <w:r w:rsidRPr="00E2548F">
        <w:rPr>
          <w:rFonts w:cs="Arial"/>
          <w:color w:val="000000"/>
        </w:rPr>
        <w:t xml:space="preserve"> трех дней со дня направления органами службы занятости на переговоры с работодателем;</w:t>
      </w:r>
    </w:p>
    <w:p w:rsidR="00E2548F" w:rsidRPr="00E2548F" w:rsidRDefault="00E2548F" w:rsidP="00E2548F">
      <w:pPr>
        <w:numPr>
          <w:ilvl w:val="0"/>
          <w:numId w:val="3"/>
        </w:numPr>
        <w:spacing w:line="360" w:lineRule="auto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явиться в органы службы занятости для получения направления на работу или учебу. </w:t>
      </w:r>
    </w:p>
    <w:p w:rsidR="009A62AB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  <w:sectPr w:rsidR="009A62AB" w:rsidSect="00E2548F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  <w:r w:rsidRPr="00E2548F">
        <w:rPr>
          <w:rFonts w:cs="Arial"/>
          <w:color w:val="000000"/>
        </w:rPr>
        <w:t>Невыполнение безработным возложенных на него обязанностей без уважительных причин влечет в одних случаях - прекращение</w:t>
      </w:r>
      <w:r w:rsidR="00634008">
        <w:rPr>
          <w:rFonts w:cs="Arial"/>
          <w:color w:val="000000"/>
        </w:rPr>
        <w:t xml:space="preserve"> выплаты пособия по безработице</w:t>
      </w:r>
      <w:r w:rsidRPr="00E2548F">
        <w:rPr>
          <w:rFonts w:cs="Arial"/>
          <w:color w:val="000000"/>
        </w:rPr>
        <w:t>; в других – может повлечь приостановку выплаты пособия по безработице, сокращение размера выплачиваемого пособия.</w:t>
      </w:r>
    </w:p>
    <w:p w:rsidR="00E2548F" w:rsidRPr="00634008" w:rsidRDefault="004D7391" w:rsidP="009A62AB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7</w:t>
      </w:r>
      <w:r w:rsidR="00634008" w:rsidRPr="00634008">
        <w:rPr>
          <w:rFonts w:cs="Arial"/>
          <w:b/>
          <w:bCs/>
          <w:color w:val="000000"/>
        </w:rPr>
        <w:t xml:space="preserve">. </w:t>
      </w:r>
      <w:r w:rsidR="00E2548F" w:rsidRPr="00634008">
        <w:rPr>
          <w:rFonts w:cs="Arial"/>
          <w:b/>
          <w:bCs/>
          <w:color w:val="000000"/>
        </w:rPr>
        <w:t>Социально-правовая защита некоторых слабо защищенных категорий без</w:t>
      </w:r>
      <w:r w:rsidR="00634008">
        <w:rPr>
          <w:rFonts w:cs="Arial"/>
          <w:b/>
          <w:bCs/>
          <w:color w:val="000000"/>
        </w:rPr>
        <w:t>работных</w:t>
      </w:r>
    </w:p>
    <w:p w:rsidR="00E2548F" w:rsidRPr="00E2548F" w:rsidRDefault="00E2548F" w:rsidP="00E2548F">
      <w:pPr>
        <w:ind w:firstLine="720"/>
        <w:jc w:val="center"/>
        <w:rPr>
          <w:rFonts w:cs="Arial"/>
          <w:bCs/>
          <w:color w:val="000000"/>
        </w:rPr>
      </w:pP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Одним из направлений активной политики занятости, которую проводит Российское государство, являются специальные мероприятия по обеспечению работой граждан, испытывающих трудности в её поиске и особо нуждающихся в социальной защите. К ним относят молодежь; одиноких и многодетных родителей, воспитывающих н</w:t>
      </w:r>
      <w:r w:rsidR="00634008">
        <w:rPr>
          <w:rFonts w:cs="Arial"/>
          <w:color w:val="000000"/>
        </w:rPr>
        <w:t>есовершеннолетних детей; женщин</w:t>
      </w:r>
      <w:r w:rsidRPr="00E2548F">
        <w:rPr>
          <w:rFonts w:cs="Arial"/>
          <w:color w:val="000000"/>
        </w:rPr>
        <w:t>, воспитывающих детей дошкольного возраста, детей – инвалидов; лиц предпенсионного возраста; инвалидов; лиц продолжительное время не имеющих работы; лиц, освобожденных из учреждений, исполняющих наказание по решению суда; беженцев; вынужденных переселенцев; граждан уволенных с военной службы, и членов их семей.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К таким специальным мероприятиям относиться квотирование рабочих мест на предприятиях, в учреждениях и организациях. Под квотированием понимается минимальное количество рабочих мест для этих категорий граждан (в процентах от среднесписочной численности работников), которых работодатель обязан трудоустроить в данной организации (включая количество рабочих мест, уже занятыми гражданами данной категории).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Понятие, содержание и порядок введения квот содержится в «Рекомендациях по квотированию рабочих мест на предприятиях, в учреждениях и организациях для лиц, особо нуждающихся в социальной защите», утвержденных Постановлением № 9 Министерства труда РФ от 06.02.95</w:t>
      </w:r>
      <w:r w:rsidRPr="00E2548F">
        <w:rPr>
          <w:rStyle w:val="a4"/>
          <w:rFonts w:cs="Arial"/>
          <w:color w:val="000000"/>
        </w:rPr>
        <w:footnoteReference w:id="11"/>
      </w:r>
      <w:r w:rsidRPr="00E2548F">
        <w:rPr>
          <w:rFonts w:cs="Arial"/>
          <w:color w:val="000000"/>
        </w:rPr>
        <w:t>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Размер квоты и порядок ее ввода определяется органом местного самоуправления ежегодно с учетом ситуации, складывающейся на региональном рынке труда, возможностей работодателей, финансовых возможностей региона на срок не менее одного календарного года. Например</w:t>
      </w:r>
      <w:r w:rsidR="00634008">
        <w:rPr>
          <w:rFonts w:cs="Arial"/>
          <w:color w:val="000000"/>
        </w:rPr>
        <w:t>,</w:t>
      </w:r>
      <w:r w:rsidRPr="00E2548F">
        <w:rPr>
          <w:rFonts w:cs="Arial"/>
          <w:color w:val="000000"/>
        </w:rPr>
        <w:t xml:space="preserve"> для инвалидов рекомендовано устанавливать квоту в размере не менее 3 процентов от среднесписочной численности работников с учетом инвалидов, ранее принятых на работу. В месячный срок с момента получения решения местных органов власти или самоуправления о квотировании рабочих мест работодатель должен разработать мероприятия по организации дополнительных или выделению имеющихся рабочих мест в счет установленной квоты и сообщить об этом в соответствующий территориальный орган службы занятости.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В случае невозможности выделения или создания на своем производстве рабочих мест для использования труда инвалидов или  других категорий граждан в счет установленной для данной  организации квоты работодатели вправе для этой цели арендовать  рабочие места или произвести соответствующее перечисление в местный бюджет для оплаты стоимости квотируемых рабочих мест в других организациях. Несколько организаций по предложению органа местного самоуправления и по договоренности между собой могут создать за счет своих средств цех или участок на одном из них.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Трудоустройство на квотируемые рабочие места производиться работодателем по направлению службы занятости или самостоятельно. Направление на работу дает гражданину основание претендовать на заключение трудового договора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Одной из слабо защищенных категорий граждан является молодеж</w:t>
      </w:r>
      <w:r w:rsidR="00634008">
        <w:rPr>
          <w:rFonts w:cs="Arial"/>
          <w:color w:val="000000"/>
        </w:rPr>
        <w:t>ь</w:t>
      </w:r>
      <w:r w:rsidRPr="00E2548F">
        <w:rPr>
          <w:rFonts w:cs="Arial"/>
          <w:color w:val="000000"/>
        </w:rPr>
        <w:t>. Организация работы по временному трудоустройству несовершеннолетних граждан осуществляется на всестороннего анализа состояния рынка труда, изучения потребностей подростков в трудоустройстве и возможностей работодателей в обеспечен</w:t>
      </w:r>
      <w:r w:rsidR="00634008">
        <w:rPr>
          <w:rFonts w:cs="Arial"/>
          <w:color w:val="000000"/>
        </w:rPr>
        <w:t xml:space="preserve">ии их занятости. При отсутствии необходимого </w:t>
      </w:r>
      <w:r w:rsidRPr="00E2548F">
        <w:rPr>
          <w:rFonts w:cs="Arial"/>
          <w:color w:val="000000"/>
        </w:rPr>
        <w:t>количества рабочих мест для тр</w:t>
      </w:r>
      <w:r w:rsidR="00634008">
        <w:rPr>
          <w:rFonts w:cs="Arial"/>
          <w:color w:val="000000"/>
        </w:rPr>
        <w:t xml:space="preserve">удоустройства подростков органы службы </w:t>
      </w:r>
      <w:r w:rsidRPr="00E2548F">
        <w:rPr>
          <w:rFonts w:cs="Arial"/>
          <w:color w:val="000000"/>
        </w:rPr>
        <w:t>занятости могут вносить в местные органы власти об установлении в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соответствии с трудовым законодательством квот приема на работу лиц моложе 18 лет. В соответствии с трудовым законодательством работодатель обязан принимать на работу выпускников</w:t>
      </w:r>
      <w:r w:rsidR="00634008">
        <w:rPr>
          <w:rFonts w:cs="Arial"/>
          <w:color w:val="000000"/>
        </w:rPr>
        <w:t xml:space="preserve"> общеобразовательных учреждений </w:t>
      </w:r>
      <w:r w:rsidRPr="00E2548F">
        <w:rPr>
          <w:rFonts w:cs="Arial"/>
          <w:color w:val="000000"/>
        </w:rPr>
        <w:t>начального и среднего пр</w:t>
      </w:r>
      <w:r w:rsidR="00634008">
        <w:rPr>
          <w:rFonts w:cs="Arial"/>
          <w:color w:val="000000"/>
        </w:rPr>
        <w:t>офессионального</w:t>
      </w:r>
      <w:r w:rsidR="00F328E6">
        <w:rPr>
          <w:rFonts w:cs="Arial"/>
          <w:color w:val="000000"/>
        </w:rPr>
        <w:t xml:space="preserve"> </w:t>
      </w:r>
      <w:r w:rsidR="00634008">
        <w:rPr>
          <w:rFonts w:cs="Arial"/>
          <w:color w:val="000000"/>
        </w:rPr>
        <w:t>образования,</w:t>
      </w:r>
      <w:r w:rsidR="00F328E6">
        <w:rPr>
          <w:rFonts w:cs="Arial"/>
          <w:color w:val="000000"/>
        </w:rPr>
        <w:t xml:space="preserve"> </w:t>
      </w:r>
      <w:r w:rsidR="00634008">
        <w:rPr>
          <w:rFonts w:cs="Arial"/>
          <w:color w:val="000000"/>
        </w:rPr>
        <w:t>а</w:t>
      </w:r>
      <w:r w:rsidR="00F328E6">
        <w:rPr>
          <w:rFonts w:cs="Arial"/>
          <w:color w:val="000000"/>
        </w:rPr>
        <w:t xml:space="preserve"> </w:t>
      </w:r>
      <w:r w:rsidR="00634008">
        <w:rPr>
          <w:rFonts w:cs="Arial"/>
          <w:color w:val="000000"/>
        </w:rPr>
        <w:t>так</w:t>
      </w:r>
      <w:r w:rsidR="00F328E6">
        <w:rPr>
          <w:rFonts w:cs="Arial"/>
          <w:color w:val="000000"/>
        </w:rPr>
        <w:t>же лиц моложе 18 лет</w:t>
      </w:r>
      <w:r w:rsidRPr="00E2548F">
        <w:rPr>
          <w:rFonts w:cs="Arial"/>
          <w:color w:val="000000"/>
        </w:rPr>
        <w:t>,</w:t>
      </w:r>
      <w:r w:rsidR="00634008">
        <w:rPr>
          <w:rFonts w:cs="Arial"/>
          <w:color w:val="000000"/>
        </w:rPr>
        <w:t xml:space="preserve"> особо нуждающихся в социальной</w:t>
      </w:r>
      <w:r w:rsidR="00F328E6">
        <w:rPr>
          <w:rFonts w:cs="Arial"/>
          <w:color w:val="000000"/>
        </w:rPr>
        <w:t xml:space="preserve"> </w:t>
      </w:r>
      <w:r w:rsidR="00634008">
        <w:rPr>
          <w:rFonts w:cs="Arial"/>
          <w:color w:val="000000"/>
        </w:rPr>
        <w:t>защите</w:t>
      </w:r>
      <w:r w:rsidR="00F328E6">
        <w:rPr>
          <w:rFonts w:cs="Arial"/>
          <w:color w:val="000000"/>
        </w:rPr>
        <w:t xml:space="preserve"> </w:t>
      </w:r>
      <w:r w:rsidR="00634008">
        <w:rPr>
          <w:rFonts w:cs="Arial"/>
          <w:color w:val="000000"/>
        </w:rPr>
        <w:t>и</w:t>
      </w:r>
      <w:r w:rsidR="00F328E6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испытывающие трудности в поиске работы</w:t>
      </w:r>
      <w:r w:rsidR="00F328E6">
        <w:rPr>
          <w:rFonts w:cs="Arial"/>
          <w:color w:val="000000"/>
        </w:rPr>
        <w:t>, например сирот</w:t>
      </w:r>
      <w:r w:rsidR="00634008">
        <w:rPr>
          <w:rFonts w:cs="Arial"/>
          <w:color w:val="000000"/>
        </w:rPr>
        <w:t>, выпускников</w:t>
      </w:r>
      <w:r w:rsidR="00F328E6">
        <w:rPr>
          <w:rFonts w:cs="Arial"/>
          <w:color w:val="000000"/>
        </w:rPr>
        <w:t xml:space="preserve"> детских домов, детей</w:t>
      </w:r>
      <w:r w:rsidRPr="00E2548F">
        <w:rPr>
          <w:rFonts w:cs="Arial"/>
          <w:color w:val="000000"/>
        </w:rPr>
        <w:t>, оставшихся без попечения родителей, направленных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органами службы заня</w:t>
      </w:r>
      <w:r w:rsidR="00F328E6">
        <w:rPr>
          <w:rFonts w:cs="Arial"/>
          <w:color w:val="000000"/>
        </w:rPr>
        <w:t>тости в порядке трудоустройства, в счет квоты</w:t>
      </w:r>
      <w:r w:rsidRPr="00E2548F">
        <w:rPr>
          <w:rFonts w:cs="Arial"/>
          <w:color w:val="000000"/>
        </w:rPr>
        <w:t>,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установленной органами государственной власти субъектов РФ и местного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самоуправления. Отказ работодателя в приеме на работу выше указанных л</w:t>
      </w:r>
      <w:r w:rsidR="00F328E6">
        <w:rPr>
          <w:rFonts w:cs="Arial"/>
          <w:color w:val="000000"/>
        </w:rPr>
        <w:t>иц, может быть обжаловано в суд</w:t>
      </w:r>
      <w:r w:rsidRPr="00E2548F">
        <w:rPr>
          <w:rFonts w:cs="Arial"/>
          <w:color w:val="000000"/>
        </w:rPr>
        <w:t>, а сам работодатель - привлечен к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 xml:space="preserve">ответственности.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Органы службы занятости организуют работу по трудоустройству подростков при посредничестве постоянно действующих и </w:t>
      </w:r>
      <w:r w:rsidR="00F328E6">
        <w:rPr>
          <w:rFonts w:cs="Arial"/>
          <w:color w:val="000000"/>
        </w:rPr>
        <w:t>временных молодежных бирж труда</w:t>
      </w:r>
      <w:r w:rsidRPr="00E2548F">
        <w:rPr>
          <w:rFonts w:cs="Arial"/>
          <w:color w:val="000000"/>
        </w:rPr>
        <w:t>, предприятий временного найма и др. на основе договоров.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Подростки в возрасте от14 до 16 лет имеют право на получение помощи от органов службы занятости в трудоустройстве. Приказом ФСЗ России № 94 от 26 апреля 1995г. утверждено Положение о временном трудоустройстве несовершеннолетних граждан</w:t>
      </w:r>
      <w:r w:rsidRPr="00E2548F">
        <w:rPr>
          <w:rStyle w:val="a4"/>
          <w:rFonts w:cs="Arial"/>
          <w:color w:val="000000"/>
        </w:rPr>
        <w:footnoteReference w:id="12"/>
      </w:r>
      <w:r w:rsidRPr="00E2548F">
        <w:rPr>
          <w:rFonts w:cs="Arial"/>
          <w:color w:val="000000"/>
        </w:rPr>
        <w:t xml:space="preserve"> Названным актом определены основные принципы деятельности органов службы занятости по организации трудоустройства на временную работ</w:t>
      </w:r>
      <w:r w:rsidR="00F328E6">
        <w:rPr>
          <w:rFonts w:cs="Arial"/>
          <w:color w:val="000000"/>
        </w:rPr>
        <w:t>у учащихся образовательных школ</w:t>
      </w:r>
      <w:r w:rsidRPr="00E2548F">
        <w:rPr>
          <w:rFonts w:cs="Arial"/>
          <w:color w:val="000000"/>
        </w:rPr>
        <w:t>,</w:t>
      </w:r>
      <w:r w:rsidR="00F328E6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начальных и средних профессиональных учебных заведений в возрасте 14-18 лет, а также подростков, по каким – либо причинам не являющихся учащимися на момент обращения в службу занятости. Данное положение определяет деятельность органов службы занятости по организации трудоустройства несовершеннолетних граждан, достигших 14 лет, на временн</w:t>
      </w:r>
      <w:r w:rsidR="00F328E6">
        <w:rPr>
          <w:rFonts w:cs="Arial"/>
          <w:color w:val="000000"/>
        </w:rPr>
        <w:t>ую работу как на период каникул</w:t>
      </w:r>
      <w:r w:rsidRPr="00E2548F">
        <w:rPr>
          <w:rFonts w:cs="Arial"/>
          <w:color w:val="000000"/>
        </w:rPr>
        <w:t>, так и в свободное от учебы время в течении всего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учебного года. Однако при трудоустройстве несовершеннолетних граждан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необходимо учитывать требования КЗоТ РФ (Т</w:t>
      </w:r>
      <w:r w:rsidR="00F328E6">
        <w:rPr>
          <w:rFonts w:cs="Arial"/>
          <w:color w:val="000000"/>
        </w:rPr>
        <w:t>руд молодежи). Служба</w:t>
      </w:r>
      <w:r w:rsidR="009A62AB">
        <w:rPr>
          <w:rFonts w:cs="Arial"/>
          <w:color w:val="000000"/>
        </w:rPr>
        <w:t xml:space="preserve"> </w:t>
      </w:r>
      <w:r w:rsidR="00F328E6">
        <w:rPr>
          <w:rFonts w:cs="Arial"/>
          <w:color w:val="000000"/>
        </w:rPr>
        <w:t>занятости, трудоустраивая подростков, должна учитывать ограничения</w:t>
      </w:r>
      <w:r w:rsidRPr="00E2548F">
        <w:rPr>
          <w:rFonts w:cs="Arial"/>
          <w:color w:val="000000"/>
        </w:rPr>
        <w:t>,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 xml:space="preserve">установленные законодательством в применении их труда. В противном случае работа, </w:t>
      </w:r>
      <w:r w:rsidR="00F328E6">
        <w:rPr>
          <w:rFonts w:cs="Arial"/>
          <w:color w:val="000000"/>
        </w:rPr>
        <w:t>предложенная несовершеннолетним</w:t>
      </w:r>
      <w:r w:rsidRPr="00E2548F">
        <w:rPr>
          <w:rFonts w:cs="Arial"/>
          <w:color w:val="000000"/>
        </w:rPr>
        <w:t>, не может быть признана подходящей.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Важное значение для трудоустройства выпускников учебных заведений имеет Положение об организации временной занятости безработной молодежи – «Молодежная практика», утвержденное приказом ФСЗ России от 22 ноября 1994г. № 150. Решение об организации «Молодежной практики» принимают органы службы занятости на основе ситуации, сложивше</w:t>
      </w:r>
      <w:r w:rsidR="00F328E6">
        <w:rPr>
          <w:rFonts w:cs="Arial"/>
          <w:color w:val="000000"/>
        </w:rPr>
        <w:t>йся на региональном рынке труда</w:t>
      </w:r>
      <w:r w:rsidRPr="00E2548F">
        <w:rPr>
          <w:rFonts w:cs="Arial"/>
          <w:color w:val="000000"/>
        </w:rPr>
        <w:t>, и при наличии средств бюджета регионального фонда занятости. Подбор безработной молодежи для участия в «Молодежной практике» осуществляется исходя из того, что подросток состоит на учете в службе занятости в качестве безработного свыше 3 месяцев. При этом в исключительных случаях для выпускников образовательных учреждений среднего (полного) общего образования, и лиц</w:t>
      </w:r>
      <w:r w:rsidR="00F328E6">
        <w:rPr>
          <w:rFonts w:cs="Arial"/>
          <w:color w:val="000000"/>
        </w:rPr>
        <w:t>,</w:t>
      </w:r>
      <w:r w:rsidRPr="00E2548F">
        <w:rPr>
          <w:rFonts w:cs="Arial"/>
          <w:color w:val="000000"/>
        </w:rPr>
        <w:t xml:space="preserve"> не завершивш</w:t>
      </w:r>
      <w:r w:rsidR="00F328E6">
        <w:rPr>
          <w:rFonts w:cs="Arial"/>
          <w:color w:val="000000"/>
        </w:rPr>
        <w:t>их его по каким – либо причинам</w:t>
      </w:r>
      <w:r w:rsidRPr="00E2548F">
        <w:rPr>
          <w:rFonts w:cs="Arial"/>
          <w:color w:val="000000"/>
        </w:rPr>
        <w:t xml:space="preserve">, в случае их отказа от профессиональной подготовки направление на «Молодежную практику» может предлагаться со дня признания их безработными.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Учитывается отсутствие в период подбора участ</w:t>
      </w:r>
      <w:r w:rsidR="00F328E6">
        <w:rPr>
          <w:rFonts w:cs="Arial"/>
          <w:color w:val="000000"/>
        </w:rPr>
        <w:t>ников подходящей для них работы</w:t>
      </w:r>
      <w:r w:rsidRPr="00E2548F">
        <w:rPr>
          <w:rFonts w:cs="Arial"/>
          <w:color w:val="000000"/>
        </w:rPr>
        <w:t>; последние могут быть в возрасте от16 до 26 лет включительно.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Направление на «Молодежную практику» производиться только с согласия самого безработного. С организацией, которое дало согласие на приём безработной молоде</w:t>
      </w:r>
      <w:r w:rsidR="00F328E6">
        <w:rPr>
          <w:rFonts w:cs="Arial"/>
          <w:color w:val="000000"/>
        </w:rPr>
        <w:t xml:space="preserve">жи на ученические  рабочие места, органы службы </w:t>
      </w:r>
      <w:r w:rsidRPr="00E2548F">
        <w:rPr>
          <w:rFonts w:cs="Arial"/>
          <w:color w:val="000000"/>
        </w:rPr>
        <w:t>занятости заключают дого</w:t>
      </w:r>
      <w:r w:rsidR="00F328E6">
        <w:rPr>
          <w:rFonts w:cs="Arial"/>
          <w:color w:val="000000"/>
        </w:rPr>
        <w:t xml:space="preserve">вор на создание дополнительного рабочего места. </w:t>
      </w:r>
      <w:r w:rsidRPr="00E2548F">
        <w:rPr>
          <w:rFonts w:cs="Arial"/>
          <w:color w:val="000000"/>
        </w:rPr>
        <w:t>В нем предусматривается к</w:t>
      </w:r>
      <w:r w:rsidR="00F328E6">
        <w:rPr>
          <w:rFonts w:cs="Arial"/>
          <w:color w:val="000000"/>
        </w:rPr>
        <w:t xml:space="preserve">оличество принимаемых на работу граждан, </w:t>
      </w:r>
      <w:r w:rsidRPr="00E2548F">
        <w:rPr>
          <w:rFonts w:cs="Arial"/>
          <w:color w:val="000000"/>
        </w:rPr>
        <w:t>перечень профессий, по которым работодатель</w:t>
      </w:r>
      <w:r w:rsidR="00F328E6">
        <w:rPr>
          <w:rFonts w:cs="Arial"/>
          <w:color w:val="000000"/>
        </w:rPr>
        <w:t xml:space="preserve"> принимает безработную</w:t>
      </w:r>
      <w:r w:rsidR="009A62AB">
        <w:rPr>
          <w:rFonts w:cs="Arial"/>
          <w:color w:val="000000"/>
        </w:rPr>
        <w:t xml:space="preserve"> </w:t>
      </w:r>
      <w:r w:rsidR="00F328E6">
        <w:rPr>
          <w:rFonts w:cs="Arial"/>
          <w:color w:val="000000"/>
        </w:rPr>
        <w:t xml:space="preserve">молодежь, </w:t>
      </w:r>
      <w:r w:rsidRPr="00E2548F">
        <w:rPr>
          <w:rFonts w:cs="Arial"/>
          <w:color w:val="000000"/>
        </w:rPr>
        <w:t>обяза</w:t>
      </w:r>
      <w:r w:rsidR="00F328E6">
        <w:rPr>
          <w:rFonts w:cs="Arial"/>
          <w:color w:val="000000"/>
        </w:rPr>
        <w:t xml:space="preserve">тельства обеспечить </w:t>
      </w:r>
      <w:r w:rsidRPr="00E2548F">
        <w:rPr>
          <w:rFonts w:cs="Arial"/>
          <w:color w:val="000000"/>
        </w:rPr>
        <w:t>получ</w:t>
      </w:r>
      <w:r w:rsidR="00F328E6">
        <w:rPr>
          <w:rFonts w:cs="Arial"/>
          <w:color w:val="000000"/>
        </w:rPr>
        <w:t xml:space="preserve">ение, ею профессиональных знаний, умений и навыков в соответствии с квалификационными </w:t>
      </w:r>
      <w:r w:rsidRPr="00E2548F">
        <w:rPr>
          <w:rFonts w:cs="Arial"/>
          <w:color w:val="000000"/>
        </w:rPr>
        <w:t>требованиями. На работ</w:t>
      </w:r>
      <w:r w:rsidR="00F328E6">
        <w:rPr>
          <w:rFonts w:cs="Arial"/>
          <w:color w:val="000000"/>
        </w:rPr>
        <w:t xml:space="preserve">одателя возлагается составление </w:t>
      </w:r>
      <w:r w:rsidRPr="00E2548F">
        <w:rPr>
          <w:rFonts w:cs="Arial"/>
          <w:color w:val="000000"/>
        </w:rPr>
        <w:t>индивидуального</w:t>
      </w:r>
      <w:r w:rsidR="00F328E6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учебного плана для конкретного работника на основе примерной обязательной программы для подготовки  кадров на производстве. С работником заключается срочный трудовой договор сроком до шести месяцев, в котором указывается, по какой профессии он принят на ученическое рабочее место, с внесением соответствующей записи в трудовую книжку. Работодател</w:t>
      </w:r>
      <w:r w:rsidR="00F328E6">
        <w:rPr>
          <w:rFonts w:cs="Arial"/>
          <w:color w:val="000000"/>
        </w:rPr>
        <w:t xml:space="preserve">ь предоставляет в органы службы занятости </w:t>
      </w:r>
      <w:r w:rsidRPr="00E2548F">
        <w:rPr>
          <w:rFonts w:cs="Arial"/>
          <w:color w:val="000000"/>
        </w:rPr>
        <w:t xml:space="preserve">копию приказа о зачислении гражданина </w:t>
      </w:r>
      <w:r w:rsidR="00F328E6">
        <w:rPr>
          <w:rFonts w:cs="Arial"/>
          <w:color w:val="000000"/>
        </w:rPr>
        <w:t xml:space="preserve">на ученическое рабочее место по </w:t>
      </w:r>
      <w:r w:rsidRPr="00E2548F">
        <w:rPr>
          <w:rFonts w:cs="Arial"/>
          <w:color w:val="000000"/>
        </w:rPr>
        <w:t>конкретной профессии и копию учебного плана не позднее трех дней со дня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 xml:space="preserve">приема на </w:t>
      </w:r>
      <w:r w:rsidR="00F328E6">
        <w:rPr>
          <w:rFonts w:cs="Arial"/>
          <w:color w:val="000000"/>
        </w:rPr>
        <w:t>работу. Органы службы занятости</w:t>
      </w:r>
      <w:r w:rsidRPr="00E2548F">
        <w:rPr>
          <w:rFonts w:cs="Arial"/>
          <w:color w:val="000000"/>
        </w:rPr>
        <w:t>, получив выше указанные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документы</w:t>
      </w:r>
      <w:r w:rsidR="00F328E6">
        <w:rPr>
          <w:rFonts w:cs="Arial"/>
          <w:color w:val="000000"/>
        </w:rPr>
        <w:t>,</w:t>
      </w:r>
      <w:r w:rsidRPr="00E2548F">
        <w:rPr>
          <w:rFonts w:cs="Arial"/>
          <w:color w:val="000000"/>
        </w:rPr>
        <w:t xml:space="preserve"> снимают безработного с учета в качестве безработного со дня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приема его на работу. Особо следует остановиться на в</w:t>
      </w:r>
      <w:r w:rsidR="00F328E6">
        <w:rPr>
          <w:rFonts w:cs="Arial"/>
          <w:color w:val="000000"/>
        </w:rPr>
        <w:t>опросах занятости детей – сирот</w:t>
      </w:r>
      <w:r w:rsidRPr="00E2548F">
        <w:rPr>
          <w:rFonts w:cs="Arial"/>
          <w:color w:val="000000"/>
        </w:rPr>
        <w:t>, детей, оставшихся без попечения родителей и лицах</w:t>
      </w:r>
      <w:r w:rsidR="00F328E6">
        <w:rPr>
          <w:rFonts w:cs="Arial"/>
          <w:color w:val="000000"/>
        </w:rPr>
        <w:t xml:space="preserve"> из числа детей – сирот и детей</w:t>
      </w:r>
      <w:r w:rsidRPr="00E2548F">
        <w:rPr>
          <w:rFonts w:cs="Arial"/>
          <w:color w:val="000000"/>
        </w:rPr>
        <w:t xml:space="preserve">, оставшихся без попечения родителей.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В соответствии с Федеральным законом «О дополнительных гарантиях по социальн</w:t>
      </w:r>
      <w:r w:rsidR="00F328E6">
        <w:rPr>
          <w:rFonts w:cs="Arial"/>
          <w:color w:val="000000"/>
        </w:rPr>
        <w:t>ой защите детей – сирот и детей</w:t>
      </w:r>
      <w:r w:rsidRPr="00E2548F">
        <w:rPr>
          <w:rFonts w:cs="Arial"/>
          <w:color w:val="000000"/>
        </w:rPr>
        <w:t>, оставшихся без попечения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родителей» (в ред. Федерального закона от 08.02.98 N 17-ФЗ).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Настоящий Федеральный закон определяет общие принципы, содержание и меры государственной поддержки детей - сирот и детей, оставшихся без попечения родителей, а также лиц из их числа в  возрасте до 23 лет. Данный Федеральный закон регулирует отношения, возникающие в связи с предоставлением и обеспечением органами государственной власти дополнительных гарантий по социальной защите прав детей - сирот и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детей, оставшихся без попечения родителей, а также лиц из числа детей - сирот и детей, оставшихся без попечения родителей.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Органы государственной службы занятости населе</w:t>
      </w:r>
      <w:r w:rsidR="00F328E6">
        <w:rPr>
          <w:rFonts w:cs="Arial"/>
          <w:color w:val="000000"/>
        </w:rPr>
        <w:t xml:space="preserve">ния при обращении к ним детей –сирот и детей, оставшихся без попечения </w:t>
      </w:r>
      <w:r w:rsidRPr="00E2548F">
        <w:rPr>
          <w:rFonts w:cs="Arial"/>
          <w:color w:val="000000"/>
        </w:rPr>
        <w:t>родителей, в возрасте от че</w:t>
      </w:r>
      <w:r w:rsidR="00F328E6">
        <w:rPr>
          <w:rFonts w:cs="Arial"/>
          <w:color w:val="000000"/>
        </w:rPr>
        <w:t xml:space="preserve">тырнадцати до восемнадцати лет </w:t>
      </w:r>
      <w:r w:rsidRPr="00E2548F">
        <w:rPr>
          <w:rFonts w:cs="Arial"/>
          <w:color w:val="000000"/>
        </w:rPr>
        <w:t>осуществляют профориентационную работу с указанными лицами и обеспечивают диагностику их профессиональной пригодности с учетом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состояния здоровья за счет средств Государственного Фонда занятости населения Российской Федерации.</w:t>
      </w:r>
    </w:p>
    <w:p w:rsidR="00E2548F" w:rsidRPr="00E2548F" w:rsidRDefault="00E2548F" w:rsidP="00F328E6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Предприятиям, учреждениям, организациям, создающим специальные рабочие места гражданам из числа детей - сирот и детей, оставшихся без попечения родителей, могут предоставляться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налоговые льготы в соответствии с законодательством Российской Федерации.</w:t>
      </w:r>
      <w:r w:rsidR="00F328E6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Ищущим работу впервые и зарегистрированным в органах государственной службы занятости в статусе безработного детям - сиротам, детям, оставшимся без попечения родителей, лицам из числа детей - сирот и детей, оставшихся без попечения родителей, выплачивается пособие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по безработице в течение 6 месяцев в размере уровня средней заработной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платы, сложившегося в субъекте. Органы службы занятости в течение указанного срока осуществляют профессиональную ориентацию, профессиональную подготовку и трудоустройство лиц данной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категории.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В соответствии с выше указанным Федеральным законом Министерство труда и социального развития РФ Постановлением от 12 февраля 1998г. № 5 утвердило Порядок работы территориальных органов Министерства труда и социального развития РФ по вопросам занятости населения с детьми – с</w:t>
      </w:r>
      <w:r w:rsidR="00F328E6">
        <w:rPr>
          <w:rFonts w:cs="Arial"/>
          <w:color w:val="000000"/>
        </w:rPr>
        <w:t>иротами, детьми</w:t>
      </w:r>
      <w:r w:rsidRPr="00E2548F">
        <w:rPr>
          <w:rFonts w:cs="Arial"/>
          <w:color w:val="000000"/>
        </w:rPr>
        <w:t>, оста</w:t>
      </w:r>
      <w:r w:rsidR="00F328E6">
        <w:rPr>
          <w:rFonts w:cs="Arial"/>
          <w:color w:val="000000"/>
        </w:rPr>
        <w:t>вшимися без попечения родителей</w:t>
      </w:r>
      <w:r w:rsidRPr="00E2548F">
        <w:rPr>
          <w:rFonts w:cs="Arial"/>
          <w:color w:val="000000"/>
        </w:rPr>
        <w:t>, лиц</w:t>
      </w:r>
      <w:r w:rsidR="00F328E6">
        <w:rPr>
          <w:rFonts w:cs="Arial"/>
          <w:color w:val="000000"/>
        </w:rPr>
        <w:t>ами из числа детей - сирот и лиц</w:t>
      </w:r>
      <w:r w:rsidRPr="00E2548F">
        <w:rPr>
          <w:rFonts w:cs="Arial"/>
          <w:color w:val="000000"/>
        </w:rPr>
        <w:t>, ост</w:t>
      </w:r>
      <w:r w:rsidR="00F328E6">
        <w:rPr>
          <w:rFonts w:cs="Arial"/>
          <w:color w:val="000000"/>
        </w:rPr>
        <w:t>авшихся без попечения родителей</w:t>
      </w:r>
      <w:r w:rsidRPr="00E2548F">
        <w:rPr>
          <w:rFonts w:cs="Arial"/>
          <w:color w:val="000000"/>
        </w:rPr>
        <w:t>, которое регулирует вопросы по оказанию содействия</w:t>
      </w:r>
      <w:r w:rsidR="00F328E6">
        <w:rPr>
          <w:rFonts w:cs="Arial"/>
          <w:color w:val="000000"/>
        </w:rPr>
        <w:t>,</w:t>
      </w:r>
      <w:r w:rsidRPr="00E2548F">
        <w:rPr>
          <w:rFonts w:cs="Arial"/>
          <w:color w:val="000000"/>
        </w:rPr>
        <w:t xml:space="preserve"> а трудоустройстве, вышеуказанным л</w:t>
      </w:r>
      <w:r w:rsidR="00F328E6">
        <w:rPr>
          <w:rFonts w:cs="Arial"/>
          <w:color w:val="000000"/>
        </w:rPr>
        <w:t>ицам, признанию их безработными</w:t>
      </w:r>
      <w:r w:rsidRPr="00E2548F">
        <w:rPr>
          <w:rFonts w:cs="Arial"/>
          <w:color w:val="000000"/>
        </w:rPr>
        <w:t xml:space="preserve">, профессиональной подготовке и выплате им пособий по безработице. </w:t>
      </w:r>
    </w:p>
    <w:p w:rsidR="00E2548F" w:rsidRPr="00E2548F" w:rsidRDefault="00E2548F" w:rsidP="00E2548F">
      <w:pPr>
        <w:spacing w:line="360" w:lineRule="auto"/>
        <w:ind w:firstLine="720"/>
        <w:jc w:val="center"/>
        <w:rPr>
          <w:rFonts w:cs="Arial"/>
          <w:bCs/>
          <w:color w:val="000000"/>
        </w:rPr>
      </w:pPr>
    </w:p>
    <w:p w:rsidR="00F328E6" w:rsidRDefault="00F328E6" w:rsidP="00E2548F">
      <w:pPr>
        <w:spacing w:line="360" w:lineRule="auto"/>
        <w:ind w:firstLine="720"/>
        <w:jc w:val="center"/>
        <w:rPr>
          <w:rFonts w:cs="Arial"/>
          <w:bCs/>
          <w:color w:val="000000"/>
        </w:rPr>
        <w:sectPr w:rsidR="00F328E6" w:rsidSect="00E2548F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:rsidR="00E2548F" w:rsidRPr="00E2548F" w:rsidRDefault="00E2548F" w:rsidP="00E2548F">
      <w:pPr>
        <w:spacing w:line="360" w:lineRule="auto"/>
        <w:ind w:firstLine="720"/>
        <w:jc w:val="center"/>
        <w:rPr>
          <w:rFonts w:cs="Arial"/>
          <w:bCs/>
          <w:color w:val="000000"/>
        </w:rPr>
      </w:pPr>
    </w:p>
    <w:p w:rsidR="00E2548F" w:rsidRPr="00F328E6" w:rsidRDefault="00F328E6" w:rsidP="00F328E6">
      <w:pPr>
        <w:spacing w:line="360" w:lineRule="auto"/>
        <w:ind w:firstLine="72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Заключение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Анализ законодательства РФ о занятости в области социально-правовой защиты безр</w:t>
      </w:r>
      <w:r w:rsidR="00F328E6">
        <w:rPr>
          <w:rFonts w:cs="Arial"/>
          <w:color w:val="000000"/>
        </w:rPr>
        <w:t>аботных позволяет сделать вывод</w:t>
      </w:r>
      <w:r w:rsidRPr="00E2548F">
        <w:rPr>
          <w:rFonts w:cs="Arial"/>
          <w:color w:val="000000"/>
        </w:rPr>
        <w:t>, что действующие правила в данной области, по своей сути, приближены ко многим международно-правовым нормам, хотя и требуют последующих доработок.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Применение закона РФ «О занятости населения в РФ» поставило ряд вопросов, выяв</w:t>
      </w:r>
      <w:r w:rsidR="00F328E6">
        <w:rPr>
          <w:rFonts w:cs="Arial"/>
          <w:color w:val="000000"/>
        </w:rPr>
        <w:t>ило пробелы некоторых положений</w:t>
      </w:r>
      <w:r w:rsidRPr="00E2548F">
        <w:rPr>
          <w:rFonts w:cs="Arial"/>
          <w:color w:val="000000"/>
        </w:rPr>
        <w:t>, а так же неточности, требующие своего внимания.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Напри</w:t>
      </w:r>
      <w:r w:rsidR="00F328E6">
        <w:rPr>
          <w:rFonts w:cs="Arial"/>
          <w:color w:val="000000"/>
        </w:rPr>
        <w:t>мер, статья 3 ч.3 Закона гласит</w:t>
      </w:r>
      <w:r w:rsidRPr="00E2548F">
        <w:rPr>
          <w:rFonts w:cs="Arial"/>
          <w:color w:val="000000"/>
        </w:rPr>
        <w:t xml:space="preserve">, что безработными не могут быть признаны </w:t>
      </w:r>
      <w:r w:rsidR="00F328E6" w:rsidRPr="00E2548F">
        <w:rPr>
          <w:rFonts w:cs="Arial"/>
          <w:color w:val="000000"/>
        </w:rPr>
        <w:t>граждане,</w:t>
      </w:r>
      <w:r w:rsidRPr="00E2548F">
        <w:rPr>
          <w:rFonts w:cs="Arial"/>
          <w:color w:val="000000"/>
        </w:rPr>
        <w:t xml:space="preserve"> н</w:t>
      </w:r>
      <w:r w:rsidR="00F328E6">
        <w:rPr>
          <w:rFonts w:cs="Arial"/>
          <w:color w:val="000000"/>
        </w:rPr>
        <w:t>е достигшие 16 летнего возраста</w:t>
      </w:r>
      <w:r w:rsidRPr="00E2548F">
        <w:rPr>
          <w:rFonts w:cs="Arial"/>
          <w:color w:val="000000"/>
        </w:rPr>
        <w:t>, что в свою очер</w:t>
      </w:r>
      <w:r w:rsidR="00F328E6">
        <w:rPr>
          <w:rFonts w:cs="Arial"/>
          <w:color w:val="000000"/>
        </w:rPr>
        <w:t>едь противоречит нормам КЗоТ РФ</w:t>
      </w:r>
      <w:r w:rsidRPr="00E2548F">
        <w:rPr>
          <w:rFonts w:cs="Arial"/>
          <w:color w:val="000000"/>
        </w:rPr>
        <w:t>, в соответствии с котор</w:t>
      </w:r>
      <w:r w:rsidR="00F328E6">
        <w:rPr>
          <w:rFonts w:cs="Arial"/>
          <w:color w:val="000000"/>
        </w:rPr>
        <w:t>ым возможен прием на работу лиц</w:t>
      </w:r>
      <w:r w:rsidRPr="00E2548F">
        <w:rPr>
          <w:rFonts w:cs="Arial"/>
          <w:color w:val="000000"/>
        </w:rPr>
        <w:t xml:space="preserve">, достигших 14 летнего возраста. Поэтому закон о занятости в данном вопросе требует корректировки. </w:t>
      </w:r>
    </w:p>
    <w:p w:rsidR="00E2548F" w:rsidRPr="00E2548F" w:rsidRDefault="00F328E6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Необходимо отметить</w:t>
      </w:r>
      <w:r w:rsidR="00E2548F" w:rsidRPr="00E2548F">
        <w:rPr>
          <w:rFonts w:cs="Arial"/>
          <w:color w:val="000000"/>
        </w:rPr>
        <w:t>, что Федеральный закон «О занятости населения в РФ» не устанавливает обязанности безработных. Однако Постановление Правительства РФ</w:t>
      </w:r>
      <w:r>
        <w:rPr>
          <w:rFonts w:cs="Arial"/>
          <w:color w:val="000000"/>
        </w:rPr>
        <w:t xml:space="preserve"> </w:t>
      </w:r>
      <w:r w:rsidR="00E2548F" w:rsidRPr="00E2548F">
        <w:rPr>
          <w:rFonts w:cs="Arial"/>
          <w:color w:val="000000"/>
        </w:rPr>
        <w:t>«О порядке регистрации безработных граждан» от 22 апреля 19</w:t>
      </w:r>
      <w:r>
        <w:rPr>
          <w:rFonts w:cs="Arial"/>
          <w:color w:val="000000"/>
        </w:rPr>
        <w:t>97г., содержит ряд обязанностей, возложенных на безработных</w:t>
      </w:r>
      <w:r w:rsidR="00E2548F" w:rsidRPr="00E2548F">
        <w:rPr>
          <w:rFonts w:cs="Arial"/>
          <w:color w:val="000000"/>
        </w:rPr>
        <w:t xml:space="preserve">. По моему мнению данный пробел должен быть восполнен в Законе. Одновременно с этим, необходимо закрепить, какие правовые последствия наступают при её невыполнении. 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Закон о з</w:t>
      </w:r>
      <w:r w:rsidR="00F328E6">
        <w:rPr>
          <w:rFonts w:cs="Arial"/>
          <w:color w:val="000000"/>
        </w:rPr>
        <w:t>анятости</w:t>
      </w:r>
      <w:r w:rsidRPr="00E2548F">
        <w:rPr>
          <w:rFonts w:cs="Arial"/>
          <w:color w:val="000000"/>
        </w:rPr>
        <w:t xml:space="preserve">, </w:t>
      </w:r>
      <w:r w:rsidR="00F328E6">
        <w:rPr>
          <w:rFonts w:cs="Arial"/>
          <w:color w:val="000000"/>
        </w:rPr>
        <w:t>хоть и содержит отдельные нормы</w:t>
      </w:r>
      <w:r w:rsidRPr="00E2548F">
        <w:rPr>
          <w:rFonts w:cs="Arial"/>
          <w:color w:val="000000"/>
        </w:rPr>
        <w:t>, касающиеся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социальной защиты с</w:t>
      </w:r>
      <w:r w:rsidR="00F328E6">
        <w:rPr>
          <w:rFonts w:cs="Arial"/>
          <w:color w:val="000000"/>
        </w:rPr>
        <w:t>лабо защищенных слоев населения</w:t>
      </w:r>
      <w:r w:rsidRPr="00E2548F">
        <w:rPr>
          <w:rFonts w:cs="Arial"/>
          <w:color w:val="000000"/>
        </w:rPr>
        <w:t>, но</w:t>
      </w:r>
      <w:r w:rsidR="00F328E6">
        <w:rPr>
          <w:rFonts w:cs="Arial"/>
          <w:color w:val="000000"/>
        </w:rPr>
        <w:t>,</w:t>
      </w:r>
      <w:r w:rsidRPr="00E2548F">
        <w:rPr>
          <w:rFonts w:cs="Arial"/>
          <w:color w:val="000000"/>
        </w:rPr>
        <w:t xml:space="preserve"> на мой взгляд</w:t>
      </w:r>
      <w:r w:rsidR="009A62AB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они малоэффективны и требуют доработок.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В целом же Федеральный закон «О занятости населения в РФ» является неплохой попыткой урегулировать общественные отношения в столь специфической области, хотя законодателю предст</w:t>
      </w:r>
      <w:r w:rsidR="00F328E6">
        <w:rPr>
          <w:rFonts w:cs="Arial"/>
          <w:color w:val="000000"/>
        </w:rPr>
        <w:t>оит еще большая работа для того</w:t>
      </w:r>
      <w:r w:rsidRPr="00E2548F">
        <w:rPr>
          <w:rFonts w:cs="Arial"/>
          <w:color w:val="000000"/>
        </w:rPr>
        <w:t>, чтобы данный закон соответствовал реальной жизни.</w:t>
      </w:r>
    </w:p>
    <w:p w:rsidR="00E2548F" w:rsidRPr="00E2548F" w:rsidRDefault="00E2548F" w:rsidP="00E2548F">
      <w:pPr>
        <w:spacing w:line="360" w:lineRule="auto"/>
        <w:ind w:firstLine="720"/>
        <w:jc w:val="both"/>
        <w:rPr>
          <w:rFonts w:cs="Arial"/>
          <w:color w:val="000000"/>
        </w:rPr>
      </w:pPr>
    </w:p>
    <w:p w:rsidR="00E2548F" w:rsidRPr="00E2548F" w:rsidRDefault="00E2548F" w:rsidP="00E2548F">
      <w:pPr>
        <w:spacing w:line="360" w:lineRule="auto"/>
        <w:ind w:firstLine="720"/>
        <w:jc w:val="center"/>
        <w:rPr>
          <w:rFonts w:cs="Arial"/>
          <w:bCs/>
          <w:color w:val="000000"/>
        </w:rPr>
      </w:pPr>
    </w:p>
    <w:p w:rsidR="00E2548F" w:rsidRPr="00E2548F" w:rsidRDefault="00E2548F" w:rsidP="00E2548F">
      <w:pPr>
        <w:spacing w:line="360" w:lineRule="auto"/>
        <w:ind w:firstLine="720"/>
        <w:jc w:val="center"/>
        <w:rPr>
          <w:rFonts w:cs="Arial"/>
          <w:bCs/>
          <w:color w:val="000000"/>
        </w:rPr>
      </w:pPr>
    </w:p>
    <w:p w:rsidR="00F328E6" w:rsidRDefault="00F328E6" w:rsidP="00E2548F">
      <w:pPr>
        <w:spacing w:line="360" w:lineRule="auto"/>
        <w:ind w:firstLine="720"/>
        <w:jc w:val="center"/>
        <w:rPr>
          <w:rFonts w:cs="Arial"/>
          <w:bCs/>
          <w:color w:val="000000"/>
        </w:rPr>
        <w:sectPr w:rsidR="00F328E6" w:rsidSect="00E2548F"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:rsidR="00E2548F" w:rsidRPr="00E2548F" w:rsidRDefault="00E2548F" w:rsidP="00E2548F">
      <w:pPr>
        <w:spacing w:line="360" w:lineRule="auto"/>
        <w:ind w:firstLine="720"/>
        <w:jc w:val="center"/>
        <w:rPr>
          <w:rFonts w:cs="Arial"/>
          <w:bCs/>
          <w:color w:val="000000"/>
        </w:rPr>
      </w:pPr>
    </w:p>
    <w:p w:rsidR="00E2548F" w:rsidRPr="00F328E6" w:rsidRDefault="00E2548F" w:rsidP="00E2548F">
      <w:pPr>
        <w:spacing w:line="360" w:lineRule="auto"/>
        <w:ind w:firstLine="720"/>
        <w:jc w:val="center"/>
        <w:rPr>
          <w:rFonts w:cs="Arial"/>
          <w:b/>
          <w:bCs/>
          <w:color w:val="000000"/>
        </w:rPr>
      </w:pPr>
      <w:r w:rsidRPr="00F328E6">
        <w:rPr>
          <w:rFonts w:cs="Arial"/>
          <w:b/>
          <w:bCs/>
          <w:color w:val="000000"/>
        </w:rPr>
        <w:t>Список использованной литературы: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Конституция РФ 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Закон РФ от 19.04.91г. (в редакции ФЗ от 20.03.96г.) «О занятости населения в Российской Федерации» // Российская газета , 6 мая 1996г. 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Федеральный закон от 20 июля 1995г.</w:t>
      </w:r>
      <w:r w:rsidR="00F328E6">
        <w:rPr>
          <w:rFonts w:cs="Arial"/>
          <w:color w:val="000000"/>
        </w:rPr>
        <w:t xml:space="preserve"> </w:t>
      </w:r>
      <w:r w:rsidRPr="00E2548F">
        <w:rPr>
          <w:rFonts w:cs="Arial"/>
          <w:color w:val="000000"/>
        </w:rPr>
        <w:t>«О социальной защите инвалидов в РФ» // Российская газета № 234 , 1995г.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Федеральный закон «О дополнительных гарантиях по социальной защите детей-сирот и детей</w:t>
      </w:r>
      <w:r w:rsidR="00F328E6">
        <w:rPr>
          <w:rFonts w:cs="Arial"/>
          <w:color w:val="000000"/>
        </w:rPr>
        <w:t>,</w:t>
      </w:r>
      <w:r w:rsidRPr="00E2548F">
        <w:rPr>
          <w:rFonts w:cs="Arial"/>
          <w:color w:val="000000"/>
        </w:rPr>
        <w:t xml:space="preserve"> ставшихся без попечения родителей» (в редакции ФЗ от 08.02.98г)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Федеральный закон «О статусе военнослужащих» (в редакции ФЗ от 24.11.99г.)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КЗоТ РФ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Указ Президента РФ» от 02.07.92г. «О мерах </w:t>
      </w:r>
      <w:r w:rsidR="009A62AB">
        <w:rPr>
          <w:rFonts w:cs="Arial"/>
          <w:color w:val="000000"/>
        </w:rPr>
        <w:t>по социальной поддержки граждан</w:t>
      </w:r>
      <w:r w:rsidRPr="00E2548F">
        <w:rPr>
          <w:rFonts w:cs="Arial"/>
          <w:color w:val="000000"/>
        </w:rPr>
        <w:t>, потерявших работу и заработок (доход) и признанных в установленном порядке безработными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Указ Президента РФ от 21.04.93г. «О дополнительных мерах по защите трудовых прав граждан РФ» 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Постановление Правительства РФ от 12 .05.92г. «Об организации общественных работ»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Постановление Правительства РФ от 14.05.92г. «О подготовке, переподготовке высвобожденных работников и незанятого населения»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Постановление Правительства РФ от 03.08.96г.РФ «Квоты на рабочие места» 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Постановление Правительства РФ от 21.09.92г. «О порядке регистрации безработных граждан и условия выплаты пособия по безработице» 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Постановление Правительства РФ от 01.05.95г. «Об организации обучения незанятого населения основам предпринимательской деятельности» 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 xml:space="preserve">В.И. Власов Комментарий к закону «О занятости населения в РФ» //Фонд «Правовая культура» 1997г. 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М.В. Лушникова «Признание гражданина безработным по закону РФ «О занятости населения в РФ» ( Проблемы применения )»// РЭЖ № 1, 2004г.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Бахнов М.С. «Закон о занятости в РФ» // Трудовое право. № 1,2. 2004г.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Ко</w:t>
      </w:r>
      <w:r w:rsidR="00F328E6">
        <w:rPr>
          <w:rFonts w:cs="Arial"/>
          <w:color w:val="000000"/>
        </w:rPr>
        <w:t>мментарий к КЗоТ РФ // Проспект</w:t>
      </w:r>
      <w:r w:rsidRPr="00E2548F">
        <w:rPr>
          <w:rFonts w:cs="Arial"/>
          <w:color w:val="000000"/>
        </w:rPr>
        <w:t>, Москва 2005.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Абрамова О.В., Гаврилина А.К</w:t>
      </w:r>
      <w:r w:rsidR="00F328E6">
        <w:rPr>
          <w:rFonts w:cs="Arial"/>
          <w:color w:val="000000"/>
        </w:rPr>
        <w:t>.</w:t>
      </w:r>
      <w:r w:rsidRPr="00E2548F">
        <w:rPr>
          <w:rFonts w:cs="Arial"/>
          <w:color w:val="000000"/>
        </w:rPr>
        <w:t xml:space="preserve"> «Правовое регулирование трудоустройства» // М. ЗАО «Бизнес-школа «Интел-Синтез» 1997г.</w:t>
      </w:r>
    </w:p>
    <w:p w:rsidR="00E2548F" w:rsidRPr="00E2548F" w:rsidRDefault="00E2548F" w:rsidP="00E2548F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jc w:val="both"/>
        <w:rPr>
          <w:rFonts w:cs="Arial"/>
          <w:color w:val="000000"/>
        </w:rPr>
      </w:pPr>
      <w:r w:rsidRPr="00E2548F">
        <w:rPr>
          <w:rFonts w:cs="Arial"/>
          <w:color w:val="000000"/>
        </w:rPr>
        <w:t>А.К. Гаврилина «Права и обязанности безработного гражданина» //Трудовое право. № 3. 1998г.</w:t>
      </w:r>
    </w:p>
    <w:p w:rsidR="00E2548F" w:rsidRPr="00E2548F" w:rsidRDefault="00E2548F" w:rsidP="00F328E6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540" w:hanging="180"/>
        <w:rPr>
          <w:color w:val="000000"/>
        </w:rPr>
      </w:pPr>
      <w:r w:rsidRPr="00E2548F">
        <w:rPr>
          <w:rFonts w:cs="Arial"/>
          <w:color w:val="000000"/>
        </w:rPr>
        <w:t>Е. Катульский «Основные направления государственной политики на российском</w:t>
      </w:r>
      <w:r w:rsidR="00F328E6">
        <w:rPr>
          <w:rFonts w:cs="Arial"/>
          <w:color w:val="000000"/>
        </w:rPr>
        <w:t xml:space="preserve"> рынке труда» // Человек и труд</w:t>
      </w:r>
      <w:r w:rsidRPr="00E2548F">
        <w:rPr>
          <w:rFonts w:cs="Arial"/>
          <w:color w:val="000000"/>
        </w:rPr>
        <w:t xml:space="preserve">. № 1. 1998г. </w:t>
      </w:r>
    </w:p>
    <w:p w:rsidR="00082CE9" w:rsidRPr="00E2548F" w:rsidRDefault="00082CE9">
      <w:bookmarkStart w:id="0" w:name="_GoBack"/>
      <w:bookmarkEnd w:id="0"/>
    </w:p>
    <w:sectPr w:rsidR="00082CE9" w:rsidRPr="00E2548F" w:rsidSect="00E2548F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87" w:rsidRDefault="00BA1F87">
      <w:r>
        <w:separator/>
      </w:r>
    </w:p>
  </w:endnote>
  <w:endnote w:type="continuationSeparator" w:id="0">
    <w:p w:rsidR="00BA1F87" w:rsidRDefault="00BA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87" w:rsidRDefault="00BA1F87">
      <w:r>
        <w:separator/>
      </w:r>
    </w:p>
  </w:footnote>
  <w:footnote w:type="continuationSeparator" w:id="0">
    <w:p w:rsidR="00BA1F87" w:rsidRDefault="00BA1F87">
      <w:r>
        <w:continuationSeparator/>
      </w:r>
    </w:p>
  </w:footnote>
  <w:footnote w:id="1">
    <w:p w:rsidR="00E2548F" w:rsidRDefault="00E2548F" w:rsidP="00E2548F">
      <w:pPr>
        <w:pStyle w:val="a3"/>
        <w:rPr>
          <w:sz w:val="22"/>
        </w:rPr>
      </w:pPr>
      <w:r>
        <w:rPr>
          <w:rStyle w:val="a4"/>
          <w:sz w:val="22"/>
        </w:rPr>
        <w:footnoteRef/>
      </w:r>
      <w:r>
        <w:rPr>
          <w:sz w:val="22"/>
        </w:rPr>
        <w:t xml:space="preserve"> </w:t>
      </w:r>
      <w:r>
        <w:rPr>
          <w:rFonts w:cs="Arial"/>
          <w:color w:val="000000"/>
          <w:sz w:val="22"/>
        </w:rPr>
        <w:t>в дальнейшем – « закон о занятости»</w:t>
      </w:r>
    </w:p>
  </w:footnote>
  <w:footnote w:id="2">
    <w:p w:rsidR="00E2548F" w:rsidRDefault="00E2548F" w:rsidP="00E2548F">
      <w:pPr>
        <w:pStyle w:val="a3"/>
        <w:rPr>
          <w:sz w:val="22"/>
        </w:rPr>
      </w:pPr>
      <w:r>
        <w:rPr>
          <w:rStyle w:val="a4"/>
        </w:rPr>
        <w:footnoteRef/>
      </w:r>
      <w:r>
        <w:t xml:space="preserve"> </w:t>
      </w:r>
      <w:r>
        <w:rPr>
          <w:rFonts w:cs="Arial"/>
          <w:color w:val="000000"/>
          <w:sz w:val="22"/>
        </w:rPr>
        <w:t>Абрамова О.В., Гаврилина А.К. «Правовое регулирование трудоустройства»// Москва 1997г. С.25</w:t>
      </w:r>
    </w:p>
  </w:footnote>
  <w:footnote w:id="3">
    <w:p w:rsidR="00E2548F" w:rsidRDefault="00E2548F" w:rsidP="00E2548F">
      <w:pPr>
        <w:pStyle w:val="a3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footnoteRef/>
      </w:r>
      <w:r>
        <w:rPr>
          <w:rFonts w:cs="Arial"/>
          <w:color w:val="000000"/>
          <w:sz w:val="22"/>
        </w:rPr>
        <w:t xml:space="preserve"> Е. Катульский «Основные направления государственной политики на российском рынке труда» // Человек и труд . № 1. 1998г</w:t>
      </w:r>
    </w:p>
  </w:footnote>
  <w:footnote w:id="4">
    <w:p w:rsidR="00E2548F" w:rsidRDefault="00E2548F" w:rsidP="00E2548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cs="Arial"/>
          <w:color w:val="000000"/>
          <w:sz w:val="22"/>
        </w:rPr>
        <w:t>Н. Саликова «Рынки труда и учебных услуг» // Человек и труд 1998г. С.23. Москва Фонд «Правовая культура» 1997г. С. 78</w:t>
      </w:r>
    </w:p>
  </w:footnote>
  <w:footnote w:id="5">
    <w:p w:rsidR="00E2548F" w:rsidRDefault="00E2548F" w:rsidP="00E2548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cs="Arial"/>
          <w:color w:val="000000"/>
          <w:sz w:val="22"/>
        </w:rPr>
        <w:t>Абрамова О.В. Правовое регулирование трудоустройства // М. ЗАО «Бизнес-школа «Интел-Синтез» 1997г. С.18</w:t>
      </w:r>
    </w:p>
  </w:footnote>
  <w:footnote w:id="6">
    <w:p w:rsidR="00E2548F" w:rsidRDefault="00E2548F" w:rsidP="00E2548F">
      <w:pPr>
        <w:pStyle w:val="a3"/>
        <w:rPr>
          <w:sz w:val="22"/>
        </w:rPr>
      </w:pPr>
      <w:r>
        <w:rPr>
          <w:rStyle w:val="a4"/>
          <w:sz w:val="22"/>
        </w:rPr>
        <w:footnoteRef/>
      </w:r>
      <w:r>
        <w:rPr>
          <w:sz w:val="22"/>
        </w:rPr>
        <w:t xml:space="preserve"> </w:t>
      </w:r>
      <w:r>
        <w:rPr>
          <w:rFonts w:cs="Arial"/>
          <w:color w:val="000000"/>
          <w:sz w:val="22"/>
        </w:rPr>
        <w:t>Ф. Прокопов «Эффективность системы пособий по безработице» // Человек и труд 1998г. № 3 С. 31</w:t>
      </w:r>
    </w:p>
  </w:footnote>
  <w:footnote w:id="7">
    <w:p w:rsidR="00E2548F" w:rsidRDefault="00E2548F" w:rsidP="00E2548F">
      <w:pPr>
        <w:spacing w:line="360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footnoteRef/>
      </w:r>
      <w:r>
        <w:rPr>
          <w:rFonts w:cs="Arial"/>
          <w:color w:val="000000"/>
          <w:sz w:val="22"/>
        </w:rPr>
        <w:t xml:space="preserve"> Бахнов М.С. «Закон о занятости в РФ» // Трудовое право. № 1,2. 2004г.</w:t>
      </w:r>
    </w:p>
  </w:footnote>
  <w:footnote w:id="8">
    <w:p w:rsidR="00E2548F" w:rsidRDefault="00E2548F" w:rsidP="00E2548F">
      <w:pPr>
        <w:spacing w:line="360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footnoteRef/>
      </w:r>
      <w:r>
        <w:rPr>
          <w:rFonts w:cs="Arial"/>
          <w:color w:val="000000"/>
          <w:sz w:val="22"/>
        </w:rPr>
        <w:t xml:space="preserve"> Российская газета № 73 , 16.04.93г</w:t>
      </w:r>
    </w:p>
  </w:footnote>
  <w:footnote w:id="9">
    <w:p w:rsidR="00E2548F" w:rsidRDefault="00E2548F" w:rsidP="00E2548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cs="Arial"/>
          <w:color w:val="000000"/>
          <w:sz w:val="22"/>
        </w:rPr>
        <w:t>С. Котляр «Общественные работы. Способы снизить «температуру» на рынке труда» // Человек и труд 1998г. № 3 С. 37.</w:t>
      </w:r>
    </w:p>
  </w:footnote>
  <w:footnote w:id="10">
    <w:p w:rsidR="00E2548F" w:rsidRDefault="00E2548F" w:rsidP="00E2548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cs="Arial"/>
          <w:color w:val="000000"/>
          <w:sz w:val="22"/>
        </w:rPr>
        <w:t>В.И. Власов Комментарий к Закону РФ «О занятости населения в РФ»</w:t>
      </w:r>
    </w:p>
  </w:footnote>
  <w:footnote w:id="11">
    <w:p w:rsidR="00E2548F" w:rsidRDefault="00E2548F" w:rsidP="00E2548F">
      <w:pPr>
        <w:pStyle w:val="a3"/>
        <w:rPr>
          <w:sz w:val="22"/>
        </w:rPr>
      </w:pPr>
      <w:r>
        <w:rPr>
          <w:rStyle w:val="a4"/>
          <w:sz w:val="22"/>
        </w:rPr>
        <w:footnoteRef/>
      </w:r>
      <w:r>
        <w:rPr>
          <w:sz w:val="22"/>
        </w:rPr>
        <w:t xml:space="preserve"> </w:t>
      </w:r>
      <w:r>
        <w:rPr>
          <w:rFonts w:cs="Arial"/>
          <w:color w:val="000000"/>
          <w:sz w:val="22"/>
        </w:rPr>
        <w:t>Ко</w:t>
      </w:r>
      <w:r w:rsidR="00634008">
        <w:rPr>
          <w:rFonts w:cs="Arial"/>
          <w:color w:val="000000"/>
          <w:sz w:val="22"/>
        </w:rPr>
        <w:t>мментарий к КЗоТ РФ // Проспект</w:t>
      </w:r>
      <w:r>
        <w:rPr>
          <w:rFonts w:cs="Arial"/>
          <w:color w:val="000000"/>
          <w:sz w:val="22"/>
        </w:rPr>
        <w:t>, Москва 2005.</w:t>
      </w:r>
    </w:p>
  </w:footnote>
  <w:footnote w:id="12">
    <w:p w:rsidR="00E2548F" w:rsidRDefault="00E2548F" w:rsidP="00E2548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cs="Arial"/>
          <w:color w:val="000000"/>
          <w:sz w:val="22"/>
        </w:rPr>
        <w:t>Человек и труд . 1995г. №6. С. 41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8F" w:rsidRDefault="00E2548F" w:rsidP="00CD20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548F" w:rsidRDefault="00E254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8F" w:rsidRDefault="00E2548F" w:rsidP="00CD20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4D7E">
      <w:rPr>
        <w:rStyle w:val="a6"/>
        <w:noProof/>
      </w:rPr>
      <w:t>1</w:t>
    </w:r>
    <w:r>
      <w:rPr>
        <w:rStyle w:val="a6"/>
      </w:rPr>
      <w:fldChar w:fldCharType="end"/>
    </w:r>
  </w:p>
  <w:p w:rsidR="00E2548F" w:rsidRDefault="00E254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F5BC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82B3756"/>
    <w:multiLevelType w:val="hybridMultilevel"/>
    <w:tmpl w:val="414C618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99D6B68"/>
    <w:multiLevelType w:val="hybridMultilevel"/>
    <w:tmpl w:val="6EA29B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8F"/>
    <w:rsid w:val="00082CE9"/>
    <w:rsid w:val="001B4246"/>
    <w:rsid w:val="0020062E"/>
    <w:rsid w:val="003E7997"/>
    <w:rsid w:val="004B15ED"/>
    <w:rsid w:val="004D7391"/>
    <w:rsid w:val="005A24FE"/>
    <w:rsid w:val="005C0F4B"/>
    <w:rsid w:val="00634008"/>
    <w:rsid w:val="006D4D7E"/>
    <w:rsid w:val="00780E2A"/>
    <w:rsid w:val="00885057"/>
    <w:rsid w:val="009A62AB"/>
    <w:rsid w:val="00BA1F87"/>
    <w:rsid w:val="00CD204C"/>
    <w:rsid w:val="00D844B9"/>
    <w:rsid w:val="00E2548F"/>
    <w:rsid w:val="00EA48A9"/>
    <w:rsid w:val="00F3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24094-75C4-4134-BD77-EA20A798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8F"/>
    <w:rPr>
      <w:sz w:val="24"/>
      <w:szCs w:val="24"/>
    </w:rPr>
  </w:style>
  <w:style w:type="paragraph" w:styleId="2">
    <w:name w:val="heading 2"/>
    <w:basedOn w:val="a"/>
    <w:next w:val="a"/>
    <w:qFormat/>
    <w:rsid w:val="00E2548F"/>
    <w:pPr>
      <w:keepNext/>
      <w:spacing w:line="360" w:lineRule="auto"/>
      <w:ind w:firstLine="720"/>
      <w:jc w:val="center"/>
      <w:outlineLvl w:val="1"/>
    </w:pPr>
    <w:rPr>
      <w:rFonts w:cs="Arial"/>
      <w:b/>
      <w:bCs/>
      <w:color w:val="000000"/>
      <w:sz w:val="52"/>
    </w:rPr>
  </w:style>
  <w:style w:type="paragraph" w:styleId="3">
    <w:name w:val="heading 3"/>
    <w:basedOn w:val="a"/>
    <w:next w:val="a"/>
    <w:qFormat/>
    <w:rsid w:val="00E2548F"/>
    <w:pPr>
      <w:keepNext/>
      <w:spacing w:line="360" w:lineRule="auto"/>
      <w:ind w:firstLine="720"/>
      <w:jc w:val="center"/>
      <w:outlineLvl w:val="2"/>
    </w:pPr>
    <w:rPr>
      <w:rFonts w:cs="Arial"/>
      <w:b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2548F"/>
    <w:rPr>
      <w:sz w:val="20"/>
      <w:szCs w:val="20"/>
    </w:rPr>
  </w:style>
  <w:style w:type="character" w:styleId="a4">
    <w:name w:val="footnote reference"/>
    <w:basedOn w:val="a0"/>
    <w:semiHidden/>
    <w:rsid w:val="00E2548F"/>
    <w:rPr>
      <w:rFonts w:ascii="Times New Roman" w:hAnsi="Times New Roman" w:cs="Times New Roman" w:hint="default"/>
      <w:vertAlign w:val="superscript"/>
    </w:rPr>
  </w:style>
  <w:style w:type="paragraph" w:styleId="20">
    <w:name w:val="Body Text Indent 2"/>
    <w:basedOn w:val="a"/>
    <w:rsid w:val="00E2548F"/>
    <w:pPr>
      <w:spacing w:line="360" w:lineRule="auto"/>
      <w:ind w:firstLine="720"/>
      <w:jc w:val="both"/>
    </w:pPr>
    <w:rPr>
      <w:rFonts w:cs="Arial"/>
      <w:color w:val="000000"/>
      <w:sz w:val="28"/>
    </w:rPr>
  </w:style>
  <w:style w:type="paragraph" w:styleId="30">
    <w:name w:val="Body Text Indent 3"/>
    <w:basedOn w:val="a"/>
    <w:rsid w:val="00E2548F"/>
    <w:pPr>
      <w:spacing w:line="360" w:lineRule="auto"/>
      <w:ind w:firstLine="720"/>
      <w:jc w:val="both"/>
    </w:pPr>
    <w:rPr>
      <w:rFonts w:cs="Arial"/>
      <w:b/>
      <w:bCs/>
      <w:color w:val="000000"/>
      <w:sz w:val="28"/>
    </w:rPr>
  </w:style>
  <w:style w:type="paragraph" w:styleId="a5">
    <w:name w:val="header"/>
    <w:basedOn w:val="a"/>
    <w:rsid w:val="00E254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4806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admin</cp:lastModifiedBy>
  <cp:revision>2</cp:revision>
  <dcterms:created xsi:type="dcterms:W3CDTF">2014-04-17T07:09:00Z</dcterms:created>
  <dcterms:modified xsi:type="dcterms:W3CDTF">2014-04-17T07:09:00Z</dcterms:modified>
</cp:coreProperties>
</file>