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3A" w:rsidRDefault="00CA1A3A">
      <w:pPr>
        <w:widowControl w:val="0"/>
        <w:spacing w:before="120"/>
        <w:jc w:val="center"/>
        <w:rPr>
          <w:b/>
          <w:bCs/>
          <w:color w:val="000000"/>
          <w:sz w:val="32"/>
          <w:szCs w:val="32"/>
        </w:rPr>
      </w:pPr>
      <w:r>
        <w:rPr>
          <w:b/>
          <w:bCs/>
          <w:color w:val="000000"/>
          <w:sz w:val="32"/>
          <w:szCs w:val="32"/>
        </w:rPr>
        <w:t>Зарождение феодализма и феодальных отношений на территории римской империи. Колонат</w:t>
      </w:r>
    </w:p>
    <w:p w:rsidR="00CA1A3A" w:rsidRDefault="00CA1A3A">
      <w:pPr>
        <w:widowControl w:val="0"/>
        <w:spacing w:before="120"/>
        <w:ind w:firstLine="567"/>
        <w:jc w:val="both"/>
        <w:rPr>
          <w:color w:val="000000"/>
          <w:sz w:val="24"/>
          <w:szCs w:val="24"/>
        </w:rPr>
      </w:pPr>
      <w:r>
        <w:rPr>
          <w:color w:val="000000"/>
          <w:sz w:val="24"/>
          <w:szCs w:val="24"/>
        </w:rPr>
        <w:t xml:space="preserve">История западного феодализма начинается с гибелью Западной Римской империи. Общий фон - эпоха переселения народов. Юрид. феодализм связан с колонатом. Общая линия с юр. точки зрения между патронатом и феодализмом. При ф. нет гос-ва, власть - частноправовой институт. </w:t>
      </w:r>
    </w:p>
    <w:p w:rsidR="00CA1A3A" w:rsidRDefault="00CA1A3A">
      <w:pPr>
        <w:widowControl w:val="0"/>
        <w:spacing w:before="120"/>
        <w:ind w:firstLine="567"/>
        <w:jc w:val="both"/>
        <w:rPr>
          <w:color w:val="000000"/>
          <w:sz w:val="24"/>
          <w:szCs w:val="24"/>
        </w:rPr>
      </w:pPr>
      <w:r>
        <w:rPr>
          <w:color w:val="000000"/>
          <w:sz w:val="24"/>
          <w:szCs w:val="24"/>
        </w:rPr>
        <w:t>Римляне - гос-во - res publica.</w:t>
      </w:r>
    </w:p>
    <w:p w:rsidR="00CA1A3A" w:rsidRDefault="00CA1A3A">
      <w:pPr>
        <w:widowControl w:val="0"/>
        <w:spacing w:before="120"/>
        <w:ind w:firstLine="567"/>
        <w:jc w:val="both"/>
        <w:rPr>
          <w:color w:val="000000"/>
          <w:sz w:val="24"/>
          <w:szCs w:val="24"/>
        </w:rPr>
      </w:pPr>
      <w:r>
        <w:rPr>
          <w:color w:val="000000"/>
          <w:sz w:val="24"/>
          <w:szCs w:val="24"/>
        </w:rPr>
        <w:t>Варвары - понятие гос-ва - вокруг понятия личности короля. Варвар мог служить только личности - Дружины.</w:t>
      </w:r>
    </w:p>
    <w:p w:rsidR="00CA1A3A" w:rsidRDefault="00CA1A3A">
      <w:pPr>
        <w:widowControl w:val="0"/>
        <w:spacing w:before="120"/>
        <w:ind w:firstLine="567"/>
        <w:jc w:val="both"/>
        <w:rPr>
          <w:color w:val="000000"/>
          <w:sz w:val="24"/>
          <w:szCs w:val="24"/>
        </w:rPr>
      </w:pPr>
      <w:r>
        <w:rPr>
          <w:color w:val="000000"/>
          <w:sz w:val="24"/>
          <w:szCs w:val="24"/>
        </w:rPr>
        <w:t>Египет - часть земли - воинам за службу, др. часть - в аренду свободным кр-нам.</w:t>
      </w:r>
    </w:p>
    <w:p w:rsidR="00CA1A3A" w:rsidRDefault="00CA1A3A">
      <w:pPr>
        <w:widowControl w:val="0"/>
        <w:spacing w:before="120"/>
        <w:ind w:firstLine="567"/>
        <w:jc w:val="both"/>
        <w:rPr>
          <w:color w:val="000000"/>
          <w:sz w:val="24"/>
          <w:szCs w:val="24"/>
        </w:rPr>
      </w:pPr>
      <w:r>
        <w:rPr>
          <w:color w:val="000000"/>
          <w:sz w:val="24"/>
          <w:szCs w:val="24"/>
        </w:rPr>
        <w:t>Малая Азия - полисная система - город главенствует над округой - милей и сдает землю в аренду. Римляне лишь заменили титульного собственника земли. Вся</w:t>
      </w:r>
      <w:r w:rsidRPr="000663DF">
        <w:rPr>
          <w:color w:val="000000"/>
          <w:sz w:val="24"/>
          <w:szCs w:val="24"/>
        </w:rPr>
        <w:t xml:space="preserve"> </w:t>
      </w:r>
      <w:r>
        <w:rPr>
          <w:color w:val="000000"/>
          <w:sz w:val="24"/>
          <w:szCs w:val="24"/>
        </w:rPr>
        <w:t>земля</w:t>
      </w:r>
      <w:r w:rsidRPr="000663DF">
        <w:rPr>
          <w:color w:val="000000"/>
          <w:sz w:val="24"/>
          <w:szCs w:val="24"/>
        </w:rPr>
        <w:t xml:space="preserve"> - </w:t>
      </w:r>
      <w:r>
        <w:rPr>
          <w:color w:val="000000"/>
          <w:sz w:val="24"/>
          <w:szCs w:val="24"/>
          <w:lang w:val="en-US"/>
        </w:rPr>
        <w:t>ager</w:t>
      </w:r>
      <w:r w:rsidRPr="000663DF">
        <w:rPr>
          <w:color w:val="000000"/>
          <w:sz w:val="24"/>
          <w:szCs w:val="24"/>
        </w:rPr>
        <w:t xml:space="preserve"> </w:t>
      </w:r>
      <w:r>
        <w:rPr>
          <w:color w:val="000000"/>
          <w:sz w:val="24"/>
          <w:szCs w:val="24"/>
          <w:lang w:val="en-US"/>
        </w:rPr>
        <w:t>publicus</w:t>
      </w:r>
      <w:r w:rsidRPr="000663DF">
        <w:rPr>
          <w:color w:val="000000"/>
          <w:sz w:val="24"/>
          <w:szCs w:val="24"/>
        </w:rPr>
        <w:t xml:space="preserve"> </w:t>
      </w:r>
      <w:r>
        <w:rPr>
          <w:color w:val="000000"/>
          <w:sz w:val="24"/>
          <w:szCs w:val="24"/>
          <w:lang w:val="en-US"/>
        </w:rPr>
        <w:t>populus</w:t>
      </w:r>
      <w:r w:rsidRPr="000663DF">
        <w:rPr>
          <w:color w:val="000000"/>
          <w:sz w:val="24"/>
          <w:szCs w:val="24"/>
        </w:rPr>
        <w:t xml:space="preserve"> </w:t>
      </w:r>
      <w:r>
        <w:rPr>
          <w:color w:val="000000"/>
          <w:sz w:val="24"/>
          <w:szCs w:val="24"/>
          <w:lang w:val="en-US"/>
        </w:rPr>
        <w:t>romani</w:t>
      </w:r>
      <w:r w:rsidRPr="000663DF">
        <w:rPr>
          <w:color w:val="000000"/>
          <w:sz w:val="24"/>
          <w:szCs w:val="24"/>
        </w:rPr>
        <w:t xml:space="preserve">. </w:t>
      </w:r>
      <w:r>
        <w:rPr>
          <w:color w:val="000000"/>
          <w:sz w:val="24"/>
          <w:szCs w:val="24"/>
        </w:rPr>
        <w:t xml:space="preserve">Позже кр-не - общинники были заменены колонами. </w:t>
      </w:r>
    </w:p>
    <w:p w:rsidR="00CA1A3A" w:rsidRDefault="00CA1A3A">
      <w:pPr>
        <w:widowControl w:val="0"/>
        <w:spacing w:before="120"/>
        <w:ind w:firstLine="567"/>
        <w:jc w:val="both"/>
        <w:rPr>
          <w:color w:val="000000"/>
          <w:sz w:val="24"/>
          <w:szCs w:val="24"/>
        </w:rPr>
      </w:pPr>
      <w:r>
        <w:rPr>
          <w:color w:val="000000"/>
          <w:sz w:val="24"/>
          <w:szCs w:val="24"/>
        </w:rPr>
        <w:t>Сев. Африка - то же самое - расселение ветеранов.</w:t>
      </w:r>
    </w:p>
    <w:p w:rsidR="00CA1A3A" w:rsidRDefault="00CA1A3A">
      <w:pPr>
        <w:widowControl w:val="0"/>
        <w:spacing w:before="120"/>
        <w:ind w:firstLine="567"/>
        <w:jc w:val="both"/>
        <w:rPr>
          <w:color w:val="000000"/>
          <w:sz w:val="24"/>
          <w:szCs w:val="24"/>
        </w:rPr>
      </w:pPr>
      <w:r>
        <w:rPr>
          <w:color w:val="000000"/>
          <w:sz w:val="24"/>
          <w:szCs w:val="24"/>
        </w:rPr>
        <w:t xml:space="preserve">Система латифундий - несостоятельна, рабы были переведены в положение колонов. </w:t>
      </w:r>
    </w:p>
    <w:p w:rsidR="00CA1A3A" w:rsidRDefault="00CA1A3A">
      <w:pPr>
        <w:widowControl w:val="0"/>
        <w:spacing w:before="120"/>
        <w:ind w:firstLine="567"/>
        <w:jc w:val="both"/>
        <w:rPr>
          <w:color w:val="000000"/>
          <w:sz w:val="24"/>
          <w:szCs w:val="24"/>
        </w:rPr>
      </w:pPr>
      <w:r>
        <w:rPr>
          <w:color w:val="000000"/>
          <w:sz w:val="24"/>
          <w:szCs w:val="24"/>
        </w:rPr>
        <w:t>Были созданы корпорации ratio corporatio. Корпорация колонов - выплата натурального оброка в казну. Цель сословия чиновников - управлять всем этим. Позже - наследственное закрепление корпораций; корпорации получают право виндицировать беглых членов.</w:t>
      </w:r>
    </w:p>
    <w:p w:rsidR="00CA1A3A" w:rsidRDefault="00CA1A3A">
      <w:pPr>
        <w:widowControl w:val="0"/>
        <w:spacing w:before="120"/>
        <w:ind w:firstLine="567"/>
        <w:jc w:val="both"/>
        <w:rPr>
          <w:color w:val="000000"/>
          <w:sz w:val="24"/>
          <w:szCs w:val="24"/>
        </w:rPr>
      </w:pPr>
      <w:r>
        <w:rPr>
          <w:color w:val="000000"/>
          <w:sz w:val="24"/>
          <w:szCs w:val="24"/>
        </w:rPr>
        <w:t>Таким образом, сложилась система феодализма, гос-во утрачивает контуры публичности. Эта система рухнула, когда варвары перешли Дунай и Рейн.</w:t>
      </w:r>
    </w:p>
    <w:p w:rsidR="00CA1A3A" w:rsidRDefault="00CA1A3A">
      <w:pPr>
        <w:widowControl w:val="0"/>
        <w:spacing w:before="120"/>
        <w:ind w:firstLine="567"/>
        <w:jc w:val="both"/>
        <w:rPr>
          <w:color w:val="000000"/>
          <w:sz w:val="24"/>
          <w:szCs w:val="24"/>
        </w:rPr>
      </w:pPr>
      <w:r>
        <w:rPr>
          <w:color w:val="000000"/>
          <w:sz w:val="24"/>
          <w:szCs w:val="24"/>
        </w:rPr>
        <w:t>356 г. - запрет продавать рабов без земли.</w:t>
      </w:r>
    </w:p>
    <w:p w:rsidR="00CA1A3A" w:rsidRDefault="00CA1A3A">
      <w:pPr>
        <w:widowControl w:val="0"/>
        <w:spacing w:before="120"/>
        <w:ind w:firstLine="567"/>
        <w:jc w:val="both"/>
        <w:rPr>
          <w:color w:val="000000"/>
          <w:sz w:val="24"/>
          <w:szCs w:val="24"/>
        </w:rPr>
      </w:pPr>
      <w:r>
        <w:rPr>
          <w:color w:val="000000"/>
          <w:sz w:val="24"/>
          <w:szCs w:val="24"/>
        </w:rPr>
        <w:t>257 г. - запрет продавать землю без колонов.</w:t>
      </w:r>
    </w:p>
    <w:p w:rsidR="00CA1A3A" w:rsidRDefault="00CA1A3A">
      <w:pPr>
        <w:widowControl w:val="0"/>
        <w:spacing w:before="120"/>
        <w:ind w:firstLine="567"/>
        <w:jc w:val="both"/>
        <w:rPr>
          <w:color w:val="000000"/>
          <w:sz w:val="24"/>
          <w:szCs w:val="24"/>
        </w:rPr>
      </w:pPr>
      <w:r>
        <w:rPr>
          <w:color w:val="000000"/>
          <w:sz w:val="24"/>
          <w:szCs w:val="24"/>
        </w:rPr>
        <w:t xml:space="preserve">Колон мог жениться без разрешения чиновника, иметь имущество. </w:t>
      </w:r>
    </w:p>
    <w:p w:rsidR="00CA1A3A" w:rsidRDefault="00CA1A3A">
      <w:pPr>
        <w:widowControl w:val="0"/>
        <w:spacing w:before="120"/>
        <w:ind w:firstLine="567"/>
        <w:jc w:val="both"/>
        <w:rPr>
          <w:color w:val="000000"/>
          <w:sz w:val="24"/>
          <w:szCs w:val="24"/>
        </w:rPr>
      </w:pPr>
      <w:r>
        <w:rPr>
          <w:color w:val="000000"/>
          <w:sz w:val="24"/>
          <w:szCs w:val="24"/>
        </w:rPr>
        <w:t xml:space="preserve">Колоны - мелкие арендаторы постепенно попадали в тяжелую долговую зависимость от землевладельцев. Это приводило к тому, что землевладельцы не выпускали их со своих земель, хотя колоны - лично свободные люди. </w:t>
      </w:r>
    </w:p>
    <w:p w:rsidR="00CA1A3A" w:rsidRDefault="00CA1A3A">
      <w:pPr>
        <w:widowControl w:val="0"/>
        <w:spacing w:before="120"/>
        <w:ind w:firstLine="567"/>
        <w:jc w:val="both"/>
        <w:rPr>
          <w:color w:val="000000"/>
          <w:sz w:val="24"/>
          <w:szCs w:val="24"/>
        </w:rPr>
      </w:pPr>
      <w:r>
        <w:rPr>
          <w:color w:val="000000"/>
          <w:sz w:val="24"/>
          <w:szCs w:val="24"/>
        </w:rPr>
        <w:t>Умирая, землевладельцы завещали если не колонов лично, то их недоимки. Иногда землевладельцы превращали таких арендаторов в свои patriarii, т.е. заставляли их платить долей продукта.</w:t>
      </w:r>
    </w:p>
    <w:p w:rsidR="00CA1A3A" w:rsidRDefault="00CA1A3A">
      <w:pPr>
        <w:widowControl w:val="0"/>
        <w:spacing w:before="120"/>
        <w:ind w:firstLine="567"/>
        <w:jc w:val="both"/>
        <w:rPr>
          <w:color w:val="000000"/>
          <w:sz w:val="24"/>
          <w:szCs w:val="24"/>
        </w:rPr>
      </w:pPr>
      <w:r>
        <w:rPr>
          <w:color w:val="000000"/>
          <w:sz w:val="24"/>
          <w:szCs w:val="24"/>
        </w:rPr>
        <w:t>При цензе колоны вносились в описание того земельного участка, на котором сидели. Постепенно по законодательству свободные арендаторы превращаются в закрепленных к земле крепостных.</w:t>
      </w:r>
    </w:p>
    <w:p w:rsidR="00CA1A3A" w:rsidRDefault="00CA1A3A">
      <w:pPr>
        <w:widowControl w:val="0"/>
        <w:spacing w:before="120"/>
        <w:ind w:firstLine="567"/>
        <w:jc w:val="both"/>
        <w:rPr>
          <w:color w:val="000000"/>
          <w:sz w:val="24"/>
          <w:szCs w:val="24"/>
        </w:rPr>
      </w:pPr>
      <w:r>
        <w:rPr>
          <w:color w:val="000000"/>
          <w:sz w:val="24"/>
          <w:szCs w:val="24"/>
        </w:rPr>
        <w:t>В число крепостных колонов, помимо прикрепленных свободных арендаторов, попали рабы, посаженные на участок земли и обрабатывающие ее в качестве пекулия.</w:t>
      </w:r>
    </w:p>
    <w:p w:rsidR="00CA1A3A" w:rsidRDefault="00CA1A3A">
      <w:pPr>
        <w:widowControl w:val="0"/>
        <w:spacing w:before="120"/>
        <w:ind w:firstLine="567"/>
        <w:jc w:val="both"/>
        <w:rPr>
          <w:color w:val="000000"/>
          <w:sz w:val="24"/>
          <w:szCs w:val="24"/>
        </w:rPr>
      </w:pPr>
      <w:r>
        <w:rPr>
          <w:color w:val="000000"/>
          <w:sz w:val="24"/>
          <w:szCs w:val="24"/>
        </w:rPr>
        <w:t>Еще один источник - поселения варваров в пределах империи для обработки пустующих земель и для привлечения их в военных целях.</w:t>
      </w:r>
    </w:p>
    <w:p w:rsidR="00CA1A3A" w:rsidRDefault="00CA1A3A">
      <w:pPr>
        <w:widowControl w:val="0"/>
        <w:spacing w:before="120"/>
        <w:ind w:firstLine="567"/>
        <w:jc w:val="both"/>
        <w:rPr>
          <w:color w:val="000000"/>
          <w:sz w:val="24"/>
          <w:szCs w:val="24"/>
        </w:rPr>
      </w:pPr>
      <w:r>
        <w:rPr>
          <w:color w:val="000000"/>
          <w:sz w:val="24"/>
          <w:szCs w:val="24"/>
        </w:rPr>
        <w:t>В развитом виде колонат характеризовался следующими чертами:</w:t>
      </w:r>
    </w:p>
    <w:p w:rsidR="00CA1A3A" w:rsidRDefault="00CA1A3A">
      <w:pPr>
        <w:widowControl w:val="0"/>
        <w:spacing w:before="120"/>
        <w:ind w:firstLine="567"/>
        <w:jc w:val="both"/>
        <w:rPr>
          <w:color w:val="000000"/>
          <w:sz w:val="24"/>
          <w:szCs w:val="24"/>
        </w:rPr>
      </w:pPr>
      <w:r>
        <w:rPr>
          <w:color w:val="000000"/>
          <w:sz w:val="24"/>
          <w:szCs w:val="24"/>
        </w:rPr>
        <w:t>1)колон живет на чужой земле и ее обрабатывает, уплачивая хозяину денежную плату или натуральный оброк;</w:t>
      </w:r>
    </w:p>
    <w:p w:rsidR="00CA1A3A" w:rsidRDefault="00CA1A3A">
      <w:pPr>
        <w:widowControl w:val="0"/>
        <w:spacing w:before="120"/>
        <w:ind w:firstLine="567"/>
        <w:jc w:val="both"/>
        <w:rPr>
          <w:color w:val="000000"/>
          <w:sz w:val="24"/>
          <w:szCs w:val="24"/>
        </w:rPr>
      </w:pPr>
      <w:r>
        <w:rPr>
          <w:color w:val="000000"/>
          <w:sz w:val="24"/>
          <w:szCs w:val="24"/>
        </w:rPr>
        <w:t>2)он прикреплен к земле, т.е. не может оставить ее добровольно или быть оторван от нее против своей воли;</w:t>
      </w:r>
    </w:p>
    <w:p w:rsidR="00CA1A3A" w:rsidRDefault="00CA1A3A">
      <w:pPr>
        <w:widowControl w:val="0"/>
        <w:spacing w:before="120"/>
        <w:ind w:firstLine="567"/>
        <w:jc w:val="both"/>
        <w:rPr>
          <w:color w:val="000000"/>
          <w:sz w:val="24"/>
          <w:szCs w:val="24"/>
        </w:rPr>
      </w:pPr>
      <w:r>
        <w:rPr>
          <w:color w:val="000000"/>
          <w:sz w:val="24"/>
          <w:szCs w:val="24"/>
        </w:rPr>
        <w:t>3)в личном отношении свободен. Может жениться, обладать имуществом, против господина может возбуждать уголовное преследование, но не гражданский иск;</w:t>
      </w:r>
    </w:p>
    <w:p w:rsidR="00CA1A3A" w:rsidRDefault="00CA1A3A">
      <w:pPr>
        <w:widowControl w:val="0"/>
        <w:spacing w:before="120"/>
        <w:ind w:firstLine="567"/>
        <w:jc w:val="both"/>
        <w:rPr>
          <w:color w:val="000000"/>
          <w:sz w:val="24"/>
          <w:szCs w:val="24"/>
        </w:rPr>
      </w:pPr>
      <w:r>
        <w:rPr>
          <w:color w:val="000000"/>
          <w:sz w:val="24"/>
          <w:szCs w:val="24"/>
        </w:rPr>
        <w:t>4)положение колона наследственно.</w:t>
      </w:r>
    </w:p>
    <w:p w:rsidR="00CA1A3A" w:rsidRDefault="00CA1A3A">
      <w:pPr>
        <w:widowControl w:val="0"/>
        <w:spacing w:before="120"/>
        <w:ind w:firstLine="567"/>
        <w:jc w:val="both"/>
        <w:rPr>
          <w:color w:val="000000"/>
          <w:sz w:val="24"/>
          <w:szCs w:val="24"/>
        </w:rPr>
      </w:pPr>
      <w:r>
        <w:rPr>
          <w:color w:val="000000"/>
          <w:sz w:val="24"/>
          <w:szCs w:val="24"/>
        </w:rPr>
        <w:t>Источники колониата:</w:t>
      </w:r>
    </w:p>
    <w:p w:rsidR="00CA1A3A" w:rsidRDefault="00CA1A3A">
      <w:pPr>
        <w:widowControl w:val="0"/>
        <w:spacing w:before="120"/>
        <w:ind w:firstLine="567"/>
        <w:jc w:val="both"/>
        <w:rPr>
          <w:color w:val="000000"/>
          <w:sz w:val="24"/>
          <w:szCs w:val="24"/>
        </w:rPr>
      </w:pPr>
      <w:r>
        <w:rPr>
          <w:color w:val="000000"/>
          <w:sz w:val="24"/>
          <w:szCs w:val="24"/>
        </w:rPr>
        <w:t>1)рождение от колонов;</w:t>
      </w:r>
    </w:p>
    <w:p w:rsidR="00CA1A3A" w:rsidRDefault="00CA1A3A">
      <w:pPr>
        <w:widowControl w:val="0"/>
        <w:spacing w:before="120"/>
        <w:ind w:firstLine="567"/>
        <w:jc w:val="both"/>
        <w:rPr>
          <w:color w:val="000000"/>
          <w:sz w:val="24"/>
          <w:szCs w:val="24"/>
        </w:rPr>
      </w:pPr>
      <w:r>
        <w:rPr>
          <w:color w:val="000000"/>
          <w:sz w:val="24"/>
          <w:szCs w:val="24"/>
        </w:rPr>
        <w:t>2)договор;</w:t>
      </w:r>
    </w:p>
    <w:p w:rsidR="00CA1A3A" w:rsidRDefault="00CA1A3A">
      <w:pPr>
        <w:widowControl w:val="0"/>
        <w:spacing w:before="120"/>
        <w:ind w:firstLine="567"/>
        <w:jc w:val="both"/>
        <w:rPr>
          <w:color w:val="000000"/>
          <w:sz w:val="24"/>
          <w:szCs w:val="24"/>
        </w:rPr>
      </w:pPr>
      <w:r>
        <w:rPr>
          <w:color w:val="000000"/>
          <w:sz w:val="24"/>
          <w:szCs w:val="24"/>
        </w:rPr>
        <w:t>3)30 лет.</w:t>
      </w:r>
    </w:p>
    <w:p w:rsidR="00CA1A3A" w:rsidRDefault="00CA1A3A">
      <w:pPr>
        <w:widowControl w:val="0"/>
        <w:spacing w:before="120"/>
        <w:ind w:firstLine="567"/>
        <w:jc w:val="both"/>
        <w:rPr>
          <w:color w:val="000000"/>
          <w:sz w:val="24"/>
          <w:szCs w:val="24"/>
        </w:rPr>
      </w:pPr>
      <w:r>
        <w:rPr>
          <w:color w:val="000000"/>
          <w:sz w:val="24"/>
          <w:szCs w:val="24"/>
        </w:rPr>
        <w:t>Выход из колониата:</w:t>
      </w:r>
    </w:p>
    <w:p w:rsidR="00CA1A3A" w:rsidRDefault="00CA1A3A">
      <w:pPr>
        <w:widowControl w:val="0"/>
        <w:spacing w:before="120"/>
        <w:ind w:firstLine="567"/>
        <w:jc w:val="both"/>
        <w:rPr>
          <w:color w:val="000000"/>
          <w:sz w:val="24"/>
          <w:szCs w:val="24"/>
        </w:rPr>
      </w:pPr>
      <w:r>
        <w:rPr>
          <w:color w:val="000000"/>
          <w:sz w:val="24"/>
          <w:szCs w:val="24"/>
        </w:rPr>
        <w:t>1)отпущение на волю;</w:t>
      </w:r>
    </w:p>
    <w:p w:rsidR="00CA1A3A" w:rsidRDefault="00CA1A3A">
      <w:pPr>
        <w:widowControl w:val="0"/>
        <w:spacing w:before="120"/>
        <w:ind w:firstLine="567"/>
        <w:jc w:val="both"/>
        <w:rPr>
          <w:color w:val="000000"/>
          <w:sz w:val="24"/>
          <w:szCs w:val="24"/>
        </w:rPr>
      </w:pPr>
      <w:r>
        <w:rPr>
          <w:color w:val="000000"/>
          <w:sz w:val="24"/>
          <w:szCs w:val="24"/>
        </w:rPr>
        <w:t>2)возведение в сан епископа;</w:t>
      </w:r>
    </w:p>
    <w:p w:rsidR="00CA1A3A" w:rsidRDefault="00CA1A3A">
      <w:pPr>
        <w:widowControl w:val="0"/>
        <w:spacing w:before="120"/>
        <w:ind w:firstLine="567"/>
        <w:jc w:val="both"/>
        <w:rPr>
          <w:color w:val="000000"/>
          <w:sz w:val="24"/>
          <w:szCs w:val="24"/>
        </w:rPr>
      </w:pPr>
      <w:r>
        <w:rPr>
          <w:color w:val="000000"/>
          <w:sz w:val="24"/>
          <w:szCs w:val="24"/>
        </w:rPr>
        <w:t>3)до Юстиниана - истечение давности.</w:t>
      </w:r>
    </w:p>
    <w:p w:rsidR="00CA1A3A" w:rsidRDefault="00CA1A3A">
      <w:pPr>
        <w:widowControl w:val="0"/>
        <w:spacing w:before="120"/>
        <w:ind w:firstLine="567"/>
        <w:jc w:val="both"/>
        <w:rPr>
          <w:color w:val="000000"/>
          <w:sz w:val="24"/>
          <w:szCs w:val="24"/>
        </w:rPr>
      </w:pPr>
      <w:r>
        <w:rPr>
          <w:color w:val="000000"/>
          <w:sz w:val="24"/>
          <w:szCs w:val="24"/>
        </w:rPr>
        <w:t>Обязанности колонов:</w:t>
      </w:r>
    </w:p>
    <w:p w:rsidR="00CA1A3A" w:rsidRDefault="00CA1A3A">
      <w:pPr>
        <w:widowControl w:val="0"/>
        <w:spacing w:before="120"/>
        <w:ind w:firstLine="567"/>
        <w:jc w:val="both"/>
        <w:rPr>
          <w:color w:val="000000"/>
          <w:sz w:val="24"/>
          <w:szCs w:val="24"/>
        </w:rPr>
      </w:pPr>
      <w:r>
        <w:rPr>
          <w:color w:val="000000"/>
          <w:sz w:val="24"/>
          <w:szCs w:val="24"/>
        </w:rPr>
        <w:t>1)работать, платить подати;</w:t>
      </w:r>
    </w:p>
    <w:p w:rsidR="00CA1A3A" w:rsidRDefault="00CA1A3A">
      <w:pPr>
        <w:widowControl w:val="0"/>
        <w:spacing w:before="120"/>
        <w:ind w:firstLine="567"/>
        <w:jc w:val="both"/>
        <w:rPr>
          <w:color w:val="000000"/>
          <w:sz w:val="24"/>
          <w:szCs w:val="24"/>
        </w:rPr>
      </w:pPr>
      <w:r>
        <w:rPr>
          <w:color w:val="000000"/>
          <w:sz w:val="24"/>
          <w:szCs w:val="24"/>
        </w:rPr>
        <w:t>2)осуществление литургий;</w:t>
      </w:r>
    </w:p>
    <w:p w:rsidR="00CA1A3A" w:rsidRDefault="00CA1A3A">
      <w:pPr>
        <w:widowControl w:val="0"/>
        <w:spacing w:before="120"/>
        <w:ind w:firstLine="567"/>
        <w:jc w:val="both"/>
        <w:rPr>
          <w:color w:val="000000"/>
          <w:sz w:val="24"/>
          <w:szCs w:val="24"/>
        </w:rPr>
      </w:pPr>
      <w:r>
        <w:rPr>
          <w:color w:val="000000"/>
          <w:sz w:val="24"/>
          <w:szCs w:val="24"/>
        </w:rPr>
        <w:t>3)рекрутчина.</w:t>
      </w:r>
    </w:p>
    <w:p w:rsidR="00CA1A3A" w:rsidRDefault="00CA1A3A">
      <w:pPr>
        <w:widowControl w:val="0"/>
        <w:spacing w:before="120"/>
        <w:jc w:val="center"/>
        <w:rPr>
          <w:b/>
          <w:bCs/>
          <w:color w:val="000000"/>
          <w:sz w:val="28"/>
          <w:szCs w:val="28"/>
        </w:rPr>
      </w:pPr>
      <w:r>
        <w:rPr>
          <w:b/>
          <w:bCs/>
          <w:color w:val="000000"/>
          <w:sz w:val="28"/>
          <w:szCs w:val="28"/>
        </w:rPr>
        <w:t>Переселение народов. Феодализм варваров</w:t>
      </w:r>
    </w:p>
    <w:p w:rsidR="00CA1A3A" w:rsidRDefault="00CA1A3A">
      <w:pPr>
        <w:widowControl w:val="0"/>
        <w:spacing w:before="120"/>
        <w:ind w:firstLine="567"/>
        <w:jc w:val="both"/>
        <w:rPr>
          <w:color w:val="000000"/>
          <w:sz w:val="24"/>
          <w:szCs w:val="24"/>
        </w:rPr>
      </w:pPr>
      <w:r>
        <w:rPr>
          <w:color w:val="000000"/>
          <w:sz w:val="24"/>
          <w:szCs w:val="24"/>
        </w:rPr>
        <w:t>Переселение народов началось в 370-380 гг. - В Римскую империю пришли готы, которые расселились на ее плодородных землях, затем вторглись гунны, потом нападали другие варвары. Прекращение переселения народов 955 г. - битва при Аусбурге.</w:t>
      </w:r>
    </w:p>
    <w:p w:rsidR="00CA1A3A" w:rsidRDefault="00CA1A3A">
      <w:pPr>
        <w:widowControl w:val="0"/>
        <w:spacing w:before="120"/>
        <w:ind w:firstLine="567"/>
        <w:jc w:val="both"/>
        <w:rPr>
          <w:color w:val="000000"/>
          <w:sz w:val="24"/>
          <w:szCs w:val="24"/>
        </w:rPr>
      </w:pPr>
      <w:r>
        <w:rPr>
          <w:color w:val="000000"/>
          <w:sz w:val="24"/>
          <w:szCs w:val="24"/>
        </w:rPr>
        <w:t>ФЕОДАЛИЗМ ВАРВАРОВ:</w:t>
      </w:r>
    </w:p>
    <w:p w:rsidR="00CA1A3A" w:rsidRDefault="00CA1A3A">
      <w:pPr>
        <w:widowControl w:val="0"/>
        <w:spacing w:before="120"/>
        <w:ind w:firstLine="567"/>
        <w:jc w:val="both"/>
        <w:rPr>
          <w:color w:val="000000"/>
          <w:sz w:val="24"/>
          <w:szCs w:val="24"/>
        </w:rPr>
      </w:pPr>
      <w:r>
        <w:rPr>
          <w:color w:val="000000"/>
          <w:sz w:val="24"/>
          <w:szCs w:val="24"/>
        </w:rPr>
        <w:t>Варвары вторглись в западную часть Римской империи. Если варвары приходили в Римскую Империю с условием военной службы у императора, то они расселялись на землях империи. Варвары расселялись в империи на основании закона о военном постое (hospitalitas) - одна треть дома колона, содержание не более одной трети колона. Они были обязаны защищать этот дом.</w:t>
      </w:r>
    </w:p>
    <w:p w:rsidR="00CA1A3A" w:rsidRDefault="00CA1A3A">
      <w:pPr>
        <w:widowControl w:val="0"/>
        <w:spacing w:before="120"/>
        <w:ind w:firstLine="567"/>
        <w:jc w:val="both"/>
        <w:rPr>
          <w:color w:val="000000"/>
          <w:sz w:val="24"/>
          <w:szCs w:val="24"/>
        </w:rPr>
      </w:pPr>
      <w:r>
        <w:rPr>
          <w:color w:val="000000"/>
          <w:sz w:val="24"/>
          <w:szCs w:val="24"/>
        </w:rPr>
        <w:t xml:space="preserve">Власть была вынуждена считаться с расселением варваров. Вожди дружин получали титул magister militia - главнокомандующий. Он получил право суда над соплеменниками и над гражданами Римской Империи, которые поживали на территории расселения его племени. </w:t>
      </w:r>
    </w:p>
    <w:p w:rsidR="00CA1A3A" w:rsidRDefault="00CA1A3A">
      <w:pPr>
        <w:widowControl w:val="0"/>
        <w:spacing w:before="120"/>
        <w:ind w:firstLine="567"/>
        <w:jc w:val="both"/>
        <w:rPr>
          <w:color w:val="000000"/>
          <w:sz w:val="24"/>
          <w:szCs w:val="24"/>
        </w:rPr>
      </w:pPr>
      <w:r>
        <w:rPr>
          <w:color w:val="000000"/>
          <w:sz w:val="24"/>
          <w:szCs w:val="24"/>
        </w:rPr>
        <w:t>Власть в Риме не могла управлять варварами с помощью публичного права. Конфликт был неизбежен, так как варвары начали самостоятельно осуществлять политическую власть на территории Римской Империи.</w:t>
      </w:r>
    </w:p>
    <w:p w:rsidR="00CA1A3A" w:rsidRDefault="00CA1A3A">
      <w:pPr>
        <w:widowControl w:val="0"/>
        <w:spacing w:before="120"/>
        <w:ind w:firstLine="567"/>
        <w:jc w:val="both"/>
        <w:rPr>
          <w:color w:val="000000"/>
          <w:sz w:val="24"/>
          <w:szCs w:val="24"/>
        </w:rPr>
      </w:pPr>
      <w:r>
        <w:rPr>
          <w:color w:val="000000"/>
          <w:sz w:val="24"/>
          <w:szCs w:val="24"/>
        </w:rPr>
        <w:t>Рим был в 470 г взят и разграблен варварами.</w:t>
      </w:r>
    </w:p>
    <w:p w:rsidR="00CA1A3A" w:rsidRDefault="00CA1A3A">
      <w:pPr>
        <w:widowControl w:val="0"/>
        <w:spacing w:before="120"/>
        <w:ind w:firstLine="567"/>
        <w:jc w:val="both"/>
        <w:rPr>
          <w:color w:val="000000"/>
          <w:sz w:val="24"/>
          <w:szCs w:val="24"/>
        </w:rPr>
      </w:pPr>
      <w:r>
        <w:rPr>
          <w:color w:val="000000"/>
          <w:sz w:val="24"/>
          <w:szCs w:val="24"/>
        </w:rPr>
        <w:t>476 г. - последний римский император (Ромул Августул) был низвергнут.</w:t>
      </w:r>
    </w:p>
    <w:p w:rsidR="00CA1A3A" w:rsidRDefault="00CA1A3A">
      <w:pPr>
        <w:widowControl w:val="0"/>
        <w:spacing w:before="120"/>
        <w:jc w:val="center"/>
        <w:rPr>
          <w:b/>
          <w:bCs/>
          <w:color w:val="000000"/>
          <w:sz w:val="28"/>
          <w:szCs w:val="28"/>
        </w:rPr>
      </w:pPr>
      <w:r>
        <w:rPr>
          <w:b/>
          <w:bCs/>
          <w:color w:val="000000"/>
          <w:sz w:val="28"/>
          <w:szCs w:val="28"/>
        </w:rPr>
        <w:t>Варварские правды: общая характеристика</w:t>
      </w:r>
    </w:p>
    <w:p w:rsidR="00CA1A3A" w:rsidRDefault="00CA1A3A">
      <w:pPr>
        <w:widowControl w:val="0"/>
        <w:spacing w:before="120"/>
        <w:ind w:firstLine="567"/>
        <w:jc w:val="both"/>
        <w:rPr>
          <w:color w:val="000000"/>
          <w:sz w:val="24"/>
          <w:szCs w:val="24"/>
        </w:rPr>
      </w:pPr>
      <w:r>
        <w:rPr>
          <w:color w:val="000000"/>
          <w:sz w:val="24"/>
          <w:szCs w:val="24"/>
        </w:rPr>
        <w:t xml:space="preserve">Варварскими правдами называют обыкновенно раннефеодальные юридические кодификации германских народов - записи их обычного права. Наиболее известны Саллическая правда (точнее, Саллический закон - Lex Salica), Рипуарская и Бургундская правды, составленные в V - VI вв. н.э. К Варварским правдам относятся и англосаксонские судебники, а также ирландский, алеманский, басарский и некоторые другие юридические сборники. Юридические обычаи, зафиксированные в Правдах, касаются, главным образом, жизни и быта обыкновенной деревни. </w:t>
      </w:r>
    </w:p>
    <w:p w:rsidR="00CA1A3A" w:rsidRDefault="00CA1A3A">
      <w:pPr>
        <w:widowControl w:val="0"/>
        <w:spacing w:before="120"/>
        <w:ind w:firstLine="567"/>
        <w:jc w:val="both"/>
        <w:rPr>
          <w:color w:val="000000"/>
          <w:sz w:val="24"/>
          <w:szCs w:val="24"/>
        </w:rPr>
      </w:pPr>
      <w:r>
        <w:rPr>
          <w:color w:val="000000"/>
          <w:sz w:val="24"/>
          <w:szCs w:val="24"/>
        </w:rPr>
        <w:t xml:space="preserve">Нераспаханные пустоши, леса и выгоны принадлежат всем сообща. “Огороженное место” неприкосновенно, пока не убран хлеб. Только после сбора урожая скоту будет позволено пастись повсюду. </w:t>
      </w:r>
    </w:p>
    <w:p w:rsidR="00CA1A3A" w:rsidRDefault="00CA1A3A">
      <w:pPr>
        <w:widowControl w:val="0"/>
        <w:spacing w:before="120"/>
        <w:ind w:firstLine="567"/>
        <w:jc w:val="both"/>
        <w:rPr>
          <w:color w:val="000000"/>
          <w:sz w:val="24"/>
          <w:szCs w:val="24"/>
        </w:rPr>
      </w:pPr>
      <w:r>
        <w:rPr>
          <w:color w:val="000000"/>
          <w:sz w:val="24"/>
          <w:szCs w:val="24"/>
        </w:rPr>
        <w:t>Частное и общинное уживается в Правдах на основе временного компромисса. Однако, Саллическая правда, в отличие от Рипуарской, не упоминает о продаже земли. Правды стремятся сохранить земельную собственность в одном роде - земля переходила только к сыну.</w:t>
      </w:r>
    </w:p>
    <w:p w:rsidR="00CA1A3A" w:rsidRDefault="00CA1A3A">
      <w:pPr>
        <w:widowControl w:val="0"/>
        <w:spacing w:before="120"/>
        <w:ind w:firstLine="567"/>
        <w:jc w:val="both"/>
        <w:rPr>
          <w:color w:val="000000"/>
          <w:sz w:val="24"/>
          <w:szCs w:val="24"/>
        </w:rPr>
      </w:pPr>
      <w:r>
        <w:rPr>
          <w:color w:val="000000"/>
          <w:sz w:val="24"/>
          <w:szCs w:val="24"/>
        </w:rPr>
        <w:t xml:space="preserve">Посягательство на частное хозяйство крестьянина ограждается специальными судебными штрафами. Штрафы также приходят на смену кровной мести по принципу: где нет вражды, там достаточно возмещения ущерба. Германские Правды уже знают фиксированные виды штрафов по всем видам правонарушений, упоминаемых в них. Штраф за убийство - Вергельд (“цена человека”). Тот же штраф называется в Литовском Статусе “головщиной”, польские законы - “гловой”. В Правдах назначаются неодинаковые штрафы для людей по половому и возрастному признакам. Так, Саллическая правда различает штрафы за убийство свободного мужчины, свободной женщины, свободного мальчика (х3). Саксонская и Рипуарская правды придерживаются того же принципа: х2 - за девушку, способную рожать и простой Вергельд - за убийство неспособной рожать женщины. В Баварской правде дифференциация штрафов туманна. У Вестготов наибольший штраф назначается за убийство мужчины 20-50 лет и женщины 15-40 лет. Саллическая правда устанавливает тройной Вергельд за убийство членов администрации и дружинников короля. Необычную детализацию штрафы получают при оценке ранений. Основным принципом является принцип - за более тяжкое увечье выплачивается большая сумма штрафа. </w:t>
      </w:r>
    </w:p>
    <w:p w:rsidR="00CA1A3A" w:rsidRDefault="00CA1A3A">
      <w:pPr>
        <w:widowControl w:val="0"/>
        <w:spacing w:before="120"/>
        <w:ind w:firstLine="567"/>
        <w:jc w:val="both"/>
        <w:rPr>
          <w:color w:val="000000"/>
          <w:sz w:val="24"/>
          <w:szCs w:val="24"/>
        </w:rPr>
      </w:pPr>
      <w:r>
        <w:rPr>
          <w:color w:val="000000"/>
          <w:sz w:val="24"/>
          <w:szCs w:val="24"/>
        </w:rPr>
        <w:t xml:space="preserve">Уголовное право и процесс. В уголовном праве для назначения Вергельда должно считать не намерения виновного, а конечный результат. Грабеж карается строже кражи, изнасилование скопом - тяжелее обычного и т.д. Старинные обычаи германцев требовали, чтобы уголовное дело начиналось с заявления потерпевшей стороны, на ней же лежало формулирование обвинения и представление доказательств (обвинительный процесс).  </w:t>
      </w:r>
    </w:p>
    <w:p w:rsidR="00CA1A3A" w:rsidRDefault="00CA1A3A">
      <w:pPr>
        <w:widowControl w:val="0"/>
        <w:spacing w:before="120"/>
        <w:ind w:firstLine="567"/>
        <w:jc w:val="both"/>
        <w:rPr>
          <w:color w:val="000000"/>
          <w:sz w:val="24"/>
          <w:szCs w:val="24"/>
        </w:rPr>
      </w:pPr>
      <w:r>
        <w:rPr>
          <w:color w:val="000000"/>
          <w:sz w:val="24"/>
          <w:szCs w:val="24"/>
        </w:rPr>
        <w:t xml:space="preserve">Никакого предварительного расследования не было, судья ограничивался доказательствами, которые представляли стороны. Когда не удавалось добиться признания, судья апеллировали к Богу, так появляется Ордалий - суд Божий, состоящий в испытании соответствующей стороны в процессе. Основные способы Ордалия: вода, железо и огонь. Также существовал институт соприсяжничества. Судебная власть находилась в руках коллегий, избранных народом. </w:t>
      </w:r>
    </w:p>
    <w:p w:rsidR="00CA1A3A" w:rsidRDefault="00CA1A3A">
      <w:pPr>
        <w:widowControl w:val="0"/>
        <w:spacing w:before="120"/>
        <w:jc w:val="center"/>
        <w:rPr>
          <w:b/>
          <w:bCs/>
          <w:color w:val="000000"/>
          <w:sz w:val="32"/>
          <w:szCs w:val="32"/>
        </w:rPr>
      </w:pPr>
      <w:r>
        <w:rPr>
          <w:b/>
          <w:bCs/>
          <w:color w:val="000000"/>
          <w:sz w:val="32"/>
          <w:szCs w:val="32"/>
        </w:rPr>
        <w:t>Развитие феодального права в источниках позднего феодализма: кутюмы, партиды, ассизы и т.д.</w:t>
      </w:r>
    </w:p>
    <w:p w:rsidR="00CA1A3A" w:rsidRDefault="00CA1A3A">
      <w:pPr>
        <w:widowControl w:val="0"/>
        <w:spacing w:before="120"/>
        <w:ind w:firstLine="567"/>
        <w:jc w:val="both"/>
        <w:rPr>
          <w:color w:val="000000"/>
          <w:sz w:val="24"/>
          <w:szCs w:val="24"/>
        </w:rPr>
      </w:pPr>
      <w:r>
        <w:rPr>
          <w:color w:val="000000"/>
          <w:sz w:val="24"/>
          <w:szCs w:val="24"/>
        </w:rPr>
        <w:t xml:space="preserve">Кутюмы - вероятно, из феодального права (обязательство крестьян господину - </w:t>
      </w:r>
      <w:r>
        <w:rPr>
          <w:color w:val="000000"/>
          <w:sz w:val="24"/>
          <w:szCs w:val="24"/>
          <w:lang w:val="en-US"/>
        </w:rPr>
        <w:t>c</w:t>
      </w:r>
      <w:r>
        <w:rPr>
          <w:color w:val="000000"/>
          <w:sz w:val="24"/>
          <w:szCs w:val="24"/>
        </w:rPr>
        <w:t>outumes) - обычай - большая пестрота права.</w:t>
      </w:r>
    </w:p>
    <w:p w:rsidR="00CA1A3A" w:rsidRDefault="00CA1A3A">
      <w:pPr>
        <w:widowControl w:val="0"/>
        <w:spacing w:before="120"/>
        <w:ind w:firstLine="567"/>
        <w:jc w:val="both"/>
        <w:rPr>
          <w:color w:val="000000"/>
          <w:sz w:val="24"/>
          <w:szCs w:val="24"/>
        </w:rPr>
      </w:pPr>
      <w:r>
        <w:rPr>
          <w:color w:val="000000"/>
          <w:sz w:val="24"/>
          <w:szCs w:val="24"/>
        </w:rPr>
        <w:t>15 век - действовало 60 больших и 300 малых кутюмов. Кутюмы имели территориальное, а не личное значение. Кутюмы - правовые обычаи отдельных провинций, округов, городов и т.д. На севере Франции кутюмы существовали в устной традиции, никаких общих юр. записей там не было. Кутюмы - смесь старого Германского права, заимствованного из варварских прав и, соответственно, переработанного канонического права, грамот, регулировавших отношения сеньоров и городов, в практике местных судов.</w:t>
      </w:r>
    </w:p>
    <w:p w:rsidR="00CA1A3A" w:rsidRDefault="00CA1A3A">
      <w:pPr>
        <w:widowControl w:val="0"/>
        <w:spacing w:before="120"/>
        <w:ind w:firstLine="567"/>
        <w:jc w:val="both"/>
        <w:rPr>
          <w:color w:val="000000"/>
          <w:sz w:val="24"/>
          <w:szCs w:val="24"/>
        </w:rPr>
      </w:pPr>
      <w:r>
        <w:rPr>
          <w:color w:val="000000"/>
          <w:sz w:val="24"/>
          <w:szCs w:val="24"/>
        </w:rPr>
        <w:t xml:space="preserve">На юге Франции кутюмы были письменно оформлены. </w:t>
      </w:r>
    </w:p>
    <w:p w:rsidR="00CA1A3A" w:rsidRDefault="00CA1A3A">
      <w:pPr>
        <w:widowControl w:val="0"/>
        <w:spacing w:before="120"/>
        <w:ind w:firstLine="567"/>
        <w:jc w:val="both"/>
        <w:rPr>
          <w:color w:val="000000"/>
          <w:sz w:val="24"/>
          <w:szCs w:val="24"/>
        </w:rPr>
      </w:pPr>
      <w:r>
        <w:rPr>
          <w:color w:val="000000"/>
          <w:sz w:val="24"/>
          <w:szCs w:val="24"/>
        </w:rPr>
        <w:t>1282 - Кутюм Бовези - запись кутюмов округа Бове и некоторых других провинций Франции.</w:t>
      </w:r>
    </w:p>
    <w:p w:rsidR="00CA1A3A" w:rsidRDefault="00CA1A3A">
      <w:pPr>
        <w:widowControl w:val="0"/>
        <w:spacing w:before="120"/>
        <w:ind w:firstLine="567"/>
        <w:jc w:val="both"/>
        <w:rPr>
          <w:color w:val="000000"/>
          <w:sz w:val="24"/>
          <w:szCs w:val="24"/>
        </w:rPr>
      </w:pPr>
      <w:r>
        <w:rPr>
          <w:color w:val="000000"/>
          <w:sz w:val="24"/>
          <w:szCs w:val="24"/>
        </w:rPr>
        <w:t>Постановление судов крупных феодалов - Assises - прецеденты.</w:t>
      </w:r>
    </w:p>
    <w:p w:rsidR="00CA1A3A" w:rsidRDefault="00CA1A3A">
      <w:pPr>
        <w:widowControl w:val="0"/>
        <w:spacing w:before="120"/>
        <w:ind w:firstLine="567"/>
        <w:jc w:val="both"/>
        <w:rPr>
          <w:color w:val="000000"/>
          <w:sz w:val="24"/>
          <w:szCs w:val="24"/>
        </w:rPr>
      </w:pPr>
      <w:r>
        <w:rPr>
          <w:color w:val="000000"/>
          <w:sz w:val="24"/>
          <w:szCs w:val="24"/>
        </w:rPr>
        <w:t>Главные сборники:</w:t>
      </w:r>
    </w:p>
    <w:p w:rsidR="00CA1A3A" w:rsidRDefault="00CA1A3A">
      <w:pPr>
        <w:widowControl w:val="0"/>
        <w:spacing w:before="120"/>
        <w:ind w:firstLine="567"/>
        <w:jc w:val="both"/>
        <w:rPr>
          <w:color w:val="000000"/>
          <w:sz w:val="24"/>
          <w:szCs w:val="24"/>
        </w:rPr>
      </w:pPr>
      <w:r>
        <w:rPr>
          <w:color w:val="000000"/>
          <w:sz w:val="24"/>
          <w:szCs w:val="24"/>
        </w:rPr>
        <w:t>1.Иерусалимские ассизы - компеляция обычного права Готфрида Бульонского (в двух частях: право высшего сословия, право низшего сословия).</w:t>
      </w:r>
    </w:p>
    <w:p w:rsidR="00CA1A3A" w:rsidRDefault="00CA1A3A">
      <w:pPr>
        <w:widowControl w:val="0"/>
        <w:spacing w:before="120"/>
        <w:ind w:firstLine="567"/>
        <w:jc w:val="both"/>
        <w:rPr>
          <w:color w:val="000000"/>
          <w:sz w:val="24"/>
          <w:szCs w:val="24"/>
        </w:rPr>
      </w:pPr>
      <w:r>
        <w:rPr>
          <w:color w:val="000000"/>
          <w:sz w:val="24"/>
          <w:szCs w:val="24"/>
        </w:rPr>
        <w:t>2.Coutumes of iusages de Beauvaisie - 1283 г. - большой авторитет (включало нормы римского и канонического права).</w:t>
      </w:r>
    </w:p>
    <w:p w:rsidR="00CA1A3A" w:rsidRDefault="00CA1A3A">
      <w:pPr>
        <w:widowControl w:val="0"/>
        <w:spacing w:before="120"/>
        <w:ind w:firstLine="567"/>
        <w:jc w:val="both"/>
        <w:rPr>
          <w:color w:val="000000"/>
          <w:sz w:val="24"/>
          <w:szCs w:val="24"/>
          <w:lang w:val="en-US"/>
        </w:rPr>
      </w:pPr>
      <w:r>
        <w:rPr>
          <w:color w:val="000000"/>
          <w:sz w:val="24"/>
          <w:szCs w:val="24"/>
          <w:lang w:val="en-US"/>
        </w:rPr>
        <w:t>3.</w:t>
      </w:r>
      <w:r>
        <w:rPr>
          <w:color w:val="000000"/>
          <w:sz w:val="24"/>
          <w:szCs w:val="24"/>
        </w:rPr>
        <w:t>Карл</w:t>
      </w:r>
      <w:r>
        <w:rPr>
          <w:color w:val="000000"/>
          <w:sz w:val="24"/>
          <w:szCs w:val="24"/>
          <w:lang w:val="en-US"/>
        </w:rPr>
        <w:t xml:space="preserve"> V - 1370-1374 </w:t>
      </w:r>
      <w:r>
        <w:rPr>
          <w:color w:val="000000"/>
          <w:sz w:val="24"/>
          <w:szCs w:val="24"/>
        </w:rPr>
        <w:t>гг</w:t>
      </w:r>
      <w:r>
        <w:rPr>
          <w:color w:val="000000"/>
          <w:sz w:val="24"/>
          <w:szCs w:val="24"/>
          <w:lang w:val="en-US"/>
        </w:rPr>
        <w:t>. - Le songe du Vergier.</w:t>
      </w:r>
    </w:p>
    <w:p w:rsidR="00CA1A3A" w:rsidRDefault="00CA1A3A">
      <w:pPr>
        <w:widowControl w:val="0"/>
        <w:spacing w:before="120"/>
        <w:ind w:firstLine="567"/>
        <w:jc w:val="both"/>
        <w:rPr>
          <w:color w:val="000000"/>
          <w:sz w:val="24"/>
          <w:szCs w:val="24"/>
        </w:rPr>
      </w:pPr>
      <w:r>
        <w:rPr>
          <w:color w:val="000000"/>
          <w:sz w:val="24"/>
          <w:szCs w:val="24"/>
        </w:rPr>
        <w:t xml:space="preserve">4.Карл </w:t>
      </w:r>
      <w:r>
        <w:rPr>
          <w:color w:val="000000"/>
          <w:sz w:val="24"/>
          <w:szCs w:val="24"/>
          <w:lang w:val="en-US"/>
        </w:rPr>
        <w:t>VI</w:t>
      </w:r>
      <w:r>
        <w:rPr>
          <w:color w:val="000000"/>
          <w:sz w:val="24"/>
          <w:szCs w:val="24"/>
        </w:rPr>
        <w:t xml:space="preserve"> - сборники судебных обычаев.</w:t>
      </w:r>
    </w:p>
    <w:p w:rsidR="00CA1A3A" w:rsidRDefault="00CA1A3A">
      <w:pPr>
        <w:widowControl w:val="0"/>
        <w:spacing w:before="120"/>
        <w:ind w:firstLine="567"/>
        <w:jc w:val="both"/>
        <w:rPr>
          <w:color w:val="000000"/>
          <w:sz w:val="24"/>
          <w:szCs w:val="24"/>
        </w:rPr>
      </w:pPr>
      <w:r>
        <w:rPr>
          <w:color w:val="000000"/>
          <w:sz w:val="24"/>
          <w:szCs w:val="24"/>
        </w:rPr>
        <w:t xml:space="preserve">5. Большой сборник обычаев Нормандии - 1255 г. </w:t>
      </w:r>
    </w:p>
    <w:p w:rsidR="00CA1A3A" w:rsidRDefault="00CA1A3A">
      <w:pPr>
        <w:widowControl w:val="0"/>
        <w:spacing w:before="120"/>
        <w:ind w:firstLine="567"/>
        <w:jc w:val="both"/>
        <w:rPr>
          <w:color w:val="000000"/>
          <w:sz w:val="24"/>
          <w:szCs w:val="24"/>
        </w:rPr>
      </w:pPr>
      <w:r>
        <w:rPr>
          <w:color w:val="000000"/>
          <w:sz w:val="24"/>
          <w:szCs w:val="24"/>
        </w:rPr>
        <w:t>Отмена Кутюмов как действующего права в результате вступления в силу Кодекса Наполеона.</w:t>
      </w:r>
    </w:p>
    <w:p w:rsidR="00CA1A3A" w:rsidRDefault="00CA1A3A">
      <w:pPr>
        <w:widowControl w:val="0"/>
        <w:spacing w:before="120"/>
        <w:jc w:val="center"/>
        <w:rPr>
          <w:b/>
          <w:bCs/>
          <w:color w:val="000000"/>
          <w:sz w:val="28"/>
          <w:szCs w:val="28"/>
        </w:rPr>
      </w:pPr>
      <w:r>
        <w:rPr>
          <w:b/>
          <w:bCs/>
          <w:color w:val="000000"/>
          <w:sz w:val="28"/>
          <w:szCs w:val="28"/>
        </w:rPr>
        <w:t xml:space="preserve"> Общее состояние права при варварах. </w:t>
      </w:r>
    </w:p>
    <w:p w:rsidR="00CA1A3A" w:rsidRDefault="00CA1A3A">
      <w:pPr>
        <w:widowControl w:val="0"/>
        <w:spacing w:before="120"/>
        <w:ind w:firstLine="567"/>
        <w:jc w:val="both"/>
        <w:rPr>
          <w:color w:val="000000"/>
          <w:sz w:val="24"/>
          <w:szCs w:val="24"/>
        </w:rPr>
      </w:pPr>
      <w:r>
        <w:rPr>
          <w:color w:val="000000"/>
          <w:sz w:val="24"/>
          <w:szCs w:val="24"/>
        </w:rPr>
        <w:t>Римское право в темный период средневековья</w:t>
      </w:r>
    </w:p>
    <w:p w:rsidR="00CA1A3A" w:rsidRDefault="00CA1A3A">
      <w:pPr>
        <w:widowControl w:val="0"/>
        <w:spacing w:before="120"/>
        <w:ind w:firstLine="567"/>
        <w:jc w:val="both"/>
        <w:rPr>
          <w:color w:val="000000"/>
          <w:sz w:val="24"/>
          <w:szCs w:val="24"/>
        </w:rPr>
      </w:pPr>
      <w:r>
        <w:rPr>
          <w:color w:val="000000"/>
          <w:sz w:val="24"/>
          <w:szCs w:val="24"/>
        </w:rPr>
        <w:t xml:space="preserve">Варвары не стали уничтожать римское право, но им и не пользовались. Римское право действовало среди уцелевших римских граждан. </w:t>
      </w:r>
    </w:p>
    <w:p w:rsidR="00CA1A3A" w:rsidRDefault="00CA1A3A">
      <w:pPr>
        <w:widowControl w:val="0"/>
        <w:spacing w:before="120"/>
        <w:ind w:firstLine="567"/>
        <w:jc w:val="both"/>
        <w:rPr>
          <w:color w:val="000000"/>
          <w:sz w:val="24"/>
          <w:szCs w:val="24"/>
        </w:rPr>
      </w:pPr>
      <w:r>
        <w:rPr>
          <w:color w:val="000000"/>
          <w:sz w:val="24"/>
          <w:szCs w:val="24"/>
        </w:rPr>
        <w:t xml:space="preserve">Подданный франкского короля должен был быть трактован с точки зрения права того племени, к которому он принадлежит по рождению, в какой бы части франкского королевства он бы ни находился. Имела место борьба личного (lex patriae) и территориального принципов (lex loci), из которых первый применялся к обычному праву, а второй - к узаконениям королей. В 10-11 вв. спорящие стороны заключали договор между собой, по какому праву будут разбирать их дело. </w:t>
      </w:r>
    </w:p>
    <w:p w:rsidR="00CA1A3A" w:rsidRDefault="00CA1A3A">
      <w:pPr>
        <w:widowControl w:val="0"/>
        <w:spacing w:before="120"/>
        <w:ind w:firstLine="567"/>
        <w:jc w:val="both"/>
        <w:rPr>
          <w:color w:val="000000"/>
          <w:sz w:val="24"/>
          <w:szCs w:val="24"/>
        </w:rPr>
      </w:pPr>
      <w:r>
        <w:rPr>
          <w:color w:val="000000"/>
          <w:sz w:val="24"/>
          <w:szCs w:val="24"/>
        </w:rPr>
        <w:t>В 9-11 вв. (темные века) произошел упадок права и культуры в целом.</w:t>
      </w:r>
    </w:p>
    <w:p w:rsidR="00CA1A3A" w:rsidRDefault="00CA1A3A">
      <w:pPr>
        <w:widowControl w:val="0"/>
        <w:spacing w:before="120"/>
        <w:ind w:firstLine="567"/>
        <w:jc w:val="both"/>
        <w:rPr>
          <w:color w:val="000000"/>
          <w:sz w:val="24"/>
          <w:szCs w:val="24"/>
        </w:rPr>
      </w:pPr>
      <w:r>
        <w:rPr>
          <w:color w:val="000000"/>
          <w:sz w:val="24"/>
          <w:szCs w:val="24"/>
        </w:rPr>
        <w:t>В 884 г. - издание последнего капитулярия Людовика Благочестивого - начинается развитие обычного права. Право становится очень казуиситчным.</w:t>
      </w:r>
    </w:p>
    <w:p w:rsidR="00CA1A3A" w:rsidRDefault="00CA1A3A">
      <w:pPr>
        <w:widowControl w:val="0"/>
        <w:spacing w:before="120"/>
        <w:ind w:firstLine="567"/>
        <w:jc w:val="both"/>
        <w:rPr>
          <w:color w:val="000000"/>
          <w:sz w:val="24"/>
          <w:szCs w:val="24"/>
        </w:rPr>
      </w:pPr>
      <w:r>
        <w:rPr>
          <w:color w:val="000000"/>
          <w:sz w:val="24"/>
          <w:szCs w:val="24"/>
        </w:rPr>
        <w:t>Право варваров было очень символичным - использовались обряды, ритуалы. Они служили для того, чтобы люди могли запомнить факт сделки. В это время были распространены прецеденты , т.е. факт создает право. Единственным исключением была Англия, т.к. норманны , завоевавшие ее, начали распространять там свое право, что привело к всплеску юрид. науки.</w:t>
      </w:r>
    </w:p>
    <w:p w:rsidR="00CA1A3A" w:rsidRDefault="00CA1A3A">
      <w:pPr>
        <w:widowControl w:val="0"/>
        <w:spacing w:before="120"/>
        <w:jc w:val="center"/>
        <w:rPr>
          <w:b/>
          <w:bCs/>
          <w:color w:val="000000"/>
          <w:sz w:val="28"/>
          <w:szCs w:val="28"/>
        </w:rPr>
      </w:pPr>
      <w:r>
        <w:rPr>
          <w:b/>
          <w:bCs/>
          <w:color w:val="000000"/>
          <w:sz w:val="28"/>
          <w:szCs w:val="28"/>
        </w:rPr>
        <w:t>Король варваров, его двор</w:t>
      </w:r>
    </w:p>
    <w:p w:rsidR="00CA1A3A" w:rsidRDefault="00CA1A3A">
      <w:pPr>
        <w:widowControl w:val="0"/>
        <w:spacing w:before="120"/>
        <w:ind w:firstLine="567"/>
        <w:jc w:val="both"/>
        <w:rPr>
          <w:color w:val="000000"/>
          <w:sz w:val="24"/>
          <w:szCs w:val="24"/>
        </w:rPr>
      </w:pPr>
      <w:r>
        <w:rPr>
          <w:color w:val="000000"/>
          <w:sz w:val="24"/>
          <w:szCs w:val="24"/>
        </w:rPr>
        <w:t xml:space="preserve">Во главе государства стоит наследственный король, власть которого достаточно широка. У него есть право издавать королевские распоряжения и право высшего суда. Он также назначает должностных лиц государства. Король проживает в своем поместье, его дворец является центром политической жизни. Свои решения он принимает после совещания с приближенными и высшим духовенством - Советом короля. Король объявляет об издании законов и о принятых мерах (в частности - мартовских полях) публично. Король - инкарнация справедливости в государстве. </w:t>
      </w:r>
    </w:p>
    <w:p w:rsidR="00CA1A3A" w:rsidRDefault="00CA1A3A">
      <w:pPr>
        <w:widowControl w:val="0"/>
        <w:spacing w:before="120"/>
        <w:ind w:firstLine="567"/>
        <w:jc w:val="both"/>
        <w:rPr>
          <w:color w:val="000000"/>
          <w:sz w:val="24"/>
          <w:szCs w:val="24"/>
        </w:rPr>
      </w:pPr>
      <w:r>
        <w:rPr>
          <w:color w:val="000000"/>
          <w:sz w:val="24"/>
          <w:szCs w:val="24"/>
        </w:rPr>
        <w:t xml:space="preserve">При короле стояла королевская администрация: </w:t>
      </w:r>
    </w:p>
    <w:p w:rsidR="00CA1A3A" w:rsidRDefault="00CA1A3A">
      <w:pPr>
        <w:widowControl w:val="0"/>
        <w:spacing w:before="120"/>
        <w:ind w:firstLine="567"/>
        <w:jc w:val="both"/>
        <w:rPr>
          <w:color w:val="000000"/>
          <w:sz w:val="24"/>
          <w:szCs w:val="24"/>
        </w:rPr>
      </w:pPr>
      <w:r>
        <w:rPr>
          <w:color w:val="000000"/>
          <w:sz w:val="24"/>
          <w:szCs w:val="24"/>
        </w:rPr>
        <w:t xml:space="preserve">Major domus - управление всем государственным имуществом и местной администрацией. В отсутствии короля он также председательствует в суде и командует армией, т.е. является фактическим правителем. </w:t>
      </w:r>
    </w:p>
    <w:p w:rsidR="00CA1A3A" w:rsidRDefault="00CA1A3A">
      <w:pPr>
        <w:widowControl w:val="0"/>
        <w:spacing w:before="120"/>
        <w:ind w:firstLine="567"/>
        <w:jc w:val="both"/>
        <w:rPr>
          <w:color w:val="000000"/>
          <w:sz w:val="24"/>
          <w:szCs w:val="24"/>
        </w:rPr>
      </w:pPr>
      <w:r>
        <w:rPr>
          <w:color w:val="000000"/>
          <w:sz w:val="24"/>
          <w:szCs w:val="24"/>
        </w:rPr>
        <w:t xml:space="preserve">Сенешал - управление личными делами короля. </w:t>
      </w:r>
    </w:p>
    <w:p w:rsidR="00CA1A3A" w:rsidRDefault="00CA1A3A">
      <w:pPr>
        <w:widowControl w:val="0"/>
        <w:spacing w:before="120"/>
        <w:ind w:firstLine="567"/>
        <w:jc w:val="both"/>
        <w:rPr>
          <w:color w:val="000000"/>
          <w:sz w:val="24"/>
          <w:szCs w:val="24"/>
        </w:rPr>
      </w:pPr>
      <w:r>
        <w:rPr>
          <w:color w:val="000000"/>
          <w:sz w:val="24"/>
          <w:szCs w:val="24"/>
        </w:rPr>
        <w:t xml:space="preserve">3. Тезаурарий - казначей, референдарий и дворцовый граф - выполняет судебные функции. </w:t>
      </w:r>
    </w:p>
    <w:p w:rsidR="00CA1A3A" w:rsidRDefault="00CA1A3A">
      <w:pPr>
        <w:widowControl w:val="0"/>
        <w:spacing w:before="120"/>
        <w:ind w:firstLine="567"/>
        <w:jc w:val="both"/>
        <w:rPr>
          <w:color w:val="000000"/>
          <w:sz w:val="24"/>
          <w:szCs w:val="24"/>
        </w:rPr>
      </w:pPr>
      <w:r>
        <w:rPr>
          <w:color w:val="000000"/>
          <w:sz w:val="24"/>
          <w:szCs w:val="24"/>
        </w:rPr>
        <w:t xml:space="preserve">Королевская власть нуждалась в представителях на местах. Ее выполняли: ост готты - сайоны; германцы - еокты; франки - гастрольды; саксы - шерифы. </w:t>
      </w:r>
    </w:p>
    <w:p w:rsidR="00CA1A3A" w:rsidRDefault="00CA1A3A">
      <w:pPr>
        <w:widowControl w:val="0"/>
        <w:spacing w:before="120"/>
        <w:ind w:firstLine="567"/>
        <w:jc w:val="both"/>
        <w:rPr>
          <w:color w:val="000000"/>
          <w:sz w:val="24"/>
          <w:szCs w:val="24"/>
        </w:rPr>
      </w:pPr>
      <w:r>
        <w:rPr>
          <w:color w:val="000000"/>
          <w:sz w:val="24"/>
          <w:szCs w:val="24"/>
        </w:rPr>
        <w:t>У короля было банное право - Fas die Act - изгнание, за невыполнение. K</w:t>
      </w:r>
      <w:r>
        <w:rPr>
          <w:color w:val="000000"/>
          <w:sz w:val="24"/>
          <w:szCs w:val="24"/>
        </w:rPr>
        <w:sym w:font="Courier New" w:char="0446"/>
      </w:r>
      <w:r>
        <w:rPr>
          <w:color w:val="000000"/>
          <w:sz w:val="24"/>
          <w:szCs w:val="24"/>
        </w:rPr>
        <w:t>nigsbann - право издавать акты со смертной казнью за их невыполнение. Heerbann - право созыва народного собрания. Королевскую конницу возглавлял маршал. Архикапеллан являлся дворцовым духовенством и канцелярией.</w:t>
      </w:r>
    </w:p>
    <w:p w:rsidR="00CA1A3A" w:rsidRDefault="00CA1A3A">
      <w:pPr>
        <w:widowControl w:val="0"/>
        <w:spacing w:before="120"/>
        <w:jc w:val="center"/>
        <w:rPr>
          <w:b/>
          <w:bCs/>
          <w:color w:val="000000"/>
          <w:sz w:val="28"/>
          <w:szCs w:val="28"/>
        </w:rPr>
      </w:pPr>
      <w:r>
        <w:rPr>
          <w:b/>
          <w:bCs/>
          <w:color w:val="000000"/>
          <w:sz w:val="28"/>
          <w:szCs w:val="28"/>
        </w:rPr>
        <w:t>Землепользование при феодализме: формы земельных владений</w:t>
      </w:r>
    </w:p>
    <w:p w:rsidR="00CA1A3A" w:rsidRDefault="00CA1A3A">
      <w:pPr>
        <w:widowControl w:val="0"/>
        <w:spacing w:before="120"/>
        <w:jc w:val="center"/>
        <w:rPr>
          <w:b/>
          <w:bCs/>
          <w:color w:val="000000"/>
          <w:sz w:val="28"/>
          <w:szCs w:val="28"/>
        </w:rPr>
      </w:pPr>
      <w:r>
        <w:rPr>
          <w:b/>
          <w:bCs/>
          <w:color w:val="000000"/>
          <w:sz w:val="28"/>
          <w:szCs w:val="28"/>
        </w:rPr>
        <w:t>Формы землепользования при феодализме:</w:t>
      </w:r>
    </w:p>
    <w:p w:rsidR="00CA1A3A" w:rsidRDefault="00CA1A3A">
      <w:pPr>
        <w:widowControl w:val="0"/>
        <w:spacing w:before="120"/>
        <w:ind w:firstLine="567"/>
        <w:jc w:val="both"/>
        <w:rPr>
          <w:color w:val="000000"/>
          <w:sz w:val="24"/>
          <w:szCs w:val="24"/>
        </w:rPr>
      </w:pPr>
      <w:r>
        <w:rPr>
          <w:color w:val="000000"/>
          <w:sz w:val="24"/>
          <w:szCs w:val="24"/>
        </w:rPr>
        <w:t>1.Бенифиций (beneficium) - земля, данная за услугу, оказанную когда-либо. Бенифициат был пожизненным владением, наследники должны были его вернуть:</w:t>
      </w:r>
    </w:p>
    <w:p w:rsidR="00CA1A3A" w:rsidRDefault="00CA1A3A">
      <w:pPr>
        <w:widowControl w:val="0"/>
        <w:spacing w:before="120"/>
        <w:ind w:firstLine="567"/>
        <w:jc w:val="both"/>
        <w:rPr>
          <w:color w:val="000000"/>
          <w:sz w:val="24"/>
          <w:szCs w:val="24"/>
        </w:rPr>
      </w:pPr>
      <w:r>
        <w:rPr>
          <w:color w:val="000000"/>
          <w:sz w:val="24"/>
          <w:szCs w:val="24"/>
        </w:rPr>
        <w:t>- beneficium militarium - выдавался за военную службу;</w:t>
      </w:r>
    </w:p>
    <w:p w:rsidR="00CA1A3A" w:rsidRDefault="00CA1A3A">
      <w:pPr>
        <w:widowControl w:val="0"/>
        <w:spacing w:before="120"/>
        <w:ind w:firstLine="567"/>
        <w:jc w:val="both"/>
        <w:rPr>
          <w:color w:val="000000"/>
          <w:sz w:val="24"/>
          <w:szCs w:val="24"/>
        </w:rPr>
      </w:pPr>
      <w:r>
        <w:rPr>
          <w:color w:val="000000"/>
          <w:sz w:val="24"/>
          <w:szCs w:val="24"/>
        </w:rPr>
        <w:t>- бенефаций из церковных земель (Карл Мартелл).</w:t>
      </w:r>
    </w:p>
    <w:p w:rsidR="00CA1A3A" w:rsidRDefault="00CA1A3A">
      <w:pPr>
        <w:widowControl w:val="0"/>
        <w:spacing w:before="120"/>
        <w:ind w:firstLine="567"/>
        <w:jc w:val="both"/>
        <w:rPr>
          <w:color w:val="000000"/>
          <w:sz w:val="24"/>
          <w:szCs w:val="24"/>
        </w:rPr>
      </w:pPr>
      <w:r>
        <w:rPr>
          <w:color w:val="000000"/>
          <w:sz w:val="24"/>
          <w:szCs w:val="24"/>
        </w:rPr>
        <w:t>2.Феод (feodum) - выдавался на постоянной основе за службу, передавался наследникам, если те тоже несли военную службу. Феоды, в принципе, подвластны Королю, но их владелец осуществлял в них судебную власть, чеканил монету.</w:t>
      </w:r>
    </w:p>
    <w:p w:rsidR="00CA1A3A" w:rsidRDefault="00CA1A3A">
      <w:pPr>
        <w:widowControl w:val="0"/>
        <w:spacing w:before="120"/>
        <w:ind w:firstLine="567"/>
        <w:jc w:val="both"/>
        <w:rPr>
          <w:color w:val="000000"/>
          <w:sz w:val="24"/>
          <w:szCs w:val="24"/>
        </w:rPr>
      </w:pPr>
      <w:r>
        <w:rPr>
          <w:color w:val="000000"/>
          <w:sz w:val="24"/>
          <w:szCs w:val="24"/>
        </w:rPr>
        <w:t>3.Лен - пожалование за оказание услуг в течении длительного времени. Лен передавался по наследству без условий от сюзерена (должность, часть доходов с имения, церковная десятина).</w:t>
      </w:r>
    </w:p>
    <w:p w:rsidR="00CA1A3A" w:rsidRDefault="00CA1A3A">
      <w:pPr>
        <w:widowControl w:val="0"/>
        <w:spacing w:before="120"/>
        <w:ind w:firstLine="567"/>
        <w:jc w:val="both"/>
        <w:rPr>
          <w:color w:val="000000"/>
          <w:sz w:val="24"/>
          <w:szCs w:val="24"/>
        </w:rPr>
      </w:pPr>
      <w:r>
        <w:rPr>
          <w:color w:val="000000"/>
          <w:sz w:val="24"/>
          <w:szCs w:val="24"/>
        </w:rPr>
        <w:t>4.Прекарий (preсarium) - собственник земли продавал землю прекарию за мизерную плату, но с условием, что земля передается ему за небольшую арендную плату с прибавлениями.</w:t>
      </w:r>
    </w:p>
    <w:p w:rsidR="00CA1A3A" w:rsidRDefault="00CA1A3A">
      <w:pPr>
        <w:widowControl w:val="0"/>
        <w:spacing w:before="120"/>
        <w:ind w:firstLine="567"/>
        <w:jc w:val="both"/>
        <w:rPr>
          <w:color w:val="000000"/>
          <w:sz w:val="24"/>
          <w:szCs w:val="24"/>
        </w:rPr>
      </w:pPr>
      <w:r>
        <w:rPr>
          <w:color w:val="000000"/>
          <w:sz w:val="24"/>
          <w:szCs w:val="24"/>
        </w:rPr>
        <w:t>5.Аллод (allodium) - земля на праве собственности. Ими владели как правило бывшие римские граждане и их потомки. Сеньоры старались подчинить их себе. Сначала, если на землю нет документов, говорящих о феодальных обязательствах, то она АЛЛОД, а после 12в. наоборот.</w:t>
      </w:r>
    </w:p>
    <w:p w:rsidR="00CA1A3A" w:rsidRDefault="00CA1A3A">
      <w:pPr>
        <w:widowControl w:val="0"/>
        <w:spacing w:before="120"/>
        <w:jc w:val="center"/>
        <w:rPr>
          <w:b/>
          <w:bCs/>
          <w:color w:val="000000"/>
          <w:sz w:val="28"/>
          <w:szCs w:val="28"/>
        </w:rPr>
      </w:pPr>
      <w:r>
        <w:rPr>
          <w:b/>
          <w:bCs/>
          <w:color w:val="000000"/>
          <w:sz w:val="28"/>
          <w:szCs w:val="28"/>
        </w:rPr>
        <w:t>Государственный строй королевств варваров</w:t>
      </w:r>
    </w:p>
    <w:p w:rsidR="00CA1A3A" w:rsidRDefault="00CA1A3A">
      <w:pPr>
        <w:widowControl w:val="0"/>
        <w:spacing w:before="120"/>
        <w:ind w:firstLine="567"/>
        <w:jc w:val="both"/>
        <w:rPr>
          <w:color w:val="000000"/>
          <w:sz w:val="24"/>
          <w:szCs w:val="24"/>
        </w:rPr>
      </w:pPr>
      <w:r>
        <w:rPr>
          <w:color w:val="000000"/>
          <w:sz w:val="24"/>
          <w:szCs w:val="24"/>
        </w:rPr>
        <w:t>Варвары расселялись на территории Римской империи по военно-десятичной системе. Несколько родов составляли сотню (centres), несколько сотен - округ (римское - pagi, варварское - gau), потом из них получились графства и герцогства.</w:t>
      </w:r>
    </w:p>
    <w:p w:rsidR="00CA1A3A" w:rsidRDefault="00CA1A3A">
      <w:pPr>
        <w:widowControl w:val="0"/>
        <w:spacing w:before="120"/>
        <w:ind w:firstLine="567"/>
        <w:jc w:val="both"/>
        <w:rPr>
          <w:color w:val="000000"/>
          <w:sz w:val="24"/>
          <w:szCs w:val="24"/>
        </w:rPr>
      </w:pPr>
      <w:r>
        <w:rPr>
          <w:color w:val="000000"/>
          <w:sz w:val="24"/>
          <w:szCs w:val="24"/>
        </w:rPr>
        <w:t xml:space="preserve">Основа - община (центр - деревня - tun). Деревней управлял староста (geref), избираемый всей деревней. У англосаксов сотней управлял Ealdor, у германцев - tunginus. </w:t>
      </w:r>
    </w:p>
    <w:p w:rsidR="00CA1A3A" w:rsidRDefault="00CA1A3A">
      <w:pPr>
        <w:widowControl w:val="0"/>
        <w:spacing w:before="120"/>
        <w:ind w:firstLine="567"/>
        <w:jc w:val="both"/>
        <w:rPr>
          <w:color w:val="000000"/>
          <w:sz w:val="24"/>
          <w:szCs w:val="24"/>
        </w:rPr>
      </w:pPr>
      <w:r>
        <w:rPr>
          <w:color w:val="000000"/>
          <w:sz w:val="24"/>
          <w:szCs w:val="24"/>
        </w:rPr>
        <w:t>Волость - расселение племени, которое возглавлял heertog (герцог - воевода), племенной вождь.</w:t>
      </w:r>
    </w:p>
    <w:p w:rsidR="00CA1A3A" w:rsidRDefault="00CA1A3A">
      <w:pPr>
        <w:widowControl w:val="0"/>
        <w:spacing w:before="120"/>
        <w:ind w:firstLine="567"/>
        <w:jc w:val="both"/>
        <w:rPr>
          <w:color w:val="000000"/>
          <w:sz w:val="24"/>
          <w:szCs w:val="24"/>
        </w:rPr>
      </w:pPr>
      <w:r>
        <w:rPr>
          <w:color w:val="000000"/>
          <w:sz w:val="24"/>
          <w:szCs w:val="24"/>
        </w:rPr>
        <w:t xml:space="preserve">Суд (mahlstatt) - место, где говорят сначала рощи, затем церкви. Судья - scir - geref - шериф у саксов, graff - староста над сотней у германцев. Жюри играло большую роль, оно отвечало на вопросы судьи. Позже присяжными стали сведущие в праве люди - превратились в Schoffen - отличались от присяжных активной ролью - такие же судьи, как граф или шериф. Они - ходячие источники права. В судопроизводстве участвовала толпа как свидетели. Письменный акт не признавался. </w:t>
      </w:r>
    </w:p>
    <w:p w:rsidR="00CA1A3A" w:rsidRDefault="00CA1A3A">
      <w:pPr>
        <w:widowControl w:val="0"/>
        <w:spacing w:before="120"/>
        <w:ind w:firstLine="567"/>
        <w:jc w:val="both"/>
        <w:rPr>
          <w:color w:val="000000"/>
          <w:sz w:val="24"/>
          <w:szCs w:val="24"/>
        </w:rPr>
      </w:pPr>
      <w:r>
        <w:rPr>
          <w:color w:val="000000"/>
          <w:sz w:val="24"/>
          <w:szCs w:val="24"/>
        </w:rPr>
        <w:t>Народное представительство. До вторжения германцы жили компактно, а после - на больших территориях - стало трудно собирать Народное Собрание. В основе Народного собрания - военная организация племени, варвары стали земледельцами.</w:t>
      </w:r>
    </w:p>
    <w:p w:rsidR="00CA1A3A" w:rsidRDefault="00CA1A3A">
      <w:pPr>
        <w:widowControl w:val="0"/>
        <w:spacing w:before="120"/>
        <w:ind w:firstLine="567"/>
        <w:jc w:val="both"/>
        <w:rPr>
          <w:color w:val="000000"/>
          <w:sz w:val="24"/>
          <w:szCs w:val="24"/>
        </w:rPr>
      </w:pPr>
      <w:r>
        <w:rPr>
          <w:color w:val="000000"/>
          <w:sz w:val="24"/>
          <w:szCs w:val="24"/>
        </w:rPr>
        <w:t>Рудименты Народного собрания - мартовские поля во Франции (campus martinus) - общеплеменной смотр народа, способного носить оружие. Оглашение законов, король получает подарки и производит военный смотр.</w:t>
      </w:r>
    </w:p>
    <w:p w:rsidR="00CA1A3A" w:rsidRDefault="00CA1A3A">
      <w:pPr>
        <w:widowControl w:val="0"/>
        <w:spacing w:before="120"/>
        <w:ind w:firstLine="567"/>
        <w:jc w:val="both"/>
        <w:rPr>
          <w:color w:val="000000"/>
          <w:sz w:val="24"/>
          <w:szCs w:val="24"/>
        </w:rPr>
      </w:pPr>
      <w:r>
        <w:rPr>
          <w:color w:val="000000"/>
          <w:sz w:val="24"/>
          <w:szCs w:val="24"/>
        </w:rPr>
        <w:t>В Англии съезд племенной знати (Witanagemot) - после завоевания франками - парламент. В Германии - ландтаги - собрание земли.</w:t>
      </w:r>
    </w:p>
    <w:p w:rsidR="00CA1A3A" w:rsidRDefault="00CA1A3A">
      <w:pPr>
        <w:widowControl w:val="0"/>
        <w:spacing w:before="120"/>
        <w:jc w:val="center"/>
        <w:rPr>
          <w:b/>
          <w:bCs/>
          <w:color w:val="000000"/>
          <w:sz w:val="28"/>
          <w:szCs w:val="28"/>
        </w:rPr>
      </w:pPr>
      <w:r>
        <w:rPr>
          <w:b/>
          <w:bCs/>
          <w:color w:val="000000"/>
          <w:sz w:val="28"/>
          <w:szCs w:val="28"/>
        </w:rPr>
        <w:t xml:space="preserve"> Суд и процесс в варварских королевствах</w:t>
      </w:r>
    </w:p>
    <w:p w:rsidR="00CA1A3A" w:rsidRDefault="00CA1A3A">
      <w:pPr>
        <w:widowControl w:val="0"/>
        <w:spacing w:before="120"/>
        <w:ind w:firstLine="567"/>
        <w:jc w:val="both"/>
        <w:rPr>
          <w:color w:val="000000"/>
          <w:sz w:val="24"/>
          <w:szCs w:val="24"/>
        </w:rPr>
      </w:pPr>
      <w:r>
        <w:rPr>
          <w:color w:val="000000"/>
          <w:sz w:val="24"/>
          <w:szCs w:val="24"/>
        </w:rPr>
        <w:t xml:space="preserve">Суд (mahlstatt) - место, где говорят сначала рощи, затем церкви. Судья - scir - geref - шериф у саксов, graff - староста над сотней у германцев. Жюри играло большую роль, оно отвечало на вопросы судьи. Позже присяжными стали сведущие в праве люди - превратились в Schoffen - отличались от присяжных активной ролью - такие же судьи, как граф или шериф. Они - ходячие источники права. В судопроизводстве участвовала толпа как свидетели. Письменный акт не признавался. </w:t>
      </w:r>
    </w:p>
    <w:p w:rsidR="00CA1A3A" w:rsidRDefault="00CA1A3A">
      <w:pPr>
        <w:widowControl w:val="0"/>
        <w:spacing w:before="120"/>
        <w:ind w:firstLine="567"/>
        <w:jc w:val="both"/>
        <w:rPr>
          <w:color w:val="000000"/>
          <w:sz w:val="24"/>
          <w:szCs w:val="24"/>
        </w:rPr>
      </w:pPr>
      <w:r>
        <w:rPr>
          <w:color w:val="000000"/>
          <w:sz w:val="24"/>
          <w:szCs w:val="24"/>
        </w:rPr>
        <w:t xml:space="preserve">Источник суда и верховный судья - король. </w:t>
      </w:r>
    </w:p>
    <w:p w:rsidR="00CA1A3A" w:rsidRDefault="00CA1A3A">
      <w:pPr>
        <w:widowControl w:val="0"/>
        <w:spacing w:before="120"/>
        <w:ind w:firstLine="567"/>
        <w:jc w:val="both"/>
        <w:rPr>
          <w:color w:val="000000"/>
          <w:sz w:val="24"/>
          <w:szCs w:val="24"/>
        </w:rPr>
      </w:pPr>
      <w:r>
        <w:rPr>
          <w:color w:val="000000"/>
          <w:sz w:val="24"/>
          <w:szCs w:val="24"/>
        </w:rPr>
        <w:t xml:space="preserve">–со стороны церкви - он - исполнитель божественного правосудия, защитник религии, покровитель слабых; </w:t>
      </w:r>
    </w:p>
    <w:p w:rsidR="00CA1A3A" w:rsidRDefault="00CA1A3A">
      <w:pPr>
        <w:widowControl w:val="0"/>
        <w:spacing w:before="120"/>
        <w:ind w:firstLine="567"/>
        <w:jc w:val="both"/>
        <w:rPr>
          <w:color w:val="000000"/>
          <w:sz w:val="24"/>
          <w:szCs w:val="24"/>
        </w:rPr>
      </w:pPr>
      <w:r>
        <w:rPr>
          <w:color w:val="000000"/>
          <w:sz w:val="24"/>
          <w:szCs w:val="24"/>
        </w:rPr>
        <w:t xml:space="preserve">–по римскому праву - источник правосудия и милостей (quaestiones perpetuae); </w:t>
      </w:r>
    </w:p>
    <w:p w:rsidR="00CA1A3A" w:rsidRDefault="00CA1A3A">
      <w:pPr>
        <w:widowControl w:val="0"/>
        <w:spacing w:before="120"/>
        <w:ind w:firstLine="567"/>
        <w:jc w:val="both"/>
        <w:rPr>
          <w:color w:val="000000"/>
          <w:sz w:val="24"/>
          <w:szCs w:val="24"/>
        </w:rPr>
      </w:pPr>
      <w:r>
        <w:rPr>
          <w:color w:val="000000"/>
          <w:sz w:val="24"/>
          <w:szCs w:val="24"/>
        </w:rPr>
        <w:t xml:space="preserve">–по феодальному праву - связь права суда с правом собственности на землю; </w:t>
      </w:r>
    </w:p>
    <w:p w:rsidR="00CA1A3A" w:rsidRDefault="00CA1A3A">
      <w:pPr>
        <w:widowControl w:val="0"/>
        <w:spacing w:before="120"/>
        <w:ind w:firstLine="567"/>
        <w:jc w:val="both"/>
        <w:rPr>
          <w:color w:val="000000"/>
          <w:sz w:val="24"/>
          <w:szCs w:val="24"/>
        </w:rPr>
      </w:pPr>
      <w:r>
        <w:rPr>
          <w:color w:val="000000"/>
          <w:sz w:val="24"/>
          <w:szCs w:val="24"/>
        </w:rPr>
        <w:t>–по народному праву - начальник племени, примиритель семейства.</w:t>
      </w:r>
    </w:p>
    <w:p w:rsidR="00CA1A3A" w:rsidRDefault="00CA1A3A">
      <w:pPr>
        <w:widowControl w:val="0"/>
        <w:spacing w:before="120"/>
        <w:ind w:firstLine="567"/>
        <w:jc w:val="both"/>
        <w:rPr>
          <w:color w:val="000000"/>
          <w:sz w:val="24"/>
          <w:szCs w:val="24"/>
        </w:rPr>
      </w:pPr>
      <w:r>
        <w:rPr>
          <w:color w:val="000000"/>
          <w:sz w:val="24"/>
          <w:szCs w:val="24"/>
        </w:rPr>
        <w:t xml:space="preserve">Случаи самосуда: </w:t>
      </w:r>
    </w:p>
    <w:p w:rsidR="00CA1A3A" w:rsidRDefault="00CA1A3A">
      <w:pPr>
        <w:widowControl w:val="0"/>
        <w:spacing w:before="120"/>
        <w:ind w:firstLine="567"/>
        <w:jc w:val="both"/>
        <w:rPr>
          <w:color w:val="000000"/>
          <w:sz w:val="24"/>
          <w:szCs w:val="24"/>
        </w:rPr>
      </w:pPr>
      <w:r>
        <w:rPr>
          <w:color w:val="000000"/>
          <w:sz w:val="24"/>
          <w:szCs w:val="24"/>
        </w:rPr>
        <w:t>1.распри вассалов;</w:t>
      </w:r>
    </w:p>
    <w:p w:rsidR="00CA1A3A" w:rsidRDefault="00CA1A3A">
      <w:pPr>
        <w:widowControl w:val="0"/>
        <w:spacing w:before="120"/>
        <w:ind w:firstLine="567"/>
        <w:jc w:val="both"/>
        <w:rPr>
          <w:color w:val="000000"/>
          <w:sz w:val="24"/>
          <w:szCs w:val="24"/>
        </w:rPr>
      </w:pPr>
      <w:r>
        <w:rPr>
          <w:color w:val="000000"/>
          <w:sz w:val="24"/>
          <w:szCs w:val="24"/>
        </w:rPr>
        <w:t>2.войны между группами населения.</w:t>
      </w:r>
    </w:p>
    <w:p w:rsidR="00CA1A3A" w:rsidRDefault="00CA1A3A">
      <w:pPr>
        <w:widowControl w:val="0"/>
        <w:spacing w:before="120"/>
        <w:ind w:firstLine="567"/>
        <w:jc w:val="both"/>
        <w:rPr>
          <w:color w:val="000000"/>
          <w:sz w:val="24"/>
          <w:szCs w:val="24"/>
        </w:rPr>
      </w:pPr>
      <w:r>
        <w:rPr>
          <w:color w:val="000000"/>
          <w:sz w:val="24"/>
          <w:szCs w:val="24"/>
        </w:rPr>
        <w:t xml:space="preserve">1235 г. - freuga Фридриха второго - разрешение самосуда, если стороны не нашли удовлетворения в суде. </w:t>
      </w:r>
    </w:p>
    <w:p w:rsidR="00CA1A3A" w:rsidRDefault="00CA1A3A">
      <w:pPr>
        <w:widowControl w:val="0"/>
        <w:spacing w:before="120"/>
        <w:ind w:firstLine="567"/>
        <w:jc w:val="both"/>
        <w:rPr>
          <w:color w:val="000000"/>
          <w:sz w:val="24"/>
          <w:szCs w:val="24"/>
        </w:rPr>
      </w:pPr>
      <w:r>
        <w:rPr>
          <w:color w:val="000000"/>
          <w:sz w:val="24"/>
          <w:szCs w:val="24"/>
        </w:rPr>
        <w:t>Инквизиционный процесс утвержден в начале 13 века декреталиями Папы Иннокентия III. С середины 13 века применялся в светских судах Италии, с 15 века - в Германии. Инквизиционный процесс - совмещение в одном лице следователя, прокурора и судьи.</w:t>
      </w:r>
    </w:p>
    <w:p w:rsidR="00CA1A3A" w:rsidRDefault="00CA1A3A">
      <w:pPr>
        <w:widowControl w:val="0"/>
        <w:spacing w:before="120"/>
        <w:ind w:firstLine="567"/>
        <w:jc w:val="both"/>
        <w:rPr>
          <w:color w:val="000000"/>
          <w:sz w:val="24"/>
          <w:szCs w:val="24"/>
        </w:rPr>
      </w:pPr>
      <w:r>
        <w:rPr>
          <w:color w:val="000000"/>
          <w:sz w:val="24"/>
          <w:szCs w:val="24"/>
        </w:rPr>
        <w:t>По Каролине процесс начинался по доносу потерпевшего, его показания точно записывались. Требование к истцам: представление прямых улик преступления, влекущие наказание. Обвиняемый заключался в тюрьму независимо от виновности. Истец мог быть также помещен в тюрьму, если он не предоставил соответствующего залога, признанного судьями и шеффенами, достаточным при отсутствии улик.</w:t>
      </w:r>
    </w:p>
    <w:p w:rsidR="00CA1A3A" w:rsidRDefault="00CA1A3A">
      <w:pPr>
        <w:widowControl w:val="0"/>
        <w:spacing w:before="120"/>
        <w:ind w:firstLine="567"/>
        <w:jc w:val="both"/>
        <w:rPr>
          <w:color w:val="000000"/>
          <w:sz w:val="24"/>
          <w:szCs w:val="24"/>
        </w:rPr>
      </w:pPr>
      <w:r>
        <w:rPr>
          <w:color w:val="000000"/>
          <w:sz w:val="24"/>
          <w:szCs w:val="24"/>
        </w:rPr>
        <w:t>Все это делалось согласно гражданско-правовому предписанию, чтобы оплатить произведенные издержки, а также бесчестье, ущерб, если истец не сможет доказать уголовного обвинения или своих прав, или если в течении определенного назначенного судом срока он не сможет предъявить такие улики и подозрения, которые суд признает достаточными, если истец проиграет дело по др. причинам.</w:t>
      </w:r>
    </w:p>
    <w:p w:rsidR="00CA1A3A" w:rsidRDefault="00CA1A3A">
      <w:pPr>
        <w:widowControl w:val="0"/>
        <w:spacing w:before="120"/>
        <w:ind w:firstLine="567"/>
        <w:jc w:val="both"/>
        <w:rPr>
          <w:color w:val="000000"/>
          <w:sz w:val="24"/>
          <w:szCs w:val="24"/>
        </w:rPr>
      </w:pPr>
      <w:r>
        <w:rPr>
          <w:color w:val="000000"/>
          <w:sz w:val="24"/>
          <w:szCs w:val="24"/>
        </w:rPr>
        <w:t>Следующим этапом является проведение допроса под пыткой, который применяется лишь при получении прямых улик преступления. Наличие косвенных улик не ведет за собой применение допроса под пыткой. Для достаточных улик необходимо два добрых свидетеля.</w:t>
      </w:r>
    </w:p>
    <w:p w:rsidR="00CA1A3A" w:rsidRDefault="00CA1A3A">
      <w:pPr>
        <w:widowControl w:val="0"/>
        <w:spacing w:before="120"/>
        <w:ind w:firstLine="567"/>
        <w:jc w:val="both"/>
        <w:rPr>
          <w:color w:val="000000"/>
          <w:sz w:val="24"/>
          <w:szCs w:val="24"/>
        </w:rPr>
      </w:pPr>
      <w:r>
        <w:rPr>
          <w:color w:val="000000"/>
          <w:sz w:val="24"/>
          <w:szCs w:val="24"/>
        </w:rPr>
        <w:t>Окончательное осуждение на уголовное наказание должно происходить на основе собственного признания. Во внимание принимается и записывается лишь то, что было сказано подозреваемым после пытки.</w:t>
      </w:r>
    </w:p>
    <w:p w:rsidR="00CA1A3A" w:rsidRDefault="00CA1A3A">
      <w:pPr>
        <w:widowControl w:val="0"/>
        <w:spacing w:before="120"/>
        <w:ind w:firstLine="567"/>
        <w:jc w:val="both"/>
        <w:rPr>
          <w:color w:val="000000"/>
          <w:sz w:val="24"/>
          <w:szCs w:val="24"/>
        </w:rPr>
      </w:pPr>
      <w:r>
        <w:rPr>
          <w:color w:val="000000"/>
          <w:sz w:val="24"/>
          <w:szCs w:val="24"/>
        </w:rPr>
        <w:t xml:space="preserve">Виновный, который будет подвергнут уголовному наказанию по приговору суда, предупреждается за три дня (чтобы было время подумать о грехах). </w:t>
      </w:r>
    </w:p>
    <w:p w:rsidR="00CA1A3A" w:rsidRDefault="00CA1A3A">
      <w:pPr>
        <w:widowControl w:val="0"/>
        <w:spacing w:before="120"/>
        <w:ind w:firstLine="567"/>
        <w:jc w:val="both"/>
        <w:rPr>
          <w:color w:val="000000"/>
          <w:sz w:val="24"/>
          <w:szCs w:val="24"/>
        </w:rPr>
      </w:pPr>
      <w:r>
        <w:rPr>
          <w:color w:val="000000"/>
          <w:sz w:val="24"/>
          <w:szCs w:val="24"/>
        </w:rPr>
        <w:t>В случае просьбы, истец или ответчик могут иметь годатая (?) в составе суда. Последний в силу своей присяги должен был поддерживать справедливость. Окончательный приговор - в письменном виде.</w:t>
      </w:r>
    </w:p>
    <w:p w:rsidR="00CA1A3A" w:rsidRDefault="00CA1A3A">
      <w:pPr>
        <w:widowControl w:val="0"/>
        <w:spacing w:before="120"/>
        <w:ind w:firstLine="590"/>
        <w:jc w:val="both"/>
        <w:rPr>
          <w:color w:val="000000"/>
          <w:sz w:val="24"/>
          <w:szCs w:val="24"/>
        </w:rPr>
      </w:pPr>
      <w:bookmarkStart w:id="0" w:name="_GoBack"/>
      <w:bookmarkEnd w:id="0"/>
    </w:p>
    <w:sectPr w:rsidR="00CA1A3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942C5CE"/>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4F24B01A"/>
    <w:lvl w:ilvl="0">
      <w:start w:val="1"/>
      <w:numFmt w:val="bullet"/>
      <w:lvlText w:val=""/>
      <w:lvlJc w:val="left"/>
      <w:pPr>
        <w:tabs>
          <w:tab w:val="num" w:pos="926"/>
        </w:tabs>
        <w:ind w:left="926" w:hanging="360"/>
      </w:pPr>
      <w:rPr>
        <w:rFonts w:ascii="Symbol" w:hAnsi="Symbol" w:cs="Symbol" w:hint="default"/>
      </w:rPr>
    </w:lvl>
  </w:abstractNum>
  <w:abstractNum w:abstractNumId="2">
    <w:nsid w:val="1A55679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
    <w:nsid w:val="275357E1"/>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4">
    <w:nsid w:val="28E92B2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5">
    <w:nsid w:val="2BE81B48"/>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6">
    <w:nsid w:val="310D7CEF"/>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7">
    <w:nsid w:val="4DC12335"/>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8">
    <w:nsid w:val="4E043811"/>
    <w:multiLevelType w:val="singleLevel"/>
    <w:tmpl w:val="402ADE24"/>
    <w:lvl w:ilvl="0">
      <w:start w:val="80"/>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abstractNum w:abstractNumId="9">
    <w:nsid w:val="4E567F4A"/>
    <w:multiLevelType w:val="singleLevel"/>
    <w:tmpl w:val="2294FAAA"/>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0">
    <w:nsid w:val="59E2067A"/>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11">
    <w:nsid w:val="5A5E176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2">
    <w:nsid w:val="5C865048"/>
    <w:multiLevelType w:val="singleLevel"/>
    <w:tmpl w:val="3008195E"/>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3">
    <w:nsid w:val="6A161EC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4">
    <w:nsid w:val="6AAD2D4A"/>
    <w:multiLevelType w:val="singleLevel"/>
    <w:tmpl w:val="695EB1D4"/>
    <w:lvl w:ilvl="0">
      <w:start w:val="5"/>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5">
    <w:nsid w:val="6D8C6C23"/>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6">
    <w:nsid w:val="71825285"/>
    <w:multiLevelType w:val="singleLevel"/>
    <w:tmpl w:val="FDD0BB30"/>
    <w:lvl w:ilvl="0">
      <w:start w:val="19"/>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num w:numId="1">
    <w:abstractNumId w:val="1"/>
  </w:num>
  <w:num w:numId="2">
    <w:abstractNumId w:val="0"/>
  </w:num>
  <w:num w:numId="3">
    <w:abstractNumId w:val="9"/>
  </w:num>
  <w:num w:numId="4">
    <w:abstractNumId w:val="16"/>
  </w:num>
  <w:num w:numId="5">
    <w:abstractNumId w:val="13"/>
  </w:num>
  <w:num w:numId="6">
    <w:abstractNumId w:val="11"/>
  </w:num>
  <w:num w:numId="7">
    <w:abstractNumId w:val="11"/>
    <w:lvlOverride w:ilvl="0">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8">
    <w:abstractNumId w:val="2"/>
  </w:num>
  <w:num w:numId="9">
    <w:abstractNumId w:val="2"/>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0">
    <w:abstractNumId w:val="5"/>
  </w:num>
  <w:num w:numId="11">
    <w:abstractNumId w:val="5"/>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2">
    <w:abstractNumId w:val="14"/>
  </w:num>
  <w:num w:numId="13">
    <w:abstractNumId w:val="14"/>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4">
    <w:abstractNumId w:val="12"/>
  </w:num>
  <w:num w:numId="15">
    <w:abstractNumId w:val="12"/>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6">
    <w:abstractNumId w:val="4"/>
  </w:num>
  <w:num w:numId="17">
    <w:abstractNumId w:val="4"/>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8">
    <w:abstractNumId w:val="15"/>
  </w:num>
  <w:num w:numId="19">
    <w:abstractNumId w:val="15"/>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0">
    <w:abstractNumId w:val="8"/>
  </w:num>
  <w:num w:numId="21">
    <w:abstractNumId w:val="10"/>
  </w:num>
  <w:num w:numId="22">
    <w:abstractNumId w:val="3"/>
  </w:num>
  <w:num w:numId="23">
    <w:abstractNumId w:val="3"/>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4">
    <w:abstractNumId w:val="6"/>
  </w:num>
  <w:num w:numId="25">
    <w:abstractNumId w:val="6"/>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4F"/>
    <w:rsid w:val="000663DF"/>
    <w:rsid w:val="00281647"/>
    <w:rsid w:val="00A4294F"/>
    <w:rsid w:val="00CA1A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CFFD64-536A-4E4E-B6B7-6BFBFC2A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320"/>
        <w:tab w:val="right" w:pos="8640"/>
      </w:tabs>
      <w:overflowPunct w:val="0"/>
      <w:autoSpaceDE w:val="0"/>
      <w:autoSpaceDN w:val="0"/>
      <w:adjustRightInd w:val="0"/>
      <w:textAlignment w:val="baseline"/>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10743</Words>
  <Characters>6124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Зарождение феодализма и феодальных отношений на территории римской империи</vt:lpstr>
    </vt:vector>
  </TitlesOfParts>
  <Company>PERSONAL COMPUTERS</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Зарождение феодализма и феодальных отношений на территории римской империи</dc:title>
  <dc:subject/>
  <dc:creator>USER</dc:creator>
  <cp:keywords/>
  <dc:description/>
  <cp:lastModifiedBy>admin</cp:lastModifiedBy>
  <cp:revision>2</cp:revision>
  <dcterms:created xsi:type="dcterms:W3CDTF">2014-01-26T10:21:00Z</dcterms:created>
  <dcterms:modified xsi:type="dcterms:W3CDTF">2014-01-26T10:21:00Z</dcterms:modified>
</cp:coreProperties>
</file>