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02" w:rsidRPr="000D79C8" w:rsidRDefault="00FE2E02" w:rsidP="00FE2E02">
      <w:pPr>
        <w:spacing w:before="120"/>
        <w:jc w:val="center"/>
        <w:rPr>
          <w:b/>
          <w:bCs/>
          <w:sz w:val="32"/>
          <w:szCs w:val="32"/>
        </w:rPr>
      </w:pPr>
      <w:r w:rsidRPr="000D79C8">
        <w:rPr>
          <w:b/>
          <w:bCs/>
          <w:sz w:val="32"/>
          <w:szCs w:val="32"/>
        </w:rPr>
        <w:t xml:space="preserve">Зарождение рекламы </w:t>
      </w:r>
    </w:p>
    <w:p w:rsidR="00FE2E02" w:rsidRPr="00FE2E02" w:rsidRDefault="00FE2E02" w:rsidP="00FE2E02">
      <w:pPr>
        <w:spacing w:before="120"/>
        <w:jc w:val="center"/>
        <w:rPr>
          <w:sz w:val="28"/>
          <w:szCs w:val="28"/>
        </w:rPr>
      </w:pPr>
      <w:r w:rsidRPr="00FE2E02">
        <w:rPr>
          <w:sz w:val="28"/>
          <w:szCs w:val="28"/>
        </w:rPr>
        <w:t>Уткин Э.А.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Простейшие формы рекламы существовали еще до нашей эры. Одним из первых дошедших до нашего времени рекламных обращений считается египетский папирус, в котором сообщалось о продаже раба. Его текст гласил: "Он прекрасно слышит обоими ушами, видит обоими глазами.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Гарантирую его умеренность в пище, честность, покорность". Хранится папирус в Британском музее. Современные исследователи также считают одним из древнейших рекламных текстов высеченную на камне надпись, найденную в развалинах древнейшего города Мемфиса: "Я, Рино с острова Крит, по воле богов толкую сновидения". Однако оперативность рекламы, исполненной на камне и металле, весьма низка по сравнению с настенной рекламой.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Гораздо более распространенными были надписи, нацарапанные или начертанные краской на стенах. У исследователей античности эти тексты именуются граффити (от ит. "graffito" — нацарапанный). В Древней Греции и Риме рекламные объявления писали на деревянных досках, гравировали на меди или кости, громко зачитывали на площадях и других местах скопления народа.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Дошедшие до наших дней памятники письменной истории свидетельствуют, что в Древнем Риме стены расписывались объявлениями о гладиаторских боях, продаже рабов, домашних животных и т. д. Рекламные объявления помещались на специально выстроенных побеленных стенах — "амбусах", на стенах жилых домов, что вызывало протесты жителей этих домов. Городские власти Рима пытались помешать такому размещению рекламы, в связи с чем один из указов гласил: "Запрещается писать здесь. Горе тому, чье имя будет упомянуто здесь. Да не будет ему удачи".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Древнейший город Помпеи, сохранивший свой первоначальный облик благодаря затопившей его лаве (73 г. н. э.), донес до нас более полутора тысяч различных рекламных обращений, вполне схожих с современной рекламой. Свидетельство тому — обилие и разнообразие предметов рекламирования, богатство приемов и средств, свойственных античной рекламе. Предметы рекламирования охватывают все сферы жизнедеятельности — экономическую, политическую, зрелищную, межличностную рекламу, объявления о различных услугах и т. п.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Например, изображение учителя, наказывающего розгами ученика, символизировало школьное заведение. Не менее броско, чем в современном городе, рекламировались гостиницы, таверны, кабачки. Как правило, таверну рекламировала вывеска и насаждения плюща или терновника. Помимо вывесок на самих заведениях существовали разбросанные в разных местах надписи-указатели типа: "Прохожий, пройди отсюда до двенадцатой башни. Там Сирикус держит винный погребок. Загляни туда. До встречи".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Рекламировались и термы (античные бани), любимое место отдохновения римских граждан. Один из рекламных текстов предлагает снять "...виллу — хорошую и добротно выстроенную". Далее следует рисунок рекламируемого жилья. Среди графита, открытых в Помпеях, многие относятся к предвыборной борьбе римских политиков и администраторов: "Прошу, чтобы вы сделали Эдилом (т. е. выборным лицом в селекте) Модеста» и даже: "Если кто отвергнет Квинтия, тот да усядется рядом с ослом".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Античный мудрец и философ Луций Анней Сенека две тысячи лет тому назад в письме к приятелю жаловался на раздражающие и отвлекающие от сосредоточенности многочисленные уличные шумы: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"Сейчас вокруг меня со всех сторон многочисленный крик: ведь я живу над самой баней. Вот вообрази себе все многообразие звуков, из-за которых можно возненавидеть собственные уши. &lt;...&gt; К тому же есть еще и пирожники, и колбасники, и торговцы всякими кушаниями, каждый на свой лад выкликающие товар".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Звуковая атмосфера античного города была насыщена выкриками зазывал, торговцев, официальных глашатаев, объявляющих правительственные указы, распоряжения и постановления.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Важнейшим средством распространения информации и рекламы в древних государствах мира являлся так называемый институт глашатаев один из древнейших установлений государственной власти. Эти должности были установлены в различных древних государствах.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Профессия глашатая предназначалась для повседневного информирования больших скоплений людей, какими являлись в то время города. Причем информация глашатаев носила разнообразный характер — от политических призывов и обличений, чествований прославленных полководцев, сообщений о прибывающих в город посольствах, цирковых представлениях до сугубо торговой рекламы.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В Древней Греции глашатаи ходили по улицам с рекламными песнями. Одна из них, например, звучала так: "Чтобы глаза сияли, чтоб щеки алели, чтоб надолго сохранилась девичья краса, разумная женщина будет покупать косметику по разумным ценам у Экслиптоса". Чем не образец современной рекламы косметики?!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Глашатаям поручалось также оперативно оповещать население о вызове граждан в суд, о вынесенных приговорах и предстоящих казнях. Со временем эта сфера оповещения составила специальную отрасль юридической рекламы, которая существует и в наши дни.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По свидетельствам античных авторов духовная жизнь общества на ранних ступенях развития проявлялась преимущественно в устной форме. Это подтверждается и безусловным преобладанием именно устных вариантов рекламных текстов.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Устная реклама уличных зазывал, разносчиков, бродячих ремесленников была распространена в местах постоянного предложения товаров и услуг (торговых рядах, банях, цирюльнях, тавернах, постоялых дворах).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Обектом устной рекламы античности часто являлись "живые вещи" - рабы. В Риме, например, имелось несколько мест работорговли, где звучали хитроумные рекламные призывы, частично дошедшие до нас в классических сочинениях. Не менее распространенными были рекламные объявления, приглашавшие граждан посетить то или иное зрелище: очередной бой гладиаторов, новый комедийный фарс, выступления жонглеров, фокусников, уличных акробатов и т. п. Доподлинно известно, что древние ремесленники ставили специальное клеймо на свои изделия, заботясь таким образом о своей репутации и рекламируя качественную продукцию. Зарождение рекламы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Античная культура явилась прекрасным образцом развития рекламной деятельности. Становление и развитие рекламы началось задолго до появления книгопечатания.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Уже на ранних этапах развития культуры реклама начинает выступать в форме письменного текста. Конечно, это происходит по мере изобретения самого письма, которое в различных регионах Земного шара датируется 6-8 тысячелетиями до нашей эры.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Рекламная письменность сочеталась с образцами монументальных надписей, особенно распространенных в ближневосточной культуре. Примерами таких надписей могут служить высекавшиеся на каменных стенах рассказы о деяниях удачливых правителей, полководцев, выгравированные на металле своды законов, поле битвы и т. д.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Опыт подобного совмещения рисунка и текста находит широкое применение в рекламной деятельности вплоть до настоящего времени.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Античная культура явилась прекрасным образцом развития рекламной деятельности. Становление и развитие рекламы началось задолго до появления книгопечатания.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Уже на ранних этапах развития культуры реклама начинает выступать в форме письменного текста. Конечно, это происходит по мере изобретения самого письма, которое в различных регионах Земного шара датируется 6-8 тысячелетиями до нашей эры.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Рекламная письменность сочеталась с образцами монументальных надписей, особенно распространенных в ближневосточной культуре. Примерами таких надписей могут служить высекавшиеся на каменных стенах рассказы о деяниях удачливых правителей, полководцев, выгравированные на металле своды законов, поле битвы и т. д.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Опыт подобного совмещения рисунка и текста находит широкое применение в рекламной деятельности вплоть до настоящего времени.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Таким образом, истоки рекламной деятельности уходят в первобытную древность. Античная культура порождает уже довольно зрелые формы рекламной деятельности, основой которых являются сгустки оперативной информации. Эти формы рекламной деятельности выражались посредством разнообразных наборов словесных, звуковых, письменных и изобразительных приемов, создающих рекламные образы (имиджи) рекламируемых объектов, чья цель — активно проникать в психику потенциального потребителя, привлекать его внимание и тем самым побуждать совершать выгодные для рекламодателя действия.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Новый качественный скачок в развитии рекламы начинается с появлением книгопечатания.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Таким образом, истоки рекламной деятельности уходят в первобытную древность. Античная культура порождает уже довольно зрелые формы рекламной деятельности, основой которых являются сгустки оперативной информации. Эти формы рекламной деятельности выражались посредством разнообразных наборов словесных, звуковых, письменных и изобразительных приемов, создающих рекламные образы (имиджи) рекламируемых объектов, чья цель — активно проникать в психику потенциального потребителя, привлекать его внимание и тем самым побуждать совершать выгодные для рекламодателя действия.</w:t>
      </w:r>
      <w:r>
        <w:t xml:space="preserve"> </w:t>
      </w:r>
    </w:p>
    <w:p w:rsidR="00FE2E02" w:rsidRDefault="00FE2E02" w:rsidP="00FE2E02">
      <w:pPr>
        <w:spacing w:before="120"/>
        <w:ind w:firstLine="567"/>
        <w:jc w:val="both"/>
      </w:pPr>
      <w:r w:rsidRPr="00785315">
        <w:t>Новый качественный скачок в развитии рекламы начинается с появлением книгопечатания.</w:t>
      </w:r>
      <w: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E02"/>
    <w:rsid w:val="000D79C8"/>
    <w:rsid w:val="00180429"/>
    <w:rsid w:val="001B48C3"/>
    <w:rsid w:val="0031418A"/>
    <w:rsid w:val="005A2562"/>
    <w:rsid w:val="00785315"/>
    <w:rsid w:val="009C4868"/>
    <w:rsid w:val="00E12572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C9F1ED-17AC-4567-AF12-C81D4105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0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2E02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1329</Words>
  <Characters>7579</Characters>
  <Application>Microsoft Office Word</Application>
  <DocSecurity>0</DocSecurity>
  <Lines>63</Lines>
  <Paragraphs>17</Paragraphs>
  <ScaleCrop>false</ScaleCrop>
  <Company>Home</Company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Зарождение рекламы </dc:title>
  <dc:subject/>
  <dc:creator>Alena</dc:creator>
  <cp:keywords/>
  <dc:description/>
  <cp:lastModifiedBy>admin</cp:lastModifiedBy>
  <cp:revision>2</cp:revision>
  <dcterms:created xsi:type="dcterms:W3CDTF">2014-02-17T01:17:00Z</dcterms:created>
  <dcterms:modified xsi:type="dcterms:W3CDTF">2014-02-17T01:17:00Z</dcterms:modified>
</cp:coreProperties>
</file>