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D71" w:rsidRDefault="005C6D71">
      <w:pPr>
        <w:pStyle w:val="1"/>
        <w:jc w:val="center"/>
        <w:rPr>
          <w:rFonts w:ascii="Letter Gothic" w:hAnsi="Letter Gothic"/>
          <w:sz w:val="56"/>
          <w:lang w:val="ru-RU"/>
        </w:rPr>
      </w:pPr>
    </w:p>
    <w:p w:rsidR="005C6D71" w:rsidRDefault="005C6D71">
      <w:pPr>
        <w:pStyle w:val="1"/>
        <w:jc w:val="center"/>
        <w:rPr>
          <w:rFonts w:ascii="Letter Gothic" w:hAnsi="Letter Gothic"/>
          <w:sz w:val="56"/>
          <w:lang w:val="ru-RU"/>
        </w:rPr>
      </w:pPr>
      <w:r>
        <w:rPr>
          <w:sz w:val="56"/>
          <w:lang w:val="ru-RU"/>
        </w:rPr>
        <w:t>ПЛАН</w:t>
      </w:r>
      <w:r>
        <w:rPr>
          <w:rFonts w:ascii="Letter Gothic" w:hAnsi="Letter Gothic"/>
          <w:sz w:val="56"/>
          <w:lang w:val="ru-RU"/>
        </w:rPr>
        <w:t>:</w:t>
      </w:r>
    </w:p>
    <w:p w:rsidR="005C6D71" w:rsidRDefault="005C6D71">
      <w:pPr>
        <w:pStyle w:val="1"/>
        <w:spacing w:line="480" w:lineRule="auto"/>
        <w:rPr>
          <w:sz w:val="32"/>
          <w:u w:val="none"/>
          <w:lang w:val="ru-RU"/>
        </w:rPr>
      </w:pPr>
    </w:p>
    <w:p w:rsidR="005C6D71" w:rsidRDefault="005C6D71">
      <w:pPr>
        <w:pStyle w:val="1"/>
        <w:spacing w:line="480" w:lineRule="auto"/>
        <w:rPr>
          <w:sz w:val="32"/>
          <w:u w:val="none"/>
          <w:lang w:val="ru-RU"/>
        </w:rPr>
      </w:pPr>
    </w:p>
    <w:p w:rsidR="005C6D71" w:rsidRDefault="005C6D71">
      <w:pPr>
        <w:pStyle w:val="1"/>
        <w:spacing w:line="480" w:lineRule="auto"/>
        <w:rPr>
          <w:sz w:val="32"/>
          <w:u w:val="none"/>
          <w:lang w:val="ru-RU"/>
        </w:rPr>
      </w:pPr>
      <w:r>
        <w:rPr>
          <w:sz w:val="32"/>
          <w:u w:val="none"/>
        </w:rPr>
        <w:t xml:space="preserve">I. </w:t>
      </w:r>
      <w:r>
        <w:rPr>
          <w:sz w:val="32"/>
          <w:u w:val="none"/>
          <w:lang w:val="ru-RU"/>
        </w:rPr>
        <w:t>ОБЩИЕ ПРНЦИПЫ МЕСТНОГО САМОУПРАВЛЕНИЯ</w:t>
      </w:r>
    </w:p>
    <w:p w:rsidR="005C6D71" w:rsidRDefault="005C6D71">
      <w:pPr>
        <w:spacing w:line="480" w:lineRule="auto"/>
        <w:ind w:firstLine="567"/>
        <w:jc w:val="both"/>
        <w:rPr>
          <w:rFonts w:ascii="AGOpus" w:hAnsi="AGOpus"/>
          <w:b/>
          <w:sz w:val="32"/>
        </w:rPr>
      </w:pPr>
      <w:r>
        <w:rPr>
          <w:rFonts w:ascii="AGOpus" w:hAnsi="AGOpus"/>
          <w:b/>
          <w:sz w:val="32"/>
        </w:rPr>
        <w:t>2. МЕЖДУНАРОДНОЕ ЗАКОНОДАТЕЛЬСТВО</w:t>
      </w:r>
    </w:p>
    <w:p w:rsidR="005C6D71" w:rsidRDefault="005C6D71">
      <w:pPr>
        <w:pStyle w:val="1"/>
        <w:spacing w:line="480" w:lineRule="auto"/>
        <w:rPr>
          <w:sz w:val="32"/>
          <w:u w:val="none"/>
          <w:lang w:val="ru-RU"/>
        </w:rPr>
      </w:pPr>
      <w:r>
        <w:rPr>
          <w:sz w:val="32"/>
          <w:u w:val="none"/>
        </w:rPr>
        <w:t>3. КОНСТИТУЦИЯ РОССИЙСКОЙ ФЕДЕРАЦИИ</w:t>
      </w:r>
    </w:p>
    <w:p w:rsidR="005C6D71" w:rsidRDefault="005C6D71">
      <w:pPr>
        <w:spacing w:line="480" w:lineRule="auto"/>
        <w:ind w:left="567"/>
        <w:rPr>
          <w:rFonts w:ascii="AGOpus" w:hAnsi="AGOpus"/>
          <w:b/>
          <w:sz w:val="32"/>
          <w:lang w:val="ru-RU"/>
        </w:rPr>
      </w:pPr>
      <w:r>
        <w:rPr>
          <w:rFonts w:ascii="AGOpus" w:hAnsi="AGOpus"/>
          <w:b/>
          <w:sz w:val="32"/>
        </w:rPr>
        <w:t>4. ЗАКОНОДАТЕЛЬСТВО СУБЪЕКТОВ РОССИЙСКОЙ ФЕДЕРАЦИИ</w:t>
      </w:r>
    </w:p>
    <w:p w:rsidR="005C6D71" w:rsidRDefault="005C6D71">
      <w:pPr>
        <w:spacing w:line="480" w:lineRule="auto"/>
        <w:ind w:left="567"/>
        <w:rPr>
          <w:b/>
          <w:sz w:val="32"/>
          <w:lang w:val="ru-RU"/>
        </w:rPr>
      </w:pPr>
      <w:r>
        <w:rPr>
          <w:rFonts w:ascii="AGOpus" w:hAnsi="AGOpus"/>
          <w:b/>
          <w:sz w:val="32"/>
          <w:lang w:val="ru-RU"/>
        </w:rPr>
        <w:t>5 СПИСОК ИСПОЛЬЗУЕМОЙ ЛИТЕРАТУРЫ</w:t>
      </w: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rPr>
          <w:lang w:val="ru-RU"/>
        </w:rPr>
      </w:pPr>
    </w:p>
    <w:p w:rsidR="005C6D71" w:rsidRDefault="005C6D71">
      <w:pPr>
        <w:pStyle w:val="1"/>
        <w:rPr>
          <w:lang w:val="ru-RU"/>
        </w:rPr>
      </w:pPr>
      <w:r>
        <w:t xml:space="preserve">I. </w:t>
      </w:r>
      <w:r>
        <w:rPr>
          <w:lang w:val="ru-RU"/>
        </w:rPr>
        <w:t>ОБЩИЕ ПРНЦИПЫ МЕСТНОГО САМОУПРАВЛЕНИЯ</w:t>
      </w:r>
    </w:p>
    <w:p w:rsidR="005C6D71" w:rsidRDefault="005C6D71">
      <w:pPr>
        <w:spacing w:line="360" w:lineRule="auto"/>
        <w:ind w:firstLine="567"/>
        <w:jc w:val="both"/>
        <w:rPr>
          <w:rFonts w:ascii="AGOpus" w:hAnsi="AGOpus"/>
          <w:sz w:val="24"/>
        </w:rPr>
      </w:pPr>
      <w:r>
        <w:rPr>
          <w:rFonts w:ascii="AGOpus" w:hAnsi="AGOpus"/>
          <w:sz w:val="24"/>
        </w:rPr>
        <w:t xml:space="preserve"> В соответствии с осуществляемой в стране реформой местного управления на принципах самоуправления население муниципального образования получает право на самостоятельное решение вопросов местного значения. </w:t>
      </w:r>
    </w:p>
    <w:p w:rsidR="005C6D71" w:rsidRDefault="005C6D71">
      <w:pPr>
        <w:spacing w:line="360" w:lineRule="auto"/>
        <w:ind w:firstLine="567"/>
        <w:jc w:val="both"/>
        <w:rPr>
          <w:rFonts w:ascii="AGOpus" w:hAnsi="AGOpus"/>
          <w:sz w:val="24"/>
        </w:rPr>
      </w:pPr>
      <w:r>
        <w:rPr>
          <w:rFonts w:ascii="AGOpus" w:hAnsi="AGOpus"/>
          <w:sz w:val="24"/>
        </w:rPr>
        <w:t xml:space="preserve"> Муниципальным образованием действующее законодательство определяет любое городское или сельское поселение, несколько поселений, объединенных общей территорией, часть поселения, иную населенную территорию,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 </w:t>
      </w:r>
    </w:p>
    <w:p w:rsidR="005C6D71" w:rsidRDefault="005C6D71">
      <w:pPr>
        <w:spacing w:line="360" w:lineRule="auto"/>
        <w:ind w:firstLine="567"/>
        <w:jc w:val="both"/>
        <w:rPr>
          <w:rFonts w:ascii="AGOpus" w:hAnsi="AGOpus"/>
          <w:sz w:val="24"/>
        </w:rPr>
      </w:pPr>
      <w:r>
        <w:rPr>
          <w:rFonts w:ascii="AGOpus" w:hAnsi="AGOpus"/>
          <w:sz w:val="24"/>
        </w:rPr>
        <w:t xml:space="preserve"> Такими муниципальными образованиями являются: </w:t>
      </w:r>
    </w:p>
    <w:p w:rsidR="005C6D71" w:rsidRDefault="005C6D71">
      <w:pPr>
        <w:spacing w:line="360" w:lineRule="auto"/>
        <w:ind w:firstLine="567"/>
        <w:jc w:val="both"/>
        <w:rPr>
          <w:rFonts w:ascii="AGOpus" w:hAnsi="AGOpus"/>
          <w:sz w:val="24"/>
        </w:rPr>
      </w:pPr>
      <w:r>
        <w:rPr>
          <w:rFonts w:ascii="AGOpus" w:hAnsi="AGOpus"/>
          <w:sz w:val="24"/>
        </w:rPr>
        <w:t xml:space="preserve"> город, район в городе, поселок; </w:t>
      </w:r>
    </w:p>
    <w:p w:rsidR="005C6D71" w:rsidRDefault="005C6D71">
      <w:pPr>
        <w:spacing w:line="360" w:lineRule="auto"/>
        <w:ind w:firstLine="567"/>
        <w:jc w:val="both"/>
        <w:rPr>
          <w:rFonts w:ascii="AGOpus" w:hAnsi="AGOpus"/>
          <w:sz w:val="24"/>
        </w:rPr>
      </w:pPr>
      <w:r>
        <w:rPr>
          <w:rFonts w:ascii="AGOpus" w:hAnsi="AGOpus"/>
          <w:sz w:val="24"/>
        </w:rPr>
        <w:t xml:space="preserve"> сельские поселения (село, деревня, станица, хутор); </w:t>
      </w:r>
    </w:p>
    <w:p w:rsidR="005C6D71" w:rsidRDefault="005C6D71">
      <w:pPr>
        <w:spacing w:line="360" w:lineRule="auto"/>
        <w:ind w:firstLine="567"/>
        <w:jc w:val="both"/>
        <w:rPr>
          <w:rFonts w:ascii="AGOpus" w:hAnsi="AGOpus"/>
          <w:sz w:val="24"/>
        </w:rPr>
      </w:pPr>
      <w:r>
        <w:rPr>
          <w:rFonts w:ascii="AGOpus" w:hAnsi="AGOpus"/>
          <w:sz w:val="24"/>
        </w:rPr>
        <w:t xml:space="preserve"> район (уезд); </w:t>
      </w:r>
    </w:p>
    <w:p w:rsidR="005C6D71" w:rsidRDefault="005C6D71">
      <w:pPr>
        <w:spacing w:line="360" w:lineRule="auto"/>
        <w:ind w:firstLine="567"/>
        <w:jc w:val="both"/>
        <w:rPr>
          <w:rFonts w:ascii="AGOpus" w:hAnsi="AGOpus"/>
          <w:sz w:val="24"/>
        </w:rPr>
      </w:pPr>
      <w:r>
        <w:rPr>
          <w:rFonts w:ascii="AGOpus" w:hAnsi="AGOpus"/>
          <w:sz w:val="24"/>
        </w:rPr>
        <w:t xml:space="preserve"> волость, сельский округ (группа сельских населенных пунктов с закрепленными за ними территориями),</w:t>
      </w:r>
    </w:p>
    <w:p w:rsidR="005C6D71" w:rsidRDefault="005C6D71">
      <w:pPr>
        <w:spacing w:line="360" w:lineRule="auto"/>
        <w:ind w:firstLine="567"/>
        <w:jc w:val="both"/>
        <w:rPr>
          <w:rFonts w:ascii="AGOpus" w:hAnsi="AGOpus"/>
          <w:sz w:val="24"/>
        </w:rPr>
      </w:pPr>
      <w:r>
        <w:rPr>
          <w:rFonts w:ascii="AGOpus" w:hAnsi="AGOpus"/>
          <w:sz w:val="24"/>
        </w:rPr>
        <w:t xml:space="preserve"> сельсовет и другие. </w:t>
      </w:r>
    </w:p>
    <w:p w:rsidR="005C6D71" w:rsidRDefault="005C6D71">
      <w:pPr>
        <w:spacing w:line="360" w:lineRule="auto"/>
        <w:ind w:firstLine="567"/>
        <w:jc w:val="both"/>
        <w:rPr>
          <w:rFonts w:ascii="AGOpus" w:hAnsi="AGOpus"/>
          <w:sz w:val="24"/>
        </w:rPr>
      </w:pPr>
      <w:r>
        <w:rPr>
          <w:rFonts w:ascii="AGOpus" w:hAnsi="AGOpus"/>
          <w:sz w:val="24"/>
        </w:rPr>
        <w:t xml:space="preserve"> Конкретные виды муниципальных образований устанавливаются в соответствии с законами субъектов</w:t>
      </w:r>
    </w:p>
    <w:p w:rsidR="005C6D71" w:rsidRDefault="005C6D71">
      <w:pPr>
        <w:spacing w:line="360" w:lineRule="auto"/>
        <w:ind w:firstLine="567"/>
        <w:jc w:val="both"/>
        <w:rPr>
          <w:rFonts w:ascii="AGOpus" w:hAnsi="AGOpus"/>
          <w:sz w:val="24"/>
        </w:rPr>
      </w:pPr>
      <w:r>
        <w:rPr>
          <w:rFonts w:ascii="AGOpus" w:hAnsi="AGOpus"/>
          <w:sz w:val="24"/>
        </w:rPr>
        <w:t>РФ с учетом исторических и иных местных традиций (так, в соответствующих законах республик в составе РФ используются национальные названия муниципальных образований: кожууны, сумоны, арбаны, улусы и т.п., не меняющие, однако, принципа территориального или поселенческого объединения населения).</w:t>
      </w:r>
    </w:p>
    <w:p w:rsidR="005C6D71" w:rsidRDefault="005C6D71">
      <w:pPr>
        <w:spacing w:line="360" w:lineRule="auto"/>
        <w:ind w:firstLine="567"/>
        <w:jc w:val="both"/>
        <w:rPr>
          <w:rFonts w:ascii="AGOpus" w:hAnsi="AGOpus"/>
          <w:sz w:val="24"/>
        </w:rPr>
      </w:pPr>
      <w:r>
        <w:rPr>
          <w:rFonts w:ascii="AGOpus" w:hAnsi="AGOpus"/>
          <w:sz w:val="24"/>
        </w:rPr>
        <w:t xml:space="preserve"> Реализация населением конституционного права на местное самоуправление возможна либо непосредственно, либо через создаваемые им органы местного самоуправления и избираемых должностных лиц. </w:t>
      </w:r>
    </w:p>
    <w:p w:rsidR="005C6D71" w:rsidRDefault="005C6D71">
      <w:pPr>
        <w:spacing w:line="360" w:lineRule="auto"/>
        <w:ind w:firstLine="567"/>
        <w:jc w:val="both"/>
        <w:rPr>
          <w:rFonts w:ascii="AGOpus" w:hAnsi="AGOpus"/>
          <w:sz w:val="24"/>
        </w:rPr>
      </w:pPr>
      <w:r>
        <w:rPr>
          <w:rFonts w:ascii="AGOpus" w:hAnsi="AGOpus"/>
          <w:sz w:val="24"/>
        </w:rPr>
        <w:t xml:space="preserve"> Оставляя за непосредственными формами прямого волеизъявления населения (местный референдум, сход и т.п.) право на принятие решений по принципиальным, наиболее существенным вопросам местного значения (на него могут быть вынесены вопросы распоряжения муниципальной собственностью, строительства или приобретения объектов муниципального хозяйства, планы и программы развития муниципального образования), необходимо признать, что регулярная, повседневная деятельность по осуществлению местного самоуправления и, в частности, по управлению муниципальным хозяйством, практически невозможна вне системы органов местного самоуправления, наделенных определенной компетенцией, необходимой для осуществления возложенных на них населением функций. </w:t>
      </w:r>
    </w:p>
    <w:p w:rsidR="005C6D71" w:rsidRDefault="005C6D71">
      <w:pPr>
        <w:spacing w:line="360" w:lineRule="auto"/>
        <w:ind w:firstLine="567"/>
        <w:jc w:val="both"/>
        <w:rPr>
          <w:rFonts w:ascii="AGOpus" w:hAnsi="AGOpus"/>
          <w:sz w:val="24"/>
        </w:rPr>
      </w:pPr>
      <w:r>
        <w:rPr>
          <w:rFonts w:ascii="AGOpus" w:hAnsi="AGOpus"/>
          <w:sz w:val="24"/>
        </w:rPr>
        <w:t xml:space="preserve"> Статья 1 Федерального закона "Об общих принципах организации местного самоуправления в Российской Федерации" дает следующее определение органов местного самоуправления: </w:t>
      </w:r>
    </w:p>
    <w:p w:rsidR="005C6D71" w:rsidRDefault="005C6D71">
      <w:pPr>
        <w:spacing w:line="360" w:lineRule="auto"/>
        <w:ind w:firstLine="567"/>
        <w:jc w:val="both"/>
        <w:rPr>
          <w:rFonts w:ascii="AGOpus" w:hAnsi="AGOpus"/>
          <w:sz w:val="24"/>
        </w:rPr>
      </w:pPr>
      <w:r>
        <w:rPr>
          <w:rFonts w:ascii="AGOpus" w:hAnsi="AGOpus"/>
          <w:sz w:val="24"/>
        </w:rPr>
        <w:t xml:space="preserve"> "Органы местного самоуправления - выборные и другие органы, наделенные полномочиями на решение вопросов местного значения и не входящие в систему органов государственной власти". </w:t>
      </w:r>
    </w:p>
    <w:p w:rsidR="005C6D71" w:rsidRDefault="005C6D71">
      <w:pPr>
        <w:spacing w:line="360" w:lineRule="auto"/>
        <w:ind w:firstLine="567"/>
        <w:jc w:val="both"/>
        <w:rPr>
          <w:rFonts w:ascii="AGOpus" w:hAnsi="AGOpus"/>
          <w:sz w:val="24"/>
        </w:rPr>
      </w:pPr>
      <w:r>
        <w:rPr>
          <w:rFonts w:ascii="AGOpus" w:hAnsi="AGOpus"/>
          <w:sz w:val="24"/>
        </w:rPr>
        <w:t xml:space="preserve"> Органы местного самоуправления решают две группы вопросов: </w:t>
      </w:r>
    </w:p>
    <w:p w:rsidR="005C6D71" w:rsidRDefault="005C6D71">
      <w:pPr>
        <w:spacing w:line="360" w:lineRule="auto"/>
        <w:ind w:firstLine="567"/>
        <w:jc w:val="both"/>
        <w:rPr>
          <w:rFonts w:ascii="AGOpus" w:hAnsi="AGOpus"/>
          <w:sz w:val="24"/>
        </w:rPr>
      </w:pPr>
      <w:r>
        <w:rPr>
          <w:rFonts w:ascii="AGOpus" w:hAnsi="AGOpus"/>
          <w:sz w:val="24"/>
        </w:rPr>
        <w:t xml:space="preserve"> а) вопросы местного значения, </w:t>
      </w:r>
    </w:p>
    <w:p w:rsidR="005C6D71" w:rsidRDefault="005C6D71">
      <w:pPr>
        <w:spacing w:line="360" w:lineRule="auto"/>
        <w:ind w:firstLine="567"/>
        <w:jc w:val="both"/>
        <w:rPr>
          <w:rFonts w:ascii="AGOpus" w:hAnsi="AGOpus"/>
          <w:sz w:val="24"/>
        </w:rPr>
      </w:pPr>
      <w:r>
        <w:rPr>
          <w:rFonts w:ascii="AGOpus" w:hAnsi="AGOpus"/>
          <w:sz w:val="24"/>
        </w:rPr>
        <w:t xml:space="preserve"> б) выполнение отдельных государственных полномочий. </w:t>
      </w:r>
    </w:p>
    <w:p w:rsidR="005C6D71" w:rsidRDefault="005C6D71">
      <w:pPr>
        <w:spacing w:line="360" w:lineRule="auto"/>
        <w:ind w:firstLine="567"/>
        <w:jc w:val="both"/>
        <w:rPr>
          <w:rFonts w:ascii="AGOpus" w:hAnsi="AGOpus"/>
          <w:sz w:val="24"/>
        </w:rPr>
      </w:pPr>
      <w:r>
        <w:rPr>
          <w:rFonts w:ascii="AGOpus" w:hAnsi="AGOpus"/>
          <w:sz w:val="24"/>
        </w:rPr>
        <w:t xml:space="preserve"> Основным содержанием деятельности органов местного самоуправления является решение вопросов местного значения. Фактически они определяют функции местного самоуправления, его компетенцию. </w:t>
      </w:r>
    </w:p>
    <w:p w:rsidR="005C6D71" w:rsidRDefault="005C6D71">
      <w:pPr>
        <w:spacing w:line="360" w:lineRule="auto"/>
        <w:ind w:firstLine="567"/>
        <w:jc w:val="both"/>
        <w:rPr>
          <w:rFonts w:ascii="AGOpus" w:hAnsi="AGOpus"/>
          <w:sz w:val="24"/>
        </w:rPr>
      </w:pPr>
      <w:r>
        <w:rPr>
          <w:rFonts w:ascii="AGOpus" w:hAnsi="AGOpus"/>
          <w:sz w:val="24"/>
        </w:rPr>
        <w:t xml:space="preserve"> Решение вопросов местного значения население осуществляет, как правило, через создаваемые им органы местного самоуправления, путем делегирования этим органам собственных прав, принадлежащей только населению компетенции. Структура таких органов определяется населением самостоятельно. (Поскольку органы местного самоуправления являются одним из элементов организации управления в государстве, государство неизбежно опирается на них при решении вопросов государственной политики. Главное в этом вопросе - не допустить, чтобы взаимодействие органов государственной власти и органов местного самоуправления в единых целях не превратилось в диктат "сверху - вниз", в том числе и по вопросам, не нуждающимся в государственном регулировании.) </w:t>
      </w:r>
    </w:p>
    <w:p w:rsidR="005C6D71" w:rsidRDefault="005C6D71">
      <w:pPr>
        <w:spacing w:line="360" w:lineRule="auto"/>
        <w:ind w:firstLine="567"/>
        <w:jc w:val="both"/>
        <w:rPr>
          <w:rFonts w:ascii="AGOpus" w:hAnsi="AGOpus"/>
          <w:sz w:val="24"/>
        </w:rPr>
      </w:pPr>
      <w:r>
        <w:rPr>
          <w:rFonts w:ascii="AGOpus" w:hAnsi="AGOpus"/>
          <w:sz w:val="24"/>
        </w:rPr>
        <w:t xml:space="preserve"> Органы местного самоуправления создаются прежде всего в связи с делегированием им части полномочий населения на решение вопросов местного значения, с одновременным наделением соответствующей достаточной компетенцией. </w:t>
      </w:r>
    </w:p>
    <w:p w:rsidR="005C6D71" w:rsidRDefault="005C6D71">
      <w:pPr>
        <w:spacing w:line="360" w:lineRule="auto"/>
        <w:ind w:firstLine="567"/>
        <w:jc w:val="both"/>
        <w:rPr>
          <w:rFonts w:ascii="AGOpus" w:hAnsi="AGOpus"/>
          <w:sz w:val="24"/>
        </w:rPr>
      </w:pPr>
      <w:r>
        <w:rPr>
          <w:rFonts w:ascii="AGOpus" w:hAnsi="AGOpus"/>
          <w:sz w:val="24"/>
        </w:rPr>
        <w:t xml:space="preserve"> Поэтому органы местного самоуправления можно классифицировать по: </w:t>
      </w:r>
    </w:p>
    <w:p w:rsidR="005C6D71" w:rsidRDefault="005C6D71">
      <w:pPr>
        <w:spacing w:line="360" w:lineRule="auto"/>
        <w:ind w:firstLine="567"/>
        <w:jc w:val="both"/>
        <w:rPr>
          <w:rFonts w:ascii="AGOpus" w:hAnsi="AGOpus"/>
          <w:sz w:val="24"/>
        </w:rPr>
      </w:pPr>
      <w:r>
        <w:rPr>
          <w:rFonts w:ascii="AGOpus" w:hAnsi="AGOpus"/>
          <w:sz w:val="24"/>
        </w:rPr>
        <w:t xml:space="preserve"> механизму делегирования полномочий; </w:t>
      </w:r>
    </w:p>
    <w:p w:rsidR="005C6D71" w:rsidRDefault="005C6D71">
      <w:pPr>
        <w:spacing w:line="360" w:lineRule="auto"/>
        <w:ind w:firstLine="567"/>
        <w:jc w:val="both"/>
        <w:rPr>
          <w:rFonts w:ascii="AGOpus" w:hAnsi="AGOpus"/>
          <w:sz w:val="24"/>
        </w:rPr>
      </w:pPr>
      <w:r>
        <w:rPr>
          <w:rFonts w:ascii="AGOpus" w:hAnsi="AGOpus"/>
          <w:sz w:val="24"/>
        </w:rPr>
        <w:t xml:space="preserve"> качеству делегированных полномочий; </w:t>
      </w:r>
    </w:p>
    <w:p w:rsidR="005C6D71" w:rsidRDefault="005C6D71">
      <w:pPr>
        <w:spacing w:line="360" w:lineRule="auto"/>
        <w:ind w:firstLine="567"/>
        <w:jc w:val="both"/>
        <w:rPr>
          <w:rFonts w:ascii="AGOpus" w:hAnsi="AGOpus"/>
          <w:sz w:val="24"/>
        </w:rPr>
      </w:pPr>
      <w:r>
        <w:rPr>
          <w:rFonts w:ascii="AGOpus" w:hAnsi="AGOpus"/>
          <w:sz w:val="24"/>
        </w:rPr>
        <w:t xml:space="preserve"> количеству делегированных полномочий. </w:t>
      </w:r>
    </w:p>
    <w:p w:rsidR="005C6D71" w:rsidRDefault="005C6D71">
      <w:pPr>
        <w:spacing w:line="360" w:lineRule="auto"/>
        <w:ind w:firstLine="567"/>
        <w:jc w:val="both"/>
        <w:rPr>
          <w:rFonts w:ascii="AGOpus" w:hAnsi="AGOpus"/>
          <w:sz w:val="24"/>
        </w:rPr>
      </w:pPr>
      <w:r>
        <w:rPr>
          <w:rFonts w:ascii="AGOpus" w:hAnsi="AGOpus"/>
          <w:sz w:val="24"/>
        </w:rPr>
        <w:t xml:space="preserve"> Классификация по механизму делегирования полномочий </w:t>
      </w:r>
    </w:p>
    <w:p w:rsidR="005C6D71" w:rsidRDefault="005C6D71">
      <w:pPr>
        <w:spacing w:line="360" w:lineRule="auto"/>
        <w:ind w:firstLine="567"/>
        <w:jc w:val="both"/>
        <w:rPr>
          <w:rFonts w:ascii="AGOpus" w:hAnsi="AGOpus"/>
          <w:sz w:val="24"/>
        </w:rPr>
      </w:pPr>
      <w:r>
        <w:rPr>
          <w:rFonts w:ascii="AGOpus" w:hAnsi="AGOpus"/>
          <w:sz w:val="24"/>
        </w:rPr>
        <w:t xml:space="preserve"> Конституция России закрепляет только один из многих возможных принципов классификации: по способу их образования, механизму делегирования населением своих полномочий. </w:t>
      </w:r>
    </w:p>
    <w:p w:rsidR="005C6D71" w:rsidRDefault="005C6D71">
      <w:pPr>
        <w:spacing w:line="360" w:lineRule="auto"/>
        <w:ind w:firstLine="567"/>
        <w:jc w:val="both"/>
        <w:rPr>
          <w:rFonts w:ascii="AGOpus" w:hAnsi="AGOpus"/>
          <w:sz w:val="24"/>
        </w:rPr>
      </w:pPr>
      <w:r>
        <w:rPr>
          <w:rFonts w:ascii="AGOpus" w:hAnsi="AGOpus"/>
          <w:sz w:val="24"/>
        </w:rPr>
        <w:t xml:space="preserve"> "Местное самоуправление осуществляется гражданами ... через выборные и другие органы местного самоуправления" (часть 2 статьи 130 Конституции РФ), причем для выборных органов порядок создания определяется в соответствии с законодательством и уставами муниципальных образований. Порядок создания других органов определяется в соответствии с уставами муниципальных образований. </w:t>
      </w:r>
    </w:p>
    <w:p w:rsidR="005C6D71" w:rsidRDefault="005C6D71">
      <w:pPr>
        <w:spacing w:line="360" w:lineRule="auto"/>
        <w:ind w:firstLine="720"/>
        <w:jc w:val="both"/>
        <w:rPr>
          <w:rFonts w:ascii="AGOpus" w:hAnsi="AGOpus"/>
          <w:sz w:val="24"/>
        </w:rPr>
      </w:pPr>
      <w:r>
        <w:rPr>
          <w:rFonts w:ascii="AGOpus" w:hAnsi="AGOpus"/>
          <w:sz w:val="24"/>
        </w:rPr>
        <w:t xml:space="preserve"> Под "другими" тут необходимо понимать органы, созданные иным, не выборным, путем (например, сформированные путем делегирования представителей других органов или организаций; созданные соответствующим решением уполномоченного на то органа или должностного лица и т. д.). </w:t>
      </w:r>
    </w:p>
    <w:p w:rsidR="005C6D71" w:rsidRDefault="005C6D71">
      <w:pPr>
        <w:spacing w:line="360" w:lineRule="auto"/>
        <w:ind w:firstLine="567"/>
        <w:jc w:val="both"/>
        <w:rPr>
          <w:rFonts w:ascii="AGOpus" w:hAnsi="AGOpus"/>
          <w:sz w:val="24"/>
        </w:rPr>
      </w:pPr>
      <w:r>
        <w:rPr>
          <w:rFonts w:ascii="AGOpus" w:hAnsi="AGOpus"/>
          <w:sz w:val="24"/>
        </w:rPr>
        <w:t xml:space="preserve"> Принципиальное различие между такими органами состоит в том, что через выборный механизм население напрямую наделяет соответствующие органы собственной, принадлежащей только ему компетенцией, позволяющей осуществлять управление муниципальным хозяйством в полном объеме полномочий собственника. Все остальные, не выборные органы создаются именно для обеспечения делегированных полномочий и не располагают собственной компетенцией. </w:t>
      </w:r>
    </w:p>
    <w:p w:rsidR="005C6D71" w:rsidRDefault="005C6D71">
      <w:pPr>
        <w:spacing w:line="360" w:lineRule="auto"/>
        <w:ind w:firstLine="567"/>
        <w:jc w:val="both"/>
        <w:rPr>
          <w:rFonts w:ascii="AGOpus" w:hAnsi="AGOpus"/>
          <w:sz w:val="24"/>
        </w:rPr>
      </w:pPr>
      <w:r>
        <w:rPr>
          <w:rFonts w:ascii="AGOpus" w:hAnsi="AGOpus"/>
          <w:sz w:val="24"/>
        </w:rPr>
        <w:t xml:space="preserve"> Уставом муниципального образования может быть предусмотрено наличие выборного должностного лица - главы муниципального образования,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 (так, в Псковской области предусматривается выборная должность шерифа - руководителя муниципальной милиции, возможны выборы управляющего муниципальным хозяйством, муниципального казначея и т. д.). </w:t>
      </w:r>
    </w:p>
    <w:p w:rsidR="005C6D71" w:rsidRDefault="005C6D71">
      <w:pPr>
        <w:spacing w:line="360" w:lineRule="auto"/>
        <w:ind w:firstLine="567"/>
        <w:jc w:val="both"/>
        <w:rPr>
          <w:rFonts w:ascii="AGOpus" w:hAnsi="AGOpus"/>
          <w:sz w:val="24"/>
        </w:rPr>
      </w:pPr>
      <w:r>
        <w:rPr>
          <w:rFonts w:ascii="AGOpus" w:hAnsi="AGOpus"/>
          <w:sz w:val="24"/>
        </w:rPr>
        <w:t xml:space="preserve"> 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w:t>
      </w:r>
    </w:p>
    <w:p w:rsidR="005C6D71" w:rsidRDefault="005C6D71">
      <w:pPr>
        <w:spacing w:line="360" w:lineRule="auto"/>
        <w:ind w:firstLine="567"/>
        <w:jc w:val="both"/>
        <w:rPr>
          <w:rFonts w:ascii="AGOpus" w:hAnsi="AGOpus"/>
          <w:sz w:val="24"/>
        </w:rPr>
      </w:pPr>
      <w:r>
        <w:rPr>
          <w:rFonts w:ascii="AGOpus" w:hAnsi="AGOpus"/>
          <w:sz w:val="24"/>
        </w:rPr>
        <w:t xml:space="preserve"> Наряду с выборными должностными лицами в управлении муниципальным хозяйством, как правило, принимают участие иные должностные лица, назначаемые или утверждаемые в должности компетентным органом или должностным лицом и входящие в категорию муниципальных служащих.</w:t>
      </w:r>
    </w:p>
    <w:p w:rsidR="005C6D71" w:rsidRDefault="005C6D71">
      <w:pPr>
        <w:spacing w:line="360" w:lineRule="auto"/>
        <w:ind w:firstLine="567"/>
        <w:jc w:val="both"/>
        <w:rPr>
          <w:rFonts w:ascii="AGOpus" w:hAnsi="AGOpus"/>
          <w:sz w:val="24"/>
        </w:rPr>
      </w:pPr>
      <w:r>
        <w:rPr>
          <w:rFonts w:ascii="AGOpus" w:hAnsi="AGOpus"/>
          <w:sz w:val="24"/>
        </w:rPr>
        <w:t xml:space="preserve"> Классификация по качеству делегируемых полномочий </w:t>
      </w:r>
    </w:p>
    <w:p w:rsidR="005C6D71" w:rsidRDefault="005C6D71">
      <w:pPr>
        <w:spacing w:line="360" w:lineRule="auto"/>
        <w:ind w:firstLine="567"/>
        <w:jc w:val="both"/>
        <w:rPr>
          <w:rFonts w:ascii="AGOpus" w:hAnsi="AGOpus"/>
          <w:sz w:val="24"/>
        </w:rPr>
      </w:pPr>
      <w:r>
        <w:rPr>
          <w:rFonts w:ascii="AGOpus" w:hAnsi="AGOpus"/>
          <w:sz w:val="24"/>
        </w:rPr>
        <w:t xml:space="preserve"> Кроме различного механизма делегирования полномочий (создания органов), необходимо классифицировать органы местного самоуправления по качеству делегируемых им полномочий. Такая классификация предусматривает наличие органов местного самоуправления, наделенных представительными, исполнительными и контрольными полномочиями по решению вопросов местного значения. При этом представительные и контрольные полномочия делегируются, как правило, одному органу (представительному), но население может создать и отдельный, специальный орган, наделенный контрольными полномочиями (контрольный комитет, счетная палата и т. п.). </w:t>
      </w:r>
    </w:p>
    <w:p w:rsidR="005C6D71" w:rsidRDefault="005C6D71">
      <w:pPr>
        <w:spacing w:line="360" w:lineRule="auto"/>
        <w:ind w:firstLine="567"/>
        <w:jc w:val="both"/>
        <w:rPr>
          <w:rFonts w:ascii="AGOpus" w:hAnsi="AGOpus"/>
          <w:sz w:val="24"/>
        </w:rPr>
      </w:pPr>
      <w:r>
        <w:rPr>
          <w:rFonts w:ascii="AGOpus" w:hAnsi="AGOpus"/>
          <w:sz w:val="24"/>
        </w:rPr>
        <w:t xml:space="preserve"> Обязательным выборным органом, обладающим правом представлять интересы населения и принимать от его имени решения, действующие на территории муниципального образования, является представительный орган местного самоуправления, состоящий из депутатов, избираемых на основе всеобщего и прямого избирательного права при тайном голосовании в соответствии с федеральными законами и законами субъектов Российской Федерации. </w:t>
      </w:r>
    </w:p>
    <w:p w:rsidR="005C6D71" w:rsidRDefault="005C6D71">
      <w:pPr>
        <w:spacing w:line="360" w:lineRule="auto"/>
        <w:ind w:firstLine="567"/>
        <w:jc w:val="both"/>
        <w:rPr>
          <w:rFonts w:ascii="AGOpus" w:hAnsi="AGOpus"/>
          <w:sz w:val="24"/>
        </w:rPr>
      </w:pPr>
      <w:r>
        <w:rPr>
          <w:rFonts w:ascii="AGOpus" w:hAnsi="AGOpus"/>
          <w:sz w:val="24"/>
        </w:rPr>
        <w:t xml:space="preserve"> Местное самоуправление - власть, наиболее приближенная к населению. Близость определяется не столько ее местом в иерархической лестнице, сколько теми функциями, которые она выполняет. Занимаясь вопросами местного значения, она должна решать их в интересах населения. Поэтому муниципальное управление предусматривает обязательное наличие представительных органов местного самоуправления, за исключением случаев, когда их функции может выполнять сход. </w:t>
      </w:r>
    </w:p>
    <w:p w:rsidR="005C6D71" w:rsidRDefault="005C6D71">
      <w:pPr>
        <w:spacing w:line="360" w:lineRule="auto"/>
        <w:ind w:firstLine="567"/>
        <w:jc w:val="both"/>
        <w:rPr>
          <w:rFonts w:ascii="AGOpus" w:hAnsi="AGOpus"/>
          <w:sz w:val="24"/>
        </w:rPr>
      </w:pPr>
      <w:r>
        <w:rPr>
          <w:rFonts w:ascii="AGOpus" w:hAnsi="AGOpus"/>
          <w:sz w:val="24"/>
        </w:rPr>
        <w:t xml:space="preserve"> Закон определяет исключительное ведение представительных органов: </w:t>
      </w:r>
    </w:p>
    <w:p w:rsidR="005C6D71" w:rsidRDefault="005C6D71">
      <w:pPr>
        <w:spacing w:line="360" w:lineRule="auto"/>
        <w:ind w:firstLine="567"/>
        <w:jc w:val="both"/>
        <w:rPr>
          <w:rFonts w:ascii="AGOpus" w:hAnsi="AGOpus"/>
          <w:sz w:val="24"/>
        </w:rPr>
      </w:pPr>
      <w:r>
        <w:rPr>
          <w:rFonts w:ascii="AGOpus" w:hAnsi="AGOpus"/>
          <w:sz w:val="24"/>
        </w:rPr>
        <w:t xml:space="preserve"> 1.принятие общеобязательных правил по предметам ведения муниципального образования, предусмотренных уставом муниципального образования; </w:t>
      </w:r>
    </w:p>
    <w:p w:rsidR="005C6D71" w:rsidRDefault="005C6D71">
      <w:pPr>
        <w:spacing w:line="360" w:lineRule="auto"/>
        <w:ind w:firstLine="567"/>
        <w:jc w:val="both"/>
        <w:rPr>
          <w:rFonts w:ascii="AGOpus" w:hAnsi="AGOpus"/>
          <w:sz w:val="24"/>
        </w:rPr>
      </w:pPr>
      <w:r>
        <w:rPr>
          <w:rFonts w:ascii="AGOpus" w:hAnsi="AGOpus"/>
          <w:sz w:val="24"/>
        </w:rPr>
        <w:t xml:space="preserve"> 2.утверждение местного бюджета и отчета о его исполнении; </w:t>
      </w:r>
    </w:p>
    <w:p w:rsidR="005C6D71" w:rsidRDefault="005C6D71">
      <w:pPr>
        <w:spacing w:line="360" w:lineRule="auto"/>
        <w:ind w:firstLine="567"/>
        <w:jc w:val="both"/>
        <w:rPr>
          <w:rFonts w:ascii="AGOpus" w:hAnsi="AGOpus"/>
          <w:sz w:val="24"/>
        </w:rPr>
      </w:pPr>
      <w:r>
        <w:rPr>
          <w:rFonts w:ascii="AGOpus" w:hAnsi="AGOpus"/>
          <w:sz w:val="24"/>
        </w:rPr>
        <w:t xml:space="preserve"> 3.принятие планов и программ развития муниципального образования, утверждение отчетов об их исполнении; </w:t>
      </w:r>
    </w:p>
    <w:p w:rsidR="005C6D71" w:rsidRDefault="005C6D71">
      <w:pPr>
        <w:spacing w:line="360" w:lineRule="auto"/>
        <w:ind w:firstLine="567"/>
        <w:jc w:val="both"/>
        <w:rPr>
          <w:rFonts w:ascii="AGOpus" w:hAnsi="AGOpus"/>
          <w:sz w:val="24"/>
        </w:rPr>
      </w:pPr>
      <w:r>
        <w:rPr>
          <w:rFonts w:ascii="AGOpus" w:hAnsi="AGOpus"/>
          <w:sz w:val="24"/>
        </w:rPr>
        <w:t xml:space="preserve"> 4.установление местных налогов и сборов; </w:t>
      </w:r>
    </w:p>
    <w:p w:rsidR="005C6D71" w:rsidRDefault="005C6D71">
      <w:pPr>
        <w:spacing w:line="360" w:lineRule="auto"/>
        <w:ind w:firstLine="567"/>
        <w:jc w:val="both"/>
        <w:rPr>
          <w:rFonts w:ascii="AGOpus" w:hAnsi="AGOpus"/>
          <w:sz w:val="24"/>
        </w:rPr>
      </w:pPr>
      <w:r>
        <w:rPr>
          <w:rFonts w:ascii="AGOpus" w:hAnsi="AGOpus"/>
          <w:sz w:val="24"/>
        </w:rPr>
        <w:t xml:space="preserve"> 5.установление порядка управления и распоряжения муниципальной собственностью; </w:t>
      </w:r>
    </w:p>
    <w:p w:rsidR="005C6D71" w:rsidRDefault="005C6D71">
      <w:pPr>
        <w:spacing w:line="360" w:lineRule="auto"/>
        <w:ind w:firstLine="567"/>
        <w:jc w:val="both"/>
        <w:rPr>
          <w:rFonts w:ascii="AGOpus" w:hAnsi="AGOpus"/>
          <w:sz w:val="24"/>
        </w:rPr>
      </w:pPr>
      <w:r>
        <w:rPr>
          <w:rFonts w:ascii="AGOpus" w:hAnsi="AGOpus"/>
          <w:sz w:val="24"/>
        </w:rPr>
        <w:t xml:space="preserve"> 6.контроль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 (часть 2 статьи 15 Федерального закона "Об общих принципах организации местного самоуправления в Российской Федерации"). </w:t>
      </w:r>
    </w:p>
    <w:p w:rsidR="005C6D71" w:rsidRDefault="005C6D71">
      <w:pPr>
        <w:spacing w:line="360" w:lineRule="auto"/>
        <w:ind w:firstLine="567"/>
        <w:jc w:val="both"/>
        <w:rPr>
          <w:rFonts w:ascii="AGOpus" w:hAnsi="AGOpus"/>
          <w:sz w:val="24"/>
        </w:rPr>
      </w:pPr>
      <w:r>
        <w:rPr>
          <w:rFonts w:ascii="AGOpus" w:hAnsi="AGOpus"/>
          <w:sz w:val="24"/>
        </w:rPr>
        <w:t xml:space="preserve"> К полномочиям представительных органов местного самоуправления необходимо отнести и право издания обязательных постановлений. По определению, "главное отличие муниципального закона (обязательного постановления) от законов государственных состоит в том, что первый имеет силу только для территории муниципального образования и относится лишь к вопросам местного значения, предметам муниципального хозяйства и благоустройства". </w:t>
      </w:r>
    </w:p>
    <w:p w:rsidR="005C6D71" w:rsidRDefault="005C6D71">
      <w:pPr>
        <w:spacing w:line="360" w:lineRule="auto"/>
        <w:ind w:firstLine="567"/>
        <w:jc w:val="both"/>
        <w:rPr>
          <w:rFonts w:ascii="AGOpus" w:hAnsi="AGOpus"/>
          <w:sz w:val="24"/>
        </w:rPr>
      </w:pPr>
      <w:r>
        <w:rPr>
          <w:rFonts w:ascii="AGOpus" w:hAnsi="AGOpus"/>
          <w:sz w:val="24"/>
        </w:rPr>
        <w:t xml:space="preserve"> Виды нормативных актов, которые имеют право принимать органы местного самоуправления, перечисляются в уставе муниципального образования и в законах субъектов РФ. Обычно к ним относят: решения и постановления выборного органа или главы муниципального образования - по вопросам осуществления местного самоуправления; распоряжения и приказы - по вопросам внутренней организации деятельности органов местного самоуправления. </w:t>
      </w:r>
    </w:p>
    <w:p w:rsidR="005C6D71" w:rsidRDefault="005C6D71">
      <w:pPr>
        <w:spacing w:line="360" w:lineRule="auto"/>
        <w:ind w:firstLine="567"/>
        <w:jc w:val="both"/>
        <w:rPr>
          <w:rFonts w:ascii="AGOpus" w:hAnsi="AGOpus"/>
          <w:sz w:val="24"/>
        </w:rPr>
      </w:pPr>
      <w:r>
        <w:rPr>
          <w:rFonts w:ascii="AGOpus" w:hAnsi="AGOpus"/>
          <w:sz w:val="24"/>
        </w:rPr>
        <w:t xml:space="preserve"> Действующее федеральное законодательство не обусловливает обязательное создание в муниципальных образованиях исполнительных органов местного самоуправления, предусматривая возможность избрания главы муниципального образования и других выборных должностных лиц, наделяемых при этом собственной компетенцией по решению вопросов местного значения в соответствии с уставом муниципального образования. Кроме этого, в названном уставе помимо представительных органов и выборных должностных лиц местного самоуправления могут быть предусмотрены и иные органы и должностные лица местного самоуправления. Под этим, как правило, и подразумевается создание органов, наделяемых компетенцией для исполнения решений, принимаемых населением муниципального образования или его представительным органом. </w:t>
      </w:r>
    </w:p>
    <w:p w:rsidR="005C6D71" w:rsidRDefault="005C6D71">
      <w:pPr>
        <w:spacing w:line="360" w:lineRule="auto"/>
        <w:ind w:firstLine="567"/>
        <w:jc w:val="both"/>
        <w:rPr>
          <w:rFonts w:ascii="AGOpus" w:hAnsi="AGOpus"/>
          <w:sz w:val="24"/>
        </w:rPr>
      </w:pPr>
      <w:r>
        <w:rPr>
          <w:rFonts w:ascii="AGOpus" w:hAnsi="AGOpus"/>
          <w:sz w:val="24"/>
        </w:rPr>
        <w:t xml:space="preserve">Полномочия представительного органа, а также компетенция исполнительных органов местного самоуправления должны быть определены и закреплены в муниципальном(местном) уставе. </w:t>
      </w:r>
    </w:p>
    <w:p w:rsidR="005C6D71" w:rsidRDefault="005C6D71">
      <w:pPr>
        <w:spacing w:line="360" w:lineRule="auto"/>
        <w:ind w:firstLine="567"/>
        <w:jc w:val="both"/>
        <w:rPr>
          <w:rFonts w:ascii="AGOpus" w:hAnsi="AGOpus"/>
          <w:sz w:val="24"/>
        </w:rPr>
      </w:pPr>
      <w:r>
        <w:rPr>
          <w:rFonts w:ascii="AGOpus" w:hAnsi="AGOpus"/>
          <w:sz w:val="24"/>
        </w:rPr>
        <w:t xml:space="preserve"> Виды органов местного самоуправления: </w:t>
      </w:r>
    </w:p>
    <w:p w:rsidR="005C6D71" w:rsidRDefault="005C6D71">
      <w:pPr>
        <w:spacing w:line="360" w:lineRule="auto"/>
        <w:ind w:firstLine="567"/>
        <w:jc w:val="both"/>
        <w:rPr>
          <w:rFonts w:ascii="AGOpus" w:hAnsi="AGOpus"/>
          <w:sz w:val="24"/>
        </w:rPr>
      </w:pPr>
      <w:r>
        <w:rPr>
          <w:rFonts w:ascii="AGOpus" w:hAnsi="AGOpus"/>
          <w:sz w:val="24"/>
        </w:rPr>
        <w:t xml:space="preserve"> представительные: Собрание представителей, Совет депутатов, Дума, Хурал (Республика Тыва), муниципальный совет, муниципальное собрание, муниципалитет, окружной сельский (поселковый) Комитет (Саратовская область); </w:t>
      </w:r>
    </w:p>
    <w:p w:rsidR="005C6D71" w:rsidRDefault="005C6D71">
      <w:pPr>
        <w:spacing w:line="360" w:lineRule="auto"/>
        <w:ind w:firstLine="567"/>
        <w:jc w:val="both"/>
        <w:rPr>
          <w:rFonts w:ascii="AGOpus" w:hAnsi="AGOpus"/>
          <w:sz w:val="24"/>
        </w:rPr>
      </w:pPr>
      <w:r>
        <w:rPr>
          <w:rFonts w:ascii="AGOpus" w:hAnsi="AGOpus"/>
          <w:sz w:val="24"/>
        </w:rPr>
        <w:t xml:space="preserve"> исполнительные: местная администрация, волостная управа, исполком, мэрия. </w:t>
      </w:r>
    </w:p>
    <w:p w:rsidR="005C6D71" w:rsidRDefault="005C6D71">
      <w:pPr>
        <w:spacing w:line="360" w:lineRule="auto"/>
        <w:ind w:firstLine="567"/>
        <w:jc w:val="both"/>
        <w:rPr>
          <w:rFonts w:ascii="AGOpus" w:hAnsi="AGOpus"/>
          <w:sz w:val="24"/>
        </w:rPr>
      </w:pPr>
      <w:r>
        <w:rPr>
          <w:rFonts w:ascii="AGOpus" w:hAnsi="AGOpus"/>
          <w:sz w:val="24"/>
        </w:rPr>
        <w:t xml:space="preserve"> Конкретные названия органов местного самоуправления, а также глав муниципального образования (глава администрации, председатель Совета, председатель исполкома, мэр, городской голова, посадник и т. п.) и иных выборных должностных лиц местного самоуправления и сроки их полномочий определяются, как правило, соответствующим законодательством субъектов РФ. Однако в целом ряде субъектов РФ (Вологодская обл., Воронежская обл., Новгородская обл. и др.) вопрос наименования представительных и исполнительных органов местного самоуправления отнесен к компетенции местного самоуправления и в каждом конкретном случае определяется в уставе муниципального образования.</w:t>
      </w:r>
    </w:p>
    <w:p w:rsidR="005C6D71" w:rsidRDefault="005C6D71">
      <w:pPr>
        <w:spacing w:line="360" w:lineRule="auto"/>
        <w:ind w:firstLine="567"/>
        <w:jc w:val="both"/>
        <w:rPr>
          <w:rFonts w:ascii="AGOpus" w:hAnsi="AGOpus"/>
          <w:sz w:val="24"/>
        </w:rPr>
      </w:pPr>
      <w:r>
        <w:rPr>
          <w:rFonts w:ascii="AGOpus" w:hAnsi="AGOpus"/>
          <w:sz w:val="24"/>
        </w:rPr>
        <w:t xml:space="preserve"> Классификация по количеству делегированных полномочий </w:t>
      </w:r>
    </w:p>
    <w:p w:rsidR="005C6D71" w:rsidRDefault="005C6D71">
      <w:pPr>
        <w:spacing w:line="360" w:lineRule="auto"/>
        <w:ind w:firstLine="567"/>
        <w:jc w:val="both"/>
        <w:rPr>
          <w:rFonts w:ascii="AGOpus" w:hAnsi="AGOpus"/>
          <w:sz w:val="24"/>
        </w:rPr>
      </w:pPr>
      <w:r>
        <w:rPr>
          <w:rFonts w:ascii="AGOpus" w:hAnsi="AGOpus"/>
          <w:sz w:val="24"/>
        </w:rPr>
        <w:t xml:space="preserve"> Еще одной возможной классификацией может быть разделение как выборных, так и создаваемых иным способом органов по объему, количеству делегируемых полномочий на общие и специальные (отраслевые) органы. </w:t>
      </w:r>
    </w:p>
    <w:p w:rsidR="005C6D71" w:rsidRDefault="005C6D71">
      <w:pPr>
        <w:spacing w:line="360" w:lineRule="auto"/>
        <w:ind w:firstLine="567"/>
        <w:jc w:val="both"/>
        <w:rPr>
          <w:rFonts w:ascii="AGOpus" w:hAnsi="AGOpus"/>
          <w:sz w:val="24"/>
        </w:rPr>
      </w:pPr>
      <w:r>
        <w:rPr>
          <w:rFonts w:ascii="AGOpus" w:hAnsi="AGOpus"/>
          <w:sz w:val="24"/>
        </w:rPr>
        <w:t xml:space="preserve"> И представительные, и исполнительные органы местного самоуправления могут создавать постоянные или временные специальные органы для реализации отдельных полномочий, как правило, выделяемых по отраслевому принципу (комитеты и комиссии для решения отдельных вопросов, самостоятельные подразделения местных администраций, муниципальные организации и предприятия). </w:t>
      </w:r>
    </w:p>
    <w:p w:rsidR="005C6D71" w:rsidRDefault="005C6D71">
      <w:pPr>
        <w:spacing w:line="360" w:lineRule="auto"/>
        <w:jc w:val="both"/>
      </w:pPr>
    </w:p>
    <w:p w:rsidR="005C6D71" w:rsidRDefault="005C6D71">
      <w:pPr>
        <w:spacing w:line="360" w:lineRule="auto"/>
        <w:ind w:firstLine="567"/>
        <w:jc w:val="both"/>
        <w:rPr>
          <w:rFonts w:ascii="AGOpus" w:hAnsi="AGOpus"/>
          <w:sz w:val="24"/>
          <w:u w:val="single"/>
        </w:rPr>
      </w:pPr>
      <w:r>
        <w:rPr>
          <w:rFonts w:ascii="AGOpus" w:hAnsi="AGOpus"/>
          <w:b/>
          <w:sz w:val="24"/>
          <w:u w:val="single"/>
        </w:rPr>
        <w:t>2. МЕЖДУНАРОДНОЕ ЗАКОНОДАТЕЛЬСТВО</w:t>
      </w:r>
    </w:p>
    <w:p w:rsidR="005C6D71" w:rsidRDefault="005C6D71">
      <w:pPr>
        <w:spacing w:before="420" w:line="360" w:lineRule="auto"/>
        <w:ind w:firstLine="720"/>
        <w:jc w:val="both"/>
        <w:rPr>
          <w:rFonts w:ascii="AGOpus" w:hAnsi="AGOpus"/>
          <w:sz w:val="24"/>
        </w:rPr>
      </w:pPr>
      <w:r>
        <w:rPr>
          <w:rFonts w:ascii="AGOpus" w:hAnsi="AGOpus"/>
          <w:sz w:val="24"/>
        </w:rPr>
        <w:t>Согласно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C6D71" w:rsidRDefault="005C6D71">
      <w:pPr>
        <w:spacing w:line="360" w:lineRule="auto"/>
        <w:ind w:firstLine="720"/>
        <w:jc w:val="both"/>
        <w:rPr>
          <w:rFonts w:ascii="AGOpus" w:hAnsi="AGOpus"/>
          <w:sz w:val="24"/>
        </w:rPr>
      </w:pPr>
      <w:r>
        <w:rPr>
          <w:rFonts w:ascii="AGOpus" w:hAnsi="AGOpus"/>
          <w:sz w:val="24"/>
        </w:rPr>
        <w:t>Одним из таким актов международного права, важнейшим элементом правовой основы местного самоуправления в Российской Федерации является подписанная от имени Российской Федерации 28 февраля 1996 года, ратифицированная Федеральным собранием Российской Федерации (Федеральный закон от 11.04.98 № 55-ФЗ «О ратификации Европейской хартии местного самоуправления») и вступившая в силу для Российской Федерации с 01 сентября 1998 года Европейская хартия местного самоуправления, разработанная и принятая Советом Европы 15 октября 1985 года.</w:t>
      </w:r>
    </w:p>
    <w:p w:rsidR="005C6D71" w:rsidRDefault="005C6D71">
      <w:pPr>
        <w:spacing w:line="360" w:lineRule="auto"/>
        <w:ind w:firstLine="560"/>
        <w:jc w:val="both"/>
        <w:rPr>
          <w:rFonts w:ascii="AGOpus" w:hAnsi="AGOpus"/>
          <w:sz w:val="24"/>
        </w:rPr>
      </w:pPr>
      <w:r>
        <w:rPr>
          <w:rFonts w:ascii="AGOpus" w:hAnsi="AGOpus"/>
          <w:sz w:val="24"/>
        </w:rPr>
        <w:t>Европейская хартия местного самоуправления дает понятие местного самоуправления (ст. 3), устанавливает общие принципы закрепления компетенции самоуправления  (ст. 4),  закрепляет  гарантии  защиты  территории  местным самоуправлением (ст. 5), право местного самоуправления определять свои внутренние административные структуры (ст. 6). Кроме того, она включает положения об условиях осуществления полномочий на местном уровне (ст. 7), об источниках финансирования органов местного самоуправления (ст.9), об административном контроле за деятельностью органов местного самоуправления (ст.8), а также закрепляет право органов местного самоуправления на объединение (ст. 10) и право на судебную защиту для обеспечения свободного осуществления ими своих полномочий (ст.11).</w:t>
      </w:r>
    </w:p>
    <w:p w:rsidR="005C6D71" w:rsidRDefault="005C6D71">
      <w:pPr>
        <w:spacing w:before="40" w:line="360" w:lineRule="auto"/>
        <w:ind w:firstLine="560"/>
        <w:jc w:val="both"/>
        <w:rPr>
          <w:rFonts w:ascii="AGOpus" w:hAnsi="AGOpus"/>
          <w:sz w:val="24"/>
        </w:rPr>
      </w:pPr>
      <w:r>
        <w:rPr>
          <w:rFonts w:ascii="AGOpus" w:hAnsi="AGOpus"/>
          <w:sz w:val="24"/>
        </w:rPr>
        <w:t>При этом Европейская хартия местного самоуправления устанавливает обязательства государств, подписавших ее, в том числе Российской Федерации. Так, согласно ст. 2 «принцип местного самоуправления должен быть признан во внутреннем законодательстве и, по возможности, в Конституции государства» Российская Федерация</w:t>
      </w:r>
      <w:r>
        <w:rPr>
          <w:rFonts w:ascii="AGOpus" w:hAnsi="AGOpus"/>
          <w:sz w:val="24"/>
          <w:lang w:val="ru-RU"/>
        </w:rPr>
        <w:t>,</w:t>
      </w:r>
      <w:r>
        <w:rPr>
          <w:rFonts w:ascii="AGOpus" w:hAnsi="AGOpus"/>
          <w:sz w:val="24"/>
        </w:rPr>
        <w:t xml:space="preserve"> как участник этого договора обязуется соблюдать установленный ст. 12 минимальный уровень гарантий организации и деятельности местного самоуправления на своей территории. Европейская хартия местного самоуправления устанавливает обязанность государств - членов Совета Европы, в том числе Российской Федерации, направлять Генеральному секретарю Совета Европы всю необходимую информацию о законодательных положениях и иных мерах, предпринятых для того, чтобы соответствовать Европейской хартии местного самоуправления. Таким образом, Европейская хартия местного самоуправления, являясь базовым элементом правовой основы местного самоуправления в Российской Федерации, устанавливает не только основные принципы и положения правового регулирования местного самоуправления, но и минимально необходимые рамки по составу и содержанию остальных элементов правовой основы: Конституции Российской Федерации, федеральных законов по вопросам местного самоуправления и др. </w:t>
      </w:r>
    </w:p>
    <w:p w:rsidR="005C6D71" w:rsidRDefault="005C6D71">
      <w:pPr>
        <w:spacing w:before="700" w:line="360" w:lineRule="auto"/>
        <w:ind w:firstLine="560"/>
        <w:jc w:val="both"/>
        <w:rPr>
          <w:rFonts w:ascii="AGOpus" w:hAnsi="AGOpus"/>
          <w:sz w:val="24"/>
          <w:u w:val="single"/>
        </w:rPr>
      </w:pPr>
      <w:r>
        <w:rPr>
          <w:rFonts w:ascii="AGOpus" w:hAnsi="AGOpus"/>
          <w:b/>
          <w:sz w:val="24"/>
          <w:u w:val="single"/>
        </w:rPr>
        <w:t>3. КОНСТИТУЦИЯ РОССИЙСКОЙ ФЕДЕРАЦИИ</w:t>
      </w:r>
    </w:p>
    <w:p w:rsidR="005C6D71" w:rsidRDefault="005C6D71">
      <w:pPr>
        <w:pStyle w:val="a3"/>
        <w:spacing w:line="360" w:lineRule="auto"/>
        <w:ind w:firstLine="560"/>
        <w:rPr>
          <w:rFonts w:ascii="AGOpus" w:hAnsi="AGOpus"/>
          <w:sz w:val="24"/>
        </w:rPr>
      </w:pPr>
      <w:r>
        <w:rPr>
          <w:rFonts w:ascii="AGOpus" w:hAnsi="AGOpus"/>
          <w:sz w:val="24"/>
        </w:rPr>
        <w:t>Конституция Российской Федерации как основной закон государства занимает особое место в правовой основе местного самоуправления. В ней устанавливаются основные принципы организации и деятельности местного самоуправления в Российской Федерации, «намечаются основные контуры устройства самой близкой к населению власти - органов местного самоуправления», закрепляются общие принципы построения и функционирования муниципальной власти, единые для всей системы местного самоуправления в Российской Федерации.</w:t>
      </w:r>
    </w:p>
    <w:p w:rsidR="005C6D71" w:rsidRDefault="005C6D71">
      <w:pPr>
        <w:spacing w:line="360" w:lineRule="auto"/>
        <w:ind w:firstLine="560"/>
        <w:jc w:val="both"/>
        <w:rPr>
          <w:rFonts w:ascii="AGOpus" w:hAnsi="AGOpus"/>
          <w:sz w:val="24"/>
        </w:rPr>
      </w:pPr>
      <w:r>
        <w:rPr>
          <w:rFonts w:ascii="AGOpus" w:hAnsi="AGOpus"/>
          <w:sz w:val="24"/>
        </w:rPr>
        <w:t>Прежде всего, согласно ст. 12 «в Российской Федерации признается и гарантируется местное самоуправление». Конституция Российской Федерации содержит специальную главу о местном самоуправлении из четырех статей (ст. 130-133), а, кроме того, ряд положений содержится в ст. 8, 9, 15, 24, 32, 33, 40, 41, 43, 46. 68 Конституции Российской Федерации. С точки зрения организации и принципов местного самоуправления наибольшее значение имеют следующие конституционные положения:</w:t>
      </w:r>
    </w:p>
    <w:p w:rsidR="005C6D71" w:rsidRDefault="005C6D71">
      <w:pPr>
        <w:spacing w:before="160" w:line="360" w:lineRule="auto"/>
        <w:ind w:firstLine="560"/>
        <w:jc w:val="both"/>
        <w:rPr>
          <w:rFonts w:ascii="AGOpus" w:hAnsi="AGOpus"/>
          <w:sz w:val="24"/>
        </w:rPr>
      </w:pPr>
      <w:r>
        <w:rPr>
          <w:rFonts w:ascii="AGOpus" w:hAnsi="AGOpus"/>
          <w:sz w:val="24"/>
        </w:rPr>
        <w:t>• местное самоуправление в пределах своих полномочий самостоятельно;</w:t>
      </w:r>
    </w:p>
    <w:p w:rsidR="005C6D71" w:rsidRDefault="005C6D71">
      <w:pPr>
        <w:spacing w:line="360" w:lineRule="auto"/>
        <w:ind w:firstLine="560"/>
        <w:jc w:val="both"/>
        <w:rPr>
          <w:rFonts w:ascii="AGOpus" w:hAnsi="AGOpus"/>
          <w:sz w:val="24"/>
        </w:rPr>
      </w:pPr>
      <w:r>
        <w:rPr>
          <w:rFonts w:ascii="AGOpus" w:hAnsi="AGOpus"/>
          <w:sz w:val="24"/>
        </w:rPr>
        <w:t>• органы местного самоуправления не входят в систему органов государственной власти;</w:t>
      </w:r>
    </w:p>
    <w:p w:rsidR="005C6D71" w:rsidRDefault="005C6D71">
      <w:pPr>
        <w:spacing w:line="360" w:lineRule="auto"/>
        <w:ind w:firstLine="560"/>
        <w:jc w:val="both"/>
        <w:rPr>
          <w:rFonts w:ascii="AGOpus" w:hAnsi="AGOpus"/>
          <w:sz w:val="24"/>
        </w:rPr>
      </w:pPr>
      <w:r>
        <w:rPr>
          <w:rFonts w:ascii="AGOpus" w:hAnsi="AGOpus"/>
          <w:sz w:val="24"/>
        </w:rPr>
        <w:t>• местное самоуправление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5C6D71" w:rsidRDefault="005C6D71">
      <w:pPr>
        <w:spacing w:line="360" w:lineRule="auto"/>
        <w:ind w:firstLine="560"/>
        <w:jc w:val="both"/>
        <w:rPr>
          <w:rFonts w:ascii="AGOpus" w:hAnsi="AGOpus"/>
          <w:sz w:val="24"/>
        </w:rPr>
      </w:pPr>
      <w:r>
        <w:rPr>
          <w:rFonts w:ascii="AGOpus" w:hAnsi="AGOpus"/>
          <w:sz w:val="24"/>
        </w:rPr>
        <w:t>•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C6D71" w:rsidRDefault="005C6D71">
      <w:pPr>
        <w:spacing w:line="360" w:lineRule="auto"/>
        <w:ind w:firstLine="560"/>
        <w:jc w:val="both"/>
        <w:rPr>
          <w:rFonts w:ascii="AGOpus" w:hAnsi="AGOpus"/>
          <w:sz w:val="24"/>
        </w:rPr>
      </w:pPr>
      <w:r>
        <w:rPr>
          <w:rFonts w:ascii="AGOpus" w:hAnsi="AGOpus"/>
          <w:sz w:val="24"/>
        </w:rPr>
        <w:t>• структура органов местного самоуправления определяется населением самостоятельно;</w:t>
      </w:r>
    </w:p>
    <w:p w:rsidR="005C6D71" w:rsidRDefault="005C6D71">
      <w:pPr>
        <w:spacing w:line="360" w:lineRule="auto"/>
        <w:ind w:firstLine="560"/>
        <w:jc w:val="both"/>
        <w:rPr>
          <w:rFonts w:ascii="AGOpus" w:hAnsi="AGOpus"/>
          <w:sz w:val="24"/>
        </w:rPr>
      </w:pPr>
      <w:r>
        <w:rPr>
          <w:rFonts w:ascii="AGOpus" w:hAnsi="AGOpus"/>
          <w:sz w:val="24"/>
        </w:rPr>
        <w:t>• изменение границ территорий, в которых осуществляется местное самоуправление, допускается с учетом мнения населения соответствующих территории.</w:t>
      </w:r>
    </w:p>
    <w:p w:rsidR="005C6D71" w:rsidRDefault="005C6D71">
      <w:pPr>
        <w:spacing w:line="360" w:lineRule="auto"/>
        <w:ind w:firstLine="560"/>
        <w:jc w:val="both"/>
        <w:rPr>
          <w:rFonts w:ascii="AGOpus" w:hAnsi="AGOpus"/>
          <w:sz w:val="24"/>
        </w:rPr>
      </w:pPr>
      <w:r>
        <w:rPr>
          <w:rFonts w:ascii="AGOpus" w:hAnsi="AGOpus"/>
          <w:sz w:val="24"/>
        </w:rPr>
        <w:t>В Конституции Российской Федерации содержатся и другие важные положения, раскрывающие сущность, формы и гарантии местного самоуправления. Так, устанавливается, что оно осуществляется с учетом исторических и иных местных традиций. Раскрывая содержание самостоятельности. Конституция указывает на основные предметы ведения органов местного самоуправления:</w:t>
      </w:r>
    </w:p>
    <w:p w:rsidR="005C6D71" w:rsidRDefault="005C6D71">
      <w:pPr>
        <w:spacing w:before="80" w:line="360" w:lineRule="auto"/>
        <w:ind w:firstLine="560"/>
        <w:jc w:val="both"/>
        <w:rPr>
          <w:rFonts w:ascii="AGOpus" w:hAnsi="AGOpus"/>
          <w:sz w:val="24"/>
        </w:rPr>
      </w:pPr>
      <w:r>
        <w:rPr>
          <w:rFonts w:ascii="AGOpus" w:hAnsi="AGOpus"/>
          <w:sz w:val="24"/>
        </w:rPr>
        <w:t>• управление муниципальной собственностью; формирование, утверждение н исполнение местного бюджета;</w:t>
      </w:r>
    </w:p>
    <w:p w:rsidR="005C6D71" w:rsidRDefault="005C6D71">
      <w:pPr>
        <w:spacing w:before="40" w:line="360" w:lineRule="auto"/>
        <w:ind w:firstLine="560"/>
        <w:jc w:val="both"/>
        <w:rPr>
          <w:rFonts w:ascii="AGOpus" w:hAnsi="AGOpus"/>
          <w:sz w:val="24"/>
        </w:rPr>
      </w:pPr>
      <w:r>
        <w:rPr>
          <w:rFonts w:ascii="AGOpus" w:hAnsi="AGOpus"/>
          <w:sz w:val="24"/>
        </w:rPr>
        <w:t>• установление местных налогов и сборов;</w:t>
      </w:r>
    </w:p>
    <w:p w:rsidR="005C6D71" w:rsidRDefault="005C6D71">
      <w:pPr>
        <w:spacing w:before="40" w:line="360" w:lineRule="auto"/>
        <w:ind w:firstLine="560"/>
        <w:jc w:val="both"/>
        <w:rPr>
          <w:rFonts w:ascii="AGOpus" w:hAnsi="AGOpus"/>
          <w:sz w:val="24"/>
        </w:rPr>
      </w:pPr>
      <w:r>
        <w:rPr>
          <w:rFonts w:ascii="AGOpus" w:hAnsi="AGOpus"/>
          <w:sz w:val="24"/>
        </w:rPr>
        <w:t>• осуществление охраны общественного порядка;</w:t>
      </w:r>
    </w:p>
    <w:p w:rsidR="005C6D71" w:rsidRDefault="005C6D71">
      <w:pPr>
        <w:spacing w:before="40" w:line="360" w:lineRule="auto"/>
        <w:ind w:firstLine="560"/>
        <w:jc w:val="both"/>
        <w:rPr>
          <w:rFonts w:ascii="AGOpus" w:hAnsi="AGOpus"/>
          <w:sz w:val="24"/>
        </w:rPr>
      </w:pPr>
      <w:r>
        <w:rPr>
          <w:rFonts w:ascii="AGOpus" w:hAnsi="AGOpus"/>
          <w:sz w:val="24"/>
        </w:rPr>
        <w:t>• иные вопросы местного значения.</w:t>
      </w:r>
    </w:p>
    <w:p w:rsidR="005C6D71" w:rsidRDefault="005C6D71">
      <w:pPr>
        <w:spacing w:line="360" w:lineRule="auto"/>
        <w:ind w:left="40" w:firstLine="560"/>
        <w:jc w:val="both"/>
        <w:rPr>
          <w:rFonts w:ascii="AGOpus" w:hAnsi="AGOpus"/>
          <w:sz w:val="24"/>
        </w:rPr>
      </w:pPr>
      <w:r>
        <w:rPr>
          <w:rFonts w:ascii="AGOpus" w:hAnsi="AGOpus"/>
          <w:sz w:val="24"/>
        </w:rPr>
        <w:t>Конституцией Российской Федерации закреплены следующие гарантии местного самоуправления:</w:t>
      </w:r>
    </w:p>
    <w:p w:rsidR="005C6D71" w:rsidRDefault="005C6D71">
      <w:pPr>
        <w:spacing w:before="180" w:line="360" w:lineRule="auto"/>
        <w:ind w:firstLine="560"/>
        <w:jc w:val="both"/>
        <w:rPr>
          <w:rFonts w:ascii="AGOpus" w:hAnsi="AGOpus"/>
          <w:sz w:val="24"/>
        </w:rPr>
      </w:pPr>
      <w:r>
        <w:rPr>
          <w:rFonts w:ascii="AGOpus" w:hAnsi="AGOpus"/>
          <w:sz w:val="24"/>
        </w:rPr>
        <w:t>• право на судебную защиту;</w:t>
      </w:r>
    </w:p>
    <w:p w:rsidR="005C6D71" w:rsidRDefault="005C6D71">
      <w:pPr>
        <w:spacing w:line="360" w:lineRule="auto"/>
        <w:jc w:val="both"/>
        <w:rPr>
          <w:rFonts w:ascii="AGOpus" w:hAnsi="AGOpus"/>
          <w:sz w:val="24"/>
        </w:rPr>
      </w:pPr>
      <w:r>
        <w:rPr>
          <w:rFonts w:ascii="AGOpus" w:hAnsi="AGOpus"/>
          <w:sz w:val="24"/>
        </w:rPr>
        <w:t>• право на компенсацию дополнительных расходов, возникших в результате решении, принятых органами государственной власти;</w:t>
      </w:r>
    </w:p>
    <w:p w:rsidR="005C6D71" w:rsidRDefault="005C6D71">
      <w:pPr>
        <w:spacing w:before="20" w:line="360" w:lineRule="auto"/>
        <w:jc w:val="both"/>
        <w:rPr>
          <w:rFonts w:ascii="AGOpus" w:hAnsi="AGOpus"/>
          <w:sz w:val="24"/>
        </w:rPr>
      </w:pPr>
      <w:r>
        <w:rPr>
          <w:rFonts w:ascii="AGOpus" w:hAnsi="AGOpus"/>
          <w:sz w:val="24"/>
        </w:rPr>
        <w:t>• запрет на ограничение прав местного самоуправления.</w:t>
      </w:r>
    </w:p>
    <w:p w:rsidR="005C6D71" w:rsidRDefault="005C6D71">
      <w:pPr>
        <w:spacing w:line="360" w:lineRule="auto"/>
        <w:ind w:firstLine="720"/>
        <w:jc w:val="both"/>
        <w:rPr>
          <w:rFonts w:ascii="AGOpus" w:hAnsi="AGOpus"/>
          <w:sz w:val="24"/>
        </w:rPr>
      </w:pPr>
      <w:r>
        <w:rPr>
          <w:rFonts w:ascii="AGOpus" w:hAnsi="AGOpus"/>
          <w:sz w:val="24"/>
        </w:rPr>
        <w:t xml:space="preserve">Ставя органы местного самоуправления вне системы органов государственной власти, Конституция Российской Федерации в то же время допускает возможность наделения этих органов отдельными государственными полномочиями. В таких случаях им должны быть переданы необходимые материальные и финансовые средства, а реализация полномочий - контролироваться государством. </w:t>
      </w:r>
    </w:p>
    <w:p w:rsidR="005C6D71" w:rsidRDefault="005C6D71">
      <w:pPr>
        <w:spacing w:line="360" w:lineRule="auto"/>
        <w:jc w:val="both"/>
        <w:rPr>
          <w:rFonts w:ascii="AGOpus" w:hAnsi="AGOpus"/>
          <w:b/>
          <w:sz w:val="24"/>
        </w:rPr>
      </w:pPr>
    </w:p>
    <w:p w:rsidR="005C6D71" w:rsidRDefault="005C6D71">
      <w:pPr>
        <w:spacing w:line="360" w:lineRule="auto"/>
        <w:jc w:val="both"/>
        <w:rPr>
          <w:rFonts w:ascii="AGOpus" w:hAnsi="AGOpus"/>
          <w:sz w:val="24"/>
        </w:rPr>
      </w:pPr>
      <w:r>
        <w:rPr>
          <w:rFonts w:ascii="AGOpus" w:hAnsi="AGOpus"/>
          <w:b/>
          <w:sz w:val="24"/>
        </w:rPr>
        <w:t>4. ФЕДЕРАЛЬНОЕ ЗАКОНОДАТЕЛЬСТВО</w:t>
      </w:r>
    </w:p>
    <w:p w:rsidR="005C6D71" w:rsidRDefault="005C6D71">
      <w:pPr>
        <w:spacing w:before="440" w:line="360" w:lineRule="auto"/>
        <w:ind w:firstLine="720"/>
        <w:jc w:val="both"/>
        <w:rPr>
          <w:rFonts w:ascii="AGOpus" w:hAnsi="AGOpus"/>
          <w:sz w:val="24"/>
        </w:rPr>
      </w:pPr>
      <w:r>
        <w:rPr>
          <w:rFonts w:ascii="AGOpus" w:hAnsi="AGOpus"/>
          <w:sz w:val="24"/>
        </w:rPr>
        <w:t>Ст. 72 Конституции Российской Федерации относит установление общих принципов организации местного самоуправления к совместному ведению Российской Федерации и ее субъектов. По предметам совместного ведения согласно ст. 76 Конституции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Иначе говоря, федеральное законодательство о местном самоуправлении составляет «юридическую базу для правового регулирования местного самоуправления субъектами Российской Федерации» . Оно обеспечивает общие для всех субъектов Российской Федерации подходы к вопросам формирования и развития правовой основы местного самоуправления, дает определения основных понятий и терминов, используемых при правовом регулировании муниципальных отношений.</w:t>
      </w:r>
    </w:p>
    <w:p w:rsidR="005C6D71" w:rsidRDefault="005C6D71">
      <w:pPr>
        <w:spacing w:line="360" w:lineRule="auto"/>
        <w:ind w:firstLine="720"/>
        <w:jc w:val="both"/>
        <w:rPr>
          <w:rFonts w:ascii="AGOpus" w:hAnsi="AGOpus"/>
          <w:sz w:val="24"/>
        </w:rPr>
      </w:pPr>
      <w:r>
        <w:rPr>
          <w:rFonts w:ascii="AGOpus" w:hAnsi="AGOpus"/>
          <w:sz w:val="24"/>
        </w:rPr>
        <w:t>Основополагающие начала организации и деятельности  местного самоуправления, закрепляемые Конституцией Российской Федерации, получили развитие в Федеральном законе от 28.08.95 №154-ФЗ (ред. от 17.03.97) «Об общих принципах организации местного самоуправления в Российской Федерации». Данный закон «в соответствии с Конституцией Российской Федерации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устанавливает общие принципы организации местного самоуправления в Российской Федерации». Согласно ст. 7 Федерального закона от 28.08.95 №154-ФЗ (ред. от 17.03.97) «Об общих принципах организации местного самоуправления в Российской Федерации» ему не могут противоречить другие федеральные законы, законы субъектов Российской Федерации, устанавливающие нормы муниципального права. В случае же противоречия норм муниципального права, содержащихся в этих законах, положениям Конституции Российской Федерации, Федеральному закону от 28.08.95 №154-ФЗ (ред. от 17.03.97) «Об общих принципах организации местного самоуправления в Российской Федерации» должны применяться положения Конституции Российской Федерации и названного закона. Это в равной мере распространяется на республики, края, области, города федерального значения, автономную   область,   автономные   округа.   Данный   закон   устанавливает территориальные, финансово-экономические основы местного самоуправления, гарантии местного самоуправления, ответственность органов местного самоуправления и должностных лиц местного самоуправления, контроль за их деятельностью, определяет органы местного самоуправления и должностные лица местного самоуправления, формы прямого волеизъявления граждан и другие формы осуществления местного самоуправления.</w:t>
      </w:r>
    </w:p>
    <w:p w:rsidR="005C6D71" w:rsidRDefault="005C6D71">
      <w:pPr>
        <w:spacing w:line="360" w:lineRule="auto"/>
        <w:ind w:firstLine="720"/>
        <w:jc w:val="both"/>
        <w:rPr>
          <w:rFonts w:ascii="AGOpus" w:hAnsi="AGOpus"/>
          <w:sz w:val="24"/>
          <w:lang w:val="ru-RU"/>
        </w:rPr>
      </w:pPr>
      <w:r>
        <w:rPr>
          <w:rFonts w:ascii="AGOpus" w:hAnsi="AGOpus"/>
          <w:sz w:val="24"/>
        </w:rPr>
        <w:t>Особенная роль Федерального закона от 28.08.95 №154-ФЗ (ред. от 17.03.97) «Об общих принципах организации местного самоуправления в Российской Федерации» в развитии правовой основы местного самоуправления определяется также и тем, что он разграничивает полномочия федеральных органов государственной власти и органов государственной власти субъектов Российской Федерации в области местного самоуправления. Так, полномочия органов государственной власти Российской Федерации устанавливает ст. 4, согласно которой на федеральном уровне осуществляется законодательное регулирование общих принципов организации и деятельности местного самоуправления, контроль за соблюдением федеральных законов. Речь в данном случае идет не только о Конституции Российской Федерации, Федеральном законе от 28.08.95 №154-ФЗ (ред. от 17.03.97) «Об общих принципах организации местного самоуправления в Российской Федерации», но и о других федеральных   законах,   регулирующих   отдельные   вопросы   построения   и функционирования местного самоуправления, в частности, вопросы ответственности органов местного самоуправления за нарушение законов; организации местного самоуправления в закрытых административно-территориальных образованиях; основ муниципальной службы и т. д. Федеральные органы государственной власти обязаны обеспечивать соответствие законодательства субъектов Российской Федерации о местном самоуправлении Конституции Российской Федерации и федеральному законодательству.</w:t>
      </w:r>
    </w:p>
    <w:p w:rsidR="005C6D71" w:rsidRDefault="005C6D71">
      <w:pPr>
        <w:spacing w:line="360" w:lineRule="auto"/>
        <w:ind w:firstLine="720"/>
        <w:jc w:val="both"/>
        <w:rPr>
          <w:rFonts w:ascii="AGOpus" w:hAnsi="AGOpus"/>
          <w:sz w:val="24"/>
        </w:rPr>
      </w:pPr>
      <w:r>
        <w:rPr>
          <w:rFonts w:ascii="AGOpus" w:hAnsi="AGOpus"/>
          <w:sz w:val="24"/>
        </w:rPr>
        <w:t xml:space="preserve"> К полномочиям органов государственной власти Российской Федерации закон относит установление и обеспечение федеральных гарантий местного самоуправления: государственных минимальных социальных стандартов; федеральных программ развития местного самоуправления; федеральных гарантий избирательных прав граждан при выборах органов местного самоуправления и должностных лиц местного самоуправления; порядка судебной защиты прав местного самоуправления;порядка судебной защиты прав местного самоуправления; федеральных гарантий финансовой самостоятельности; регулирование основ муниципальной службы и т. д. Органы местного самоуправления могут наделяться федеральным законом отдельными полномочиями Российской Федерации. При этом им передаются материальные и финансовые средства, необходимые для осуществления указанных полномочий и осуществляется контроль за их реализацией. К ведению Российской Федерации в области местного самоуправления в лице соответствующих органов относится также осуществление прокурорского надзора за соблюдением законности в деятельности органов и должностных лиц местного самоуправления.</w:t>
      </w:r>
    </w:p>
    <w:p w:rsidR="005C6D71" w:rsidRDefault="005C6D71">
      <w:pPr>
        <w:spacing w:line="360" w:lineRule="auto"/>
        <w:ind w:firstLine="720"/>
        <w:jc w:val="both"/>
        <w:rPr>
          <w:rFonts w:ascii="AGOpus" w:hAnsi="AGOpus"/>
          <w:sz w:val="24"/>
        </w:rPr>
      </w:pPr>
      <w:r>
        <w:rPr>
          <w:rFonts w:ascii="AGOpus" w:hAnsi="AGOpus"/>
          <w:sz w:val="24"/>
        </w:rPr>
        <w:t>Целям обеспечения федеральных гарантий избирательных прав граждан при выборах органов местного самоуправления и должностных лиц местного самоуправления служит Федеральный закон от 26.11.96 №138-ФЗ (ред. от 22.06.98) «Об обеспечении конституционных прав граждан Российской Федерации избирать и быть избранными в органы местного самоуправления», который «устанавливает правовые нормы, обеспечивающие реализацию конституционных прав граждан Российской Федерации избирать и быть избранными в органы местного самоуправления в случаях нарушения указанных прав». Данный закон применяется в случаях, если:представительным органом субъекта Российской Федерации не принят закон, устанавливающий порядок проведения муниципальных выборов; представительным органом местного самоуправления или на местном референдуме не принят устав муниципального образования; в муниципальном образовании отсутствует выборный представительный орган местного самоуправления и т.п., но только в части, не урегулированной законами субъектов Российской Федерации и нормативными правовыми актами органов местного самоуправления.</w:t>
      </w:r>
    </w:p>
    <w:p w:rsidR="005C6D71" w:rsidRDefault="005C6D71">
      <w:pPr>
        <w:spacing w:line="360" w:lineRule="auto"/>
        <w:ind w:firstLine="720"/>
        <w:jc w:val="both"/>
        <w:rPr>
          <w:rFonts w:ascii="AGOpus" w:hAnsi="AGOpus"/>
          <w:sz w:val="24"/>
        </w:rPr>
      </w:pPr>
      <w:r>
        <w:rPr>
          <w:rFonts w:ascii="AGOpus" w:hAnsi="AGOpus"/>
          <w:sz w:val="24"/>
        </w:rPr>
        <w:t>Для установления и обеспечения федеральных гарантий финансовой самостоятельности местного самоуправления был принят Федеральный закон от 25.09.97 №126-ФЗ «О финансовых основах местного самоуправления в Российской Федерации», который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 «Общие принципы организации муниципальной службы и основы правового положения муниципальных служащих в Российской Федерации» установлены Федеральным законом от 08.01.98 №8-ФЗ «Об основах муниципальной службы в Российской Федерации». Данный закон определяет понятия муниципальной должности,   муниципальной   службы,   разряды,   ограничения,   поощрения, ответственность,  гарантии  муниципальных  служащих  и  другие  вопросы муниципальной службы.</w:t>
      </w:r>
    </w:p>
    <w:p w:rsidR="005C6D71" w:rsidRDefault="005C6D71">
      <w:pPr>
        <w:spacing w:line="360" w:lineRule="auto"/>
        <w:ind w:firstLine="720"/>
        <w:jc w:val="both"/>
        <w:rPr>
          <w:rFonts w:ascii="AGOpus" w:hAnsi="AGOpus"/>
          <w:sz w:val="24"/>
        </w:rPr>
      </w:pPr>
      <w:r>
        <w:rPr>
          <w:rFonts w:ascii="AGOpus" w:hAnsi="AGOpus"/>
          <w:sz w:val="24"/>
        </w:rPr>
        <w:t>Крайне важную роль на этапе формирования правовой основы местного самоуправления сыграли Указы Президента Российской Федерации и Постановления Правительства Российской Федерации по вопросам местного самоуправления, т.к. «для того, чтобы закон заработал необходим пусковой механизм его реализации». Некоторые из этих актов продолжают составлять правовую основу местного самоуправления: Указ Президента РФ от 11.06.97 №568 «Об основных направлениях реформы местного самоуправления в Российской Федерации»; Указ Президента РФ от 22.10.98 №1281 «О конгрессе муниципальных образований Российской Федерации»;</w:t>
      </w:r>
    </w:p>
    <w:p w:rsidR="005C6D71" w:rsidRDefault="005C6D71">
      <w:pPr>
        <w:spacing w:line="360" w:lineRule="auto"/>
        <w:ind w:firstLine="720"/>
        <w:jc w:val="both"/>
        <w:rPr>
          <w:rFonts w:ascii="AGOpus" w:hAnsi="AGOpus"/>
          <w:sz w:val="24"/>
        </w:rPr>
      </w:pPr>
      <w:r>
        <w:rPr>
          <w:rFonts w:ascii="AGOpus" w:hAnsi="AGOpus"/>
          <w:sz w:val="24"/>
        </w:rPr>
        <w:t>Постановление Правительства РФ от 19.01.98 №65 «О федеральном реестре муниципальных образований в Российской Федерации» и др.</w:t>
      </w:r>
    </w:p>
    <w:p w:rsidR="005C6D71" w:rsidRDefault="005C6D71">
      <w:pPr>
        <w:spacing w:line="360" w:lineRule="auto"/>
        <w:jc w:val="both"/>
        <w:rPr>
          <w:rFonts w:ascii="AGOpus" w:hAnsi="AGOpus"/>
          <w:sz w:val="24"/>
        </w:rPr>
      </w:pPr>
      <w:r>
        <w:rPr>
          <w:rFonts w:ascii="AGOpus" w:hAnsi="AGOpus"/>
          <w:sz w:val="24"/>
          <w:vertAlign w:val="superscript"/>
        </w:rPr>
        <w:t>.</w:t>
      </w:r>
    </w:p>
    <w:p w:rsidR="005C6D71" w:rsidRDefault="005C6D71">
      <w:pPr>
        <w:spacing w:line="360" w:lineRule="auto"/>
        <w:ind w:firstLine="720"/>
        <w:jc w:val="both"/>
        <w:rPr>
          <w:rFonts w:ascii="AGOpus" w:hAnsi="AGOpus"/>
          <w:sz w:val="24"/>
          <w:u w:val="single"/>
        </w:rPr>
      </w:pPr>
      <w:r>
        <w:rPr>
          <w:rFonts w:ascii="AGOpus" w:hAnsi="AGOpus"/>
          <w:b/>
          <w:sz w:val="24"/>
          <w:u w:val="single"/>
        </w:rPr>
        <w:t>4. ЗАКОНОДАТЕЛЬСТВО СУБЪЕКТОВ РОССИЙСКОЙ ФЕДЕРАЦИИ</w:t>
      </w:r>
    </w:p>
    <w:p w:rsidR="005C6D71" w:rsidRDefault="005C6D71">
      <w:pPr>
        <w:spacing w:before="440" w:line="360" w:lineRule="auto"/>
        <w:ind w:firstLine="720"/>
        <w:jc w:val="both"/>
        <w:rPr>
          <w:rFonts w:ascii="AGOpus" w:hAnsi="AGOpus"/>
          <w:sz w:val="24"/>
        </w:rPr>
      </w:pPr>
      <w:r>
        <w:rPr>
          <w:rFonts w:ascii="AGOpus" w:hAnsi="AGOpus"/>
          <w:sz w:val="24"/>
        </w:rPr>
        <w:t>Российская Федерация состоит из равноправных субъектов Российской Федерации: республик, краев, областей, городов федерального значения, автономной области, автономных округов. Республика, являясь государством, имеет свою конституцию, а другие субъекты Российской Федерации - устав. Конституции и уставы субъектов Российской Федерации должны соответствовать Конституции Российской Федерации и федеральным законам, которые имеют верховенство на всей территории Российской Федерации. Поэтому содержащиеся в конституциях и уставах субъектов Российской Федерации положения о местном самоуправлении (например, ст.108-116 Устава Красноярского края от 29.02.96 №8-252) не должны противоречить основополагающим началам и принципам организации местного самоуправления, закрепляемым  Конституцией  Российской  Федерации  и  ранее  указанными федеральными законами. Как уже упоминалось установление общих принципов организации местного самоуправления относится к предметам совместного ведения Российской Федерации и ее субъектов, по которым издаются федеральные законы и принимаемые в соответствии с ними законы и иные нормативные правовые акты субъектов Российской Федерации.</w:t>
      </w:r>
    </w:p>
    <w:p w:rsidR="005C6D71" w:rsidRDefault="005C6D71">
      <w:pPr>
        <w:spacing w:line="360" w:lineRule="auto"/>
        <w:ind w:firstLine="720"/>
        <w:jc w:val="both"/>
        <w:rPr>
          <w:rFonts w:ascii="AGOpus" w:hAnsi="AGOpus"/>
          <w:sz w:val="24"/>
          <w:lang w:val="ru-RU"/>
        </w:rPr>
      </w:pPr>
      <w:r>
        <w:rPr>
          <w:rFonts w:ascii="AGOpus" w:hAnsi="AGOpus"/>
          <w:sz w:val="24"/>
        </w:rPr>
        <w:t xml:space="preserve">Федеральный закон от 28.08.95 №154-ФЗ (ред. от 17.03.97) «Об общих принципах организации местного самоуправления в Российской Федерации» закрепил перечень полномочий органов государственной власти субъектов Российской Федерации в области местного самоуправления. Согласно ст.5 данного закона органы государственной власти субъектов Российской Федерации осуществляют правовое регулирование местного самоуправления. Они принимают и изменяют законы субъектов Российской Федерации о местном самоуправлении (например, Закон Красноярского края от 10.01.96 №8-209 (ред. от 26.03.98) «О местном самоуправлении в Красноярском крае»), о муниципальных выборах (например, Закон Красноярского края от 20.06.95 №6-126 (в ред. от 24.04.97) «О выборах в органы местного самоуправления в Красноярском крае»), о местном референдуме (например, Закон Красноярского края от 28.06.96 №10-298 «О местном референдуме»), о муниципальной службе (например, Закон Красноярского края от 21.10.97 №15-580 «О муниципальной службе в Красноярском крае»). Закон относит к полномочиям органов государственной власти субъектов Российской Федерации решение вопросов о передаче собственности субъектов Российской Федерации в муниципальную собственность, регулировании отношений между бюджетами субъектов Российской Федерации и местными бюджетами (например, ст.30-41 Закона Красноярского края от 10.01.96 №8-209 (ред. от 26.03.98) «О местном самоуправлении в Красноярском крае»). </w:t>
      </w:r>
    </w:p>
    <w:p w:rsidR="005C6D71" w:rsidRDefault="005C6D71">
      <w:pPr>
        <w:spacing w:line="360" w:lineRule="auto"/>
        <w:ind w:firstLine="720"/>
        <w:jc w:val="both"/>
        <w:rPr>
          <w:rFonts w:ascii="AGOpus" w:hAnsi="AGOpus"/>
          <w:sz w:val="24"/>
        </w:rPr>
      </w:pPr>
      <w:r>
        <w:rPr>
          <w:rFonts w:ascii="AGOpus" w:hAnsi="AGOpus"/>
          <w:sz w:val="24"/>
        </w:rPr>
        <w:t>В ведении субъектов Российской Федерации находятся установление и изменение порядка образования, объединения, преобразования или упразднения муниципальных образований, их границ и наименований, а также установление порядка регистрации уставов муниципальных образований (например, ст.13-14 Закона Красноярского края от 10.01.96 №8-209 (ред. от 26.03.98) «О местном самоуправлении в Красноярском крае»). Кроме того, субъекты Российской Федерации вправе регулировать законами особенности организации местного самоуправления с учетом исторических и иных местных традиций. Субъекты Российской   Федерации   могут   принимать   законы   об   административных правонарушениях по вопросам, связанным с осуществлением местного самоуправления (например. Закон Красноярского края от 24.06.97 №14-506 «Об установлении административной ответственности по вопросам, связанным с осуществлением местного самоуправления»). Важная роль принадлежит органам государственной власти субъектов Российской Федерации в создании и функционировании системы гарантий местного самоуправления. Они призваны обеспечить: гарантии финансовой самостоятельности местного самоуправления; сбалансированность минимальных местных бюджетов на основе нормативов минимальной бюджетной обеспеченности;государственные минимальные социальные стандарты; компенсацию местному самоуправлению дополнительных расходов, возникших в результате решений, принятых органами государственной власти субъектов Российской Федерации; защиту прав граждан на осуществление местного самоуправления. Органы государственной власти субъектов Российской Федерации принимают региональные программы развития местного самоуправления. Они также осуществляют контроль за соблюдением законодательства о местном самоуправлении, обеспечивают соответствие законов субъектов Российской Федерации о местном самоуправлении Конституции Российской Федерации и федеральным законам. Кроме того, органы государственной власти субъектов Российской Федерации вправе наделять органы местного самоуправления законом, отдельными полномочиями субъектов Российской Федерации с одновременной передачей материальных и финансовых средств, необходимых для осуществления переданных полномочий и осуществлять контроль за их реализацией.</w:t>
      </w:r>
    </w:p>
    <w:p w:rsidR="005C6D71" w:rsidRDefault="005C6D71">
      <w:pPr>
        <w:spacing w:line="360" w:lineRule="auto"/>
        <w:ind w:firstLine="720"/>
        <w:jc w:val="both"/>
        <w:rPr>
          <w:rFonts w:ascii="AGOpus" w:hAnsi="AGOpus"/>
          <w:sz w:val="24"/>
        </w:rPr>
      </w:pPr>
      <w:r>
        <w:rPr>
          <w:rFonts w:ascii="AGOpus" w:hAnsi="AGOpus"/>
          <w:sz w:val="24"/>
        </w:rPr>
        <w:t xml:space="preserve">Одним из факторов самостоятельности местного самоуправления Конституция РФ, а за ней и Федеральный закон "Об общих принципах организации местного самоуправления в РФ" определяют право населения на самостоятельное определение структуры органов местного самоуправления. На практике это осуществляется самостоятельной разработкой устава муниципального образования, в котором, наряду с другими вопросами местного значения, указывается структура и порядок формирования органов местного самоуправления данного конкретного муниципального образования (статья 8 Федерального закона "Об общих принципах организации местного самоуправления в РФ"). </w:t>
      </w:r>
    </w:p>
    <w:p w:rsidR="005C6D71" w:rsidRDefault="005C6D71">
      <w:pPr>
        <w:spacing w:line="360" w:lineRule="auto"/>
        <w:ind w:firstLine="567"/>
        <w:jc w:val="both"/>
        <w:rPr>
          <w:rFonts w:ascii="AGOpus" w:hAnsi="AGOpus"/>
          <w:sz w:val="24"/>
        </w:rPr>
      </w:pPr>
      <w:r>
        <w:rPr>
          <w:rFonts w:ascii="AGOpus" w:hAnsi="AGOpus"/>
          <w:sz w:val="24"/>
        </w:rPr>
        <w:t xml:space="preserve"> </w:t>
      </w:r>
      <w:r>
        <w:rPr>
          <w:rFonts w:ascii="AGOpus" w:hAnsi="AGOpus"/>
          <w:sz w:val="24"/>
        </w:rPr>
        <w:tab/>
        <w:t xml:space="preserve">Уже имеющаяся практика подготовки и принятия муниципальных уставов показывает, что этот, важнейший для последующего успешного функционирования муниципального образования, процесс проходит зачастую под воздействием политической или личностной конъюнктуры как органов и должностных лиц государственной власти региона, так и должностных лиц местного самоуправления. Проще говоря, во многих случаях право жителей муниципальных образований на создание оптимальной, наиболее подходящей для специфических условий их проживания, модели местного управления подменяется желанием тех или иных должностных лиц закрепить через правовые механизмы, только еще нарождающиеся в нашем государстве, конъюнктурную, "удобную для себя" систему местного самоуправления. </w:t>
      </w:r>
    </w:p>
    <w:p w:rsidR="005C6D71" w:rsidRDefault="005C6D71">
      <w:pPr>
        <w:spacing w:line="360" w:lineRule="auto"/>
        <w:ind w:firstLine="567"/>
        <w:jc w:val="both"/>
        <w:rPr>
          <w:rFonts w:ascii="AGOpus" w:hAnsi="AGOpus"/>
          <w:sz w:val="24"/>
        </w:rPr>
      </w:pPr>
      <w:r>
        <w:rPr>
          <w:rFonts w:ascii="AGOpus" w:hAnsi="AGOpus"/>
          <w:sz w:val="24"/>
        </w:rPr>
        <w:t xml:space="preserve"> </w:t>
      </w:r>
      <w:r>
        <w:rPr>
          <w:rFonts w:ascii="AGOpus" w:hAnsi="AGOpus"/>
          <w:sz w:val="24"/>
        </w:rPr>
        <w:tab/>
        <w:t xml:space="preserve">Одно из проявлений такой тенденции выражается в разработке на уровне субъекта Федерации так называемых типовых уставов муниципальных образований. </w:t>
      </w:r>
    </w:p>
    <w:p w:rsidR="005C6D71" w:rsidRDefault="005C6D71">
      <w:pPr>
        <w:pStyle w:val="a3"/>
        <w:spacing w:line="360" w:lineRule="auto"/>
        <w:ind w:firstLine="567"/>
        <w:rPr>
          <w:rFonts w:ascii="AGOpus" w:hAnsi="AGOpus"/>
          <w:sz w:val="24"/>
        </w:rPr>
      </w:pPr>
      <w:r>
        <w:rPr>
          <w:rFonts w:ascii="AGOpus" w:hAnsi="AGOpus"/>
          <w:sz w:val="24"/>
        </w:rPr>
        <w:t xml:space="preserve"> </w:t>
      </w:r>
      <w:r>
        <w:rPr>
          <w:rFonts w:ascii="AGOpus" w:hAnsi="AGOpus"/>
          <w:sz w:val="24"/>
          <w:lang w:val="en-US"/>
        </w:rPr>
        <w:tab/>
      </w:r>
      <w:r>
        <w:rPr>
          <w:rFonts w:ascii="AGOpus" w:hAnsi="AGOpus"/>
          <w:sz w:val="24"/>
        </w:rPr>
        <w:t xml:space="preserve">Различие в структуре органов местного самоуправления диктуется не тем, в каком "суверенном" субъекте Российской Федерации находится данное муниципальное образование, а характерными особенностями именно самого муниципального образования - его территорией, численностью населения, географией расположения и многими другими конкретными особенностями. </w:t>
      </w:r>
    </w:p>
    <w:p w:rsidR="005C6D71" w:rsidRDefault="005C6D71">
      <w:pPr>
        <w:spacing w:line="360" w:lineRule="auto"/>
        <w:ind w:firstLine="567"/>
        <w:jc w:val="both"/>
        <w:rPr>
          <w:rFonts w:ascii="AGOpus" w:hAnsi="AGOpus"/>
          <w:sz w:val="24"/>
          <w:lang w:val="ru-RU"/>
        </w:rPr>
      </w:pPr>
      <w:r>
        <w:rPr>
          <w:rFonts w:ascii="AGOpus" w:hAnsi="AGOpus"/>
          <w:sz w:val="24"/>
        </w:rPr>
        <w:t xml:space="preserve"> </w:t>
      </w:r>
      <w:r>
        <w:rPr>
          <w:rFonts w:ascii="AGOpus" w:hAnsi="AGOpus"/>
          <w:sz w:val="24"/>
        </w:rPr>
        <w:tab/>
        <w:t>На тех общих принципах, которые диктуют необходимость той или иной конкретной структуры органов местного самоуправления, исходя из общемирового опыта решения подобных проблем, и хотелось бы сейчас остановиться.</w:t>
      </w: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center"/>
        <w:rPr>
          <w:rFonts w:ascii="AGOpus" w:hAnsi="AGOpus"/>
          <w:b/>
          <w:sz w:val="32"/>
          <w:u w:val="single"/>
          <w:lang w:val="ru-RU"/>
        </w:rPr>
      </w:pPr>
      <w:r>
        <w:rPr>
          <w:rFonts w:ascii="AGOpus" w:hAnsi="AGOpus"/>
          <w:b/>
          <w:sz w:val="32"/>
          <w:u w:val="single"/>
          <w:lang w:val="ru-RU"/>
        </w:rPr>
        <w:t>СПИСОК  ИСПОЛЬЗУЕМОЙ ЛИТЕРАТУРЫ:</w:t>
      </w:r>
    </w:p>
    <w:p w:rsidR="005C6D71" w:rsidRDefault="005C6D71">
      <w:pPr>
        <w:spacing w:line="360" w:lineRule="auto"/>
        <w:ind w:firstLine="567"/>
        <w:jc w:val="both"/>
        <w:rPr>
          <w:rFonts w:ascii="AGOpus" w:hAnsi="AGOpus"/>
          <w:sz w:val="24"/>
          <w:lang w:val="ru-RU"/>
        </w:rPr>
      </w:pPr>
    </w:p>
    <w:p w:rsidR="005C6D71" w:rsidRDefault="005C6D71">
      <w:pPr>
        <w:spacing w:line="360" w:lineRule="auto"/>
        <w:ind w:firstLine="567"/>
        <w:jc w:val="both"/>
        <w:rPr>
          <w:rFonts w:ascii="AGOpus" w:hAnsi="AGOpus"/>
          <w:sz w:val="24"/>
          <w:lang w:val="ru-RU"/>
        </w:rPr>
      </w:pPr>
    </w:p>
    <w:p w:rsidR="005C6D71" w:rsidRDefault="005C6D71">
      <w:pPr>
        <w:numPr>
          <w:ilvl w:val="0"/>
          <w:numId w:val="1"/>
        </w:numPr>
        <w:spacing w:line="480" w:lineRule="auto"/>
        <w:ind w:left="924" w:hanging="357"/>
        <w:jc w:val="both"/>
        <w:rPr>
          <w:rFonts w:ascii="AGOpus" w:hAnsi="AGOpus"/>
          <w:b/>
          <w:sz w:val="28"/>
          <w:lang w:val="ru-RU"/>
        </w:rPr>
      </w:pPr>
      <w:r>
        <w:rPr>
          <w:rFonts w:ascii="AGOpus" w:hAnsi="AGOpus"/>
          <w:b/>
          <w:sz w:val="28"/>
          <w:lang w:val="ru-RU"/>
        </w:rPr>
        <w:t>Поставой А.Н. «Введение в муниципальное право» М., 1993 г.</w:t>
      </w:r>
    </w:p>
    <w:p w:rsidR="005C6D71" w:rsidRDefault="005C6D71">
      <w:pPr>
        <w:numPr>
          <w:ilvl w:val="0"/>
          <w:numId w:val="1"/>
        </w:numPr>
        <w:spacing w:line="480" w:lineRule="auto"/>
        <w:ind w:left="924" w:hanging="357"/>
        <w:jc w:val="both"/>
        <w:rPr>
          <w:rFonts w:ascii="AGOpus" w:hAnsi="AGOpus"/>
          <w:b/>
          <w:sz w:val="28"/>
          <w:lang w:val="ru-RU"/>
        </w:rPr>
      </w:pPr>
      <w:r>
        <w:rPr>
          <w:rFonts w:ascii="AGOpus" w:hAnsi="AGOpus"/>
          <w:b/>
          <w:sz w:val="28"/>
          <w:lang w:val="ru-RU"/>
        </w:rPr>
        <w:t>Фадеев в,И. «Муниципальное право России» М., 1994 г.</w:t>
      </w:r>
    </w:p>
    <w:p w:rsidR="005C6D71" w:rsidRDefault="005C6D71">
      <w:pPr>
        <w:numPr>
          <w:ilvl w:val="0"/>
          <w:numId w:val="1"/>
        </w:numPr>
        <w:spacing w:line="480" w:lineRule="auto"/>
        <w:ind w:left="924" w:hanging="357"/>
        <w:jc w:val="both"/>
        <w:rPr>
          <w:rFonts w:ascii="AGOpus" w:hAnsi="AGOpus"/>
          <w:b/>
          <w:sz w:val="28"/>
          <w:lang w:val="ru-RU"/>
        </w:rPr>
      </w:pPr>
      <w:r>
        <w:rPr>
          <w:rFonts w:ascii="AGOpus" w:hAnsi="AGOpus"/>
          <w:b/>
          <w:sz w:val="28"/>
          <w:lang w:val="ru-RU"/>
        </w:rPr>
        <w:t xml:space="preserve"> Барабашев Г.В. «Местное самоуправление», МГУ, 1996 г.</w:t>
      </w:r>
    </w:p>
    <w:p w:rsidR="005C6D71" w:rsidRDefault="005C6D71">
      <w:pPr>
        <w:numPr>
          <w:ilvl w:val="0"/>
          <w:numId w:val="1"/>
        </w:numPr>
        <w:spacing w:line="480" w:lineRule="auto"/>
        <w:ind w:left="924" w:hanging="357"/>
        <w:jc w:val="both"/>
        <w:rPr>
          <w:rFonts w:ascii="AGOpus" w:hAnsi="AGOpus"/>
          <w:b/>
          <w:sz w:val="28"/>
          <w:lang w:val="ru-RU"/>
        </w:rPr>
      </w:pPr>
      <w:r>
        <w:rPr>
          <w:rFonts w:ascii="AGOpus" w:hAnsi="AGOpus"/>
          <w:b/>
          <w:sz w:val="28"/>
          <w:lang w:val="ru-RU"/>
        </w:rPr>
        <w:t>Конституция Российской Федерации</w:t>
      </w:r>
    </w:p>
    <w:p w:rsidR="005C6D71" w:rsidRDefault="005C6D71">
      <w:pPr>
        <w:numPr>
          <w:ilvl w:val="0"/>
          <w:numId w:val="1"/>
        </w:numPr>
        <w:spacing w:line="480" w:lineRule="auto"/>
        <w:ind w:left="924" w:hanging="357"/>
        <w:jc w:val="both"/>
        <w:rPr>
          <w:rFonts w:ascii="AGOpus" w:hAnsi="AGOpus"/>
          <w:b/>
          <w:sz w:val="28"/>
          <w:lang w:val="ru-RU"/>
        </w:rPr>
      </w:pPr>
      <w:r>
        <w:rPr>
          <w:rFonts w:ascii="AGOpus" w:hAnsi="AGOpus"/>
          <w:b/>
          <w:sz w:val="28"/>
          <w:lang w:val="ru-RU"/>
        </w:rPr>
        <w:t>Федеральный зако «Об общих принципах организации местного самоуправления в Российской Федерации»</w:t>
      </w:r>
    </w:p>
    <w:p w:rsidR="005C6D71" w:rsidRDefault="005C6D71">
      <w:pPr>
        <w:spacing w:line="360" w:lineRule="auto"/>
        <w:jc w:val="both"/>
        <w:rPr>
          <w:rFonts w:ascii="AGOpus" w:hAnsi="AGOpus"/>
          <w:sz w:val="24"/>
          <w:lang w:val="ru-RU"/>
        </w:rPr>
      </w:pPr>
    </w:p>
    <w:p w:rsidR="005C6D71" w:rsidRDefault="005C6D71">
      <w:pPr>
        <w:keepNext/>
        <w:spacing w:line="360" w:lineRule="auto"/>
        <w:ind w:firstLine="567"/>
        <w:jc w:val="center"/>
        <w:outlineLvl w:val="0"/>
        <w:rPr>
          <w:rFonts w:ascii="AGOpus" w:hAnsi="AGOpus"/>
          <w:sz w:val="24"/>
          <w:lang w:val="ru-RU"/>
        </w:rPr>
      </w:pPr>
      <w:bookmarkStart w:id="0" w:name="_GoBack"/>
      <w:bookmarkEnd w:id="0"/>
    </w:p>
    <w:sectPr w:rsidR="005C6D71">
      <w:footerReference w:type="default" r:id="rId7"/>
      <w:pgSz w:w="12240" w:h="15840"/>
      <w:pgMar w:top="851" w:right="1183"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71" w:rsidRDefault="005C6D71">
      <w:r>
        <w:separator/>
      </w:r>
    </w:p>
  </w:endnote>
  <w:endnote w:type="continuationSeparator" w:id="0">
    <w:p w:rsidR="005C6D71" w:rsidRDefault="005C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Opus">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D71" w:rsidRDefault="005C6D71">
    <w:pPr>
      <w:pStyle w:val="a9"/>
      <w:rPr>
        <w:lang w:val="ru-RU"/>
      </w:rPr>
    </w:pPr>
    <w:r>
      <w:rPr>
        <w:lang w:val="ru-R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71" w:rsidRDefault="005C6D71">
      <w:r>
        <w:separator/>
      </w:r>
    </w:p>
  </w:footnote>
  <w:footnote w:type="continuationSeparator" w:id="0">
    <w:p w:rsidR="005C6D71" w:rsidRDefault="005C6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855F4"/>
    <w:multiLevelType w:val="singleLevel"/>
    <w:tmpl w:val="56FC6864"/>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D57"/>
    <w:rsid w:val="004030E9"/>
    <w:rsid w:val="005C6D71"/>
    <w:rsid w:val="00BB7D57"/>
    <w:rsid w:val="00E9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F8A44-9598-439E-9EE8-33199A46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spacing w:line="360" w:lineRule="auto"/>
      <w:ind w:firstLine="567"/>
      <w:jc w:val="both"/>
      <w:outlineLvl w:val="0"/>
    </w:pPr>
    <w:rPr>
      <w:rFonts w:ascii="AGOpus" w:hAnsi="AGOpus"/>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jc w:val="both"/>
    </w:pPr>
    <w:rPr>
      <w:sz w:val="26"/>
      <w:lang w:val="ru-RU"/>
    </w:rPr>
  </w:style>
  <w:style w:type="paragraph" w:styleId="a4">
    <w:name w:val="footnote text"/>
    <w:basedOn w:val="a"/>
    <w:semiHidden/>
    <w:pPr>
      <w:widowControl w:val="0"/>
      <w:spacing w:before="60" w:line="300" w:lineRule="auto"/>
      <w:ind w:firstLine="540"/>
      <w:jc w:val="both"/>
    </w:pPr>
    <w:rPr>
      <w:snapToGrid w:val="0"/>
      <w:lang w:val="ru-RU"/>
    </w:rPr>
  </w:style>
  <w:style w:type="character" w:styleId="a5">
    <w:name w:val="footnote reference"/>
    <w:semiHidden/>
    <w:rPr>
      <w:vertAlign w:val="superscript"/>
    </w:rPr>
  </w:style>
  <w:style w:type="paragraph" w:styleId="a6">
    <w:name w:val="Document Map"/>
    <w:basedOn w:val="a"/>
    <w:semiHidden/>
    <w:pPr>
      <w:shd w:val="clear" w:color="auto" w:fill="000080"/>
    </w:pPr>
    <w:rPr>
      <w:rFonts w:ascii="Tahoma" w:hAnsi="Tahoma"/>
    </w:rPr>
  </w:style>
  <w:style w:type="paragraph" w:styleId="a7">
    <w:name w:val="Body Text"/>
    <w:basedOn w:val="a"/>
    <w:semiHidden/>
    <w:pPr>
      <w:jc w:val="center"/>
    </w:pPr>
    <w:rPr>
      <w:b/>
      <w:sz w:val="36"/>
      <w:lang w:val="ru-RU"/>
    </w:rPr>
  </w:style>
  <w:style w:type="paragraph" w:styleId="a8">
    <w:name w:val="header"/>
    <w:basedOn w:val="a"/>
    <w:semiHidden/>
    <w:pPr>
      <w:tabs>
        <w:tab w:val="center" w:pos="4320"/>
        <w:tab w:val="right" w:pos="8640"/>
      </w:tabs>
    </w:pPr>
  </w:style>
  <w:style w:type="paragraph" w:styleId="a9">
    <w:name w:val="foot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5035</Words>
  <Characters>28700</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vt:lpstr>
      <vt:lpstr>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vt:lpstr>
    </vt:vector>
  </TitlesOfParts>
  <Company>**</Company>
  <LinksUpToDate>false</LinksUpToDate>
  <CharactersWithSpaces>33668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dc:title>
  <dc:subject/>
  <dc:creator>5Reception</dc:creator>
  <cp:keywords/>
  <cp:lastModifiedBy>admin</cp:lastModifiedBy>
  <cp:revision>2</cp:revision>
  <cp:lastPrinted>1999-12-24T13:29:00Z</cp:lastPrinted>
  <dcterms:created xsi:type="dcterms:W3CDTF">2014-02-03T10:19:00Z</dcterms:created>
  <dcterms:modified xsi:type="dcterms:W3CDTF">2014-02-03T10:19:00Z</dcterms:modified>
</cp:coreProperties>
</file>