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E7" w:rsidRDefault="004877E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Киевский международный университет гражданской авиации.</w:t>
      </w:r>
    </w:p>
    <w:p w:rsidR="004877E7" w:rsidRDefault="004877E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Военная кафедра.</w:t>
      </w:r>
    </w:p>
    <w:p w:rsidR="004877E7" w:rsidRDefault="004877E7">
      <w:pPr>
        <w:jc w:val="center"/>
        <w:rPr>
          <w:sz w:val="28"/>
          <w:lang w:val="ru-RU"/>
        </w:rPr>
      </w:pPr>
    </w:p>
    <w:p w:rsidR="004877E7" w:rsidRDefault="004877E7">
      <w:pPr>
        <w:jc w:val="center"/>
        <w:rPr>
          <w:sz w:val="28"/>
          <w:lang w:val="ru-RU"/>
        </w:rPr>
      </w:pPr>
    </w:p>
    <w:p w:rsidR="004877E7" w:rsidRDefault="004877E7">
      <w:pPr>
        <w:jc w:val="center"/>
        <w:rPr>
          <w:sz w:val="28"/>
          <w:lang w:val="ru-RU"/>
        </w:rPr>
      </w:pPr>
    </w:p>
    <w:p w:rsidR="004877E7" w:rsidRDefault="004877E7">
      <w:pPr>
        <w:jc w:val="center"/>
        <w:rPr>
          <w:sz w:val="28"/>
          <w:lang w:val="ru-RU"/>
        </w:rPr>
      </w:pPr>
    </w:p>
    <w:p w:rsidR="004877E7" w:rsidRDefault="004877E7">
      <w:pPr>
        <w:jc w:val="center"/>
        <w:rPr>
          <w:sz w:val="28"/>
          <w:lang w:val="ru-RU"/>
        </w:rPr>
      </w:pPr>
    </w:p>
    <w:p w:rsidR="004877E7" w:rsidRDefault="004877E7">
      <w:pPr>
        <w:jc w:val="center"/>
        <w:rPr>
          <w:sz w:val="28"/>
          <w:lang w:val="ru-RU"/>
        </w:rPr>
      </w:pPr>
    </w:p>
    <w:p w:rsidR="004877E7" w:rsidRDefault="004877E7">
      <w:pPr>
        <w:jc w:val="center"/>
        <w:rPr>
          <w:sz w:val="28"/>
          <w:lang w:val="ru-RU"/>
        </w:rPr>
      </w:pPr>
    </w:p>
    <w:p w:rsidR="004877E7" w:rsidRDefault="004877E7">
      <w:pPr>
        <w:jc w:val="center"/>
        <w:rPr>
          <w:sz w:val="28"/>
          <w:lang w:val="ru-RU"/>
        </w:rPr>
      </w:pPr>
    </w:p>
    <w:p w:rsidR="004877E7" w:rsidRDefault="004877E7">
      <w:pPr>
        <w:jc w:val="center"/>
        <w:rPr>
          <w:sz w:val="28"/>
          <w:lang w:val="ru-RU"/>
        </w:rPr>
      </w:pPr>
    </w:p>
    <w:p w:rsidR="004877E7" w:rsidRDefault="004877E7">
      <w:pPr>
        <w:pStyle w:val="1"/>
      </w:pPr>
      <w:r>
        <w:t>Реферат по дисциплине</w:t>
      </w:r>
    </w:p>
    <w:p w:rsidR="004877E7" w:rsidRDefault="004877E7">
      <w:pPr>
        <w:jc w:val="center"/>
        <w:rPr>
          <w:sz w:val="36"/>
          <w:lang w:val="ru-RU"/>
        </w:rPr>
      </w:pPr>
      <w:r>
        <w:rPr>
          <w:sz w:val="36"/>
          <w:lang w:val="ru-RU"/>
        </w:rPr>
        <w:t>«Военная психология и педагогика»</w:t>
      </w:r>
    </w:p>
    <w:p w:rsidR="004877E7" w:rsidRDefault="004877E7">
      <w:pPr>
        <w:jc w:val="center"/>
        <w:rPr>
          <w:sz w:val="36"/>
          <w:lang w:val="ru-RU"/>
        </w:rPr>
      </w:pPr>
    </w:p>
    <w:p w:rsidR="004877E7" w:rsidRDefault="004877E7">
      <w:pPr>
        <w:pStyle w:val="a3"/>
      </w:pPr>
      <w:r>
        <w:t>Тема: Охрана и гарантия прав личности военнослужащих, как оди из основных заданий военного законодательства.</w:t>
      </w:r>
    </w:p>
    <w:p w:rsidR="004877E7" w:rsidRDefault="004877E7">
      <w:pPr>
        <w:jc w:val="center"/>
        <w:rPr>
          <w:sz w:val="36"/>
          <w:lang w:val="ru-RU"/>
        </w:rPr>
      </w:pPr>
    </w:p>
    <w:p w:rsidR="004877E7" w:rsidRDefault="004877E7">
      <w:pPr>
        <w:jc w:val="center"/>
        <w:rPr>
          <w:sz w:val="36"/>
          <w:lang w:val="ru-RU"/>
        </w:rPr>
      </w:pPr>
    </w:p>
    <w:p w:rsidR="004877E7" w:rsidRDefault="004877E7">
      <w:pPr>
        <w:jc w:val="center"/>
        <w:rPr>
          <w:sz w:val="36"/>
          <w:lang w:val="ru-RU"/>
        </w:rPr>
      </w:pPr>
    </w:p>
    <w:p w:rsidR="004877E7" w:rsidRDefault="004877E7">
      <w:pPr>
        <w:jc w:val="center"/>
        <w:rPr>
          <w:sz w:val="36"/>
          <w:lang w:val="ru-RU"/>
        </w:rPr>
      </w:pPr>
    </w:p>
    <w:p w:rsidR="004877E7" w:rsidRDefault="004877E7">
      <w:pPr>
        <w:jc w:val="center"/>
        <w:rPr>
          <w:sz w:val="36"/>
          <w:lang w:val="ru-RU"/>
        </w:rPr>
      </w:pPr>
    </w:p>
    <w:p w:rsidR="004877E7" w:rsidRDefault="004877E7">
      <w:pPr>
        <w:pStyle w:val="2"/>
        <w:rPr>
          <w:sz w:val="28"/>
        </w:rPr>
      </w:pPr>
      <w:r>
        <w:rPr>
          <w:sz w:val="28"/>
        </w:rPr>
        <w:t xml:space="preserve">Выполнил студент </w:t>
      </w:r>
    </w:p>
    <w:p w:rsidR="004877E7" w:rsidRDefault="004877E7">
      <w:pPr>
        <w:pStyle w:val="2"/>
        <w:rPr>
          <w:sz w:val="28"/>
        </w:rPr>
      </w:pPr>
      <w:r>
        <w:rPr>
          <w:sz w:val="28"/>
        </w:rPr>
        <w:t>группы ФАВТ-308</w:t>
      </w:r>
    </w:p>
    <w:p w:rsidR="004877E7" w:rsidRDefault="004877E7">
      <w:pPr>
        <w:pStyle w:val="2"/>
        <w:rPr>
          <w:sz w:val="28"/>
        </w:rPr>
      </w:pPr>
      <w:r>
        <w:rPr>
          <w:sz w:val="28"/>
        </w:rPr>
        <w:t>Валов Зорислав</w:t>
      </w: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  <w:rPr>
          <w:sz w:val="28"/>
        </w:rPr>
      </w:pPr>
    </w:p>
    <w:p w:rsidR="004877E7" w:rsidRDefault="004877E7">
      <w:pPr>
        <w:pStyle w:val="2"/>
      </w:pPr>
      <w:r>
        <w:t xml:space="preserve"> </w:t>
      </w:r>
    </w:p>
    <w:p w:rsidR="004877E7" w:rsidRDefault="004877E7">
      <w:pPr>
        <w:rPr>
          <w:lang w:val="ru-RU"/>
        </w:rPr>
      </w:pPr>
    </w:p>
    <w:p w:rsidR="004877E7" w:rsidRDefault="004877E7">
      <w:pPr>
        <w:pStyle w:val="3"/>
      </w:pPr>
    </w:p>
    <w:p w:rsidR="004877E7" w:rsidRDefault="004877E7">
      <w:pPr>
        <w:pStyle w:val="3"/>
      </w:pPr>
    </w:p>
    <w:p w:rsidR="004877E7" w:rsidRDefault="004877E7">
      <w:pPr>
        <w:pStyle w:val="3"/>
      </w:pPr>
      <w:r>
        <w:t xml:space="preserve">Киев –1999 </w:t>
      </w:r>
    </w:p>
    <w:p w:rsidR="004877E7" w:rsidRDefault="004877E7">
      <w:pPr>
        <w:rPr>
          <w:lang w:val="ru-RU"/>
        </w:rPr>
      </w:pPr>
    </w:p>
    <w:p w:rsidR="004877E7" w:rsidRDefault="004877E7">
      <w:pPr>
        <w:tabs>
          <w:tab w:val="left" w:pos="720"/>
          <w:tab w:val="left" w:pos="9159"/>
        </w:tabs>
        <w:spacing w:line="340" w:lineRule="exact"/>
        <w:jc w:val="right"/>
        <w:rPr>
          <w:b/>
          <w:bCs/>
          <w:i/>
          <w:iCs/>
          <w:lang w:val="ru-RU"/>
        </w:rPr>
      </w:pPr>
    </w:p>
    <w:p w:rsidR="004877E7" w:rsidRDefault="004877E7">
      <w:pPr>
        <w:tabs>
          <w:tab w:val="left" w:pos="720"/>
          <w:tab w:val="left" w:pos="9159"/>
        </w:tabs>
        <w:spacing w:line="340" w:lineRule="exact"/>
        <w:jc w:val="right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ab/>
        <w:t>На правах вступления:</w:t>
      </w:r>
    </w:p>
    <w:p w:rsidR="004877E7" w:rsidRDefault="004877E7">
      <w:pPr>
        <w:tabs>
          <w:tab w:val="left" w:pos="720"/>
          <w:tab w:val="left" w:pos="9159"/>
        </w:tabs>
        <w:spacing w:line="340" w:lineRule="exact"/>
        <w:jc w:val="right"/>
        <w:rPr>
          <w:b/>
          <w:bCs/>
          <w:i/>
          <w:iCs/>
          <w:lang w:val="ru-RU"/>
        </w:rPr>
      </w:pPr>
    </w:p>
    <w:p w:rsidR="004877E7" w:rsidRDefault="004877E7">
      <w:pPr>
        <w:tabs>
          <w:tab w:val="left" w:pos="720"/>
          <w:tab w:val="left" w:pos="9159"/>
        </w:tabs>
        <w:spacing w:line="340" w:lineRule="exact"/>
        <w:jc w:val="right"/>
        <w:rPr>
          <w:b/>
          <w:bCs/>
          <w:i/>
          <w:iCs/>
          <w:lang w:val="ru-RU"/>
        </w:rPr>
      </w:pPr>
    </w:p>
    <w:p w:rsidR="004877E7" w:rsidRDefault="004877E7">
      <w:pPr>
        <w:pStyle w:val="20"/>
        <w:rPr>
          <w:sz w:val="28"/>
        </w:rPr>
      </w:pPr>
      <w:r>
        <w:rPr>
          <w:sz w:val="28"/>
        </w:rPr>
        <w:t xml:space="preserve">КИЕВ. "Мы отказываемся служить государству и защищать его до тех пор, пока оно не удовлетворит наши требования", - заявили 19 июня выпускники киевского военного училища связи. Они отказались выходить из казарм и отбыть по месту распределения в воинские части Украины, потребовав от Министерства обороны республики погасить им задолженность по стипендиям. По словам выпускников, Министерство задолжало каждому из них сумму, эквивалентную примерно 400 долларам США. 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pStyle w:val="a4"/>
        <w:spacing w:line="340" w:lineRule="exact"/>
      </w:pPr>
      <w:r>
        <w:t>Хотелось бы отметить, что здоровая во всех отношениях армия – признак здорового государства. Соответственно, в государстве, которое представляет собой, к сожалению, сплошной кризис во всех отраслях, в армии, казалось бы самой мощной ветви государства, происходят необратимые процессы, которые влекут за собой как материальный упадок. Приступая к этой работе я поставил перед собой цель: не говорить о том, что хорошо (в этом случае реферат был бы очень коротким).</w:t>
      </w:r>
    </w:p>
    <w:p w:rsidR="004877E7" w:rsidRDefault="004877E7">
      <w:pPr>
        <w:pStyle w:val="a4"/>
        <w:spacing w:line="340" w:lineRule="exact"/>
      </w:pPr>
    </w:p>
    <w:p w:rsidR="004877E7" w:rsidRDefault="004877E7">
      <w:pPr>
        <w:pStyle w:val="a4"/>
        <w:spacing w:line="340" w:lineRule="exact"/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b/>
          <w:color w:val="000080"/>
          <w:lang w:val="ru-RU"/>
        </w:rPr>
        <w:t>ОФИЦЕРОВ И ПРАПОРЩИКОВ ПРОКАТИМ БЕСПЛАТНО?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ind w:firstLine="72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ближайшее время Комитет Верховной Рады по национальной обороне намерен предложить для обсуждения в парламенте изменения и дополнения в Закон Украины "О социальном и правовом статусе военнослужащих и членов их семей". В статье 14 этого документа говорится: "</w:t>
      </w:r>
      <w:r>
        <w:rPr>
          <w:rFonts w:ascii="Arial" w:hAnsi="Arial"/>
          <w:b/>
          <w:color w:val="008000"/>
          <w:lang w:val="ru-RU"/>
        </w:rPr>
        <w:t>Военнослужащие</w:t>
      </w:r>
      <w:r>
        <w:rPr>
          <w:rFonts w:ascii="Arial" w:hAnsi="Arial"/>
          <w:lang w:val="ru-RU"/>
        </w:rPr>
        <w:t xml:space="preserve"> пользуются правом бесплатного проезда всеми видами городского пассажирского транспорта и автомобильным транспортом общего пользования в сельской местности, а также железнодорожным и водным транспортом пригородного сообщения". В случае его принятия более чем триста тысяч офицеров, прапорщиков и сверхсрочников из тех силовых структур, которые раньше не пользовались этой льготой, теперь смогут ездить бесплатно. Солдаты, сержанты и курсанты первого-второго курсов, как известно, и так ездят бесплатно. Но за счет каких средств может обеспечиваться эта льгота? Ведь необходимо покрыть расходы транспортников. "Когда принимаются такие законы, с нами, к сожалению, никто не советуется. Механизм погашения затрат, связанных с бесплатным проездом сотрудников силовых структур, до сих пор так и не отработан. Если они хотят пользоваться нашим транспортом, пускай покупают проездные документы для своих работников. Иначе мы всегда будем работать лишь в долг и не сможем погасить многомиллионные расходы за электроэнергию",-- считает первый заместитель директора "Киевэлектротранса" Виталий Дмитренко. 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ind w:firstLine="720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ind w:firstLine="72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Подумать только! Вместо того, чтобы глобальные проблемы, органы государственной власти готовы передраться уже даже по такой, казалось бы небольшой проблемы. Во всех европейских странах  помимо льгот на проез в местном транспорте, военнослужащие имеют льготы на международные перевозки. Но все таки я не думаю, что реформацию армии следует начинать с транспортных проблем, если</w:t>
      </w:r>
    </w:p>
    <w:p w:rsidR="004877E7" w:rsidRDefault="004877E7">
      <w:pPr>
        <w:pStyle w:val="a4"/>
        <w:spacing w:line="340" w:lineRule="exact"/>
        <w:ind w:firstLine="0"/>
      </w:pPr>
      <w:r>
        <w:t>Существует такая проблема как:</w:t>
      </w:r>
    </w:p>
    <w:p w:rsidR="004877E7" w:rsidRDefault="004877E7">
      <w:pPr>
        <w:pStyle w:val="a4"/>
        <w:spacing w:line="340" w:lineRule="exact"/>
        <w:ind w:firstLine="0"/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b/>
          <w:color w:val="000080"/>
          <w:lang w:val="ru-RU"/>
        </w:rPr>
        <w:t>ПОЧЕМУ АРМЕЙСКАЯ ФЕМИДА ЛИШЬ КАРАЕТ, А НЕ ЗАЩИЩАЕТ?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"Чтобы военнослужащие смогли реализовать свои конституционные права, в Вооруженных силах необходимо ввести институт военной адвокатуры",-- с таким письмом-предложением Организация солдатских матерей Украины (ОСМУ) обратилась к Верховному Главнокомандующему и министру обороны.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Как известно, сегодня правовыми гарантами граждан являются Президент, парламент, правительство, уполномоченный Верховной Рады по правам человека, органы местного управления и т.д. Однако ни на кого из них не возложены обязанности выступать в роли защитников прав и свобод военнослужащих. По мнению главы ОСМУ Валентины Артамоновой, отстаивать права солдат, которые страдают от "дедовщины" или от своеволия больших начальников, просто некому. Военные суды и прокуратуры, претендующие на роль Фемиды в погонах, в первую очередь, являются карательными, а не защитными органами. 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Конечно же, в случае ущемления прав всегда можно прибегнуть к помощи квалифицированного юриста, который за определенное вознаграждение способен решить спор в вашу пользу. Но почему юноша, которого в принудительном порядке призывают в армию, должен еще тратить деньги на отстаивание своих интересов? Второй вариант -- самостоятельно изучить необходимые законы -- тоже не так-то просто реализовать в условиях казарменной жизни. Стало быть, у защитников Родины остается лишь только одно: уповать на Бога. Но давайте повнимательней разберемся, есть ли у них другие пути решения этой проблемы. 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По мнению многих юристов, проблемы с защитой своих прав у будущих воинов начинаются сразу же после того, как они переступают порог военных комиссариатов. "Как правило, и сотрудники военкоматов, и армейские офицеры воспринимают новобранцев лишь как субъектов, которые всегда что-то должны и чем-то обязаны. Ведь в Законе "О всеобщей воинской обязанности и военной службе" ничего не сказано о том, кто должен заниматься проблемами призывников, а тем более, предоставлять им правовую помощь",-- говорит военный юрист подполковник Александр Федоренко. 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Кроме того, когда несовершеннолетних парней начинают вызывать в военкоматы, с мнением близких родственников никто не считается. А ведь это противоречит требованиям Кодекса о семье и браке, согласно которому до наступления совершеннолетия законными представителями интересов детей должны выступать их родители. Вот и получается, что о роли пап и мам вспоминают лишь после того, как с их сыном произошло какое-нибудь ЧП. По мнению юристов, для обеспечения юридических прав юношей в состав призывных комиссий нужно ввести одного-двух адвокатов. К сожалению, военкоматовские работники отмахиваются от этой идеи: мол, в Положении о подготовке и проведении призыва, утвержденном министром обороны, имеется целый раздел: "Изучение личности призывника". Согласно этому документу, на каждого юношу заводят личное дело, в котором отражены морально-психологические, деловые и личные качества, состав семьи, образование и т.д. Но при этом ни на кого не возлагается обязанность по оказанию помощи и изучению проблем будущих воинов. 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Еще более актуальным является вопрос о защите прав военнослужащих срочной службы. Сегодня войска руководствуются не законами, а наставлением (!) по правовой работе, утвержденном еще министром обороны СССР и приказом министра обороны Украины "О юридической службе в МО". Причем, ни в одном из них не говорится об обязанностях должностных лиц по оказанию юридической помощи солдатам и матросам. Кто-то может возразить: дескать, об интересах рядовых у нас пекутся отцы-командиры и военные органы правосудия. А если спор возникает между начальником и подчиненным, на чьей стороне будут юристы в погонах, привыкшие соблюдать субординацию и не пачкать честь мундира? 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Острая необходимость в получении юридической консультации возникает и у военнослужащих, обвиняемых в совершении того или иного преступления. Согласно требованиям Европейской конвенции по правам человека и Конституции Украины, во время следствия такие люди должны обращаться за помощью к правозащитнику. Однако очень часто из-за отсутствия денег они вынуждены от этого отказываться. А существующий порядок оплаты адвокатских услуг слишком далек от совершенства и не вызывает заинтересованности со стороны профессиональных юристов, привыкших работать за солидные "гонорары". Не значит ли это, что настало время вводить институт военных адвокатов, которые предоставляли бы бесплатные консультации и подчинялись не министру обороны, а Генеральной военной инспекции при Президенте или Кабинету министров? 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Однако к таким новшествам "большие звезды" относятся с недоверием и опасением. "Действующее законодательство в военной сфере действительно нуждается в приведении к нормам Конституции, в отработке новых юридических актов, касающихся реализации прав призывников и военнослужащих срочной службы. Но создавать какие-то новые правовые структуры мы не будем",-- утверждает заместитель начальника Генерального штаба Вооруженных сил Николай Матюх. С ним солидарен и замначальника правового управления Минобороны Николай Карпенко: "Введение военных правозащитников сегодня не является актуальным. Тем более что возможности существующей системы адвокатуры достаточны для выполнения требований статьи 59 Конституции о праве граждан на получение юридической помощи".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свою очередь, народные депутаты, от которых будет зависеть принятие подобных законов, соглашаются с военным истеблишментом лишь наполовину. "Одеть правозащитника в погоны, значит поставить его в зависимость от вышестоящих чиновников, а не от клиента. В таком случае ему придется лавировать между честью мундира и требованием законов. Сегодня нужны не военные адвокаты, а адвокаты для военных, т.е. гражданские лица, входящие в адвокатские объединения", -- считает экс-министр юстиции Василий Онопенко. Примерно такого же мнения придерживается и бывший генпрокурор Виктор Шишкин: "В Вооруженных силах нужно создать управление по надзору за контролем и законностью, в которое должны ввойти гражданские юристы, в том числе и адвокаты". 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Идея о введении в войска офицеров-правозащитников далеко не новая. Например, в армии США существует служба бесплатной юридической помощи, созданная по вертикали -- от министерства обороны до военной базы. Украине же для этого необходимо, в первую очередь, внести соответствующие поправки в законы об адвокатуре, о военной службе, а заодно решить кадровые и финансовые проблемы, связанные с подготовкой нового института юристов.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  <w:lang w:val="ru-RU"/>
        </w:rPr>
        <w:t>ЗДОРОВАЯ АРМИЯ – СИЛЬНАЯ АРМИЯ. А НЕЗДОРОВАЯ</w:t>
      </w:r>
      <w:r>
        <w:rPr>
          <w:rFonts w:ascii="Arial" w:hAnsi="Arial"/>
          <w:b/>
          <w:color w:val="000080"/>
        </w:rPr>
        <w:t>?</w:t>
      </w:r>
    </w:p>
    <w:p w:rsidR="004877E7" w:rsidRDefault="004877E7">
      <w:pPr>
        <w:spacing w:line="340" w:lineRule="exact"/>
        <w:rPr>
          <w:rFonts w:ascii="Arial" w:hAnsi="Arial"/>
          <w:b/>
          <w:color w:val="000080"/>
        </w:rPr>
      </w:pP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"Не пускай меня в армию. Сержант, который нас забирал, такое рассказывал... Я просто боюсь", -- писал Алексей в своем первом армейском письме. Если бы мать не расценила слова сына как каприз, а распознала симптомы зарождающейся болезни, печального исхода можно было бы избежать. Парень сошел с ума до присяги... </w:t>
      </w: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</w:p>
    <w:p w:rsidR="004877E7" w:rsidRDefault="004877E7">
      <w:pPr>
        <w:pStyle w:val="a4"/>
        <w:spacing w:line="340" w:lineRule="exact"/>
      </w:pPr>
      <w:r>
        <w:t xml:space="preserve">-- По недосмотру родителей и врачей зачастую в в армию приходят умственно отсталые подростки, -- говорит председатель Киевской организации солдатских матерей Любовь Луцкова. -- Случаи, когда психически больные парни, выдавая себя за здоровых, изъявляют желание служить, не единичны. А военкоматы, в условиях массового уклонения от воинской обязанности, только приветствуют такое желание, не желая видеть его истинные причины и возможные последствия. Недавно к нам обратилась мать, сын которой попал в армию, будучи психически неполноценным. Она спохватилась, только получив от него два письма с настойчивой просьбой забрать домой. А отозвать из армии по состоянию здоровья практически невозможно: ведь по заключению медкомиссии -- годен к строевой. </w:t>
      </w: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-- Какова участь этого парня?</w:t>
      </w: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-- Сейчас он проходит тщательное медицинское обследование в киевском госпитале. Отклонения в развитии отмечены в раннем возрасте, но проигнорированы, в первую очередь -- родителями. А когда грянет гром, обвиняют военкомат, комиссию -- кого угодно, только не самих себя. За десять лет своего существования наша организация добилась, чтобы родители имели право вместе с сыном присутствовать на медкомиссии и говорить о том, что их тревожит, требовать тщательного обследования. Лет десять назад в психиатрические отделения устремлялись желающие увильнуть от службы, сейчас же больницы такого профиля переполнены действительно больными ребятами. </w:t>
      </w: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Солдатам, ставшим во время службы инвалидами, назначают пенсию. Все </w:t>
      </w:r>
      <w:r>
        <w:rPr>
          <w:rFonts w:ascii="Arial" w:hAnsi="Arial"/>
          <w:bCs/>
          <w:lang w:val="ru-RU"/>
        </w:rPr>
        <w:t>военнослужащие</w:t>
      </w:r>
      <w:r>
        <w:rPr>
          <w:rFonts w:ascii="Arial" w:hAnsi="Arial"/>
          <w:lang w:val="ru-RU"/>
        </w:rPr>
        <w:t xml:space="preserve"> застрахованы от несчастных случаев, в том числе со смертельным исходом. Семьи, чьи сыновья погибли в армии, получают пожизненную пенсию. </w:t>
      </w: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-- Вам приходится разбираться с каждым конкретным случаем. Что вам помогает, а что -- мешает?</w:t>
      </w: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</w:p>
    <w:p w:rsidR="004877E7" w:rsidRDefault="004877E7">
      <w:pPr>
        <w:spacing w:line="340" w:lineRule="exact"/>
        <w:ind w:left="36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-- Люди стали инертны и пассивны. Позвонил парень: "У меня рак, остался без ноги, помогите оформить военную пенсию". Мы встретились. Оказывается Сергей во время службы попал на сбор урожая. Ушиб на ноге палец, обращался в санчасть, никто всерьез не воспринял. Закончилось гангреной и ампутацией. Я объяснила, что надо подать заявление в суд, чтобы найти виновного. Это, конечно, волокита. Мы не можем представлять пострадавшую сторону в судах от имени организации. Самое сложное -- внедрить в сознание и родителей, и их сыновей, что легче предотвратить трагедию, чем ликвидировать ее последствия. Готовить парней к службе надо с детства -- заботой об их здоровье, нравственном и физическом. </w:t>
      </w:r>
    </w:p>
    <w:p w:rsidR="004877E7" w:rsidRDefault="004877E7">
      <w:pPr>
        <w:spacing w:line="340" w:lineRule="exact"/>
        <w:rPr>
          <w:rFonts w:ascii="Arial" w:hAnsi="Arial"/>
          <w:lang w:val="ru-RU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ru-RU"/>
        </w:rPr>
        <w:t>(Газета «Сегодня». Выпуск 14 Сентября 1999 года)</w:t>
      </w:r>
    </w:p>
    <w:p w:rsidR="004877E7" w:rsidRDefault="004877E7">
      <w:pPr>
        <w:pStyle w:val="a4"/>
        <w:spacing w:line="340" w:lineRule="exact"/>
        <w:ind w:firstLine="0"/>
      </w:pPr>
    </w:p>
    <w:p w:rsidR="004877E7" w:rsidRDefault="004877E7">
      <w:pPr>
        <w:tabs>
          <w:tab w:val="left" w:pos="720"/>
          <w:tab w:val="left" w:pos="9159"/>
        </w:tabs>
        <w:spacing w:line="3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И все таки немного хорошего в заключении.</w:t>
      </w:r>
    </w:p>
    <w:p w:rsidR="004877E7" w:rsidRDefault="004877E7">
      <w:pPr>
        <w:tabs>
          <w:tab w:val="left" w:pos="720"/>
          <w:tab w:val="left" w:pos="9159"/>
        </w:tabs>
        <w:spacing w:line="340" w:lineRule="exact"/>
        <w:rPr>
          <w:rFonts w:ascii="Arial" w:hAnsi="Arial" w:cs="Arial"/>
          <w:lang w:val="ru-RU"/>
        </w:rPr>
      </w:pPr>
    </w:p>
    <w:p w:rsidR="004877E7" w:rsidRDefault="004877E7">
      <w:pPr>
        <w:pStyle w:val="a4"/>
        <w:tabs>
          <w:tab w:val="left" w:pos="720"/>
          <w:tab w:val="left" w:pos="9159"/>
        </w:tabs>
        <w:spacing w:line="340" w:lineRule="exact"/>
        <w:rPr>
          <w:rFonts w:cs="Arial"/>
        </w:rPr>
      </w:pPr>
      <w:r>
        <w:rPr>
          <w:rFonts w:cs="Arial"/>
        </w:rPr>
        <w:t>На сегодняшний день одной из основных  проблем профессиональных военнослужащих является жилищная проблема. Для большинства регионов Украины она, по всей вероятности останется проблемой по крайней мере на некоторое время, однако:</w:t>
      </w:r>
    </w:p>
    <w:p w:rsidR="004877E7" w:rsidRDefault="004877E7">
      <w:pPr>
        <w:pStyle w:val="a4"/>
        <w:tabs>
          <w:tab w:val="left" w:pos="720"/>
          <w:tab w:val="left" w:pos="9159"/>
        </w:tabs>
        <w:spacing w:line="340" w:lineRule="exact"/>
        <w:rPr>
          <w:rFonts w:cs="Arial"/>
        </w:rPr>
      </w:pPr>
    </w:p>
    <w:p w:rsidR="004877E7" w:rsidRDefault="004877E7">
      <w:pPr>
        <w:spacing w:line="340" w:lineRule="exact"/>
        <w:ind w:firstLine="72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свое время громогласно объявленную программу с претенциозным названием "Каждой семье к 2000 году -- отдельное жилье" многие восприняли с сарказмом. И сравнивали с шапкозакидательским обещанием, что "нынешнее поколение советских людей будет жить при коммунизме". Однако...</w:t>
      </w:r>
    </w:p>
    <w:p w:rsidR="004877E7" w:rsidRDefault="004877E7">
      <w:pPr>
        <w:spacing w:line="340" w:lineRule="exact"/>
        <w:ind w:firstLine="72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день празднования седьмой годовщины Внутренних войск МВД Украины глава столичной администрации Александр Омельченко торжественно вручил долгожданные ключи от квартир нескольким семьям военнослужащих. Нужно было видеть лица офицеров и прапорщиков, чтобы понять их радость. </w:t>
      </w:r>
    </w:p>
    <w:p w:rsidR="004877E7" w:rsidRDefault="004877E7">
      <w:pPr>
        <w:spacing w:line="340" w:lineRule="exact"/>
        <w:ind w:firstLine="72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Незадолго до этого, во время посещения полка ВВ, известного своими боевыми традициями, Александр Александрович передал личному составу ключи и номерные знаки от десяти автомобилей, которые уже несут службу по охране общественного порядка и патрулированию столичных улиц и отдаленных микрорайонов Киева. Мэр заявил, что и впредь городская администрация будет всемерно заботиться об улучшении условий службы и быта воинов ВВ, оказывать им посильную помощь, справедливо рассудив, что отдача не замедлит сказаться.</w:t>
      </w:r>
    </w:p>
    <w:p w:rsidR="004877E7" w:rsidRDefault="004877E7">
      <w:pPr>
        <w:spacing w:line="340" w:lineRule="exact"/>
        <w:ind w:firstLine="72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...Казалось бы, заурядный факт, так и должно быть. Но ведь бывает-то не всегда и не везде. Вспомнилось, как летом минувшего года тот же Александр Омельченко передавал ключи от десяти новых специальных автомобилей пожарным города... Как нашел время поздравить с юбилеем ректора Национальной академии внутренних дел генерала Ярослава Кондратьева, а перед тем -- и командующего Внутренними войсками генерала Владимира Поважнюка. </w:t>
      </w:r>
    </w:p>
    <w:p w:rsidR="004877E7" w:rsidRDefault="004877E7">
      <w:pPr>
        <w:spacing w:line="340" w:lineRule="exact"/>
        <w:ind w:firstLine="720"/>
        <w:rPr>
          <w:rFonts w:ascii="Arial" w:hAnsi="Arial"/>
        </w:rPr>
      </w:pPr>
    </w:p>
    <w:p w:rsidR="004877E7" w:rsidRDefault="004877E7">
      <w:pPr>
        <w:spacing w:line="340" w:lineRule="exact"/>
        <w:ind w:firstLine="72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Конечно,  сделано мало. Но все таки не умирает надежда, что Украина станет демократическим правовым государством с сильной, </w:t>
      </w:r>
      <w:r>
        <w:rPr>
          <w:rFonts w:ascii="Arial" w:hAnsi="Arial"/>
          <w:u w:val="single"/>
          <w:lang w:val="ru-RU"/>
        </w:rPr>
        <w:t xml:space="preserve">профессиональной </w:t>
      </w:r>
      <w:r>
        <w:rPr>
          <w:rFonts w:ascii="Arial" w:hAnsi="Arial"/>
          <w:lang w:val="ru-RU"/>
        </w:rPr>
        <w:t>армией, защищенной как материально, так и морально на государственном уровне. Ведь еще Суворов говорил : «Сытый солдат – хороший солдат!»</w:t>
      </w:r>
    </w:p>
    <w:p w:rsidR="004877E7" w:rsidRDefault="004877E7">
      <w:pPr>
        <w:pStyle w:val="4"/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Список использованной литературы</w:t>
      </w:r>
    </w:p>
    <w:p w:rsidR="004877E7" w:rsidRDefault="004877E7"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Конституция Украины.</w:t>
      </w:r>
    </w:p>
    <w:p w:rsidR="004877E7" w:rsidRDefault="004877E7"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Подшивка прессы за 1999 год</w:t>
      </w:r>
    </w:p>
    <w:p w:rsidR="004877E7" w:rsidRDefault="004877E7">
      <w:pPr>
        <w:ind w:left="360"/>
        <w:rPr>
          <w:sz w:val="28"/>
          <w:lang w:val="ru-RU"/>
        </w:rPr>
      </w:pPr>
    </w:p>
    <w:p w:rsidR="004877E7" w:rsidRDefault="004877E7">
      <w:pPr>
        <w:jc w:val="right"/>
        <w:rPr>
          <w:sz w:val="36"/>
          <w:lang w:val="ru-RU"/>
        </w:rPr>
      </w:pPr>
      <w:bookmarkStart w:id="0" w:name="_GoBack"/>
      <w:bookmarkEnd w:id="0"/>
    </w:p>
    <w:sectPr w:rsidR="004877E7">
      <w:pgSz w:w="11906" w:h="16838"/>
      <w:pgMar w:top="1134" w:right="18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0C3A"/>
    <w:multiLevelType w:val="hybridMultilevel"/>
    <w:tmpl w:val="593E1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5C1"/>
    <w:rsid w:val="004877E7"/>
    <w:rsid w:val="006C25C1"/>
    <w:rsid w:val="00EB627E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4DB59-7AAB-4029-B2DA-3B252ED5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  <w:lang w:val="ru-RU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6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32"/>
      <w:lang w:val="ru-RU"/>
    </w:rPr>
  </w:style>
  <w:style w:type="paragraph" w:styleId="a4">
    <w:name w:val="Body Text Indent"/>
    <w:basedOn w:val="a"/>
    <w:semiHidden/>
    <w:pPr>
      <w:ind w:firstLine="720"/>
    </w:pPr>
    <w:rPr>
      <w:rFonts w:ascii="Arial" w:hAnsi="Arial"/>
      <w:lang w:val="ru-RU"/>
    </w:rPr>
  </w:style>
  <w:style w:type="paragraph" w:styleId="20">
    <w:name w:val="Body Text Indent 2"/>
    <w:basedOn w:val="a"/>
    <w:semiHidden/>
    <w:pPr>
      <w:spacing w:line="340" w:lineRule="exact"/>
      <w:ind w:firstLine="720"/>
    </w:pPr>
    <w:rPr>
      <w:b/>
      <w:bCs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2171</Words>
  <Characters>12380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Киевский международный университет гражданской авиации</vt:lpstr>
      <vt:lpstr>Киевский международный университет гражданской авиации</vt:lpstr>
    </vt:vector>
  </TitlesOfParts>
  <Company>CIET Spa</Company>
  <LinksUpToDate>false</LinksUpToDate>
  <CharactersWithSpaces>14522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Киевский международный университет гражданской авиации</dc:title>
  <dc:subject/>
  <dc:creator>Zoreslav Valov</dc:creator>
  <cp:keywords/>
  <dc:description/>
  <cp:lastModifiedBy>Irina</cp:lastModifiedBy>
  <cp:revision>2</cp:revision>
  <dcterms:created xsi:type="dcterms:W3CDTF">2014-09-05T15:40:00Z</dcterms:created>
  <dcterms:modified xsi:type="dcterms:W3CDTF">2014-09-05T15:40:00Z</dcterms:modified>
</cp:coreProperties>
</file>