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41" w:rsidRDefault="00814741">
      <w:pPr>
        <w:pStyle w:val="a8"/>
        <w:rPr>
          <w:sz w:val="28"/>
        </w:rPr>
      </w:pPr>
      <w:r>
        <w:rPr>
          <w:sz w:val="28"/>
        </w:rPr>
        <w:t>Петрозаводский Государственный Университет</w:t>
      </w:r>
    </w:p>
    <w:p w:rsidR="00814741" w:rsidRDefault="00814741">
      <w:pPr>
        <w:pStyle w:val="a8"/>
        <w:rPr>
          <w:sz w:val="28"/>
        </w:rPr>
      </w:pPr>
    </w:p>
    <w:p w:rsidR="00814741" w:rsidRDefault="00814741">
      <w:pPr>
        <w:jc w:val="center"/>
        <w:rPr>
          <w:rFonts w:ascii="Arial" w:hAnsi="Arial"/>
          <w:sz w:val="32"/>
        </w:rPr>
      </w:pPr>
      <w:r>
        <w:rPr>
          <w:rFonts w:ascii="Arial" w:hAnsi="Arial"/>
          <w:sz w:val="32"/>
        </w:rPr>
        <w:t>Название предмета «</w:t>
      </w:r>
      <w:r>
        <w:rPr>
          <w:rFonts w:ascii="Arial" w:hAnsi="Arial"/>
          <w:sz w:val="32"/>
          <w:lang w:val="ru-RU"/>
        </w:rPr>
        <w:t>Экономика предприятия</w:t>
      </w:r>
      <w:r>
        <w:rPr>
          <w:rFonts w:ascii="Arial" w:hAnsi="Arial"/>
          <w:sz w:val="32"/>
        </w:rPr>
        <w:t>»</w:t>
      </w:r>
    </w:p>
    <w:p w:rsidR="00814741" w:rsidRDefault="00814741">
      <w:pPr>
        <w:jc w:val="center"/>
        <w:rPr>
          <w:rFonts w:ascii="Arial" w:hAnsi="Arial"/>
          <w:b/>
          <w:sz w:val="32"/>
          <w:u w:val="single"/>
        </w:rPr>
      </w:pPr>
    </w:p>
    <w:p w:rsidR="00814741" w:rsidRDefault="00814741">
      <w:pPr>
        <w:jc w:val="center"/>
        <w:rPr>
          <w:b/>
          <w:sz w:val="32"/>
        </w:rPr>
      </w:pPr>
    </w:p>
    <w:p w:rsidR="00814741" w:rsidRDefault="00814741">
      <w:pPr>
        <w:jc w:val="center"/>
        <w:rPr>
          <w:b/>
          <w:sz w:val="32"/>
        </w:rPr>
      </w:pPr>
    </w:p>
    <w:p w:rsidR="00814741" w:rsidRDefault="00814741">
      <w:pPr>
        <w:jc w:val="center"/>
        <w:rPr>
          <w:b/>
          <w:sz w:val="32"/>
        </w:rPr>
      </w:pPr>
    </w:p>
    <w:p w:rsidR="00814741" w:rsidRDefault="00814741">
      <w:pPr>
        <w:jc w:val="both"/>
        <w:rPr>
          <w:sz w:val="32"/>
          <w:lang w:val="ru-RU"/>
        </w:rPr>
      </w:pPr>
    </w:p>
    <w:p w:rsidR="00814741" w:rsidRDefault="00814741">
      <w:pPr>
        <w:ind w:left="4536"/>
        <w:jc w:val="both"/>
        <w:rPr>
          <w:sz w:val="32"/>
        </w:rPr>
      </w:pPr>
    </w:p>
    <w:p w:rsidR="00814741" w:rsidRDefault="00814741">
      <w:pPr>
        <w:ind w:left="4111"/>
        <w:jc w:val="both"/>
        <w:rPr>
          <w:b/>
          <w:sz w:val="32"/>
        </w:rPr>
      </w:pPr>
    </w:p>
    <w:p w:rsidR="00814741" w:rsidRDefault="00814741">
      <w:pPr>
        <w:ind w:left="4111"/>
        <w:jc w:val="both"/>
        <w:rPr>
          <w:b/>
          <w:sz w:val="32"/>
        </w:rPr>
      </w:pPr>
    </w:p>
    <w:p w:rsidR="00814741" w:rsidRDefault="00814741">
      <w:pPr>
        <w:pStyle w:val="1"/>
        <w:jc w:val="center"/>
        <w:rPr>
          <w:sz w:val="32"/>
        </w:rPr>
      </w:pPr>
      <w:r>
        <w:rPr>
          <w:sz w:val="32"/>
        </w:rPr>
        <w:t>КУРСОВАЯ РАБОТА</w:t>
      </w:r>
    </w:p>
    <w:p w:rsidR="00814741" w:rsidRDefault="00814741"/>
    <w:p w:rsidR="00814741" w:rsidRDefault="00814741">
      <w:pPr>
        <w:jc w:val="center"/>
        <w:rPr>
          <w:b/>
          <w:sz w:val="40"/>
          <w:lang w:val="ru-RU"/>
        </w:rPr>
      </w:pPr>
      <w:r>
        <w:rPr>
          <w:b/>
          <w:sz w:val="40"/>
          <w:lang w:val="ru-RU"/>
        </w:rPr>
        <w:t>Затраты предприятия.</w:t>
      </w:r>
    </w:p>
    <w:p w:rsidR="00814741" w:rsidRDefault="00814741">
      <w:pPr>
        <w:jc w:val="center"/>
        <w:rPr>
          <w:b/>
          <w:sz w:val="32"/>
          <w:lang w:val="ru-RU"/>
        </w:rPr>
      </w:pPr>
      <w:r>
        <w:rPr>
          <w:b/>
          <w:sz w:val="40"/>
          <w:lang w:val="ru-RU"/>
        </w:rPr>
        <w:t>Себестоимость продукции и услуг предприятия.</w:t>
      </w:r>
    </w:p>
    <w:p w:rsidR="00814741" w:rsidRDefault="00814741">
      <w:pPr>
        <w:jc w:val="center"/>
        <w:rPr>
          <w:b/>
          <w:sz w:val="32"/>
        </w:rPr>
      </w:pPr>
    </w:p>
    <w:p w:rsidR="00814741" w:rsidRDefault="00814741">
      <w:pPr>
        <w:ind w:left="4536"/>
        <w:jc w:val="both"/>
        <w:rPr>
          <w:b/>
          <w:sz w:val="32"/>
        </w:rPr>
      </w:pPr>
    </w:p>
    <w:p w:rsidR="00814741" w:rsidRDefault="00814741">
      <w:pPr>
        <w:ind w:left="4536"/>
        <w:jc w:val="both"/>
        <w:rPr>
          <w:b/>
          <w:sz w:val="32"/>
        </w:rPr>
      </w:pPr>
    </w:p>
    <w:tbl>
      <w:tblPr>
        <w:tblW w:w="0" w:type="auto"/>
        <w:tblLayout w:type="fixed"/>
        <w:tblLook w:val="0000" w:firstRow="0" w:lastRow="0" w:firstColumn="0" w:lastColumn="0" w:noHBand="0" w:noVBand="0"/>
      </w:tblPr>
      <w:tblGrid>
        <w:gridCol w:w="4644"/>
        <w:gridCol w:w="4395"/>
      </w:tblGrid>
      <w:tr w:rsidR="00814741">
        <w:tc>
          <w:tcPr>
            <w:tcW w:w="4644" w:type="dxa"/>
          </w:tcPr>
          <w:p w:rsidR="00814741" w:rsidRDefault="00814741">
            <w:pPr>
              <w:jc w:val="both"/>
              <w:rPr>
                <w:b/>
                <w:sz w:val="32"/>
              </w:rPr>
            </w:pPr>
          </w:p>
        </w:tc>
        <w:tc>
          <w:tcPr>
            <w:tcW w:w="4395" w:type="dxa"/>
          </w:tcPr>
          <w:p w:rsidR="00814741" w:rsidRDefault="00814741">
            <w:pPr>
              <w:rPr>
                <w:rFonts w:ascii="Arial" w:hAnsi="Arial"/>
                <w:sz w:val="24"/>
                <w:lang w:val="ru-RU"/>
              </w:rPr>
            </w:pPr>
            <w:r>
              <w:rPr>
                <w:rFonts w:ascii="Arial" w:hAnsi="Arial"/>
                <w:b/>
                <w:sz w:val="24"/>
              </w:rPr>
              <w:t xml:space="preserve">Выполнил: </w:t>
            </w:r>
            <w:r>
              <w:rPr>
                <w:rFonts w:ascii="Arial" w:hAnsi="Arial"/>
                <w:sz w:val="24"/>
              </w:rPr>
              <w:t>студентка</w:t>
            </w:r>
            <w:r>
              <w:rPr>
                <w:rFonts w:ascii="Arial" w:hAnsi="Arial"/>
                <w:sz w:val="24"/>
                <w:lang w:val="ru-RU"/>
              </w:rPr>
              <w:t xml:space="preserve"> </w:t>
            </w:r>
            <w:r>
              <w:rPr>
                <w:rFonts w:ascii="Arial" w:hAnsi="Arial"/>
                <w:sz w:val="24"/>
              </w:rPr>
              <w:t xml:space="preserve">II курса </w:t>
            </w:r>
          </w:p>
          <w:p w:rsidR="00814741" w:rsidRDefault="00814741">
            <w:pPr>
              <w:rPr>
                <w:rFonts w:ascii="Arial" w:hAnsi="Arial"/>
                <w:sz w:val="24"/>
                <w:lang w:val="ru-RU"/>
              </w:rPr>
            </w:pPr>
            <w:r>
              <w:rPr>
                <w:rFonts w:ascii="Arial" w:hAnsi="Arial"/>
                <w:sz w:val="24"/>
              </w:rPr>
              <w:t>специальности «</w:t>
            </w:r>
            <w:r>
              <w:rPr>
                <w:rFonts w:ascii="Arial" w:hAnsi="Arial"/>
                <w:sz w:val="24"/>
                <w:lang w:val="ru-RU"/>
              </w:rPr>
              <w:t>Бухгалтерский учет</w:t>
            </w:r>
            <w:r>
              <w:rPr>
                <w:rFonts w:ascii="Arial" w:hAnsi="Arial"/>
                <w:sz w:val="24"/>
              </w:rPr>
              <w:t>»</w:t>
            </w:r>
            <w:r>
              <w:rPr>
                <w:rFonts w:ascii="Arial" w:hAnsi="Arial"/>
                <w:sz w:val="24"/>
                <w:lang w:val="ru-RU"/>
              </w:rPr>
              <w:t xml:space="preserve">  </w:t>
            </w:r>
            <w:r>
              <w:rPr>
                <w:rFonts w:ascii="Arial" w:hAnsi="Arial"/>
                <w:sz w:val="24"/>
              </w:rPr>
              <w:t xml:space="preserve">IV </w:t>
            </w:r>
            <w:r>
              <w:rPr>
                <w:rFonts w:ascii="Arial" w:hAnsi="Arial"/>
                <w:sz w:val="24"/>
                <w:lang w:val="ru-RU"/>
              </w:rPr>
              <w:t>группы</w:t>
            </w:r>
          </w:p>
          <w:p w:rsidR="00814741" w:rsidRDefault="00814741">
            <w:pPr>
              <w:rPr>
                <w:rFonts w:ascii="Arial" w:hAnsi="Arial"/>
                <w:sz w:val="24"/>
                <w:lang w:val="ru-RU"/>
              </w:rPr>
            </w:pPr>
            <w:r>
              <w:rPr>
                <w:rFonts w:ascii="Arial" w:hAnsi="Arial"/>
                <w:sz w:val="24"/>
                <w:lang w:val="ru-RU"/>
              </w:rPr>
              <w:t>Пупкин Б.Н.</w:t>
            </w:r>
          </w:p>
          <w:p w:rsidR="00814741" w:rsidRDefault="00814741">
            <w:pPr>
              <w:rPr>
                <w:rFonts w:ascii="Arial" w:hAnsi="Arial"/>
                <w:sz w:val="24"/>
              </w:rPr>
            </w:pPr>
            <w:r>
              <w:rPr>
                <w:rFonts w:ascii="Arial" w:hAnsi="Arial"/>
                <w:sz w:val="24"/>
              </w:rPr>
              <w:t>.</w:t>
            </w:r>
          </w:p>
          <w:p w:rsidR="00814741" w:rsidRDefault="00814741">
            <w:pPr>
              <w:rPr>
                <w:rFonts w:ascii="Arial" w:hAnsi="Arial"/>
                <w:sz w:val="24"/>
              </w:rPr>
            </w:pPr>
          </w:p>
          <w:p w:rsidR="00814741" w:rsidRDefault="00814741">
            <w:pPr>
              <w:jc w:val="both"/>
              <w:rPr>
                <w:rFonts w:ascii="Arial" w:hAnsi="Arial"/>
                <w:sz w:val="24"/>
              </w:rPr>
            </w:pPr>
          </w:p>
        </w:tc>
      </w:tr>
      <w:tr w:rsidR="00814741">
        <w:tc>
          <w:tcPr>
            <w:tcW w:w="4644" w:type="dxa"/>
          </w:tcPr>
          <w:p w:rsidR="00814741" w:rsidRDefault="00814741">
            <w:pPr>
              <w:jc w:val="both"/>
              <w:rPr>
                <w:b/>
                <w:sz w:val="32"/>
              </w:rPr>
            </w:pPr>
          </w:p>
        </w:tc>
        <w:tc>
          <w:tcPr>
            <w:tcW w:w="4395" w:type="dxa"/>
          </w:tcPr>
          <w:p w:rsidR="00814741" w:rsidRDefault="00814741">
            <w:pPr>
              <w:pStyle w:val="2"/>
              <w:jc w:val="left"/>
              <w:rPr>
                <w:sz w:val="24"/>
              </w:rPr>
            </w:pPr>
            <w:r>
              <w:rPr>
                <w:rFonts w:ascii="Arial" w:hAnsi="Arial"/>
                <w:b/>
                <w:sz w:val="24"/>
              </w:rPr>
              <w:t>Руководитель</w:t>
            </w:r>
            <w:r>
              <w:rPr>
                <w:b/>
                <w:sz w:val="24"/>
              </w:rPr>
              <w:t>:</w:t>
            </w:r>
            <w:r>
              <w:rPr>
                <w:sz w:val="24"/>
              </w:rPr>
              <w:t xml:space="preserve"> </w:t>
            </w:r>
          </w:p>
          <w:p w:rsidR="00814741" w:rsidRDefault="00814741">
            <w:pPr>
              <w:pStyle w:val="2"/>
              <w:jc w:val="left"/>
              <w:rPr>
                <w:rFonts w:ascii="Arial" w:hAnsi="Arial"/>
                <w:sz w:val="24"/>
              </w:rPr>
            </w:pPr>
            <w:r>
              <w:rPr>
                <w:rFonts w:ascii="Arial" w:hAnsi="Arial"/>
                <w:sz w:val="24"/>
              </w:rPr>
              <w:t xml:space="preserve">К. Э. Н., Доцент  Мосягин </w:t>
            </w:r>
          </w:p>
          <w:p w:rsidR="00814741" w:rsidRDefault="00814741">
            <w:pPr>
              <w:rPr>
                <w:rFonts w:ascii="Arial" w:hAnsi="Arial"/>
                <w:lang w:val="ru-RU"/>
              </w:rPr>
            </w:pPr>
          </w:p>
          <w:p w:rsidR="00814741" w:rsidRDefault="00814741"/>
          <w:p w:rsidR="00814741" w:rsidRDefault="00814741"/>
        </w:tc>
      </w:tr>
    </w:tbl>
    <w:p w:rsidR="00814741" w:rsidRDefault="00814741">
      <w:pPr>
        <w:jc w:val="both"/>
        <w:rPr>
          <w:sz w:val="16"/>
        </w:rPr>
      </w:pPr>
    </w:p>
    <w:p w:rsidR="00814741" w:rsidRDefault="00814741">
      <w:pPr>
        <w:ind w:left="4536"/>
        <w:jc w:val="both"/>
        <w:rPr>
          <w:sz w:val="52"/>
        </w:rPr>
      </w:pPr>
    </w:p>
    <w:p w:rsidR="00814741" w:rsidRDefault="00814741">
      <w:pPr>
        <w:ind w:left="4536"/>
        <w:jc w:val="both"/>
        <w:rPr>
          <w:sz w:val="32"/>
        </w:rPr>
      </w:pPr>
    </w:p>
    <w:p w:rsidR="00814741" w:rsidRDefault="00814741">
      <w:pPr>
        <w:pStyle w:val="3"/>
      </w:pPr>
      <w:r>
        <w:t xml:space="preserve">Петрозаводск  1999 </w:t>
      </w:r>
    </w:p>
    <w:p w:rsidR="00814741" w:rsidRDefault="00814741">
      <w:pPr>
        <w:jc w:val="center"/>
        <w:rPr>
          <w:b/>
          <w:sz w:val="28"/>
          <w:lang w:val="ru-RU"/>
        </w:rPr>
      </w:pPr>
    </w:p>
    <w:p w:rsidR="00814741" w:rsidRDefault="00814741">
      <w:pPr>
        <w:pStyle w:val="4"/>
      </w:pPr>
    </w:p>
    <w:p w:rsidR="00814741" w:rsidRDefault="00814741">
      <w:pPr>
        <w:pStyle w:val="4"/>
      </w:pPr>
    </w:p>
    <w:p w:rsidR="00814741" w:rsidRDefault="00814741">
      <w:pPr>
        <w:pStyle w:val="4"/>
      </w:pPr>
      <w:r>
        <w:t>План</w:t>
      </w:r>
    </w:p>
    <w:p w:rsidR="00814741" w:rsidRDefault="00814741">
      <w:pPr>
        <w:rPr>
          <w:sz w:val="28"/>
          <w:lang w:val="ru-RU"/>
        </w:rPr>
      </w:pPr>
    </w:p>
    <w:p w:rsidR="00814741" w:rsidRDefault="00814741">
      <w:pPr>
        <w:rPr>
          <w:sz w:val="28"/>
          <w:lang w:val="ru-RU"/>
        </w:rPr>
      </w:pPr>
      <w:r>
        <w:rPr>
          <w:sz w:val="28"/>
          <w:lang w:val="ru-RU"/>
        </w:rPr>
        <w:t>1.Введение....................................….............................................……..………...3</w:t>
      </w:r>
    </w:p>
    <w:p w:rsidR="00814741" w:rsidRDefault="00814741">
      <w:pPr>
        <w:pStyle w:val="a5"/>
      </w:pPr>
      <w:r>
        <w:t>2. Себестоимость, группировка затрат и методы калькуляции.........…………..5</w:t>
      </w:r>
    </w:p>
    <w:p w:rsidR="00814741" w:rsidRDefault="00814741">
      <w:pPr>
        <w:pStyle w:val="21"/>
      </w:pPr>
      <w:r>
        <w:t>2.1 Понятие и сущность себестоимости , её экономическое</w:t>
      </w:r>
    </w:p>
    <w:p w:rsidR="00814741" w:rsidRDefault="00814741">
      <w:pPr>
        <w:rPr>
          <w:sz w:val="28"/>
          <w:lang w:val="ru-RU"/>
        </w:rPr>
      </w:pPr>
      <w:r>
        <w:rPr>
          <w:sz w:val="28"/>
          <w:lang w:val="ru-RU"/>
        </w:rPr>
        <w:t xml:space="preserve">                значение………………………………………………………………....5</w:t>
      </w:r>
    </w:p>
    <w:p w:rsidR="00814741" w:rsidRDefault="00814741">
      <w:pPr>
        <w:rPr>
          <w:sz w:val="28"/>
          <w:lang w:val="ru-RU"/>
        </w:rPr>
      </w:pPr>
      <w:r>
        <w:rPr>
          <w:sz w:val="28"/>
          <w:lang w:val="ru-RU"/>
        </w:rPr>
        <w:t xml:space="preserve"> </w:t>
      </w:r>
      <w:r>
        <w:rPr>
          <w:sz w:val="28"/>
          <w:lang w:val="ru-RU"/>
        </w:rPr>
        <w:tab/>
        <w:t>2.2 Виды себестоимости..................................................…..……………..7</w:t>
      </w:r>
    </w:p>
    <w:p w:rsidR="00814741" w:rsidRDefault="00814741">
      <w:pPr>
        <w:ind w:firstLine="720"/>
        <w:rPr>
          <w:sz w:val="28"/>
          <w:lang w:val="ru-RU"/>
        </w:rPr>
      </w:pPr>
      <w:r>
        <w:rPr>
          <w:sz w:val="28"/>
          <w:lang w:val="ru-RU"/>
        </w:rPr>
        <w:t>2.3 Классификация (группировка) затрат, образующие себестоимость</w:t>
      </w:r>
    </w:p>
    <w:p w:rsidR="00814741" w:rsidRDefault="00814741">
      <w:pPr>
        <w:ind w:firstLine="720"/>
        <w:rPr>
          <w:sz w:val="28"/>
          <w:lang w:val="ru-RU"/>
        </w:rPr>
      </w:pPr>
      <w:r>
        <w:rPr>
          <w:sz w:val="28"/>
          <w:lang w:val="ru-RU"/>
        </w:rPr>
        <w:t>продукции................…………………………………………….……….....8</w:t>
      </w:r>
    </w:p>
    <w:p w:rsidR="00814741" w:rsidRDefault="00814741">
      <w:pPr>
        <w:ind w:firstLine="720"/>
        <w:rPr>
          <w:sz w:val="28"/>
          <w:lang w:val="ru-RU"/>
        </w:rPr>
      </w:pPr>
      <w:r>
        <w:rPr>
          <w:sz w:val="28"/>
          <w:lang w:val="ru-RU"/>
        </w:rPr>
        <w:t>2.4 Методы учета затрат и калькуляция.....……………………...............10</w:t>
      </w:r>
    </w:p>
    <w:p w:rsidR="00814741" w:rsidRDefault="00814741">
      <w:pPr>
        <w:rPr>
          <w:sz w:val="28"/>
          <w:lang w:val="ru-RU"/>
        </w:rPr>
      </w:pPr>
      <w:r>
        <w:rPr>
          <w:sz w:val="28"/>
          <w:lang w:val="ru-RU"/>
        </w:rPr>
        <w:t>3. Значение Положения о составе затрат и динамика его развития..................12</w:t>
      </w:r>
    </w:p>
    <w:p w:rsidR="00814741" w:rsidRDefault="00814741">
      <w:pPr>
        <w:rPr>
          <w:sz w:val="28"/>
          <w:lang w:val="ru-RU"/>
        </w:rPr>
      </w:pPr>
      <w:r>
        <w:rPr>
          <w:sz w:val="28"/>
          <w:lang w:val="ru-RU"/>
        </w:rPr>
        <w:t>4. Общее принципы Положения о составе затрат…………………...................13</w:t>
      </w:r>
    </w:p>
    <w:p w:rsidR="00814741" w:rsidRDefault="00814741">
      <w:pPr>
        <w:rPr>
          <w:sz w:val="28"/>
          <w:lang w:val="ru-RU"/>
        </w:rPr>
      </w:pPr>
      <w:r>
        <w:rPr>
          <w:sz w:val="28"/>
          <w:lang w:val="ru-RU"/>
        </w:rPr>
        <w:t>5.Структура затрат. Основные элементы затрат, формирующих  себестоимость продукции (работ, услуг)………………………………………………….17</w:t>
      </w:r>
    </w:p>
    <w:p w:rsidR="00814741" w:rsidRDefault="00814741">
      <w:pPr>
        <w:ind w:firstLine="720"/>
        <w:rPr>
          <w:sz w:val="28"/>
          <w:lang w:val="ru-RU"/>
        </w:rPr>
      </w:pPr>
      <w:r>
        <w:rPr>
          <w:sz w:val="28"/>
          <w:lang w:val="ru-RU"/>
        </w:rPr>
        <w:t>5.1 Затраты предприятия…………………................................................17</w:t>
      </w:r>
    </w:p>
    <w:p w:rsidR="00814741" w:rsidRDefault="00814741">
      <w:pPr>
        <w:ind w:firstLine="720"/>
        <w:rPr>
          <w:sz w:val="28"/>
          <w:lang w:val="ru-RU"/>
        </w:rPr>
      </w:pPr>
      <w:r>
        <w:rPr>
          <w:sz w:val="28"/>
          <w:lang w:val="ru-RU"/>
        </w:rPr>
        <w:t>5.2 Материальные затраты……………….................................................18</w:t>
      </w:r>
    </w:p>
    <w:p w:rsidR="00814741" w:rsidRDefault="00814741">
      <w:pPr>
        <w:ind w:firstLine="720"/>
        <w:rPr>
          <w:sz w:val="28"/>
          <w:lang w:val="ru-RU"/>
        </w:rPr>
      </w:pPr>
      <w:r>
        <w:rPr>
          <w:sz w:val="28"/>
          <w:lang w:val="ru-RU"/>
        </w:rPr>
        <w:t>5.3 Затраты на оплату труда.................…………………..........................18</w:t>
      </w:r>
    </w:p>
    <w:p w:rsidR="00814741" w:rsidRDefault="00814741">
      <w:pPr>
        <w:pStyle w:val="21"/>
      </w:pPr>
      <w:r>
        <w:t>5.4 Отчисления на социальные нужды.......…………………...................19</w:t>
      </w:r>
    </w:p>
    <w:p w:rsidR="00814741" w:rsidRDefault="00814741">
      <w:pPr>
        <w:ind w:firstLine="720"/>
        <w:rPr>
          <w:sz w:val="28"/>
          <w:lang w:val="ru-RU"/>
        </w:rPr>
      </w:pPr>
      <w:r>
        <w:rPr>
          <w:sz w:val="28"/>
          <w:lang w:val="ru-RU"/>
        </w:rPr>
        <w:t>5.5 Амортизация основных фондов, НМА и прочие затраты .................19</w:t>
      </w:r>
    </w:p>
    <w:p w:rsidR="00814741" w:rsidRDefault="00814741">
      <w:pPr>
        <w:rPr>
          <w:sz w:val="28"/>
          <w:lang w:val="ru-RU"/>
        </w:rPr>
      </w:pPr>
      <w:r>
        <w:rPr>
          <w:sz w:val="28"/>
          <w:lang w:val="ru-RU"/>
        </w:rPr>
        <w:t xml:space="preserve">6. Порядок формирования финансовых результатов, </w:t>
      </w:r>
    </w:p>
    <w:p w:rsidR="00814741" w:rsidRDefault="00814741">
      <w:pPr>
        <w:rPr>
          <w:sz w:val="28"/>
          <w:lang w:val="ru-RU"/>
        </w:rPr>
      </w:pPr>
      <w:r>
        <w:rPr>
          <w:sz w:val="28"/>
          <w:lang w:val="ru-RU"/>
        </w:rPr>
        <w:t xml:space="preserve">     учитываемых при налогообложении прибыли............………........………..23</w:t>
      </w:r>
    </w:p>
    <w:p w:rsidR="00814741" w:rsidRDefault="00814741">
      <w:pPr>
        <w:pStyle w:val="a5"/>
      </w:pPr>
      <w:r>
        <w:t>7. Анализ себестоимости продукции и путей её снижения…….………..……25</w:t>
      </w:r>
    </w:p>
    <w:p w:rsidR="00814741" w:rsidRDefault="00814741">
      <w:pPr>
        <w:rPr>
          <w:sz w:val="28"/>
          <w:lang w:val="ru-RU"/>
        </w:rPr>
      </w:pPr>
      <w:r>
        <w:rPr>
          <w:sz w:val="28"/>
          <w:lang w:val="ru-RU"/>
        </w:rPr>
        <w:t>8. Заключение............................................................…………..….....................28</w:t>
      </w:r>
    </w:p>
    <w:p w:rsidR="00814741" w:rsidRDefault="00814741">
      <w:pPr>
        <w:rPr>
          <w:sz w:val="28"/>
          <w:lang w:val="ru-RU"/>
        </w:rPr>
      </w:pPr>
      <w:r>
        <w:rPr>
          <w:sz w:val="28"/>
          <w:lang w:val="ru-RU"/>
        </w:rPr>
        <w:t>9. Список использованной литературы..................………………….................29</w:t>
      </w:r>
    </w:p>
    <w:p w:rsidR="00814741" w:rsidRDefault="00814741">
      <w:pPr>
        <w:rPr>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numPr>
          <w:ilvl w:val="0"/>
          <w:numId w:val="4"/>
        </w:numPr>
        <w:rPr>
          <w:rFonts w:ascii="Arial" w:hAnsi="Arial"/>
          <w:b/>
          <w:sz w:val="32"/>
          <w:lang w:val="ru-RU"/>
        </w:rPr>
      </w:pPr>
      <w:r>
        <w:rPr>
          <w:rFonts w:ascii="Arial" w:hAnsi="Arial"/>
          <w:b/>
          <w:sz w:val="32"/>
          <w:lang w:val="ru-RU"/>
        </w:rPr>
        <w:t>Введение</w:t>
      </w:r>
    </w:p>
    <w:p w:rsidR="00814741" w:rsidRDefault="00814741">
      <w:pPr>
        <w:rPr>
          <w:b/>
          <w:sz w:val="28"/>
          <w:lang w:val="ru-RU"/>
        </w:rPr>
      </w:pPr>
    </w:p>
    <w:p w:rsidR="00814741" w:rsidRDefault="00814741">
      <w:pPr>
        <w:ind w:firstLine="720"/>
        <w:jc w:val="both"/>
        <w:rPr>
          <w:sz w:val="28"/>
          <w:lang w:val="ru-RU"/>
        </w:rPr>
      </w:pPr>
      <w:r>
        <w:rPr>
          <w:sz w:val="28"/>
          <w:lang w:val="ru-RU"/>
        </w:rPr>
        <w:t xml:space="preserve">Формирование издержек производства и обращения, их учет имеют важное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 </w:t>
      </w:r>
    </w:p>
    <w:p w:rsidR="00814741" w:rsidRDefault="00814741">
      <w:pPr>
        <w:jc w:val="both"/>
        <w:rPr>
          <w:sz w:val="28"/>
          <w:lang w:val="ru-RU"/>
        </w:rPr>
      </w:pPr>
      <w:r>
        <w:rPr>
          <w:sz w:val="28"/>
          <w:lang w:val="ru-RU"/>
        </w:rPr>
        <w:tab/>
        <w:t xml:space="preserve">Основой для разработки и реализации управленческих решений является соответствующая информация о состоянии дел в той или иной области деятельности организации в конкретный момент времени. Так, данные учета издержек производства (обращения)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(обращения) и калькулирования себестоимости продукции (работ, услуг) занимает наиболее важное место в системе организации. </w:t>
      </w:r>
    </w:p>
    <w:p w:rsidR="00814741" w:rsidRDefault="00814741">
      <w:pPr>
        <w:jc w:val="both"/>
        <w:rPr>
          <w:sz w:val="28"/>
          <w:lang w:val="ru-RU"/>
        </w:rPr>
      </w:pPr>
      <w:r>
        <w:rPr>
          <w:sz w:val="28"/>
          <w:lang w:val="ru-RU"/>
        </w:rPr>
        <w:tab/>
        <w:t>Построение учета производственных затрат и выбор методов калькулирования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калькулирования, структуры организации и других условий. Изложенное определяет порядок документального оформления затрат, группировки и систематизации данных первичных документов, построение аналитического учета, способы исчисления себестоимости конкретных видов продукции (работ, услуг). Построение учета издержек зависит также и от того, какая информация необходима для принятия управленческих решений.</w:t>
      </w:r>
    </w:p>
    <w:p w:rsidR="00814741" w:rsidRDefault="00814741">
      <w:pPr>
        <w:pStyle w:val="a9"/>
        <w:jc w:val="both"/>
        <w:rPr>
          <w:rFonts w:ascii="Times New Roman" w:hAnsi="Times New Roman"/>
          <w:sz w:val="28"/>
        </w:rPr>
      </w:pPr>
      <w:r>
        <w:tab/>
      </w:r>
      <w:r>
        <w:rPr>
          <w:rFonts w:ascii="Times New Roman" w:hAnsi="Times New Roman"/>
          <w:sz w:val="28"/>
        </w:rPr>
        <w:t xml:space="preserve">Однако в настоящее время достаточно жестко регламентированы отдельные элементы затрат, включаемых в себестоимость продукции. Основным документом является Постановление Правительства РФ от 1 июля 1995 г № 661 (ред. От 22.11.96 г.)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налогооблажении прибыли", а также типовые методические рекомендации по планированию, учету и калькулированию себестоимости строительных работ, продукции (работ, услуг) в сельском хозяйстве и научно-технической продукции. </w:t>
      </w:r>
    </w:p>
    <w:p w:rsidR="00814741" w:rsidRDefault="00814741">
      <w:pPr>
        <w:jc w:val="both"/>
        <w:rPr>
          <w:sz w:val="28"/>
          <w:lang w:val="ru-RU"/>
        </w:rPr>
      </w:pPr>
      <w:r>
        <w:rPr>
          <w:sz w:val="28"/>
        </w:rPr>
        <w:tab/>
      </w:r>
      <w:r>
        <w:rPr>
          <w:sz w:val="28"/>
          <w:lang w:val="ru-RU"/>
        </w:rPr>
        <w:t xml:space="preserve">Кроме того, немаловажно при организации бухучета затрат на производство применение отраслевых инструкций по вопросам планирования, учета и калькулирования себестоимости продукции в части, не противоречащей вышеназванному Положению. </w:t>
      </w:r>
    </w:p>
    <w:p w:rsidR="00814741" w:rsidRDefault="00814741">
      <w:pPr>
        <w:jc w:val="both"/>
        <w:rPr>
          <w:sz w:val="28"/>
          <w:lang w:val="ru-RU"/>
        </w:rPr>
      </w:pPr>
      <w:r>
        <w:rPr>
          <w:sz w:val="28"/>
          <w:lang w:val="ru-RU"/>
        </w:rPr>
        <w:tab/>
        <w:t xml:space="preserve">Применяя в практической деятельности вышеназванное Положение о составе затрат следует строго придерживаться позиции в отношении соблюдения принципов и базовых правил бухгалтерского учета, зафиксированных в Федеральном законе РФ «О бухгалтерском учете» в ред. ФЗ от 23.07.98 № 123-ФЗ. Все произведенные организацией затраты, непосредственно связанные с производством и реализацией продукции, обусловленные технологией и организацией производства, подлежат  отражению в бухучете затрат на производство. </w:t>
      </w:r>
    </w:p>
    <w:p w:rsidR="00814741" w:rsidRDefault="00814741">
      <w:pPr>
        <w:jc w:val="both"/>
        <w:rPr>
          <w:sz w:val="28"/>
          <w:lang w:val="ru-RU"/>
        </w:rPr>
      </w:pPr>
      <w:r>
        <w:rPr>
          <w:sz w:val="28"/>
          <w:lang w:val="ru-RU"/>
        </w:rPr>
        <w:tab/>
        <w:t xml:space="preserve">В соответствии с действующим налоговым законодательством РФ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Это означает, что в налоговом законодательстве предусмотрен режим ограничения отдельных видов затрат и это ограничение реализуется посредством корректировки учтенных на счетах бухгалтерского учета соответствующих затрат при исчислении налогооблагаемой прибыли. </w:t>
      </w:r>
    </w:p>
    <w:p w:rsidR="00814741" w:rsidRDefault="00814741">
      <w:pPr>
        <w:jc w:val="both"/>
        <w:rPr>
          <w:b/>
          <w:sz w:val="28"/>
          <w:lang w:val="ru-RU"/>
        </w:rPr>
      </w:pPr>
      <w:r>
        <w:rPr>
          <w:sz w:val="28"/>
          <w:lang w:val="ru-RU"/>
        </w:rPr>
        <w:tab/>
      </w: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jc w:val="both"/>
        <w:rPr>
          <w:b/>
          <w:sz w:val="28"/>
          <w:lang w:val="ru-RU"/>
        </w:rPr>
      </w:pPr>
    </w:p>
    <w:p w:rsidR="00814741" w:rsidRDefault="00814741">
      <w:pPr>
        <w:numPr>
          <w:ilvl w:val="0"/>
          <w:numId w:val="4"/>
        </w:numPr>
        <w:rPr>
          <w:rFonts w:ascii="Arial" w:hAnsi="Arial"/>
          <w:b/>
          <w:sz w:val="32"/>
          <w:lang w:val="ru-RU"/>
        </w:rPr>
      </w:pPr>
      <w:r>
        <w:rPr>
          <w:rFonts w:ascii="Arial" w:hAnsi="Arial"/>
          <w:b/>
          <w:sz w:val="32"/>
          <w:lang w:val="ru-RU"/>
        </w:rPr>
        <w:t>Себестоимость, группировка затрат и методы калькуляции</w:t>
      </w:r>
    </w:p>
    <w:p w:rsidR="00814741" w:rsidRDefault="00814741">
      <w:pPr>
        <w:jc w:val="both"/>
        <w:rPr>
          <w:b/>
          <w:sz w:val="16"/>
          <w:lang w:val="ru-RU"/>
        </w:rPr>
      </w:pPr>
    </w:p>
    <w:p w:rsidR="00814741" w:rsidRDefault="00814741">
      <w:pPr>
        <w:jc w:val="both"/>
        <w:rPr>
          <w:b/>
          <w:sz w:val="28"/>
          <w:lang w:val="ru-RU"/>
        </w:rPr>
      </w:pPr>
      <w:r>
        <w:rPr>
          <w:b/>
          <w:sz w:val="28"/>
          <w:lang w:val="ru-RU"/>
        </w:rPr>
        <w:t>2.1. Понятие и сущность себестоимости продукции (работ, услуг), её экономическое значение.</w:t>
      </w:r>
    </w:p>
    <w:p w:rsidR="00814741" w:rsidRDefault="00814741">
      <w:pPr>
        <w:jc w:val="both"/>
        <w:rPr>
          <w:b/>
          <w:sz w:val="16"/>
          <w:lang w:val="ru-RU"/>
        </w:rPr>
      </w:pPr>
    </w:p>
    <w:p w:rsidR="00814741" w:rsidRDefault="00814741">
      <w:pPr>
        <w:pStyle w:val="a9"/>
        <w:ind w:firstLine="720"/>
        <w:jc w:val="both"/>
        <w:rPr>
          <w:rFonts w:ascii="Times New Roman" w:hAnsi="Times New Roman"/>
          <w:sz w:val="28"/>
        </w:rPr>
      </w:pPr>
      <w:r>
        <w:rPr>
          <w:rFonts w:ascii="Times New Roman" w:hAnsi="Times New Roman"/>
          <w:sz w:val="28"/>
        </w:rPr>
        <w:t>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экономики предприятия. Поэтому каждое предприятие или производственное звено должны знать, во что обходиться производство</w:t>
      </w:r>
    </w:p>
    <w:p w:rsidR="00814741" w:rsidRDefault="00814741">
      <w:pPr>
        <w:pStyle w:val="a9"/>
        <w:ind w:firstLine="720"/>
        <w:jc w:val="both"/>
        <w:rPr>
          <w:rFonts w:ascii="Times New Roman" w:hAnsi="Times New Roman"/>
          <w:sz w:val="28"/>
        </w:rPr>
      </w:pPr>
      <w:r>
        <w:rPr>
          <w:rFonts w:ascii="Times New Roman" w:hAnsi="Times New Roman"/>
          <w:sz w:val="28"/>
        </w:rPr>
        <w:t>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p>
    <w:p w:rsidR="00814741" w:rsidRDefault="00814741">
      <w:pPr>
        <w:pStyle w:val="a9"/>
        <w:ind w:firstLine="720"/>
        <w:jc w:val="both"/>
        <w:rPr>
          <w:rFonts w:ascii="Times New Roman" w:hAnsi="Times New Roman"/>
          <w:sz w:val="28"/>
        </w:rPr>
      </w:pPr>
      <w:r>
        <w:rPr>
          <w:rFonts w:ascii="Times New Roman" w:hAnsi="Times New Roman"/>
          <w:sz w:val="28"/>
        </w:rPr>
        <w:t xml:space="preserve">Для того чтобы знать, во что обходиться изготовление продукта, предприятие должно производить его стоимостную оценку по вещественному и количественному составу (средства и предметы труда), а также по составу и количеству затрат труда, требуемых для его изготовления. </w:t>
      </w:r>
    </w:p>
    <w:p w:rsidR="00814741" w:rsidRDefault="00814741">
      <w:pPr>
        <w:pStyle w:val="a9"/>
        <w:ind w:firstLine="720"/>
        <w:jc w:val="both"/>
      </w:pPr>
      <w:r>
        <w:rPr>
          <w:rFonts w:ascii="Times New Roman" w:hAnsi="Times New Roman"/>
          <w:b/>
          <w:i/>
          <w:sz w:val="28"/>
        </w:rPr>
        <w:t>Издержки</w:t>
      </w:r>
      <w:r>
        <w:rPr>
          <w:rStyle w:val="ab"/>
          <w:rFonts w:ascii="Times New Roman" w:hAnsi="Times New Roman"/>
          <w:b/>
          <w:i/>
          <w:sz w:val="28"/>
        </w:rPr>
        <w:footnoteReference w:customMarkFollows="1" w:id="1"/>
        <w:t>1</w:t>
      </w:r>
      <w:r>
        <w:rPr>
          <w:rFonts w:ascii="Times New Roman" w:hAnsi="Times New Roman"/>
          <w:b/>
          <w:i/>
          <w:sz w:val="28"/>
        </w:rPr>
        <w:t xml:space="preserve"> (себестоимость)</w:t>
      </w:r>
      <w:r>
        <w:rPr>
          <w:rFonts w:ascii="Times New Roman" w:hAnsi="Times New Roman"/>
          <w:sz w:val="28"/>
        </w:rPr>
        <w:t xml:space="preserve">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w:t>
      </w:r>
      <w:r>
        <w:rPr>
          <w:rFonts w:ascii="Times New Roman" w:hAnsi="Times New Roman"/>
          <w:b/>
          <w:i/>
          <w:sz w:val="28"/>
        </w:rPr>
        <w:t>все то, во что обходиться предприятию производство и реализацию продукта (продукции).</w:t>
      </w:r>
      <w:r>
        <w:rPr>
          <w:rFonts w:ascii="Times New Roman" w:hAnsi="Times New Roman"/>
          <w:sz w:val="28"/>
        </w:rPr>
        <w:t xml:space="preserve"> В соответствии с определением издержек (себестоимости) производства следует различать себестоимость производства и реализации, выпуска продукции и продаж. 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814741" w:rsidRDefault="00814741">
      <w:pPr>
        <w:pStyle w:val="a5"/>
        <w:jc w:val="both"/>
        <w:rPr>
          <w:lang w:val="en-US"/>
        </w:rPr>
      </w:pPr>
      <w:r>
        <w:tab/>
        <w:t>Приступая к рассмотрению сложных вопросов формирования себестоимости по производству и реализации продукции (работ, услуг), необходимо рассмотреть основные положения себестоимости как экономико-правовой категории.</w:t>
      </w:r>
    </w:p>
    <w:p w:rsidR="00814741" w:rsidRDefault="00814741">
      <w:pPr>
        <w:pStyle w:val="a5"/>
        <w:ind w:firstLine="720"/>
        <w:jc w:val="both"/>
      </w:pPr>
      <w: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p>
    <w:p w:rsidR="00814741" w:rsidRDefault="00814741">
      <w:pPr>
        <w:pStyle w:val="a5"/>
        <w:ind w:firstLine="720"/>
        <w:jc w:val="both"/>
      </w:pPr>
      <w: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814741" w:rsidRDefault="00814741">
      <w:pPr>
        <w:pStyle w:val="a5"/>
        <w:ind w:firstLine="720"/>
        <w:jc w:val="both"/>
      </w:pPr>
      <w:r>
        <w:t xml:space="preserve">Фирмы, занимающиеся производственной деятельностью, определяют </w:t>
      </w:r>
      <w:r>
        <w:rPr>
          <w:b/>
          <w:i/>
        </w:rPr>
        <w:t>издержки производства</w:t>
      </w:r>
      <w:r>
        <w:rPr>
          <w:i/>
        </w:rPr>
        <w:t>,</w:t>
      </w:r>
      <w:r>
        <w:t xml:space="preserve"> а фирмы, осуществляющие сбытовую, снабженческую, торгово-посредническую деятельность, - </w:t>
      </w:r>
      <w:r>
        <w:rPr>
          <w:b/>
          <w:i/>
        </w:rPr>
        <w:t>издержки обращения.</w:t>
      </w:r>
    </w:p>
    <w:p w:rsidR="00814741" w:rsidRDefault="00814741">
      <w:pPr>
        <w:pStyle w:val="a5"/>
        <w:ind w:firstLine="720"/>
        <w:jc w:val="both"/>
      </w:pPr>
      <w:r>
        <w:t>Конкретный состав затрат, которые могут быть отнесены на издержки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814741" w:rsidRDefault="00814741">
      <w:pPr>
        <w:pStyle w:val="a5"/>
        <w:jc w:val="both"/>
      </w:pPr>
      <w:r>
        <w:tab/>
        <w:t>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от 01.07.95  №661  (Положение о составе затрат),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814741" w:rsidRDefault="00814741">
      <w:pPr>
        <w:pStyle w:val="a5"/>
        <w:jc w:val="both"/>
      </w:pPr>
      <w:r>
        <w:tab/>
        <w:t>Но, помимо затрат, прямо или косвенно обусловленных процессом производства, предприятие несет и непосредственные затраты, которые не связаны с выпуском продукции (работ, услуг) и в себестоимость, как правило, не включаются.</w:t>
      </w:r>
    </w:p>
    <w:p w:rsidR="00814741" w:rsidRDefault="00814741">
      <w:pPr>
        <w:rPr>
          <w:b/>
          <w:sz w:val="28"/>
          <w:lang w:val="ru-RU"/>
        </w:rPr>
      </w:pPr>
    </w:p>
    <w:p w:rsidR="00814741" w:rsidRDefault="00814741">
      <w:pPr>
        <w:rPr>
          <w:b/>
          <w:sz w:val="28"/>
          <w:lang w:val="ru-RU"/>
        </w:rPr>
      </w:pPr>
      <w:r>
        <w:rPr>
          <w:b/>
          <w:sz w:val="28"/>
          <w:lang w:val="ru-RU"/>
        </w:rPr>
        <w:t>2.2. Виды себестоимости</w:t>
      </w:r>
    </w:p>
    <w:p w:rsidR="00814741" w:rsidRDefault="00814741">
      <w:pPr>
        <w:rPr>
          <w:b/>
          <w:sz w:val="28"/>
          <w:lang w:val="ru-RU"/>
        </w:rPr>
      </w:pPr>
    </w:p>
    <w:p w:rsidR="00814741" w:rsidRDefault="00814741">
      <w:pPr>
        <w:pStyle w:val="22"/>
        <w:ind w:firstLine="720"/>
      </w:pPr>
      <w:r>
        <w:t xml:space="preserve">   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w:t>
      </w:r>
    </w:p>
    <w:p w:rsidR="00814741" w:rsidRDefault="00814741">
      <w:pPr>
        <w:pStyle w:val="a5"/>
        <w:ind w:firstLine="720"/>
        <w:jc w:val="both"/>
      </w:pPr>
      <w:r>
        <w:tab/>
        <w:t>По объему учитываемых затрат различаются три вида себестоимости:</w:t>
      </w:r>
    </w:p>
    <w:p w:rsidR="00814741" w:rsidRDefault="00814741">
      <w:pPr>
        <w:pStyle w:val="a5"/>
        <w:numPr>
          <w:ilvl w:val="0"/>
          <w:numId w:val="5"/>
        </w:numPr>
        <w:tabs>
          <w:tab w:val="left" w:pos="360"/>
        </w:tabs>
        <w:ind w:firstLine="720"/>
        <w:jc w:val="both"/>
      </w:pPr>
      <w:r>
        <w:rPr>
          <w:b/>
          <w:i/>
        </w:rPr>
        <w:t>цеховая себестоимость,</w:t>
      </w:r>
      <w:r>
        <w:rPr>
          <w:b/>
        </w:rPr>
        <w:t xml:space="preserve"> </w:t>
      </w:r>
      <w:r>
        <w:t>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814741" w:rsidRDefault="00814741">
      <w:pPr>
        <w:pStyle w:val="a5"/>
        <w:numPr>
          <w:ilvl w:val="0"/>
          <w:numId w:val="5"/>
        </w:numPr>
        <w:tabs>
          <w:tab w:val="left" w:pos="360"/>
        </w:tabs>
        <w:ind w:firstLine="737"/>
        <w:jc w:val="both"/>
      </w:pPr>
      <w:r>
        <w:rPr>
          <w:b/>
          <w:i/>
        </w:rPr>
        <w:t>производственная себестоимость (себестоимость готовой продукции),</w:t>
      </w:r>
      <w:r>
        <w:rPr>
          <w:b/>
        </w:rPr>
        <w:t xml:space="preserve"> </w:t>
      </w:r>
      <w:r>
        <w:t>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814741" w:rsidRDefault="00814741">
      <w:pPr>
        <w:pStyle w:val="a5"/>
        <w:numPr>
          <w:ilvl w:val="0"/>
          <w:numId w:val="5"/>
        </w:numPr>
        <w:tabs>
          <w:tab w:val="left" w:pos="360"/>
        </w:tabs>
        <w:ind w:firstLine="737"/>
        <w:jc w:val="both"/>
      </w:pPr>
      <w:r>
        <w:rPr>
          <w:b/>
          <w:i/>
        </w:rPr>
        <w:t>полная себестоимость, или себестоимость реализованной (отгруженной) продукции,</w:t>
      </w:r>
      <w:r>
        <w:rPr>
          <w:b/>
        </w:rPr>
        <w:t xml:space="preserve"> </w:t>
      </w:r>
      <w:r>
        <w:t>- показатель, объединяющий производственную себестоимость продукции (работ, услуг) и расходы по ее реализации (коммерческие затраты, внепроизводственные затраты).</w:t>
      </w:r>
    </w:p>
    <w:p w:rsidR="00814741" w:rsidRDefault="00814741">
      <w:pPr>
        <w:pStyle w:val="a5"/>
        <w:numPr>
          <w:ilvl w:val="12"/>
          <w:numId w:val="0"/>
        </w:numPr>
        <w:ind w:left="360" w:firstLine="737"/>
        <w:jc w:val="both"/>
      </w:pPr>
      <w:r>
        <w:t>Её реальное определение на предприятии необходимо для:</w:t>
      </w:r>
    </w:p>
    <w:p w:rsidR="00814741" w:rsidRDefault="00814741">
      <w:pPr>
        <w:pStyle w:val="a5"/>
        <w:numPr>
          <w:ilvl w:val="12"/>
          <w:numId w:val="0"/>
        </w:numPr>
        <w:ind w:left="360" w:firstLine="737"/>
        <w:jc w:val="both"/>
      </w:pPr>
      <w:r>
        <w:t xml:space="preserve">   маркетинговых исследований и принятия на их основе решений о начале производства нового изделия (оказания нового вида услуг) с наименьшими затратами;</w:t>
      </w:r>
    </w:p>
    <w:p w:rsidR="00814741" w:rsidRDefault="00814741">
      <w:pPr>
        <w:pStyle w:val="a5"/>
        <w:numPr>
          <w:ilvl w:val="12"/>
          <w:numId w:val="0"/>
        </w:numPr>
        <w:ind w:left="360" w:firstLine="737"/>
        <w:jc w:val="both"/>
      </w:pPr>
      <w:r>
        <w:t xml:space="preserve"> определение степени влияния отдельных статей затрат на себестоимость продукции (работ, услуг);</w:t>
      </w:r>
    </w:p>
    <w:p w:rsidR="00814741" w:rsidRDefault="00814741">
      <w:pPr>
        <w:pStyle w:val="a5"/>
        <w:numPr>
          <w:ilvl w:val="12"/>
          <w:numId w:val="0"/>
        </w:numPr>
        <w:ind w:left="360" w:firstLine="737"/>
        <w:jc w:val="both"/>
      </w:pPr>
      <w:r>
        <w:t xml:space="preserve">    ценообразования;</w:t>
      </w:r>
    </w:p>
    <w:p w:rsidR="00814741" w:rsidRDefault="00814741">
      <w:pPr>
        <w:pStyle w:val="a5"/>
        <w:numPr>
          <w:ilvl w:val="12"/>
          <w:numId w:val="0"/>
        </w:numPr>
        <w:ind w:left="360" w:firstLine="737"/>
        <w:jc w:val="both"/>
      </w:pPr>
      <w:r>
        <w:t xml:space="preserve"> правильного определения финансовых результатов работы, а соответственно и налогообложения прибыли.</w:t>
      </w:r>
    </w:p>
    <w:p w:rsidR="00814741" w:rsidRDefault="00814741">
      <w:pPr>
        <w:pStyle w:val="a5"/>
        <w:numPr>
          <w:ilvl w:val="12"/>
          <w:numId w:val="0"/>
        </w:numPr>
        <w:ind w:firstLine="737"/>
        <w:jc w:val="both"/>
      </w:pPr>
      <w:r>
        <w:t xml:space="preserve"> Так, у предприятий, определяющих выручку по реализации продукции по оплаченным счетам, полная себестоимость представляла собой производственную себестоимость плюс некоторые коммерческие расходы, включаемые в себестоимость конкретных видов продукции (работ, услуг) прямым путем: транспортные расходы и расходы на упаковку. В то же время на себестоимость реализованной продукции относились все остальные коммерческие расходы, которые подлежали отнесению на себестоимость продукции только в момент ее реализации, т.е. оплаты. Однако после того, как было установлено, что для всех целей бухгалтерской отчетности возникает в момент ее отгрузки (выполнения работ, оказания услуг), специальное выделение этих видов себестоимости потеряло смысл, поскольку понятия отгруженной и реализованной продукции стали совпадать.</w:t>
      </w:r>
    </w:p>
    <w:p w:rsidR="00814741" w:rsidRDefault="00814741">
      <w:pPr>
        <w:pStyle w:val="a5"/>
        <w:numPr>
          <w:ilvl w:val="12"/>
          <w:numId w:val="0"/>
        </w:numPr>
        <w:jc w:val="both"/>
      </w:pPr>
      <w:r>
        <w:tab/>
        <w:t xml:space="preserve">Корме того, различают плановую и фактическую себестоимость. </w:t>
      </w:r>
      <w:r>
        <w:rPr>
          <w:b/>
          <w:i/>
        </w:rPr>
        <w:t>Плановая себестоимость</w:t>
      </w:r>
      <w:r>
        <w:rPr>
          <w:b/>
        </w:rPr>
        <w:t xml:space="preserve"> </w:t>
      </w:r>
      <w:r>
        <w:t xml:space="preserve">определяется в начале планируемого года исходя из плановых норм расходов и иных плановых показателей на этот период. </w:t>
      </w:r>
      <w:r>
        <w:rPr>
          <w:b/>
          <w:i/>
        </w:rPr>
        <w:t>Фактическая себестоимость</w:t>
      </w:r>
      <w:r>
        <w:rPr>
          <w:b/>
        </w:rPr>
        <w:t xml:space="preserve"> </w:t>
      </w:r>
      <w:r>
        <w:t>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814741" w:rsidRDefault="00814741">
      <w:pPr>
        <w:numPr>
          <w:ilvl w:val="12"/>
          <w:numId w:val="0"/>
        </w:numPr>
        <w:rPr>
          <w:sz w:val="28"/>
          <w:lang w:val="ru-RU"/>
        </w:rPr>
      </w:pPr>
    </w:p>
    <w:p w:rsidR="00814741" w:rsidRDefault="00814741">
      <w:pPr>
        <w:numPr>
          <w:ilvl w:val="12"/>
          <w:numId w:val="0"/>
        </w:numPr>
        <w:rPr>
          <w:b/>
          <w:sz w:val="28"/>
          <w:lang w:val="ru-RU"/>
        </w:rPr>
      </w:pPr>
      <w:r>
        <w:rPr>
          <w:b/>
          <w:sz w:val="28"/>
          <w:lang w:val="ru-RU"/>
        </w:rPr>
        <w:t>2.3. Классификация (группировка) затрат, образующие себестоимость продукции</w:t>
      </w:r>
    </w:p>
    <w:p w:rsidR="00814741" w:rsidRDefault="00814741">
      <w:pPr>
        <w:numPr>
          <w:ilvl w:val="12"/>
          <w:numId w:val="0"/>
        </w:numPr>
        <w:rPr>
          <w:b/>
          <w:sz w:val="28"/>
          <w:lang w:val="ru-RU"/>
        </w:rPr>
      </w:pPr>
    </w:p>
    <w:p w:rsidR="00814741" w:rsidRDefault="00814741">
      <w:pPr>
        <w:pStyle w:val="a5"/>
        <w:numPr>
          <w:ilvl w:val="12"/>
          <w:numId w:val="0"/>
        </w:numPr>
        <w:jc w:val="both"/>
      </w:pPr>
      <w:r>
        <w:tab/>
        <w:t>Для планирования, учета и анализа производственные затраты предприятия объединяются в однородные группы по многим признакам.</w:t>
      </w:r>
    </w:p>
    <w:p w:rsidR="00814741" w:rsidRDefault="00814741">
      <w:pPr>
        <w:numPr>
          <w:ilvl w:val="12"/>
          <w:numId w:val="0"/>
        </w:numPr>
        <w:jc w:val="both"/>
        <w:rPr>
          <w:sz w:val="28"/>
          <w:lang w:val="ru-RU"/>
        </w:rPr>
      </w:pPr>
      <w:r>
        <w:rPr>
          <w:sz w:val="28"/>
          <w:lang w:val="ru-RU"/>
        </w:rPr>
        <w:t xml:space="preserve">1. </w:t>
      </w:r>
      <w:r>
        <w:rPr>
          <w:b/>
          <w:i/>
          <w:sz w:val="28"/>
          <w:lang w:val="ru-RU"/>
        </w:rPr>
        <w:t>По видам расходов.</w:t>
      </w:r>
      <w:r>
        <w:rPr>
          <w:b/>
          <w:sz w:val="28"/>
          <w:lang w:val="ru-RU"/>
        </w:rPr>
        <w:t xml:space="preserve"> </w:t>
      </w:r>
      <w:r>
        <w:rPr>
          <w:sz w:val="28"/>
          <w:lang w:val="ru-RU"/>
        </w:rPr>
        <w:t>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814741" w:rsidRDefault="00814741">
      <w:pPr>
        <w:numPr>
          <w:ilvl w:val="12"/>
          <w:numId w:val="0"/>
        </w:numPr>
        <w:ind w:firstLine="720"/>
        <w:jc w:val="both"/>
        <w:rPr>
          <w:sz w:val="28"/>
          <w:lang w:val="ru-RU"/>
        </w:rPr>
      </w:pPr>
      <w:r>
        <w:rPr>
          <w:sz w:val="28"/>
          <w:u w:val="single"/>
          <w:lang w:val="ru-RU"/>
        </w:rPr>
        <w:t>Первая</w:t>
      </w:r>
      <w:r>
        <w:rPr>
          <w:sz w:val="28"/>
          <w:lang w:val="ru-RU"/>
        </w:rPr>
        <w:t xml:space="preserve"> из них (по экономическим элементам) применяется при формировании себестоимости на предприятии в целом и включает в себя пять основных групп расходов: </w:t>
      </w:r>
    </w:p>
    <w:p w:rsidR="00814741" w:rsidRDefault="00814741">
      <w:pPr>
        <w:numPr>
          <w:ilvl w:val="0"/>
          <w:numId w:val="5"/>
        </w:numPr>
        <w:jc w:val="both"/>
        <w:rPr>
          <w:sz w:val="28"/>
          <w:lang w:val="ru-RU"/>
        </w:rPr>
      </w:pPr>
      <w:r>
        <w:rPr>
          <w:sz w:val="28"/>
          <w:lang w:val="ru-RU"/>
        </w:rPr>
        <w:t xml:space="preserve">материальные затраты; </w:t>
      </w:r>
    </w:p>
    <w:p w:rsidR="00814741" w:rsidRDefault="00814741">
      <w:pPr>
        <w:numPr>
          <w:ilvl w:val="0"/>
          <w:numId w:val="5"/>
        </w:numPr>
        <w:jc w:val="both"/>
        <w:rPr>
          <w:sz w:val="28"/>
          <w:lang w:val="ru-RU"/>
        </w:rPr>
      </w:pPr>
      <w:r>
        <w:rPr>
          <w:sz w:val="28"/>
          <w:lang w:val="ru-RU"/>
        </w:rPr>
        <w:t xml:space="preserve">затраты на оплату труда; </w:t>
      </w:r>
    </w:p>
    <w:p w:rsidR="00814741" w:rsidRDefault="00814741">
      <w:pPr>
        <w:numPr>
          <w:ilvl w:val="0"/>
          <w:numId w:val="5"/>
        </w:numPr>
        <w:jc w:val="both"/>
        <w:rPr>
          <w:sz w:val="28"/>
          <w:lang w:val="ru-RU"/>
        </w:rPr>
      </w:pPr>
      <w:r>
        <w:rPr>
          <w:sz w:val="28"/>
          <w:lang w:val="ru-RU"/>
        </w:rPr>
        <w:t xml:space="preserve">отчисления на социальные нужды; </w:t>
      </w:r>
    </w:p>
    <w:p w:rsidR="00814741" w:rsidRDefault="00814741">
      <w:pPr>
        <w:numPr>
          <w:ilvl w:val="0"/>
          <w:numId w:val="5"/>
        </w:numPr>
        <w:jc w:val="both"/>
        <w:rPr>
          <w:sz w:val="28"/>
          <w:lang w:val="ru-RU"/>
        </w:rPr>
      </w:pPr>
      <w:r>
        <w:rPr>
          <w:sz w:val="28"/>
          <w:lang w:val="ru-RU"/>
        </w:rPr>
        <w:t xml:space="preserve">амортизация основных фондов; </w:t>
      </w:r>
    </w:p>
    <w:p w:rsidR="00814741" w:rsidRDefault="00814741">
      <w:pPr>
        <w:numPr>
          <w:ilvl w:val="0"/>
          <w:numId w:val="5"/>
        </w:numPr>
        <w:jc w:val="both"/>
        <w:rPr>
          <w:sz w:val="28"/>
          <w:lang w:val="ru-RU"/>
        </w:rPr>
      </w:pPr>
      <w:r>
        <w:rPr>
          <w:sz w:val="28"/>
          <w:lang w:val="ru-RU"/>
        </w:rPr>
        <w:t>прочие затраты.</w:t>
      </w:r>
    </w:p>
    <w:p w:rsidR="00814741" w:rsidRDefault="00814741">
      <w:pPr>
        <w:numPr>
          <w:ilvl w:val="12"/>
          <w:numId w:val="0"/>
        </w:numPr>
        <w:jc w:val="both"/>
        <w:rPr>
          <w:sz w:val="28"/>
          <w:lang w:val="ru-RU"/>
        </w:rPr>
      </w:pPr>
      <w:r>
        <w:rPr>
          <w:sz w:val="28"/>
          <w:lang w:val="ru-RU"/>
        </w:rPr>
        <w:tab/>
      </w:r>
      <w:r>
        <w:rPr>
          <w:sz w:val="28"/>
          <w:u w:val="single"/>
          <w:lang w:val="ru-RU"/>
        </w:rPr>
        <w:t>Вторая</w:t>
      </w:r>
      <w:r>
        <w:rPr>
          <w:sz w:val="28"/>
          <w:lang w:val="ru-RU"/>
        </w:rPr>
        <w:t xml:space="preserve">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(работ, услуг) на любом уровне.</w:t>
      </w:r>
    </w:p>
    <w:p w:rsidR="00814741" w:rsidRDefault="00814741">
      <w:pPr>
        <w:numPr>
          <w:ilvl w:val="12"/>
          <w:numId w:val="0"/>
        </w:numPr>
        <w:jc w:val="both"/>
        <w:rPr>
          <w:sz w:val="28"/>
          <w:lang w:val="ru-RU"/>
        </w:rPr>
      </w:pPr>
      <w:r>
        <w:rPr>
          <w:sz w:val="28"/>
          <w:lang w:val="ru-RU"/>
        </w:rPr>
        <w:t>Таблица: Классификация затрат по экономическим элементам и кальку-ляционным статьям.</w:t>
      </w:r>
    </w:p>
    <w:p w:rsidR="00814741" w:rsidRDefault="00814741">
      <w:pPr>
        <w:numPr>
          <w:ilvl w:val="12"/>
          <w:numId w:val="0"/>
        </w:numPr>
        <w:jc w:val="both"/>
        <w:rPr>
          <w:sz w:val="28"/>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810"/>
      </w:tblGrid>
      <w:tr w:rsidR="00814741">
        <w:tc>
          <w:tcPr>
            <w:tcW w:w="4810" w:type="dxa"/>
            <w:shd w:val="pct25" w:color="auto" w:fill="FFFFFF"/>
          </w:tcPr>
          <w:p w:rsidR="00814741" w:rsidRDefault="00814741">
            <w:pPr>
              <w:numPr>
                <w:ilvl w:val="12"/>
                <w:numId w:val="0"/>
              </w:numPr>
              <w:jc w:val="both"/>
              <w:rPr>
                <w:sz w:val="24"/>
                <w:lang w:val="ru-RU"/>
              </w:rPr>
            </w:pPr>
            <w:r>
              <w:rPr>
                <w:sz w:val="24"/>
                <w:lang w:val="ru-RU"/>
              </w:rPr>
              <w:t>Группировка затрат на производство по экономическим элементам</w:t>
            </w:r>
          </w:p>
        </w:tc>
        <w:tc>
          <w:tcPr>
            <w:tcW w:w="4810" w:type="dxa"/>
            <w:shd w:val="pct25" w:color="auto" w:fill="FFFFFF"/>
          </w:tcPr>
          <w:p w:rsidR="00814741" w:rsidRDefault="00814741">
            <w:pPr>
              <w:numPr>
                <w:ilvl w:val="12"/>
                <w:numId w:val="0"/>
              </w:numPr>
              <w:jc w:val="both"/>
              <w:rPr>
                <w:sz w:val="24"/>
                <w:lang w:val="ru-RU"/>
              </w:rPr>
            </w:pPr>
            <w:r>
              <w:rPr>
                <w:sz w:val="24"/>
                <w:lang w:val="ru-RU"/>
              </w:rPr>
              <w:t>Группировка затрат на производство</w:t>
            </w:r>
          </w:p>
          <w:p w:rsidR="00814741" w:rsidRDefault="00814741">
            <w:pPr>
              <w:numPr>
                <w:ilvl w:val="12"/>
                <w:numId w:val="0"/>
              </w:numPr>
              <w:jc w:val="both"/>
              <w:rPr>
                <w:sz w:val="28"/>
                <w:lang w:val="ru-RU"/>
              </w:rPr>
            </w:pPr>
            <w:r>
              <w:rPr>
                <w:sz w:val="24"/>
                <w:lang w:val="ru-RU"/>
              </w:rPr>
              <w:t>по калькуляционным статьям расходов</w:t>
            </w:r>
          </w:p>
        </w:tc>
      </w:tr>
      <w:tr w:rsidR="00814741">
        <w:tc>
          <w:tcPr>
            <w:tcW w:w="4810" w:type="dxa"/>
          </w:tcPr>
          <w:p w:rsidR="00814741" w:rsidRDefault="00814741">
            <w:pPr>
              <w:numPr>
                <w:ilvl w:val="12"/>
                <w:numId w:val="0"/>
              </w:numPr>
              <w:rPr>
                <w:sz w:val="24"/>
                <w:lang w:val="ru-RU"/>
              </w:rPr>
            </w:pPr>
            <w:r>
              <w:rPr>
                <w:sz w:val="24"/>
                <w:lang w:val="ru-RU"/>
              </w:rPr>
              <w:t>1. Сырьё и основные материалы (за вычетом возвратных отходов).</w:t>
            </w:r>
          </w:p>
          <w:p w:rsidR="00814741" w:rsidRDefault="00814741">
            <w:pPr>
              <w:numPr>
                <w:ilvl w:val="12"/>
                <w:numId w:val="0"/>
              </w:numPr>
              <w:rPr>
                <w:sz w:val="24"/>
                <w:lang w:val="ru-RU"/>
              </w:rPr>
            </w:pPr>
            <w:r>
              <w:rPr>
                <w:sz w:val="24"/>
                <w:lang w:val="ru-RU"/>
              </w:rPr>
              <w:t>2. Покупные комплектующие изделия и материалы.</w:t>
            </w:r>
          </w:p>
          <w:p w:rsidR="00814741" w:rsidRDefault="00814741">
            <w:pPr>
              <w:numPr>
                <w:ilvl w:val="12"/>
                <w:numId w:val="0"/>
              </w:numPr>
              <w:rPr>
                <w:sz w:val="24"/>
                <w:lang w:val="ru-RU"/>
              </w:rPr>
            </w:pPr>
            <w:r>
              <w:rPr>
                <w:sz w:val="24"/>
                <w:lang w:val="ru-RU"/>
              </w:rPr>
              <w:t>3. Вспомогательные материалы</w:t>
            </w:r>
          </w:p>
          <w:p w:rsidR="00814741" w:rsidRDefault="00814741">
            <w:pPr>
              <w:numPr>
                <w:ilvl w:val="12"/>
                <w:numId w:val="0"/>
              </w:numPr>
              <w:rPr>
                <w:sz w:val="24"/>
                <w:lang w:val="ru-RU"/>
              </w:rPr>
            </w:pPr>
            <w:r>
              <w:rPr>
                <w:sz w:val="24"/>
                <w:lang w:val="ru-RU"/>
              </w:rPr>
              <w:t>4. Топливо со стороны</w:t>
            </w:r>
          </w:p>
          <w:p w:rsidR="00814741" w:rsidRDefault="00814741">
            <w:pPr>
              <w:numPr>
                <w:ilvl w:val="12"/>
                <w:numId w:val="0"/>
              </w:numPr>
              <w:rPr>
                <w:sz w:val="24"/>
                <w:lang w:val="ru-RU"/>
              </w:rPr>
            </w:pPr>
            <w:r>
              <w:rPr>
                <w:sz w:val="24"/>
                <w:lang w:val="ru-RU"/>
              </w:rPr>
              <w:t>5. Электроэнергия со стороны</w:t>
            </w:r>
          </w:p>
          <w:p w:rsidR="00814741" w:rsidRDefault="00814741">
            <w:pPr>
              <w:numPr>
                <w:ilvl w:val="12"/>
                <w:numId w:val="0"/>
              </w:numPr>
              <w:rPr>
                <w:sz w:val="24"/>
                <w:lang w:val="ru-RU"/>
              </w:rPr>
            </w:pPr>
            <w:r>
              <w:rPr>
                <w:sz w:val="24"/>
                <w:lang w:val="ru-RU"/>
              </w:rPr>
              <w:t>6. Заработная плата основная и дополнительная</w:t>
            </w:r>
          </w:p>
          <w:p w:rsidR="00814741" w:rsidRDefault="00814741">
            <w:pPr>
              <w:numPr>
                <w:ilvl w:val="12"/>
                <w:numId w:val="0"/>
              </w:numPr>
              <w:rPr>
                <w:sz w:val="24"/>
                <w:lang w:val="ru-RU"/>
              </w:rPr>
            </w:pPr>
            <w:r>
              <w:rPr>
                <w:sz w:val="24"/>
                <w:lang w:val="ru-RU"/>
              </w:rPr>
              <w:t>7. Отчисления на социальное страхование</w:t>
            </w:r>
          </w:p>
          <w:p w:rsidR="00814741" w:rsidRDefault="00814741">
            <w:pPr>
              <w:numPr>
                <w:ilvl w:val="12"/>
                <w:numId w:val="0"/>
              </w:numPr>
              <w:rPr>
                <w:sz w:val="24"/>
                <w:lang w:val="ru-RU"/>
              </w:rPr>
            </w:pPr>
            <w:r>
              <w:rPr>
                <w:sz w:val="24"/>
                <w:lang w:val="ru-RU"/>
              </w:rPr>
              <w:t>8. Амортизация основных фондов</w:t>
            </w:r>
          </w:p>
          <w:p w:rsidR="00814741" w:rsidRDefault="00814741">
            <w:pPr>
              <w:numPr>
                <w:ilvl w:val="12"/>
                <w:numId w:val="0"/>
              </w:numPr>
              <w:rPr>
                <w:sz w:val="28"/>
                <w:lang w:val="ru-RU"/>
              </w:rPr>
            </w:pPr>
            <w:r>
              <w:rPr>
                <w:sz w:val="24"/>
                <w:lang w:val="ru-RU"/>
              </w:rPr>
              <w:t>9. Прочие денежные расходы.</w:t>
            </w:r>
          </w:p>
        </w:tc>
        <w:tc>
          <w:tcPr>
            <w:tcW w:w="4810" w:type="dxa"/>
          </w:tcPr>
          <w:p w:rsidR="00814741" w:rsidRDefault="00814741">
            <w:pPr>
              <w:pStyle w:val="22"/>
              <w:numPr>
                <w:ilvl w:val="12"/>
                <w:numId w:val="0"/>
              </w:numPr>
              <w:jc w:val="left"/>
              <w:rPr>
                <w:sz w:val="24"/>
              </w:rPr>
            </w:pPr>
            <w:r>
              <w:rPr>
                <w:sz w:val="24"/>
              </w:rPr>
              <w:t>1. Сырье и материалы</w:t>
            </w:r>
          </w:p>
          <w:p w:rsidR="00814741" w:rsidRDefault="00814741">
            <w:pPr>
              <w:pStyle w:val="22"/>
              <w:numPr>
                <w:ilvl w:val="12"/>
                <w:numId w:val="0"/>
              </w:numPr>
              <w:jc w:val="left"/>
              <w:rPr>
                <w:sz w:val="24"/>
              </w:rPr>
            </w:pPr>
          </w:p>
          <w:p w:rsidR="00814741" w:rsidRDefault="00814741">
            <w:pPr>
              <w:pStyle w:val="22"/>
              <w:numPr>
                <w:ilvl w:val="12"/>
                <w:numId w:val="0"/>
              </w:numPr>
              <w:jc w:val="left"/>
              <w:rPr>
                <w:sz w:val="24"/>
              </w:rPr>
            </w:pPr>
            <w:r>
              <w:rPr>
                <w:sz w:val="24"/>
              </w:rPr>
              <w:t>2.Покупные комплектующие изделия, полуфабрикаты и услуги кооперированных предприятий.</w:t>
            </w:r>
          </w:p>
          <w:p w:rsidR="00814741" w:rsidRDefault="00814741">
            <w:pPr>
              <w:pStyle w:val="22"/>
              <w:numPr>
                <w:ilvl w:val="12"/>
                <w:numId w:val="0"/>
              </w:numPr>
              <w:jc w:val="left"/>
              <w:rPr>
                <w:sz w:val="24"/>
              </w:rPr>
            </w:pPr>
            <w:r>
              <w:rPr>
                <w:sz w:val="24"/>
              </w:rPr>
              <w:t>3. Возвратные отходы (вычитаются)</w:t>
            </w:r>
          </w:p>
          <w:p w:rsidR="00814741" w:rsidRDefault="00814741">
            <w:pPr>
              <w:pStyle w:val="22"/>
              <w:numPr>
                <w:ilvl w:val="12"/>
                <w:numId w:val="0"/>
              </w:numPr>
              <w:jc w:val="left"/>
              <w:rPr>
                <w:sz w:val="24"/>
              </w:rPr>
            </w:pPr>
            <w:r>
              <w:rPr>
                <w:sz w:val="24"/>
              </w:rPr>
              <w:t>4. Топливо для технологических целей.</w:t>
            </w:r>
          </w:p>
          <w:p w:rsidR="00814741" w:rsidRDefault="00814741">
            <w:pPr>
              <w:pStyle w:val="22"/>
              <w:numPr>
                <w:ilvl w:val="12"/>
                <w:numId w:val="0"/>
              </w:numPr>
              <w:jc w:val="left"/>
              <w:rPr>
                <w:sz w:val="24"/>
              </w:rPr>
            </w:pPr>
            <w:r>
              <w:rPr>
                <w:sz w:val="24"/>
              </w:rPr>
              <w:t>5. Энергия для технологических целей.</w:t>
            </w:r>
          </w:p>
          <w:p w:rsidR="00814741" w:rsidRDefault="00814741">
            <w:pPr>
              <w:pStyle w:val="22"/>
              <w:numPr>
                <w:ilvl w:val="12"/>
                <w:numId w:val="0"/>
              </w:numPr>
              <w:jc w:val="left"/>
              <w:rPr>
                <w:sz w:val="24"/>
              </w:rPr>
            </w:pPr>
            <w:r>
              <w:rPr>
                <w:sz w:val="24"/>
              </w:rPr>
              <w:t>6. Основная заработная плата производственных рабочих.</w:t>
            </w:r>
          </w:p>
          <w:p w:rsidR="00814741" w:rsidRDefault="00814741">
            <w:pPr>
              <w:pStyle w:val="22"/>
              <w:numPr>
                <w:ilvl w:val="12"/>
                <w:numId w:val="0"/>
              </w:numPr>
              <w:jc w:val="left"/>
              <w:rPr>
                <w:sz w:val="24"/>
              </w:rPr>
            </w:pPr>
            <w:r>
              <w:rPr>
                <w:sz w:val="24"/>
              </w:rPr>
              <w:t>7. Дополнительна заработная плата производственных рабочих.</w:t>
            </w:r>
          </w:p>
          <w:p w:rsidR="00814741" w:rsidRDefault="00814741">
            <w:pPr>
              <w:pStyle w:val="22"/>
              <w:numPr>
                <w:ilvl w:val="12"/>
                <w:numId w:val="0"/>
              </w:numPr>
              <w:jc w:val="left"/>
              <w:rPr>
                <w:sz w:val="24"/>
              </w:rPr>
            </w:pPr>
            <w:r>
              <w:rPr>
                <w:sz w:val="24"/>
              </w:rPr>
              <w:t>8. Отчисления на социальное страхование.</w:t>
            </w:r>
          </w:p>
          <w:p w:rsidR="00814741" w:rsidRDefault="00814741">
            <w:pPr>
              <w:pStyle w:val="22"/>
              <w:numPr>
                <w:ilvl w:val="12"/>
                <w:numId w:val="0"/>
              </w:numPr>
              <w:jc w:val="left"/>
              <w:rPr>
                <w:sz w:val="24"/>
              </w:rPr>
            </w:pPr>
            <w:r>
              <w:rPr>
                <w:sz w:val="24"/>
              </w:rPr>
              <w:t>9. Расходы на подготовку и освоение производства.</w:t>
            </w:r>
          </w:p>
          <w:p w:rsidR="00814741" w:rsidRDefault="00814741">
            <w:pPr>
              <w:pStyle w:val="22"/>
              <w:numPr>
                <w:ilvl w:val="12"/>
                <w:numId w:val="0"/>
              </w:numPr>
              <w:jc w:val="left"/>
              <w:rPr>
                <w:sz w:val="24"/>
              </w:rPr>
            </w:pPr>
            <w:r>
              <w:rPr>
                <w:sz w:val="24"/>
              </w:rPr>
              <w:t>10. Расходы по содержанию и эксплуатации оборудования.</w:t>
            </w:r>
          </w:p>
          <w:p w:rsidR="00814741" w:rsidRDefault="00814741">
            <w:pPr>
              <w:pStyle w:val="22"/>
              <w:numPr>
                <w:ilvl w:val="12"/>
                <w:numId w:val="0"/>
              </w:numPr>
              <w:jc w:val="left"/>
              <w:rPr>
                <w:sz w:val="24"/>
              </w:rPr>
            </w:pPr>
            <w:r>
              <w:rPr>
                <w:sz w:val="24"/>
              </w:rPr>
              <w:t>11. Цеховые расходы.</w:t>
            </w:r>
          </w:p>
          <w:p w:rsidR="00814741" w:rsidRDefault="00814741">
            <w:pPr>
              <w:pStyle w:val="22"/>
              <w:numPr>
                <w:ilvl w:val="12"/>
                <w:numId w:val="0"/>
              </w:numPr>
              <w:jc w:val="left"/>
              <w:rPr>
                <w:sz w:val="24"/>
              </w:rPr>
            </w:pPr>
            <w:r>
              <w:rPr>
                <w:sz w:val="24"/>
              </w:rPr>
              <w:t>12. Общезаводские расходы.</w:t>
            </w:r>
          </w:p>
          <w:p w:rsidR="00814741" w:rsidRDefault="00814741">
            <w:pPr>
              <w:pStyle w:val="22"/>
              <w:numPr>
                <w:ilvl w:val="12"/>
                <w:numId w:val="0"/>
              </w:numPr>
              <w:jc w:val="left"/>
              <w:rPr>
                <w:sz w:val="24"/>
              </w:rPr>
            </w:pPr>
            <w:r>
              <w:rPr>
                <w:sz w:val="24"/>
              </w:rPr>
              <w:t>13. Потери от брака (только производства, где потери разрешены в пределах установленных норм)</w:t>
            </w:r>
          </w:p>
          <w:p w:rsidR="00814741" w:rsidRDefault="00814741">
            <w:pPr>
              <w:pStyle w:val="22"/>
              <w:numPr>
                <w:ilvl w:val="12"/>
                <w:numId w:val="0"/>
              </w:numPr>
              <w:jc w:val="left"/>
              <w:rPr>
                <w:sz w:val="24"/>
              </w:rPr>
            </w:pPr>
            <w:r>
              <w:rPr>
                <w:sz w:val="24"/>
              </w:rPr>
              <w:t>14. Прочие производственные расходы.</w:t>
            </w:r>
          </w:p>
          <w:p w:rsidR="00814741" w:rsidRDefault="00814741">
            <w:pPr>
              <w:pStyle w:val="22"/>
              <w:numPr>
                <w:ilvl w:val="12"/>
                <w:numId w:val="0"/>
              </w:numPr>
              <w:jc w:val="left"/>
              <w:rPr>
                <w:sz w:val="24"/>
              </w:rPr>
            </w:pPr>
            <w:r>
              <w:rPr>
                <w:sz w:val="24"/>
              </w:rPr>
              <w:t>15. Итого производственная себестоимость.</w:t>
            </w:r>
          </w:p>
          <w:p w:rsidR="00814741" w:rsidRDefault="00814741">
            <w:pPr>
              <w:pStyle w:val="22"/>
              <w:numPr>
                <w:ilvl w:val="12"/>
                <w:numId w:val="0"/>
              </w:numPr>
              <w:jc w:val="left"/>
              <w:rPr>
                <w:sz w:val="24"/>
              </w:rPr>
            </w:pPr>
            <w:r>
              <w:rPr>
                <w:sz w:val="24"/>
              </w:rPr>
              <w:t>16. Внепроизводственные расходы.</w:t>
            </w:r>
          </w:p>
          <w:p w:rsidR="00814741" w:rsidRDefault="00814741">
            <w:pPr>
              <w:pStyle w:val="22"/>
              <w:numPr>
                <w:ilvl w:val="12"/>
                <w:numId w:val="0"/>
              </w:numPr>
              <w:jc w:val="left"/>
            </w:pPr>
            <w:r>
              <w:rPr>
                <w:sz w:val="24"/>
              </w:rPr>
              <w:t>17. Итого полная себестоимость.</w:t>
            </w:r>
            <w:r>
              <w:t xml:space="preserve">  </w:t>
            </w:r>
          </w:p>
        </w:tc>
      </w:tr>
    </w:tbl>
    <w:p w:rsidR="00814741" w:rsidRDefault="00814741">
      <w:pPr>
        <w:numPr>
          <w:ilvl w:val="12"/>
          <w:numId w:val="0"/>
        </w:numPr>
        <w:jc w:val="both"/>
        <w:rPr>
          <w:sz w:val="28"/>
          <w:lang w:val="ru-RU"/>
        </w:rPr>
      </w:pPr>
    </w:p>
    <w:p w:rsidR="00814741" w:rsidRDefault="00814741">
      <w:pPr>
        <w:numPr>
          <w:ilvl w:val="12"/>
          <w:numId w:val="0"/>
        </w:numPr>
        <w:jc w:val="both"/>
        <w:rPr>
          <w:sz w:val="28"/>
          <w:lang w:val="ru-RU"/>
        </w:rPr>
      </w:pPr>
      <w:r>
        <w:rPr>
          <w:sz w:val="28"/>
          <w:lang w:val="ru-RU"/>
        </w:rPr>
        <w:tab/>
        <w:t xml:space="preserve">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 а) сырье и материалы; б) топливо и энергия; в) основная и дополнительная заработная плата производственных рабочих; г) отчисления на социальное страхование; д) расходы на подготовку и освоение производства; е) расходы на содержание и эксплуатацию оборудования; ж) цеховые расходы; з) общезаводские расходы; и) прочие производственные расходы; к) внепроизводственные (коммерческие) расходы и т.д. </w:t>
      </w:r>
    </w:p>
    <w:p w:rsidR="00814741" w:rsidRDefault="00814741">
      <w:pPr>
        <w:numPr>
          <w:ilvl w:val="12"/>
          <w:numId w:val="0"/>
        </w:numPr>
        <w:jc w:val="both"/>
        <w:rPr>
          <w:sz w:val="28"/>
          <w:lang w:val="ru-RU"/>
        </w:rPr>
      </w:pPr>
      <w:r>
        <w:rPr>
          <w:b/>
          <w:i/>
          <w:sz w:val="28"/>
          <w:lang w:val="ru-RU"/>
        </w:rPr>
        <w:t>2. По характеру участия в создании продукции (работ, услуг)</w:t>
      </w:r>
      <w:r>
        <w:rPr>
          <w:b/>
          <w:sz w:val="28"/>
          <w:lang w:val="ru-RU"/>
        </w:rPr>
        <w:t xml:space="preserve"> </w:t>
      </w:r>
      <w:r>
        <w:rPr>
          <w:sz w:val="28"/>
          <w:lang w:val="ru-RU"/>
        </w:rPr>
        <w:t xml:space="preserve">Выделяют основные расходы, непосредственно связанные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т.д., а также накладные расходы, т.е. расходы по управлению и обслуживанию производством – цеховые, общезаводские, внепроизводственные (коммерческие), потери от брака. </w:t>
      </w:r>
    </w:p>
    <w:p w:rsidR="00814741" w:rsidRDefault="00814741">
      <w:pPr>
        <w:numPr>
          <w:ilvl w:val="12"/>
          <w:numId w:val="0"/>
        </w:numPr>
        <w:jc w:val="both"/>
        <w:rPr>
          <w:sz w:val="28"/>
          <w:lang w:val="ru-RU"/>
        </w:rPr>
      </w:pPr>
      <w:r>
        <w:rPr>
          <w:b/>
          <w:i/>
          <w:sz w:val="28"/>
          <w:lang w:val="ru-RU"/>
        </w:rPr>
        <w:t>3. По изменяемости в зависимости от объемов производства.</w:t>
      </w:r>
      <w:r>
        <w:rPr>
          <w:b/>
          <w:sz w:val="28"/>
          <w:lang w:val="ru-RU"/>
        </w:rPr>
        <w:t xml:space="preserve"> </w:t>
      </w:r>
      <w:r>
        <w:rPr>
          <w:sz w:val="28"/>
          <w:lang w:val="ru-RU"/>
        </w:rPr>
        <w:t>Затраты, которые изменяются (увеличиваются или сокращаются) пропорционально изменению объема продукции, называют условно-переменными. Затраты, которые остаются неизменными, и величина их не связана с ростом сокращения выработки продукции, называют условно-постоянными. Данная классификация затрат необходима при планировании производства, а также при анализе финансово-хозяйственной деятельности предприятия.</w:t>
      </w:r>
    </w:p>
    <w:p w:rsidR="00814741" w:rsidRDefault="00814741">
      <w:pPr>
        <w:numPr>
          <w:ilvl w:val="12"/>
          <w:numId w:val="0"/>
        </w:numPr>
        <w:jc w:val="both"/>
        <w:rPr>
          <w:sz w:val="28"/>
          <w:lang w:val="ru-RU"/>
        </w:rPr>
      </w:pPr>
      <w:r>
        <w:rPr>
          <w:b/>
          <w:i/>
          <w:sz w:val="28"/>
          <w:lang w:val="ru-RU"/>
        </w:rPr>
        <w:t>4. По способу отнесения на производство.</w:t>
      </w:r>
      <w:r>
        <w:rPr>
          <w:b/>
          <w:sz w:val="28"/>
          <w:lang w:val="ru-RU"/>
        </w:rPr>
        <w:t xml:space="preserve"> </w:t>
      </w:r>
      <w:r>
        <w:rPr>
          <w:sz w:val="28"/>
          <w:lang w:val="ru-RU"/>
        </w:rPr>
        <w:t xml:space="preserve">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 </w:t>
      </w:r>
      <w:r>
        <w:rPr>
          <w:b/>
          <w:i/>
          <w:sz w:val="28"/>
          <w:lang w:val="ru-RU"/>
        </w:rPr>
        <w:t>прямые</w:t>
      </w:r>
      <w:r>
        <w:rPr>
          <w:sz w:val="28"/>
          <w:lang w:val="ru-RU"/>
        </w:rPr>
        <w:t xml:space="preserve">, которые могут быть непосредственно отнесены на данный вид продукции (работ, услуг), и </w:t>
      </w:r>
      <w:r>
        <w:rPr>
          <w:b/>
          <w:i/>
          <w:sz w:val="28"/>
          <w:lang w:val="ru-RU"/>
        </w:rPr>
        <w:t>косвенные</w:t>
      </w:r>
      <w:r>
        <w:rPr>
          <w:sz w:val="28"/>
          <w:lang w:val="ru-RU"/>
        </w:rPr>
        <w:t xml:space="preserve">, которые связаны с производством многих изделий, как правило, это все остальные затраты предприятия. </w:t>
      </w:r>
    </w:p>
    <w:p w:rsidR="00814741" w:rsidRDefault="00814741">
      <w:pPr>
        <w:numPr>
          <w:ilvl w:val="12"/>
          <w:numId w:val="0"/>
        </w:numPr>
        <w:rPr>
          <w:sz w:val="28"/>
          <w:lang w:val="ru-RU"/>
        </w:rPr>
      </w:pPr>
    </w:p>
    <w:p w:rsidR="00814741" w:rsidRDefault="00814741">
      <w:pPr>
        <w:numPr>
          <w:ilvl w:val="12"/>
          <w:numId w:val="0"/>
        </w:numPr>
        <w:rPr>
          <w:b/>
          <w:sz w:val="28"/>
          <w:lang w:val="ru-RU"/>
        </w:rPr>
      </w:pPr>
      <w:r>
        <w:rPr>
          <w:b/>
          <w:sz w:val="28"/>
          <w:lang w:val="ru-RU"/>
        </w:rPr>
        <w:t>2.4. Методы учета затрат и калькуляция</w:t>
      </w:r>
    </w:p>
    <w:p w:rsidR="00814741" w:rsidRDefault="00814741">
      <w:pPr>
        <w:numPr>
          <w:ilvl w:val="12"/>
          <w:numId w:val="0"/>
        </w:numPr>
        <w:rPr>
          <w:b/>
          <w:sz w:val="28"/>
          <w:lang w:val="ru-RU"/>
        </w:rPr>
      </w:pPr>
    </w:p>
    <w:p w:rsidR="00814741" w:rsidRDefault="00814741">
      <w:pPr>
        <w:pStyle w:val="22"/>
        <w:numPr>
          <w:ilvl w:val="12"/>
          <w:numId w:val="0"/>
        </w:numPr>
        <w:ind w:firstLine="720"/>
      </w:pPr>
      <w:r>
        <w:t xml:space="preserve">Определение себестоимости – очень сложный процесс, причем калькулирование себестоимости продукции (работ, услуг) должно отвечать отраслевой специфике предприятия а также особенностям организации его производства. </w:t>
      </w:r>
    </w:p>
    <w:p w:rsidR="00814741" w:rsidRDefault="00814741">
      <w:pPr>
        <w:numPr>
          <w:ilvl w:val="12"/>
          <w:numId w:val="0"/>
        </w:numPr>
        <w:ind w:firstLine="720"/>
        <w:jc w:val="both"/>
        <w:rPr>
          <w:sz w:val="28"/>
          <w:lang w:val="ru-RU"/>
        </w:rPr>
      </w:pPr>
      <w:r>
        <w:rPr>
          <w:sz w:val="28"/>
          <w:lang w:val="ru-RU"/>
        </w:rPr>
        <w:t>Различают четыре основных метода калькулирования продукции: простой, нормативный, позаказный и попередельный.</w:t>
      </w:r>
    </w:p>
    <w:p w:rsidR="00814741" w:rsidRDefault="00814741">
      <w:pPr>
        <w:numPr>
          <w:ilvl w:val="12"/>
          <w:numId w:val="0"/>
        </w:numPr>
        <w:jc w:val="both"/>
        <w:rPr>
          <w:sz w:val="28"/>
          <w:lang w:val="ru-RU"/>
        </w:rPr>
      </w:pPr>
      <w:r>
        <w:rPr>
          <w:b/>
          <w:i/>
          <w:sz w:val="28"/>
          <w:lang w:val="ru-RU"/>
        </w:rPr>
        <w:t>Простой</w:t>
      </w:r>
      <w:r>
        <w:rPr>
          <w:b/>
          <w:sz w:val="28"/>
          <w:lang w:val="ru-RU"/>
        </w:rPr>
        <w:t xml:space="preserve"> </w:t>
      </w:r>
      <w:r>
        <w:rPr>
          <w:sz w:val="28"/>
          <w:lang w:val="ru-RU"/>
        </w:rPr>
        <w:t>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w:t>
      </w:r>
    </w:p>
    <w:p w:rsidR="00814741" w:rsidRDefault="00814741">
      <w:pPr>
        <w:numPr>
          <w:ilvl w:val="12"/>
          <w:numId w:val="0"/>
        </w:numPr>
        <w:jc w:val="both"/>
        <w:rPr>
          <w:sz w:val="28"/>
          <w:lang w:val="ru-RU"/>
        </w:rPr>
      </w:pPr>
      <w:r>
        <w:rPr>
          <w:b/>
          <w:i/>
          <w:sz w:val="28"/>
          <w:lang w:val="ru-RU"/>
        </w:rPr>
        <w:t>Нормативный</w:t>
      </w:r>
      <w:r>
        <w:rPr>
          <w:b/>
          <w:sz w:val="28"/>
          <w:lang w:val="ru-RU"/>
        </w:rPr>
        <w:t xml:space="preserve"> </w:t>
      </w:r>
      <w:r>
        <w:rPr>
          <w:sz w:val="28"/>
          <w:lang w:val="ru-RU"/>
        </w:rPr>
        <w:t xml:space="preserve">применяется на предприятиях с массовым и серийным характером производства.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(экономии и перерасхода) в конце месяца. Действующими нормами называются такие, по которым в данное время производится отпуск материалов и оплата труда. </w:t>
      </w:r>
    </w:p>
    <w:p w:rsidR="00814741" w:rsidRDefault="00814741">
      <w:pPr>
        <w:numPr>
          <w:ilvl w:val="12"/>
          <w:numId w:val="0"/>
        </w:numPr>
        <w:jc w:val="both"/>
        <w:rPr>
          <w:sz w:val="28"/>
          <w:lang w:val="ru-RU"/>
        </w:rPr>
      </w:pPr>
      <w:r>
        <w:rPr>
          <w:b/>
          <w:i/>
          <w:sz w:val="28"/>
          <w:lang w:val="ru-RU"/>
        </w:rPr>
        <w:t>Показной метод учета</w:t>
      </w:r>
      <w:r>
        <w:rPr>
          <w:b/>
          <w:sz w:val="28"/>
          <w:lang w:val="ru-RU"/>
        </w:rPr>
        <w:t xml:space="preserve"> </w:t>
      </w:r>
      <w:r>
        <w:rPr>
          <w:sz w:val="28"/>
          <w:lang w:val="ru-RU"/>
        </w:rPr>
        <w:t>применяется на предприятиях индивидуального и мелкосерийного производства, где производственные расходы учитываются по отдельным заказам на изделие или работам. Здесь фактическая себестоимость определяется по окончании выполненного заказа. Вся сумма затрат будет составлять ее себестоимость.</w:t>
      </w:r>
    </w:p>
    <w:p w:rsidR="00814741" w:rsidRDefault="00814741">
      <w:pPr>
        <w:numPr>
          <w:ilvl w:val="12"/>
          <w:numId w:val="0"/>
        </w:numPr>
        <w:jc w:val="both"/>
        <w:rPr>
          <w:sz w:val="28"/>
          <w:lang w:val="ru-RU"/>
        </w:rPr>
      </w:pPr>
      <w:r>
        <w:rPr>
          <w:b/>
          <w:i/>
          <w:sz w:val="28"/>
          <w:lang w:val="ru-RU"/>
        </w:rPr>
        <w:t>Попередельный метод</w:t>
      </w:r>
      <w:r>
        <w:rPr>
          <w:b/>
          <w:sz w:val="28"/>
          <w:lang w:val="ru-RU"/>
        </w:rPr>
        <w:t xml:space="preserve"> </w:t>
      </w:r>
      <w:r>
        <w:rPr>
          <w:sz w:val="28"/>
          <w:lang w:val="ru-RU"/>
        </w:rPr>
        <w:t>применяется на предприятиях, где исходное сырье и материалы в процессе производства проходят ряд пределов, этапов (кирпичное, текстильное), или там, где из одних исходных материалов в одном технологическом процессе производства получают различные виды продукции. При попередельном методе сначала определяется себестоимость всей продукции, а затем себестоимость ее единицы.</w:t>
      </w: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sz w:val="28"/>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numPr>
          <w:ilvl w:val="12"/>
          <w:numId w:val="0"/>
        </w:numPr>
        <w:rPr>
          <w:b/>
          <w:lang w:val="ru-RU"/>
        </w:rPr>
      </w:pPr>
    </w:p>
    <w:p w:rsidR="00814741" w:rsidRDefault="00814741">
      <w:pPr>
        <w:pStyle w:val="20"/>
        <w:numPr>
          <w:ilvl w:val="0"/>
          <w:numId w:val="4"/>
        </w:numPr>
      </w:pPr>
      <w:r>
        <w:t>Значение Положения о составе затрат и динамика его развития</w:t>
      </w:r>
    </w:p>
    <w:p w:rsidR="00814741" w:rsidRDefault="00814741">
      <w:pPr>
        <w:pStyle w:val="22"/>
        <w:numPr>
          <w:ilvl w:val="12"/>
          <w:numId w:val="0"/>
        </w:numPr>
        <w:ind w:firstLine="720"/>
      </w:pPr>
      <w:r>
        <w:t>Правильное исчисление налога на прибыль предприятий и налога на добавленную стоимость непосредственно зависит от точного определения со-става затрат, относимых на себестоимость продукции (работ, услуг). В то же время необходимо учитывать, что к системе нормативного регулирования во-просов формирования себестоимости относятся несколько сотен документов, имеющих как отраслевое, так и межотраслевое значение. Однако главным но-рмативным актом среди них, является Положение о составе затрат.</w:t>
      </w:r>
    </w:p>
    <w:p w:rsidR="00814741" w:rsidRDefault="00814741">
      <w:pPr>
        <w:numPr>
          <w:ilvl w:val="12"/>
          <w:numId w:val="0"/>
        </w:numPr>
        <w:jc w:val="both"/>
        <w:rPr>
          <w:sz w:val="28"/>
          <w:lang w:val="ru-RU"/>
        </w:rPr>
      </w:pPr>
      <w:r>
        <w:rPr>
          <w:sz w:val="28"/>
          <w:lang w:val="ru-RU"/>
        </w:rPr>
        <w:tab/>
        <w:t>В настоящее время для налогообложения не имеет практического значе-ния, какой объем затрат предприятие отнесет на фактическую себестоимость. Для налогообложения принципиальное значение имеет правильное определе-ние “налоговой себестоимости”, то есть себестоимости, которая является одной из составляющих при расчете налогооблагаемой прибыли. Даже в том случае, если предприятие отнесет на фактическую себестоимость расходы, имеющие характер капитальных вложений, но не будет учитывать данные расходы при определении налоговой себестоимости, занижения налого-облагаемой прибыли не произойдет. Более того, пострадавшей стороной в этом случае будет предприятие, поскольку оно лишиться права восполь-зоваться налоговой льготой по капитальным вложениям.</w:t>
      </w:r>
    </w:p>
    <w:p w:rsidR="00814741" w:rsidRDefault="00814741">
      <w:pPr>
        <w:numPr>
          <w:ilvl w:val="12"/>
          <w:numId w:val="0"/>
        </w:numPr>
        <w:jc w:val="both"/>
        <w:rPr>
          <w:i/>
          <w:sz w:val="28"/>
          <w:lang w:val="ru-RU"/>
        </w:rPr>
      </w:pPr>
      <w:r>
        <w:rPr>
          <w:sz w:val="28"/>
          <w:lang w:val="ru-RU"/>
        </w:rPr>
        <w:tab/>
        <w:t xml:space="preserve">Порядок учета себестоимости в целях налогообложения. Это прямо указан в п.1 Положения : </w:t>
      </w:r>
      <w:r>
        <w:rPr>
          <w:i/>
          <w:sz w:val="28"/>
          <w:lang w:val="ru-RU"/>
        </w:rPr>
        <w:t>“Для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814741" w:rsidRDefault="00814741">
      <w:pPr>
        <w:pStyle w:val="22"/>
        <w:numPr>
          <w:ilvl w:val="12"/>
          <w:numId w:val="0"/>
        </w:numPr>
      </w:pPr>
      <w:r>
        <w:tab/>
        <w:t>На практике бухгалтерский учет себестоимости продукции на предпри-ятии должен выполнять в настоящее время две функции: с одной стороны – обеспечить получение достоверных данных о фактической себестоимости продукции (работ, услуг) с целью определения общего финансового резу-льтата деятельности предприятия, а с другой стороны – обеспечить учет себе-стоимости в целях налогообложения для правильного исчисления налога на прибыль. С точки зрения налогообложения важна только вторая учетная функция. Но если проблему формирования себестоимости рассматривать шире, то для правильной уплаты налога на добавленную стоимость важна первая функция. Связано это с тем, что, согласно действующему налоговому законодательству, при расчете НДС, подлежащего взносу в бюджет, идет только НДС, уплаченный поставщиками товаров, затраты по которым относятся на себестоимость продукции.</w:t>
      </w:r>
    </w:p>
    <w:p w:rsidR="00814741" w:rsidRDefault="00814741">
      <w:pPr>
        <w:numPr>
          <w:ilvl w:val="12"/>
          <w:numId w:val="0"/>
        </w:numPr>
        <w:jc w:val="both"/>
        <w:rPr>
          <w:sz w:val="28"/>
          <w:lang w:val="ru-RU"/>
        </w:rPr>
      </w:pPr>
      <w:r>
        <w:rPr>
          <w:sz w:val="28"/>
          <w:lang w:val="ru-RU"/>
        </w:rPr>
        <w:tab/>
      </w:r>
    </w:p>
    <w:p w:rsidR="00814741" w:rsidRDefault="00814741">
      <w:pPr>
        <w:numPr>
          <w:ilvl w:val="0"/>
          <w:numId w:val="4"/>
        </w:numPr>
        <w:rPr>
          <w:rFonts w:ascii="Arial" w:hAnsi="Arial"/>
          <w:b/>
          <w:sz w:val="32"/>
          <w:lang w:val="ru-RU"/>
        </w:rPr>
      </w:pPr>
      <w:r>
        <w:rPr>
          <w:rFonts w:ascii="Arial" w:hAnsi="Arial"/>
          <w:b/>
          <w:sz w:val="32"/>
          <w:lang w:val="ru-RU"/>
        </w:rPr>
        <w:t>Общее принципы Положения о составе затрат</w:t>
      </w:r>
    </w:p>
    <w:p w:rsidR="00814741" w:rsidRDefault="00814741">
      <w:pPr>
        <w:rPr>
          <w:rFonts w:ascii="Arial" w:hAnsi="Arial"/>
          <w:b/>
          <w:sz w:val="16"/>
          <w:lang w:val="ru-RU"/>
        </w:rPr>
      </w:pPr>
    </w:p>
    <w:p w:rsidR="00814741" w:rsidRDefault="00814741">
      <w:pPr>
        <w:pStyle w:val="2"/>
        <w:numPr>
          <w:ilvl w:val="12"/>
          <w:numId w:val="0"/>
        </w:numPr>
        <w:ind w:firstLine="720"/>
      </w:pPr>
      <w:r>
        <w:t>Положение о составе затрат содержит в себе ряд общих принципов, применение которых позволяет правильно сформировать как себестоимость продукции (работ, услуг), так и определить прибыль в целях налогообложения.</w:t>
      </w:r>
    </w:p>
    <w:p w:rsidR="00814741" w:rsidRDefault="00814741">
      <w:pPr>
        <w:pStyle w:val="2"/>
        <w:numPr>
          <w:ilvl w:val="12"/>
          <w:numId w:val="0"/>
        </w:numPr>
        <w:rPr>
          <w:b/>
          <w:i/>
        </w:rPr>
      </w:pPr>
      <w:r>
        <w:rPr>
          <w:b/>
          <w:i/>
        </w:rPr>
        <w:t>1.Приоритетный характер норм Положения.</w:t>
      </w:r>
    </w:p>
    <w:p w:rsidR="00814741" w:rsidRDefault="00814741">
      <w:pPr>
        <w:pStyle w:val="2"/>
        <w:numPr>
          <w:ilvl w:val="12"/>
          <w:numId w:val="0"/>
        </w:numPr>
        <w:ind w:firstLine="720"/>
      </w:pPr>
      <w:r>
        <w:t>Положение о составе затрат является общеметодическим и межотраслевым нормативным документом, регламентирующем порядок и условия формирования себестоимости на предприятиях всех отраслей экономики. Однако законодательством также предусмотрено, что соответствующие министерства и ведомства по согласованию с Министерством экономики РФ и Министерством финансов РФ в дополнение к всеобщему Положению о составе затрат могут определить отраслевые особенности состава затрат подведомственных им предприятий.</w:t>
      </w:r>
    </w:p>
    <w:p w:rsidR="00814741" w:rsidRDefault="00814741">
      <w:pPr>
        <w:numPr>
          <w:ilvl w:val="12"/>
          <w:numId w:val="0"/>
        </w:numPr>
        <w:jc w:val="both"/>
        <w:rPr>
          <w:b/>
          <w:i/>
          <w:sz w:val="28"/>
          <w:lang w:val="ru-RU"/>
        </w:rPr>
      </w:pPr>
      <w:r>
        <w:rPr>
          <w:b/>
          <w:i/>
          <w:sz w:val="28"/>
          <w:lang w:val="ru-RU"/>
        </w:rPr>
        <w:t>2. Производственная направленность затрат.</w:t>
      </w:r>
    </w:p>
    <w:p w:rsidR="00814741" w:rsidRDefault="00814741">
      <w:pPr>
        <w:numPr>
          <w:ilvl w:val="12"/>
          <w:numId w:val="0"/>
        </w:numPr>
        <w:jc w:val="both"/>
        <w:rPr>
          <w:sz w:val="28"/>
          <w:lang w:val="ru-RU"/>
        </w:rPr>
      </w:pPr>
      <w:r>
        <w:rPr>
          <w:sz w:val="28"/>
          <w:lang w:val="ru-RU"/>
        </w:rPr>
        <w:tab/>
        <w:t xml:space="preserve">Производственная направленность затрат подчеркивается в п.1 Положения о составе затрат: </w:t>
      </w:r>
      <w:r>
        <w:rPr>
          <w:i/>
          <w:sz w:val="28"/>
          <w:lang w:val="ru-RU"/>
        </w:rPr>
        <w:t>“себестоимость продукции (работ, услуг) представляет собой стоимостную оценку используемых в процессе производства продукции (работ, услуг)…”</w:t>
      </w:r>
      <w:r>
        <w:rPr>
          <w:sz w:val="28"/>
          <w:lang w:val="ru-RU"/>
        </w:rPr>
        <w:t xml:space="preserve"> Производственная направленность – категория оценочная, но тем не менее при отнесении тех или иных затрат на себестоимость необходима, по возможности, их прямая обусловленность производственной деятельностью предприятия, а также обусловленность технологией и организацией производства.</w:t>
      </w:r>
    </w:p>
    <w:p w:rsidR="00814741" w:rsidRDefault="00814741">
      <w:pPr>
        <w:numPr>
          <w:ilvl w:val="12"/>
          <w:numId w:val="0"/>
        </w:numPr>
        <w:jc w:val="both"/>
        <w:rPr>
          <w:sz w:val="28"/>
          <w:lang w:val="ru-RU"/>
        </w:rPr>
      </w:pPr>
      <w:r>
        <w:rPr>
          <w:sz w:val="28"/>
          <w:lang w:val="ru-RU"/>
        </w:rPr>
        <w:tab/>
        <w:t xml:space="preserve">Этот принцип действует в специальном порядке в отношении некоммерческих организаций. Так, согласно п. 10 ст. 2 Закона РФ от 27 января 1991 г. №2116-1 (в ред. Ст. от 06.01.99) “О налоге на прибыль предприятий и организаций”, некоммерческие организации являются плательщиками в бюджет налога с сумм повышения доходов над расходами, полученных от предпринимательской деятельности. </w:t>
      </w:r>
    </w:p>
    <w:p w:rsidR="00814741" w:rsidRDefault="00814741">
      <w:pPr>
        <w:numPr>
          <w:ilvl w:val="12"/>
          <w:numId w:val="0"/>
        </w:numPr>
        <w:jc w:val="both"/>
        <w:rPr>
          <w:b/>
          <w:i/>
          <w:sz w:val="28"/>
          <w:lang w:val="ru-RU"/>
        </w:rPr>
      </w:pPr>
      <w:r>
        <w:rPr>
          <w:b/>
          <w:i/>
          <w:sz w:val="28"/>
          <w:lang w:val="ru-RU"/>
        </w:rPr>
        <w:t>3. Принадлежность затрат к деятельности самого предприятия.</w:t>
      </w:r>
    </w:p>
    <w:p w:rsidR="00814741" w:rsidRDefault="00814741">
      <w:pPr>
        <w:numPr>
          <w:ilvl w:val="12"/>
          <w:numId w:val="0"/>
        </w:numPr>
        <w:jc w:val="both"/>
        <w:rPr>
          <w:sz w:val="28"/>
          <w:lang w:val="ru-RU"/>
        </w:rPr>
      </w:pPr>
      <w:r>
        <w:rPr>
          <w:sz w:val="28"/>
          <w:lang w:val="ru-RU"/>
        </w:rPr>
        <w:tab/>
        <w:t>Данный принцип содержится в п.4 Положения о составе затрат, в соответствии с которым в себестоимость не включаются затраты по работам, выполняемым в порядке оказания помощи и участия деятельности других предприятий и организаций. Из этого принципа следует, что все расходы предприятия должны быть произведены в его интересах и относиться к деятельности именно этого предприятия. В том случае, если предприятие осуществляет расходы, имеющие производственный характер, но касаются они других предприятий и организаций, то отнесение этих затрат на себестоимость своей продукции расценивается как занижение налогооблагаемой прибыли.</w:t>
      </w:r>
    </w:p>
    <w:p w:rsidR="00814741" w:rsidRDefault="00814741">
      <w:pPr>
        <w:numPr>
          <w:ilvl w:val="12"/>
          <w:numId w:val="0"/>
        </w:numPr>
        <w:jc w:val="both"/>
        <w:rPr>
          <w:sz w:val="28"/>
          <w:lang w:val="ru-RU"/>
        </w:rPr>
      </w:pPr>
      <w:r>
        <w:rPr>
          <w:sz w:val="28"/>
          <w:lang w:val="ru-RU"/>
        </w:rPr>
        <w:tab/>
        <w:t>Данное приложение распространяется и на взаимоотношения между материнским и дочерним предприятиями, поскольку их взаимосвязь и взаимозависимость не нашла отражения в налоговом законодательстве. В связи с этим данные структуры рассматриваются как самостоятельные хозяйствующие субъекты и включение материнским предприятием производственных расходов, связанных, например, с погашением долгов дочернего предприятия, в себестоимость собственной продукции или отнесение их на уменьшение финансового результата своей хозяйственной деятельности не предусмотрено. Поэтому такие расходы могут быть осуществлены только за счет чистой прибыли.</w:t>
      </w:r>
    </w:p>
    <w:p w:rsidR="00814741" w:rsidRDefault="00814741">
      <w:pPr>
        <w:numPr>
          <w:ilvl w:val="12"/>
          <w:numId w:val="0"/>
        </w:numPr>
        <w:jc w:val="both"/>
        <w:rPr>
          <w:sz w:val="28"/>
          <w:lang w:val="ru-RU"/>
        </w:rPr>
      </w:pPr>
      <w:r>
        <w:rPr>
          <w:sz w:val="28"/>
          <w:lang w:val="ru-RU"/>
        </w:rPr>
        <w:t>Все затраты должны быть четко увязаны с договорными документами той организации, которая и формирует свою налоговую себестоимость.</w:t>
      </w:r>
    </w:p>
    <w:p w:rsidR="00814741" w:rsidRDefault="00814741">
      <w:pPr>
        <w:numPr>
          <w:ilvl w:val="12"/>
          <w:numId w:val="0"/>
        </w:numPr>
        <w:jc w:val="both"/>
        <w:rPr>
          <w:b/>
          <w:i/>
          <w:sz w:val="28"/>
          <w:lang w:val="ru-RU"/>
        </w:rPr>
      </w:pPr>
      <w:r>
        <w:rPr>
          <w:b/>
          <w:i/>
          <w:sz w:val="28"/>
          <w:lang w:val="ru-RU"/>
        </w:rPr>
        <w:t>4. Корректировка затрат в целях налогообложения.</w:t>
      </w:r>
    </w:p>
    <w:p w:rsidR="00814741" w:rsidRDefault="00814741">
      <w:pPr>
        <w:numPr>
          <w:ilvl w:val="12"/>
          <w:numId w:val="0"/>
        </w:numPr>
        <w:jc w:val="both"/>
        <w:rPr>
          <w:i/>
          <w:sz w:val="28"/>
          <w:lang w:val="ru-RU"/>
        </w:rPr>
      </w:pPr>
      <w:r>
        <w:rPr>
          <w:sz w:val="28"/>
          <w:lang w:val="ru-RU"/>
        </w:rPr>
        <w:tab/>
        <w:t xml:space="preserve">Основное налоговое положение, которое требует своего безусловного выполнения, содержится также в п.1 Положения о составе затрат: </w:t>
      </w:r>
      <w:r>
        <w:rPr>
          <w:i/>
          <w:sz w:val="28"/>
          <w:lang w:val="ru-RU"/>
        </w:rPr>
        <w:t>“Для целей налогообложения произведенные организацией затраты корректируются с учетом утвержденных в установленном порядке лимитов, норм и нормативов”.</w:t>
      </w:r>
    </w:p>
    <w:p w:rsidR="00814741" w:rsidRDefault="00814741">
      <w:pPr>
        <w:pStyle w:val="22"/>
        <w:numPr>
          <w:ilvl w:val="12"/>
          <w:numId w:val="0"/>
        </w:numPr>
      </w:pPr>
      <w:r>
        <w:tab/>
        <w:t>Рассматривая данный принцип особое внимание здесь надо уделить положению, согласно которому лимиты и нормативы подлежат применению только в том случае, когда они утверждены в установленном порядке. Недооценка этого требования предприятиями может привести к нарушению ими налогового законодательства.</w:t>
      </w:r>
    </w:p>
    <w:p w:rsidR="00814741" w:rsidRDefault="00814741">
      <w:pPr>
        <w:pStyle w:val="2"/>
        <w:numPr>
          <w:ilvl w:val="12"/>
          <w:numId w:val="0"/>
        </w:numPr>
        <w:rPr>
          <w:b/>
          <w:i/>
        </w:rPr>
      </w:pPr>
      <w:r>
        <w:rPr>
          <w:b/>
          <w:i/>
        </w:rPr>
        <w:t xml:space="preserve">5.Разделение затрат на текущие и долговременные </w:t>
      </w:r>
    </w:p>
    <w:p w:rsidR="00814741" w:rsidRDefault="00814741">
      <w:pPr>
        <w:pStyle w:val="22"/>
        <w:numPr>
          <w:ilvl w:val="12"/>
          <w:numId w:val="0"/>
        </w:numPr>
      </w:pPr>
      <w:r>
        <w:tab/>
        <w:t>Важным условием правильного формирования себестоимости является верное определение характера затрат и разграничение их на текущие и имеющие капитальный (инвестиционный) характер. Данный принцип наиболее четко сформулирован в подп. “г”, “е”, “и” п.2 Положения:</w:t>
      </w:r>
    </w:p>
    <w:p w:rsidR="00814741" w:rsidRDefault="00814741">
      <w:pPr>
        <w:pStyle w:val="31"/>
        <w:numPr>
          <w:ilvl w:val="12"/>
          <w:numId w:val="0"/>
        </w:numPr>
      </w:pPr>
      <w:r>
        <w:tab/>
        <w:t>“…г) затраты некапитального характера, связанные с совершенствованием технологии и организации производства, а также с улучшением качества продукции, повышением ее надежности, долговечности и других эксплуатационных свойств, осуществляемыми в ходе производственного процесса;</w:t>
      </w:r>
    </w:p>
    <w:p w:rsidR="00814741" w:rsidRDefault="00814741">
      <w:pPr>
        <w:numPr>
          <w:ilvl w:val="12"/>
          <w:numId w:val="0"/>
        </w:numPr>
        <w:jc w:val="both"/>
        <w:rPr>
          <w:i/>
          <w:sz w:val="28"/>
          <w:lang w:val="ru-RU"/>
        </w:rPr>
      </w:pPr>
      <w:r>
        <w:rPr>
          <w:i/>
          <w:sz w:val="28"/>
          <w:lang w:val="ru-RU"/>
        </w:rPr>
        <w:tab/>
        <w:t>…е) Затраты на проведение модернизации оборудования, а также реконструкции  объектов основных фондов в себестоимость продукции (работ, услуг) не включаются;</w:t>
      </w:r>
    </w:p>
    <w:p w:rsidR="00814741" w:rsidRDefault="00814741">
      <w:pPr>
        <w:numPr>
          <w:ilvl w:val="12"/>
          <w:numId w:val="0"/>
        </w:numPr>
        <w:jc w:val="both"/>
        <w:rPr>
          <w:i/>
          <w:sz w:val="28"/>
          <w:lang w:val="ru-RU"/>
        </w:rPr>
      </w:pPr>
      <w:r>
        <w:rPr>
          <w:i/>
          <w:sz w:val="28"/>
          <w:lang w:val="ru-RU"/>
        </w:rPr>
        <w:tab/>
        <w:t>… и) … Затраты по созданию и совершенствованию систем и средств управления капитального (инвестиционного) характера в себестоимость продукции (работ, услуг) не включаются…”</w:t>
      </w:r>
    </w:p>
    <w:p w:rsidR="00814741" w:rsidRDefault="00814741">
      <w:pPr>
        <w:pStyle w:val="22"/>
        <w:numPr>
          <w:ilvl w:val="12"/>
          <w:numId w:val="0"/>
        </w:numPr>
      </w:pPr>
      <w:r>
        <w:tab/>
        <w:t>При применении данного принципа следует учитывать, что порядок включения текущих производственных затрат в себестоимость имеет свои особенности, связанные с порядком их отнесения на себестоимость. Текущие затраты могут включаться в себестоимость следующим образом:</w:t>
      </w:r>
    </w:p>
    <w:p w:rsidR="00814741" w:rsidRDefault="00814741">
      <w:pPr>
        <w:numPr>
          <w:ilvl w:val="12"/>
          <w:numId w:val="0"/>
        </w:numPr>
        <w:jc w:val="both"/>
        <w:rPr>
          <w:sz w:val="28"/>
          <w:lang w:val="ru-RU"/>
        </w:rPr>
      </w:pPr>
      <w:r>
        <w:rPr>
          <w:sz w:val="28"/>
          <w:lang w:val="ru-RU"/>
        </w:rPr>
        <w:tab/>
        <w:t>а) прямым путем по факту оплаты или начисления;</w:t>
      </w:r>
    </w:p>
    <w:p w:rsidR="00814741" w:rsidRDefault="00814741">
      <w:pPr>
        <w:numPr>
          <w:ilvl w:val="12"/>
          <w:numId w:val="0"/>
        </w:numPr>
        <w:jc w:val="both"/>
        <w:rPr>
          <w:sz w:val="28"/>
          <w:lang w:val="ru-RU"/>
        </w:rPr>
      </w:pPr>
      <w:r>
        <w:rPr>
          <w:sz w:val="28"/>
          <w:lang w:val="ru-RU"/>
        </w:rPr>
        <w:tab/>
        <w:t>б) через счет 31 “Расходы будущих периодов” с целью равномерного распределения затрат;</w:t>
      </w:r>
    </w:p>
    <w:p w:rsidR="00814741" w:rsidRDefault="00814741">
      <w:pPr>
        <w:numPr>
          <w:ilvl w:val="12"/>
          <w:numId w:val="0"/>
        </w:numPr>
        <w:jc w:val="both"/>
        <w:rPr>
          <w:sz w:val="28"/>
          <w:lang w:val="ru-RU"/>
        </w:rPr>
      </w:pPr>
      <w:r>
        <w:rPr>
          <w:sz w:val="28"/>
          <w:lang w:val="ru-RU"/>
        </w:rPr>
        <w:tab/>
        <w:t>в) путем создания фондов и резервов, предусмотренных Положением о составе затрат.</w:t>
      </w:r>
    </w:p>
    <w:p w:rsidR="00814741" w:rsidRDefault="00814741">
      <w:pPr>
        <w:numPr>
          <w:ilvl w:val="12"/>
          <w:numId w:val="0"/>
        </w:numPr>
        <w:jc w:val="both"/>
        <w:rPr>
          <w:sz w:val="28"/>
          <w:lang w:val="ru-RU"/>
        </w:rPr>
      </w:pPr>
      <w:r>
        <w:rPr>
          <w:sz w:val="28"/>
          <w:lang w:val="ru-RU"/>
        </w:rPr>
        <w:tab/>
        <w:t xml:space="preserve">Данный принцип очень часто нарушается, что приводит к занижению налогооблагаемой базы. Например, командировочные расходы работника по поводу приобретения оборудования никак не связаны с текущими затратами производства, и поэтому их следует отнести на увеличение стоимости основного средства.  </w:t>
      </w:r>
    </w:p>
    <w:p w:rsidR="00814741" w:rsidRDefault="00814741">
      <w:pPr>
        <w:numPr>
          <w:ilvl w:val="12"/>
          <w:numId w:val="0"/>
        </w:numPr>
        <w:jc w:val="both"/>
        <w:rPr>
          <w:b/>
          <w:i/>
          <w:sz w:val="28"/>
          <w:lang w:val="ru-RU"/>
        </w:rPr>
      </w:pPr>
      <w:r>
        <w:rPr>
          <w:b/>
          <w:i/>
          <w:sz w:val="28"/>
          <w:lang w:val="ru-RU"/>
        </w:rPr>
        <w:t>6. Независимость отнесения затрат на себестоимость от факта оплаты.</w:t>
      </w:r>
    </w:p>
    <w:p w:rsidR="00814741" w:rsidRDefault="00814741">
      <w:pPr>
        <w:numPr>
          <w:ilvl w:val="12"/>
          <w:numId w:val="0"/>
        </w:numPr>
        <w:jc w:val="both"/>
        <w:rPr>
          <w:i/>
          <w:sz w:val="28"/>
          <w:lang w:val="ru-RU"/>
        </w:rPr>
      </w:pPr>
      <w:r>
        <w:rPr>
          <w:sz w:val="28"/>
          <w:lang w:val="ru-RU"/>
        </w:rPr>
        <w:tab/>
        <w:t xml:space="preserve">Указанный принцип установлен п.12 Положения о составе затрат: </w:t>
      </w:r>
      <w:r>
        <w:rPr>
          <w:i/>
          <w:sz w:val="28"/>
          <w:lang w:val="ru-RU"/>
        </w:rPr>
        <w:t>“Затраты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w:t>
      </w:r>
    </w:p>
    <w:p w:rsidR="00814741" w:rsidRDefault="00814741">
      <w:pPr>
        <w:pStyle w:val="22"/>
        <w:numPr>
          <w:ilvl w:val="12"/>
          <w:numId w:val="0"/>
        </w:numPr>
      </w:pPr>
      <w:r>
        <w:tab/>
        <w:t>Иными словами, для правильного формирования себестоимости продукции имеет значение факт потребления товарно-материальных ценностей (промышленных работ, услуг) в процессе производства этой продукции (факт отпуска в производство), а не оплата этих ТМЦ и др.</w:t>
      </w:r>
    </w:p>
    <w:p w:rsidR="00814741" w:rsidRDefault="00814741">
      <w:pPr>
        <w:numPr>
          <w:ilvl w:val="12"/>
          <w:numId w:val="0"/>
        </w:numPr>
        <w:jc w:val="both"/>
        <w:rPr>
          <w:sz w:val="28"/>
          <w:lang w:val="ru-RU"/>
        </w:rPr>
      </w:pPr>
      <w:r>
        <w:rPr>
          <w:sz w:val="28"/>
          <w:lang w:val="ru-RU"/>
        </w:rPr>
        <w:tab/>
        <w:t>При отнесении на себестоимость услуг промышленного характера, оказанных со стороны, необходимо учитывать, что списание этих затрат производится на момент подписания в установленном порядке акта приемки услуг (выполнения работ). При этом момент оплаты не является обязательным условием при решении вопроса по отнесению данного вида затрат на себестоимость продукции (письмо Минфина РФ от 17.04.96 № 04-02-14/м).</w:t>
      </w:r>
    </w:p>
    <w:p w:rsidR="00814741" w:rsidRDefault="00814741">
      <w:pPr>
        <w:numPr>
          <w:ilvl w:val="12"/>
          <w:numId w:val="0"/>
        </w:numPr>
        <w:jc w:val="both"/>
        <w:rPr>
          <w:lang w:val="ru-RU"/>
        </w:rPr>
      </w:pPr>
    </w:p>
    <w:p w:rsidR="00814741" w:rsidRDefault="00814741">
      <w:pPr>
        <w:numPr>
          <w:ilvl w:val="12"/>
          <w:numId w:val="0"/>
        </w:numPr>
        <w:jc w:val="both"/>
        <w:rPr>
          <w:b/>
          <w:i/>
          <w:sz w:val="28"/>
          <w:lang w:val="ru-RU"/>
        </w:rPr>
      </w:pPr>
      <w:r>
        <w:rPr>
          <w:b/>
          <w:i/>
          <w:sz w:val="28"/>
          <w:lang w:val="ru-RU"/>
        </w:rPr>
        <w:t>7. Принцип документирования затрат.</w:t>
      </w:r>
    </w:p>
    <w:p w:rsidR="00814741" w:rsidRDefault="00814741">
      <w:pPr>
        <w:pStyle w:val="22"/>
        <w:numPr>
          <w:ilvl w:val="12"/>
          <w:numId w:val="0"/>
        </w:numPr>
      </w:pPr>
      <w:r>
        <w:tab/>
        <w:t>Отнесение расходов, не подтвержденных документально, на себестоимость продукции (работ, услуг) не производится.</w:t>
      </w:r>
    </w:p>
    <w:p w:rsidR="00814741" w:rsidRDefault="00814741">
      <w:pPr>
        <w:numPr>
          <w:ilvl w:val="12"/>
          <w:numId w:val="0"/>
        </w:numPr>
        <w:jc w:val="both"/>
        <w:rPr>
          <w:sz w:val="28"/>
          <w:lang w:val="ru-RU"/>
        </w:rPr>
      </w:pPr>
      <w:r>
        <w:rPr>
          <w:sz w:val="28"/>
          <w:lang w:val="ru-RU"/>
        </w:rPr>
        <w:tab/>
        <w:t xml:space="preserve">В этой связи необходимо помнить, что в соответствии со ст.9 Закона РФ “О бухгалтерском учете” от 21 ноября 1996 г. № 129-ФЗ (в ред. ФЗ от 23.07.98 г. №123-ФЗ) все хозяйственные операции, проводимые организацией, должны оформляться оправдательными документами.  </w:t>
      </w:r>
    </w:p>
    <w:p w:rsidR="00814741" w:rsidRDefault="00814741">
      <w:pPr>
        <w:numPr>
          <w:ilvl w:val="12"/>
          <w:numId w:val="0"/>
        </w:numPr>
        <w:jc w:val="both"/>
        <w:rPr>
          <w:sz w:val="28"/>
          <w:lang w:val="ru-RU"/>
        </w:rPr>
      </w:pPr>
      <w:r>
        <w:rPr>
          <w:sz w:val="28"/>
          <w:lang w:val="ru-RU"/>
        </w:rPr>
        <w:tab/>
        <w:t>Факт существования затрат и их содержание могут подтверждаться договорными и платежными документами, актами, а также внутренними документами предприятия: путевыми листами, счетами, справками, накладными, квитанциями и т.д.</w:t>
      </w:r>
    </w:p>
    <w:p w:rsidR="00814741" w:rsidRDefault="00814741">
      <w:pPr>
        <w:numPr>
          <w:ilvl w:val="12"/>
          <w:numId w:val="0"/>
        </w:numPr>
        <w:jc w:val="both"/>
        <w:rPr>
          <w:sz w:val="28"/>
          <w:lang w:val="ru-RU"/>
        </w:rPr>
      </w:pPr>
      <w:r>
        <w:rPr>
          <w:sz w:val="28"/>
          <w:lang w:val="ru-RU"/>
        </w:rPr>
        <w:tab/>
        <w:t>Кроме того, при приобретении товарно-материальных ценностей в розничной торговле необходимо учитывать, что в соответствии со ст.1 Закона РФ от 18 июня 1993 г. № 5216-1 “О применении контрольно-кассовых машин при осуществлении денежных расчетов с населением” денежные расчеты с населением при осуществлении торговых операций или оказании услуг производятся всеми организациями с обязательным применение контрольно-кассовых машин или документов строгой отчетности. В связи с этим списание подобных затрат осуществляется с обязательным приложением контрольно-кассовых чеков.</w:t>
      </w:r>
    </w:p>
    <w:p w:rsidR="00814741" w:rsidRDefault="00814741">
      <w:pPr>
        <w:numPr>
          <w:ilvl w:val="12"/>
          <w:numId w:val="0"/>
        </w:numPr>
        <w:jc w:val="both"/>
        <w:rPr>
          <w:b/>
          <w:i/>
          <w:sz w:val="28"/>
          <w:lang w:val="ru-RU"/>
        </w:rPr>
      </w:pPr>
      <w:r>
        <w:rPr>
          <w:b/>
          <w:i/>
          <w:sz w:val="28"/>
          <w:lang w:val="ru-RU"/>
        </w:rPr>
        <w:t>8. В себестоимость включаются только те виды расходов, которые прямо предусмотрены Положением о составе затрат.</w:t>
      </w:r>
    </w:p>
    <w:p w:rsidR="00814741" w:rsidRDefault="00814741">
      <w:pPr>
        <w:pStyle w:val="22"/>
        <w:numPr>
          <w:ilvl w:val="12"/>
          <w:numId w:val="0"/>
        </w:numPr>
      </w:pPr>
      <w:r>
        <w:tab/>
        <w:t>Иными словами этот принцип можно сформулировать следующим образом: включать в себестоимость можно только те затраты, которые разрешены. Те затраты, которые не предусмотрены Положением о составе затрат, включать в себестоимость не представляется возможным.</w:t>
      </w:r>
    </w:p>
    <w:p w:rsidR="00814741" w:rsidRDefault="00814741">
      <w:pPr>
        <w:numPr>
          <w:ilvl w:val="12"/>
          <w:numId w:val="0"/>
        </w:numPr>
        <w:jc w:val="both"/>
        <w:rPr>
          <w:sz w:val="28"/>
          <w:lang w:val="ru-RU"/>
        </w:rPr>
      </w:pPr>
      <w:r>
        <w:rPr>
          <w:sz w:val="28"/>
          <w:lang w:val="ru-RU"/>
        </w:rPr>
        <w:tab/>
      </w:r>
    </w:p>
    <w:p w:rsidR="00814741" w:rsidRDefault="00814741">
      <w:pPr>
        <w:pStyle w:val="2"/>
        <w:numPr>
          <w:ilvl w:val="12"/>
          <w:numId w:val="0"/>
        </w:numPr>
        <w:rPr>
          <w:b/>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rPr>
          <w:lang w:val="ru-RU"/>
        </w:rPr>
      </w:pPr>
    </w:p>
    <w:p w:rsidR="00814741" w:rsidRDefault="00814741">
      <w:pPr>
        <w:pStyle w:val="2"/>
        <w:numPr>
          <w:ilvl w:val="0"/>
          <w:numId w:val="4"/>
        </w:numPr>
        <w:rPr>
          <w:rFonts w:ascii="Arial" w:hAnsi="Arial"/>
          <w:b/>
          <w:sz w:val="32"/>
        </w:rPr>
        <w:sectPr w:rsidR="00814741">
          <w:footerReference w:type="default" r:id="rId7"/>
          <w:footerReference w:type="first" r:id="rId8"/>
          <w:pgSz w:w="12240" w:h="15840"/>
          <w:pgMar w:top="1247" w:right="1134" w:bottom="1928" w:left="1701" w:header="720" w:footer="720" w:gutter="0"/>
          <w:cols w:space="720"/>
          <w:titlePg/>
        </w:sectPr>
      </w:pPr>
    </w:p>
    <w:p w:rsidR="00814741" w:rsidRDefault="00814741">
      <w:pPr>
        <w:pStyle w:val="2"/>
        <w:numPr>
          <w:ilvl w:val="0"/>
          <w:numId w:val="4"/>
        </w:numPr>
        <w:rPr>
          <w:rFonts w:ascii="Arial" w:hAnsi="Arial"/>
          <w:b/>
          <w:sz w:val="32"/>
        </w:rPr>
      </w:pPr>
      <w:r>
        <w:rPr>
          <w:rFonts w:ascii="Arial" w:hAnsi="Arial"/>
          <w:b/>
          <w:sz w:val="32"/>
        </w:rPr>
        <w:t>Структура затрат. Основные элементы затрат формирующих себестоимость продукции (работ, услуг).</w:t>
      </w:r>
    </w:p>
    <w:p w:rsidR="00814741" w:rsidRDefault="00814741">
      <w:pPr>
        <w:numPr>
          <w:ilvl w:val="12"/>
          <w:numId w:val="0"/>
        </w:numPr>
        <w:rPr>
          <w:b/>
          <w:sz w:val="28"/>
          <w:lang w:val="ru-RU"/>
        </w:rPr>
      </w:pPr>
      <w:r>
        <w:rPr>
          <w:b/>
          <w:sz w:val="28"/>
          <w:lang w:val="ru-RU"/>
        </w:rPr>
        <w:t>5.1. Затраты предприятия</w:t>
      </w:r>
    </w:p>
    <w:p w:rsidR="00814741" w:rsidRDefault="00814741">
      <w:pPr>
        <w:numPr>
          <w:ilvl w:val="12"/>
          <w:numId w:val="0"/>
        </w:numPr>
        <w:rPr>
          <w:b/>
          <w:sz w:val="16"/>
          <w:lang w:val="ru-RU"/>
        </w:rPr>
      </w:pP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814741">
        <w:tc>
          <w:tcPr>
            <w:tcW w:w="7088" w:type="dxa"/>
          </w:tcPr>
          <w:p w:rsidR="00814741" w:rsidRDefault="007C6B63">
            <w:pPr>
              <w:pStyle w:val="22"/>
              <w:numPr>
                <w:ilvl w:val="12"/>
                <w:numId w:val="0"/>
              </w:numPr>
              <w:jc w:val="center"/>
              <w:rPr>
                <w:rFonts w:ascii="Arial" w:hAnsi="Arial"/>
              </w:rPr>
            </w:pPr>
            <w:r>
              <w:rPr>
                <w:rFonts w:ascii="Arial" w:hAnsi="Arial"/>
                <w:noProof/>
              </w:rPr>
              <w:pict>
                <v:line id="_x0000_s1029" style="position:absolute;left:0;text-align:left;flip:x y;z-index:251659264" from="217.45pt,15.35pt" to="426.25pt,52.1pt" o:allowincell="f"/>
              </w:pict>
            </w:r>
            <w:r>
              <w:rPr>
                <w:rFonts w:ascii="Arial" w:hAnsi="Arial"/>
                <w:noProof/>
              </w:rPr>
              <w:pict>
                <v:line id="_x0000_s1027" style="position:absolute;left:0;text-align:left;flip:y;z-index:251657216" from="123.85pt,15.35pt" to="217.45pt,52.1pt" o:allowincell="f"/>
              </w:pict>
            </w:r>
            <w:r>
              <w:rPr>
                <w:rFonts w:ascii="Arial" w:hAnsi="Arial"/>
                <w:noProof/>
              </w:rPr>
              <w:pict>
                <v:line id="_x0000_s1026" style="position:absolute;left:0;text-align:left;flip:y;z-index:251656192" from="44.65pt,15.35pt" to="217.45pt,52.1pt" o:allowincell="f"/>
              </w:pict>
            </w:r>
            <w:r>
              <w:rPr>
                <w:rFonts w:ascii="Arial" w:hAnsi="Arial"/>
                <w:noProof/>
              </w:rPr>
              <w:pict>
                <v:line id="_x0000_s1028" style="position:absolute;left:0;text-align:left;flip:x y;z-index:251658240" from="217.45pt,15.35pt" to="289.45pt,51.35pt" o:allowincell="f"/>
              </w:pict>
            </w:r>
            <w:r w:rsidR="00814741">
              <w:rPr>
                <w:rFonts w:ascii="Arial" w:hAnsi="Arial"/>
              </w:rPr>
              <w:t>Затраты предприятия</w:t>
            </w:r>
          </w:p>
        </w:tc>
      </w:tr>
    </w:tbl>
    <w:p w:rsidR="00814741" w:rsidRDefault="00814741">
      <w:pPr>
        <w:pStyle w:val="22"/>
        <w:numPr>
          <w:ilvl w:val="12"/>
          <w:numId w:val="0"/>
        </w:numPr>
        <w:ind w:firstLine="720"/>
      </w:pPr>
    </w:p>
    <w:p w:rsidR="00814741" w:rsidRDefault="00814741">
      <w:pPr>
        <w:pStyle w:val="22"/>
        <w:numPr>
          <w:ilvl w:val="12"/>
          <w:numId w:val="0"/>
        </w:numPr>
        <w:ind w:firstLine="7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60"/>
        <w:gridCol w:w="4394"/>
        <w:gridCol w:w="1857"/>
      </w:tblGrid>
      <w:tr w:rsidR="00814741">
        <w:tc>
          <w:tcPr>
            <w:tcW w:w="1809" w:type="dxa"/>
          </w:tcPr>
          <w:p w:rsidR="00814741" w:rsidRDefault="00814741">
            <w:pPr>
              <w:pStyle w:val="22"/>
              <w:numPr>
                <w:ilvl w:val="12"/>
                <w:numId w:val="0"/>
              </w:numPr>
              <w:jc w:val="center"/>
              <w:rPr>
                <w:rFonts w:ascii="Arial" w:hAnsi="Arial"/>
                <w:sz w:val="22"/>
              </w:rPr>
            </w:pPr>
            <w:r>
              <w:rPr>
                <w:rFonts w:ascii="Arial" w:hAnsi="Arial"/>
                <w:sz w:val="22"/>
              </w:rPr>
              <w:t>Включаемые в себестоимость</w:t>
            </w:r>
            <w:r>
              <w:rPr>
                <w:rFonts w:ascii="Arial" w:hAnsi="Arial"/>
                <w:sz w:val="22"/>
                <w:lang w:val="en-US"/>
              </w:rPr>
              <w:t xml:space="preserve"> </w:t>
            </w:r>
            <w:r>
              <w:rPr>
                <w:rFonts w:ascii="Arial" w:hAnsi="Arial"/>
                <w:sz w:val="22"/>
              </w:rPr>
              <w:t>продукции по элементам</w:t>
            </w:r>
          </w:p>
        </w:tc>
        <w:tc>
          <w:tcPr>
            <w:tcW w:w="1560" w:type="dxa"/>
          </w:tcPr>
          <w:p w:rsidR="00814741" w:rsidRDefault="00814741">
            <w:pPr>
              <w:pStyle w:val="22"/>
              <w:numPr>
                <w:ilvl w:val="12"/>
                <w:numId w:val="0"/>
              </w:numPr>
              <w:rPr>
                <w:rFonts w:ascii="Arial" w:hAnsi="Arial"/>
                <w:sz w:val="24"/>
              </w:rPr>
            </w:pPr>
            <w:r>
              <w:rPr>
                <w:rFonts w:ascii="Arial" w:hAnsi="Arial"/>
                <w:sz w:val="24"/>
              </w:rPr>
              <w:t>Смешан-ные затраты</w:t>
            </w:r>
          </w:p>
        </w:tc>
        <w:tc>
          <w:tcPr>
            <w:tcW w:w="4394" w:type="dxa"/>
          </w:tcPr>
          <w:p w:rsidR="00814741" w:rsidRDefault="00814741">
            <w:pPr>
              <w:pStyle w:val="22"/>
              <w:numPr>
                <w:ilvl w:val="12"/>
                <w:numId w:val="0"/>
              </w:numPr>
              <w:jc w:val="center"/>
              <w:rPr>
                <w:rFonts w:ascii="Arial" w:hAnsi="Arial"/>
                <w:sz w:val="24"/>
              </w:rPr>
            </w:pPr>
            <w:r>
              <w:rPr>
                <w:rFonts w:ascii="Arial" w:hAnsi="Arial"/>
                <w:sz w:val="24"/>
              </w:rPr>
              <w:t>Относимые на финансовые</w:t>
            </w:r>
          </w:p>
          <w:p w:rsidR="00814741" w:rsidRDefault="00814741">
            <w:pPr>
              <w:pStyle w:val="22"/>
              <w:numPr>
                <w:ilvl w:val="12"/>
                <w:numId w:val="0"/>
              </w:numPr>
              <w:jc w:val="center"/>
              <w:rPr>
                <w:rFonts w:ascii="Arial" w:hAnsi="Arial"/>
                <w:sz w:val="24"/>
              </w:rPr>
            </w:pPr>
            <w:r>
              <w:rPr>
                <w:rFonts w:ascii="Arial" w:hAnsi="Arial"/>
                <w:sz w:val="24"/>
              </w:rPr>
              <w:t xml:space="preserve"> результаты</w:t>
            </w:r>
          </w:p>
          <w:p w:rsidR="00814741" w:rsidRDefault="00814741">
            <w:pPr>
              <w:pStyle w:val="22"/>
              <w:numPr>
                <w:ilvl w:val="12"/>
                <w:numId w:val="0"/>
              </w:numPr>
              <w:jc w:val="center"/>
              <w:rPr>
                <w:rFonts w:ascii="Arial" w:hAnsi="Arial"/>
                <w:sz w:val="24"/>
              </w:rPr>
            </w:pPr>
            <w:r>
              <w:rPr>
                <w:rFonts w:ascii="Arial" w:hAnsi="Arial"/>
                <w:sz w:val="24"/>
              </w:rPr>
              <w:t>(Счет «Прибыли и убытки»)</w:t>
            </w:r>
          </w:p>
        </w:tc>
        <w:tc>
          <w:tcPr>
            <w:tcW w:w="1857" w:type="dxa"/>
          </w:tcPr>
          <w:p w:rsidR="00814741" w:rsidRDefault="00814741">
            <w:pPr>
              <w:pStyle w:val="22"/>
              <w:numPr>
                <w:ilvl w:val="12"/>
                <w:numId w:val="0"/>
              </w:numPr>
              <w:rPr>
                <w:rFonts w:ascii="Arial" w:hAnsi="Arial"/>
                <w:sz w:val="24"/>
              </w:rPr>
            </w:pPr>
            <w:r>
              <w:rPr>
                <w:rFonts w:ascii="Arial" w:hAnsi="Arial"/>
                <w:sz w:val="24"/>
              </w:rPr>
              <w:t>Осуществля-емые за счет чистой прибыли</w:t>
            </w:r>
          </w:p>
        </w:tc>
      </w:tr>
      <w:tr w:rsidR="00814741">
        <w:tc>
          <w:tcPr>
            <w:tcW w:w="1809" w:type="dxa"/>
          </w:tcPr>
          <w:p w:rsidR="00814741" w:rsidRDefault="00814741">
            <w:pPr>
              <w:pStyle w:val="22"/>
              <w:numPr>
                <w:ilvl w:val="0"/>
                <w:numId w:val="10"/>
              </w:numPr>
              <w:jc w:val="left"/>
              <w:rPr>
                <w:rFonts w:ascii="Arial" w:hAnsi="Arial"/>
                <w:sz w:val="20"/>
              </w:rPr>
            </w:pPr>
            <w:r>
              <w:rPr>
                <w:rFonts w:ascii="Arial" w:hAnsi="Arial"/>
                <w:sz w:val="20"/>
              </w:rPr>
              <w:t>Материаль-ные затраты</w:t>
            </w:r>
          </w:p>
          <w:p w:rsidR="00814741" w:rsidRDefault="00814741">
            <w:pPr>
              <w:pStyle w:val="22"/>
              <w:numPr>
                <w:ilvl w:val="0"/>
                <w:numId w:val="10"/>
              </w:numPr>
              <w:jc w:val="left"/>
              <w:rPr>
                <w:rFonts w:ascii="Arial" w:hAnsi="Arial"/>
                <w:sz w:val="20"/>
              </w:rPr>
            </w:pPr>
            <w:r>
              <w:rPr>
                <w:rFonts w:ascii="Arial" w:hAnsi="Arial"/>
                <w:sz w:val="20"/>
              </w:rPr>
              <w:t>Затраты на оплату труда</w:t>
            </w:r>
          </w:p>
          <w:p w:rsidR="00814741" w:rsidRDefault="00814741">
            <w:pPr>
              <w:pStyle w:val="22"/>
              <w:numPr>
                <w:ilvl w:val="0"/>
                <w:numId w:val="10"/>
              </w:numPr>
              <w:jc w:val="left"/>
              <w:rPr>
                <w:rFonts w:ascii="Arial" w:hAnsi="Arial"/>
                <w:sz w:val="20"/>
              </w:rPr>
            </w:pPr>
            <w:r>
              <w:rPr>
                <w:rFonts w:ascii="Arial" w:hAnsi="Arial"/>
                <w:sz w:val="20"/>
              </w:rPr>
              <w:t>Отчисления на социальные нужды</w:t>
            </w:r>
          </w:p>
          <w:p w:rsidR="00814741" w:rsidRDefault="00814741">
            <w:pPr>
              <w:pStyle w:val="22"/>
              <w:numPr>
                <w:ilvl w:val="0"/>
                <w:numId w:val="10"/>
              </w:numPr>
              <w:jc w:val="left"/>
              <w:rPr>
                <w:rFonts w:ascii="Arial" w:hAnsi="Arial"/>
                <w:sz w:val="20"/>
              </w:rPr>
            </w:pPr>
            <w:r>
              <w:rPr>
                <w:rFonts w:ascii="Arial" w:hAnsi="Arial"/>
                <w:sz w:val="20"/>
              </w:rPr>
              <w:t>Амортизация основных фондов</w:t>
            </w:r>
          </w:p>
          <w:p w:rsidR="00814741" w:rsidRDefault="00814741">
            <w:pPr>
              <w:pStyle w:val="22"/>
              <w:numPr>
                <w:ilvl w:val="0"/>
                <w:numId w:val="10"/>
              </w:numPr>
              <w:jc w:val="left"/>
              <w:rPr>
                <w:rFonts w:ascii="Arial" w:hAnsi="Arial"/>
                <w:sz w:val="20"/>
              </w:rPr>
            </w:pPr>
            <w:r>
              <w:rPr>
                <w:rFonts w:ascii="Arial" w:hAnsi="Arial"/>
                <w:sz w:val="20"/>
              </w:rPr>
              <w:t>Прочие затраты</w:t>
            </w:r>
          </w:p>
          <w:p w:rsidR="00814741" w:rsidRDefault="00814741">
            <w:pPr>
              <w:pStyle w:val="22"/>
              <w:jc w:val="left"/>
              <w:rPr>
                <w:rFonts w:ascii="Arial" w:hAnsi="Arial"/>
                <w:sz w:val="20"/>
              </w:rPr>
            </w:pPr>
          </w:p>
        </w:tc>
        <w:tc>
          <w:tcPr>
            <w:tcW w:w="1560" w:type="dxa"/>
          </w:tcPr>
          <w:p w:rsidR="00814741" w:rsidRDefault="00814741">
            <w:pPr>
              <w:pStyle w:val="22"/>
              <w:numPr>
                <w:ilvl w:val="12"/>
                <w:numId w:val="0"/>
              </w:numPr>
              <w:jc w:val="left"/>
              <w:rPr>
                <w:rFonts w:ascii="Arial" w:hAnsi="Arial"/>
                <w:sz w:val="20"/>
              </w:rPr>
            </w:pPr>
            <w:r>
              <w:rPr>
                <w:rFonts w:ascii="Arial" w:hAnsi="Arial"/>
                <w:sz w:val="20"/>
              </w:rPr>
              <w:t xml:space="preserve">Процент за кредит </w:t>
            </w:r>
          </w:p>
          <w:p w:rsidR="00814741" w:rsidRDefault="00814741">
            <w:pPr>
              <w:pStyle w:val="22"/>
              <w:numPr>
                <w:ilvl w:val="12"/>
                <w:numId w:val="0"/>
              </w:numPr>
              <w:jc w:val="left"/>
              <w:rPr>
                <w:rFonts w:ascii="Arial" w:hAnsi="Arial"/>
                <w:sz w:val="20"/>
              </w:rPr>
            </w:pPr>
            <w:r>
              <w:rPr>
                <w:rFonts w:ascii="Arial" w:hAnsi="Arial"/>
                <w:sz w:val="20"/>
              </w:rPr>
              <w:t>Командиро-вочные расходы</w:t>
            </w:r>
          </w:p>
          <w:p w:rsidR="00814741" w:rsidRDefault="00814741">
            <w:pPr>
              <w:pStyle w:val="22"/>
              <w:numPr>
                <w:ilvl w:val="12"/>
                <w:numId w:val="0"/>
              </w:numPr>
              <w:jc w:val="left"/>
              <w:rPr>
                <w:rFonts w:ascii="Arial" w:hAnsi="Arial"/>
                <w:sz w:val="20"/>
              </w:rPr>
            </w:pPr>
            <w:r>
              <w:rPr>
                <w:rFonts w:ascii="Arial" w:hAnsi="Arial"/>
                <w:sz w:val="20"/>
              </w:rPr>
              <w:t>Представи-тельские расходы</w:t>
            </w:r>
          </w:p>
          <w:p w:rsidR="00814741" w:rsidRDefault="00814741">
            <w:pPr>
              <w:pStyle w:val="22"/>
              <w:numPr>
                <w:ilvl w:val="12"/>
                <w:numId w:val="0"/>
              </w:numPr>
              <w:jc w:val="left"/>
              <w:rPr>
                <w:rFonts w:ascii="Arial" w:hAnsi="Arial"/>
                <w:sz w:val="20"/>
              </w:rPr>
            </w:pPr>
            <w:r>
              <w:rPr>
                <w:rFonts w:ascii="Arial" w:hAnsi="Arial"/>
                <w:sz w:val="20"/>
              </w:rPr>
              <w:t>Расходы на подготовку кадров</w:t>
            </w:r>
          </w:p>
          <w:p w:rsidR="00814741" w:rsidRDefault="00814741">
            <w:pPr>
              <w:pStyle w:val="22"/>
              <w:numPr>
                <w:ilvl w:val="12"/>
                <w:numId w:val="0"/>
              </w:numPr>
              <w:jc w:val="left"/>
              <w:rPr>
                <w:rFonts w:ascii="Arial" w:hAnsi="Arial"/>
                <w:sz w:val="20"/>
              </w:rPr>
            </w:pPr>
            <w:r>
              <w:rPr>
                <w:rFonts w:ascii="Arial" w:hAnsi="Arial"/>
                <w:sz w:val="20"/>
              </w:rPr>
              <w:t>Расходы на рекламу</w:t>
            </w:r>
          </w:p>
          <w:p w:rsidR="00814741" w:rsidRDefault="00814741">
            <w:pPr>
              <w:pStyle w:val="22"/>
              <w:numPr>
                <w:ilvl w:val="12"/>
                <w:numId w:val="0"/>
              </w:numPr>
              <w:jc w:val="left"/>
              <w:rPr>
                <w:rFonts w:ascii="Arial" w:hAnsi="Arial"/>
                <w:sz w:val="20"/>
              </w:rPr>
            </w:pPr>
            <w:r>
              <w:rPr>
                <w:rFonts w:ascii="Arial" w:hAnsi="Arial"/>
                <w:sz w:val="20"/>
              </w:rPr>
              <w:t>Образование страховых фондов и др.</w:t>
            </w:r>
          </w:p>
        </w:tc>
        <w:tc>
          <w:tcPr>
            <w:tcW w:w="4394" w:type="dxa"/>
          </w:tcPr>
          <w:p w:rsidR="00814741" w:rsidRDefault="00814741">
            <w:pPr>
              <w:pStyle w:val="22"/>
              <w:numPr>
                <w:ilvl w:val="12"/>
                <w:numId w:val="0"/>
              </w:numPr>
              <w:jc w:val="left"/>
              <w:rPr>
                <w:rFonts w:ascii="Arial" w:hAnsi="Arial"/>
                <w:sz w:val="20"/>
              </w:rPr>
            </w:pPr>
            <w:r>
              <w:rPr>
                <w:rFonts w:ascii="Arial" w:hAnsi="Arial"/>
                <w:sz w:val="20"/>
              </w:rPr>
              <w:t>Затраты по аннулированным произ-водственным заказам, а также затраты на производство, не давшее продукции.</w:t>
            </w:r>
          </w:p>
          <w:p w:rsidR="00814741" w:rsidRDefault="00814741">
            <w:pPr>
              <w:pStyle w:val="22"/>
              <w:numPr>
                <w:ilvl w:val="12"/>
                <w:numId w:val="0"/>
              </w:numPr>
              <w:jc w:val="left"/>
              <w:rPr>
                <w:rFonts w:ascii="Arial" w:hAnsi="Arial"/>
                <w:sz w:val="20"/>
              </w:rPr>
            </w:pPr>
            <w:r>
              <w:rPr>
                <w:rFonts w:ascii="Arial" w:hAnsi="Arial"/>
                <w:sz w:val="20"/>
              </w:rPr>
              <w:t>Затраты на содержание законсервирован-ных производственных мощностей и объектов (кроме затрат, возмещаемых за счет других источников)</w:t>
            </w:r>
          </w:p>
          <w:p w:rsidR="00814741" w:rsidRDefault="00814741">
            <w:pPr>
              <w:pStyle w:val="22"/>
              <w:numPr>
                <w:ilvl w:val="12"/>
                <w:numId w:val="0"/>
              </w:numPr>
              <w:jc w:val="left"/>
              <w:rPr>
                <w:rFonts w:ascii="Arial" w:hAnsi="Arial"/>
                <w:sz w:val="20"/>
              </w:rPr>
            </w:pPr>
            <w:r>
              <w:rPr>
                <w:rFonts w:ascii="Arial" w:hAnsi="Arial"/>
                <w:sz w:val="20"/>
              </w:rPr>
              <w:t xml:space="preserve"> Не компенсируемые виновниками потери от простоев по внешним причинам.</w:t>
            </w:r>
          </w:p>
          <w:p w:rsidR="00814741" w:rsidRDefault="00814741">
            <w:pPr>
              <w:pStyle w:val="22"/>
              <w:numPr>
                <w:ilvl w:val="12"/>
                <w:numId w:val="0"/>
              </w:numPr>
              <w:jc w:val="left"/>
              <w:rPr>
                <w:rFonts w:ascii="Arial" w:hAnsi="Arial"/>
                <w:sz w:val="20"/>
              </w:rPr>
            </w:pPr>
            <w:r>
              <w:rPr>
                <w:rFonts w:ascii="Arial" w:hAnsi="Arial"/>
                <w:sz w:val="20"/>
              </w:rPr>
              <w:t>Убытки от операций с тарой.</w:t>
            </w:r>
          </w:p>
          <w:p w:rsidR="00814741" w:rsidRDefault="00814741">
            <w:pPr>
              <w:pStyle w:val="22"/>
              <w:numPr>
                <w:ilvl w:val="12"/>
                <w:numId w:val="0"/>
              </w:numPr>
              <w:jc w:val="left"/>
              <w:rPr>
                <w:rFonts w:ascii="Arial" w:hAnsi="Arial"/>
                <w:sz w:val="20"/>
              </w:rPr>
            </w:pPr>
            <w:r>
              <w:rPr>
                <w:rFonts w:ascii="Arial" w:hAnsi="Arial"/>
                <w:sz w:val="20"/>
              </w:rPr>
              <w:t>Судебные издержки и арбитражные расходы.</w:t>
            </w:r>
          </w:p>
          <w:p w:rsidR="00814741" w:rsidRDefault="00814741">
            <w:pPr>
              <w:pStyle w:val="22"/>
              <w:numPr>
                <w:ilvl w:val="12"/>
                <w:numId w:val="0"/>
              </w:numPr>
              <w:jc w:val="left"/>
              <w:rPr>
                <w:rFonts w:ascii="Arial" w:hAnsi="Arial"/>
                <w:sz w:val="20"/>
              </w:rPr>
            </w:pPr>
            <w:r>
              <w:rPr>
                <w:rFonts w:ascii="Arial" w:hAnsi="Arial"/>
                <w:sz w:val="20"/>
              </w:rPr>
              <w:t>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814741" w:rsidRDefault="00814741">
            <w:pPr>
              <w:pStyle w:val="22"/>
              <w:numPr>
                <w:ilvl w:val="12"/>
                <w:numId w:val="0"/>
              </w:numPr>
              <w:jc w:val="left"/>
              <w:rPr>
                <w:rFonts w:ascii="Arial" w:hAnsi="Arial"/>
                <w:sz w:val="20"/>
              </w:rPr>
            </w:pPr>
            <w:r>
              <w:rPr>
                <w:rFonts w:ascii="Arial" w:hAnsi="Arial"/>
                <w:sz w:val="20"/>
              </w:rPr>
              <w:t>Суммы сомнительных долгов по расчетам с другими предприятиями, а также отдель-ными лицами, подлежащие резервированию в соответствии с законодательством.</w:t>
            </w:r>
          </w:p>
          <w:p w:rsidR="00814741" w:rsidRDefault="00814741">
            <w:pPr>
              <w:pStyle w:val="22"/>
              <w:numPr>
                <w:ilvl w:val="12"/>
                <w:numId w:val="0"/>
              </w:numPr>
              <w:jc w:val="left"/>
              <w:rPr>
                <w:rFonts w:ascii="Arial" w:hAnsi="Arial"/>
                <w:sz w:val="20"/>
              </w:rPr>
            </w:pPr>
            <w:r>
              <w:rPr>
                <w:rFonts w:ascii="Arial" w:hAnsi="Arial"/>
                <w:sz w:val="20"/>
              </w:rPr>
              <w:t>Убытки от списания дебиторской задолжен-ности, по которым срок исковой давности истек, и других долгов нереальных для взыскания.</w:t>
            </w:r>
          </w:p>
          <w:p w:rsidR="00814741" w:rsidRDefault="00814741">
            <w:pPr>
              <w:pStyle w:val="22"/>
              <w:numPr>
                <w:ilvl w:val="12"/>
                <w:numId w:val="0"/>
              </w:numPr>
              <w:jc w:val="left"/>
              <w:rPr>
                <w:rFonts w:ascii="Arial" w:hAnsi="Arial"/>
                <w:sz w:val="20"/>
              </w:rPr>
            </w:pPr>
            <w:r>
              <w:rPr>
                <w:rFonts w:ascii="Arial" w:hAnsi="Arial"/>
                <w:sz w:val="20"/>
              </w:rPr>
              <w:t>Убытки по операциям прошлых лет выявленные в текущем году</w:t>
            </w:r>
          </w:p>
          <w:p w:rsidR="00814741" w:rsidRDefault="00814741">
            <w:pPr>
              <w:pStyle w:val="22"/>
              <w:numPr>
                <w:ilvl w:val="12"/>
                <w:numId w:val="0"/>
              </w:numPr>
              <w:jc w:val="left"/>
              <w:rPr>
                <w:rFonts w:ascii="Arial" w:hAnsi="Arial"/>
                <w:sz w:val="20"/>
              </w:rPr>
            </w:pPr>
            <w:r>
              <w:rPr>
                <w:rFonts w:ascii="Arial" w:hAnsi="Arial"/>
                <w:sz w:val="20"/>
              </w:rPr>
              <w:t>Некомпенсируемые потери от стихийных бедствий (уничтожение и порча произво-дственных запасов, готовых изделий и дру-гих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бедствий.</w:t>
            </w:r>
          </w:p>
          <w:p w:rsidR="00814741" w:rsidRDefault="00814741">
            <w:pPr>
              <w:pStyle w:val="22"/>
              <w:numPr>
                <w:ilvl w:val="12"/>
                <w:numId w:val="0"/>
              </w:numPr>
              <w:jc w:val="left"/>
              <w:rPr>
                <w:rFonts w:ascii="Arial" w:hAnsi="Arial"/>
                <w:sz w:val="20"/>
              </w:rPr>
            </w:pPr>
            <w:r>
              <w:rPr>
                <w:rFonts w:ascii="Arial" w:hAnsi="Arial"/>
                <w:sz w:val="20"/>
              </w:rPr>
              <w:t>Некомпенсируемые убытки в результате по-жаров, аварий, других чрезвычайных ситуа-ций, вызванных экстремальными условиями.</w:t>
            </w:r>
          </w:p>
          <w:p w:rsidR="00814741" w:rsidRDefault="00814741">
            <w:pPr>
              <w:pStyle w:val="22"/>
              <w:numPr>
                <w:ilvl w:val="12"/>
                <w:numId w:val="0"/>
              </w:numPr>
              <w:jc w:val="left"/>
              <w:rPr>
                <w:rFonts w:ascii="Arial" w:hAnsi="Arial"/>
                <w:sz w:val="20"/>
              </w:rPr>
            </w:pPr>
            <w:r>
              <w:rPr>
                <w:rFonts w:ascii="Arial" w:hAnsi="Arial"/>
                <w:sz w:val="20"/>
              </w:rPr>
              <w:t>Убытки от хищений, виновники которых по решению суда не установлены</w:t>
            </w:r>
          </w:p>
          <w:p w:rsidR="00814741" w:rsidRDefault="00814741">
            <w:pPr>
              <w:pStyle w:val="22"/>
              <w:numPr>
                <w:ilvl w:val="12"/>
                <w:numId w:val="0"/>
              </w:numPr>
              <w:jc w:val="left"/>
              <w:rPr>
                <w:rFonts w:ascii="Arial" w:hAnsi="Arial"/>
                <w:sz w:val="20"/>
              </w:rPr>
            </w:pPr>
            <w:r>
              <w:rPr>
                <w:rFonts w:ascii="Arial" w:hAnsi="Arial"/>
                <w:sz w:val="20"/>
              </w:rPr>
              <w:t>Ряд налогов (на имущество, рекламу и др.)</w:t>
            </w:r>
          </w:p>
        </w:tc>
        <w:tc>
          <w:tcPr>
            <w:tcW w:w="1857" w:type="dxa"/>
          </w:tcPr>
          <w:p w:rsidR="00814741" w:rsidRDefault="00814741">
            <w:pPr>
              <w:pStyle w:val="22"/>
              <w:numPr>
                <w:ilvl w:val="12"/>
                <w:numId w:val="0"/>
              </w:numPr>
              <w:jc w:val="left"/>
              <w:rPr>
                <w:rFonts w:ascii="Arial" w:hAnsi="Arial"/>
                <w:sz w:val="20"/>
              </w:rPr>
            </w:pPr>
            <w:r>
              <w:rPr>
                <w:rFonts w:ascii="Arial" w:hAnsi="Arial"/>
                <w:sz w:val="20"/>
              </w:rPr>
              <w:t>Оплата «смешанных затрат» сверх установленных норм</w:t>
            </w:r>
          </w:p>
          <w:p w:rsidR="00814741" w:rsidRDefault="00814741">
            <w:pPr>
              <w:pStyle w:val="22"/>
              <w:numPr>
                <w:ilvl w:val="12"/>
                <w:numId w:val="0"/>
              </w:numPr>
              <w:jc w:val="left"/>
              <w:rPr>
                <w:rFonts w:ascii="Arial" w:hAnsi="Arial"/>
                <w:sz w:val="20"/>
              </w:rPr>
            </w:pPr>
            <w:r>
              <w:rPr>
                <w:rFonts w:ascii="Arial" w:hAnsi="Arial"/>
                <w:sz w:val="20"/>
              </w:rPr>
              <w:t>Оплата процентов по просроченным ссудам и др.</w:t>
            </w:r>
          </w:p>
          <w:p w:rsidR="00814741" w:rsidRDefault="00814741">
            <w:pPr>
              <w:pStyle w:val="22"/>
              <w:numPr>
                <w:ilvl w:val="12"/>
                <w:numId w:val="0"/>
              </w:numPr>
              <w:jc w:val="left"/>
              <w:rPr>
                <w:rFonts w:ascii="Arial" w:hAnsi="Arial"/>
                <w:sz w:val="20"/>
              </w:rPr>
            </w:pPr>
            <w:r>
              <w:rPr>
                <w:rFonts w:ascii="Arial" w:hAnsi="Arial"/>
                <w:sz w:val="20"/>
              </w:rPr>
              <w:t>Затраты на содержание культурно-бытовых объектов, по благоустройству города.</w:t>
            </w:r>
          </w:p>
          <w:p w:rsidR="00814741" w:rsidRDefault="00814741">
            <w:pPr>
              <w:pStyle w:val="22"/>
              <w:numPr>
                <w:ilvl w:val="12"/>
                <w:numId w:val="0"/>
              </w:numPr>
              <w:jc w:val="left"/>
              <w:rPr>
                <w:rFonts w:ascii="Arial" w:hAnsi="Arial"/>
                <w:sz w:val="20"/>
              </w:rPr>
            </w:pPr>
            <w:r>
              <w:rPr>
                <w:rFonts w:ascii="Arial" w:hAnsi="Arial"/>
                <w:sz w:val="20"/>
              </w:rPr>
              <w:t>Расходы, связанные с содержанием и оказанием бесплатных услуг учебным заведениям.</w:t>
            </w:r>
          </w:p>
          <w:p w:rsidR="00814741" w:rsidRDefault="00814741">
            <w:pPr>
              <w:pStyle w:val="22"/>
              <w:numPr>
                <w:ilvl w:val="12"/>
                <w:numId w:val="0"/>
              </w:numPr>
              <w:jc w:val="left"/>
              <w:rPr>
                <w:rFonts w:ascii="Arial" w:hAnsi="Arial"/>
                <w:sz w:val="20"/>
              </w:rPr>
            </w:pPr>
            <w:r>
              <w:rPr>
                <w:rFonts w:ascii="Arial" w:hAnsi="Arial"/>
                <w:sz w:val="20"/>
              </w:rPr>
              <w:t>Материальная помощь, по-дарки, дополни-тельные отпуска, надбавки к пенсиям и т.п.</w:t>
            </w:r>
          </w:p>
          <w:p w:rsidR="00814741" w:rsidRDefault="00814741">
            <w:pPr>
              <w:pStyle w:val="22"/>
              <w:numPr>
                <w:ilvl w:val="12"/>
                <w:numId w:val="0"/>
              </w:numPr>
              <w:jc w:val="left"/>
              <w:rPr>
                <w:rFonts w:ascii="Arial" w:hAnsi="Arial"/>
                <w:sz w:val="20"/>
              </w:rPr>
            </w:pPr>
            <w:r>
              <w:rPr>
                <w:rFonts w:ascii="Arial" w:hAnsi="Arial"/>
                <w:sz w:val="20"/>
              </w:rPr>
              <w:t>Доходы по ценным бумагам предприятия.</w:t>
            </w:r>
          </w:p>
          <w:p w:rsidR="00814741" w:rsidRDefault="00814741">
            <w:pPr>
              <w:pStyle w:val="22"/>
              <w:numPr>
                <w:ilvl w:val="12"/>
                <w:numId w:val="0"/>
              </w:numPr>
              <w:jc w:val="left"/>
              <w:rPr>
                <w:rFonts w:ascii="Arial" w:hAnsi="Arial"/>
                <w:sz w:val="20"/>
              </w:rPr>
            </w:pPr>
            <w:r>
              <w:rPr>
                <w:rFonts w:ascii="Arial" w:hAnsi="Arial"/>
                <w:sz w:val="20"/>
              </w:rPr>
              <w:t>Ряд местных на-логов (сбор за право торговли, со сделок на бирже)</w:t>
            </w:r>
          </w:p>
          <w:p w:rsidR="00814741" w:rsidRDefault="00814741">
            <w:pPr>
              <w:pStyle w:val="22"/>
              <w:numPr>
                <w:ilvl w:val="12"/>
                <w:numId w:val="0"/>
              </w:numPr>
              <w:jc w:val="left"/>
              <w:rPr>
                <w:rFonts w:ascii="Arial" w:hAnsi="Arial"/>
                <w:sz w:val="20"/>
              </w:rPr>
            </w:pPr>
            <w:r>
              <w:rPr>
                <w:rFonts w:ascii="Arial" w:hAnsi="Arial"/>
                <w:sz w:val="20"/>
              </w:rPr>
              <w:t>Образование различных фондов предприятия и т.п.</w:t>
            </w:r>
          </w:p>
        </w:tc>
      </w:tr>
    </w:tbl>
    <w:p w:rsidR="00814741" w:rsidRDefault="00814741">
      <w:pPr>
        <w:pStyle w:val="22"/>
        <w:numPr>
          <w:ilvl w:val="12"/>
          <w:numId w:val="0"/>
        </w:numPr>
        <w:ind w:firstLine="720"/>
        <w:sectPr w:rsidR="00814741">
          <w:pgSz w:w="12240" w:h="15840"/>
          <w:pgMar w:top="1021" w:right="1134" w:bottom="1474" w:left="1588" w:header="720" w:footer="720" w:gutter="0"/>
          <w:cols w:space="720"/>
          <w:titlePg/>
        </w:sectPr>
      </w:pPr>
    </w:p>
    <w:p w:rsidR="00814741" w:rsidRDefault="00814741">
      <w:pPr>
        <w:rPr>
          <w:b/>
          <w:sz w:val="28"/>
          <w:lang w:val="ru-RU"/>
        </w:rPr>
      </w:pPr>
      <w:r>
        <w:rPr>
          <w:b/>
          <w:sz w:val="28"/>
          <w:lang w:val="ru-RU"/>
        </w:rPr>
        <w:t>5.2. Материальные затраты</w:t>
      </w:r>
    </w:p>
    <w:p w:rsidR="00814741" w:rsidRDefault="00814741">
      <w:pPr>
        <w:pStyle w:val="22"/>
        <w:numPr>
          <w:ilvl w:val="12"/>
          <w:numId w:val="0"/>
        </w:numPr>
        <w:rPr>
          <w:sz w:val="16"/>
        </w:rPr>
      </w:pPr>
      <w:r>
        <w:tab/>
      </w:r>
    </w:p>
    <w:p w:rsidR="00814741" w:rsidRDefault="00814741">
      <w:pPr>
        <w:pStyle w:val="210"/>
        <w:numPr>
          <w:ilvl w:val="12"/>
          <w:numId w:val="0"/>
        </w:numPr>
        <w:ind w:firstLine="720"/>
      </w:pPr>
      <w:r>
        <w:t>При формировании данного элемента себестоимости важное значение  имеет правильность стоимостной оценки приобретенных материальных ценностей и порядок списания их в производство. По общему правилу стоимость материальных ресурсов, отражаемая по элементу “Материальные затраты” формируется исходя из цен их приобретения (без учета НДС), наценок, комиссионных вознаграждений, таможенных пошлин, стоимости услуг брокерам, платы за транспортировку, хранение и доставку, осуществляемые сторонними организациями.</w:t>
      </w:r>
    </w:p>
    <w:p w:rsidR="00814741" w:rsidRDefault="00814741">
      <w:pPr>
        <w:numPr>
          <w:ilvl w:val="12"/>
          <w:numId w:val="0"/>
        </w:numPr>
        <w:jc w:val="both"/>
        <w:rPr>
          <w:sz w:val="28"/>
          <w:lang w:val="ru-RU"/>
        </w:rPr>
      </w:pPr>
      <w:r>
        <w:rPr>
          <w:sz w:val="28"/>
          <w:lang w:val="ru-RU"/>
        </w:rPr>
        <w:tab/>
        <w:t>Однако существует особенность учета материальных затрат для предприятий-производителей продукции (работ, услуг), которая освобождена от уплаты НДС. В этом случае НДС учитывается в стоимости материалов и в дальнейшем списывается на себестоимость продукции. Подобный механизм формирования стоимости материальных затрат требует раздельного учета по продукции, освобожденной от НДС, и продукции, которая от НДС не освобождена.</w:t>
      </w:r>
    </w:p>
    <w:p w:rsidR="00814741" w:rsidRDefault="00814741">
      <w:pPr>
        <w:numPr>
          <w:ilvl w:val="12"/>
          <w:numId w:val="0"/>
        </w:numPr>
        <w:jc w:val="both"/>
        <w:rPr>
          <w:sz w:val="28"/>
          <w:lang w:val="ru-RU"/>
        </w:rPr>
      </w:pPr>
      <w:r>
        <w:rPr>
          <w:sz w:val="28"/>
          <w:lang w:val="ru-RU"/>
        </w:rPr>
        <w:tab/>
        <w:t>Вопросы оценки стоимости материальных затрат регулируется в ряде нормативных актов, таких как:</w:t>
      </w:r>
    </w:p>
    <w:p w:rsidR="00814741" w:rsidRDefault="00814741">
      <w:pPr>
        <w:numPr>
          <w:ilvl w:val="0"/>
          <w:numId w:val="5"/>
        </w:numPr>
        <w:tabs>
          <w:tab w:val="left" w:pos="360"/>
        </w:tabs>
        <w:jc w:val="both"/>
        <w:rPr>
          <w:sz w:val="28"/>
          <w:lang w:val="ru-RU"/>
        </w:rPr>
      </w:pPr>
      <w:r>
        <w:rPr>
          <w:sz w:val="28"/>
          <w:lang w:val="ru-RU"/>
        </w:rPr>
        <w:t>ст. 11 Закона РФ “О бухгалтерском учете” от 21 ноября 1996 г. № 129-ФЗ</w:t>
      </w:r>
    </w:p>
    <w:p w:rsidR="00814741" w:rsidRDefault="00814741">
      <w:pPr>
        <w:tabs>
          <w:tab w:val="left" w:pos="360"/>
        </w:tabs>
        <w:ind w:left="360"/>
        <w:jc w:val="both"/>
        <w:rPr>
          <w:sz w:val="28"/>
          <w:lang w:val="ru-RU"/>
        </w:rPr>
      </w:pPr>
      <w:r>
        <w:rPr>
          <w:sz w:val="28"/>
          <w:lang w:val="ru-RU"/>
        </w:rPr>
        <w:t>(в ред. ФЗ от 23.07.98 №123-ФЗ)</w:t>
      </w:r>
    </w:p>
    <w:p w:rsidR="00814741" w:rsidRDefault="00814741">
      <w:pPr>
        <w:numPr>
          <w:ilvl w:val="0"/>
          <w:numId w:val="5"/>
        </w:numPr>
        <w:tabs>
          <w:tab w:val="left" w:pos="360"/>
        </w:tabs>
        <w:jc w:val="both"/>
        <w:rPr>
          <w:sz w:val="28"/>
          <w:lang w:val="ru-RU"/>
        </w:rPr>
      </w:pPr>
      <w:r>
        <w:rPr>
          <w:sz w:val="28"/>
          <w:lang w:val="ru-RU"/>
        </w:rPr>
        <w:t>Положение о бухгалтерском учете и отчетности в РФ (утв. Приказом Минфина РФ от 29 июля 1998 г № 34-Н);</w:t>
      </w:r>
    </w:p>
    <w:p w:rsidR="00814741" w:rsidRDefault="00814741">
      <w:pPr>
        <w:numPr>
          <w:ilvl w:val="0"/>
          <w:numId w:val="5"/>
        </w:numPr>
        <w:tabs>
          <w:tab w:val="left" w:pos="360"/>
        </w:tabs>
        <w:jc w:val="both"/>
        <w:rPr>
          <w:sz w:val="28"/>
          <w:lang w:val="ru-RU"/>
        </w:rPr>
      </w:pPr>
      <w:r>
        <w:rPr>
          <w:sz w:val="28"/>
          <w:lang w:val="ru-RU"/>
        </w:rPr>
        <w:t>Основные положения по учету материалов на предприятиях и стройках (утв. Письмом Минфина СССР от 30 апреля 1974 г. № 103)</w:t>
      </w:r>
    </w:p>
    <w:p w:rsidR="00814741" w:rsidRDefault="00814741">
      <w:pPr>
        <w:numPr>
          <w:ilvl w:val="0"/>
          <w:numId w:val="5"/>
        </w:numPr>
        <w:tabs>
          <w:tab w:val="left" w:pos="360"/>
        </w:tabs>
        <w:jc w:val="both"/>
        <w:rPr>
          <w:sz w:val="28"/>
          <w:lang w:val="ru-RU"/>
        </w:rPr>
      </w:pPr>
      <w:r>
        <w:rPr>
          <w:sz w:val="28"/>
          <w:lang w:val="ru-RU"/>
        </w:rPr>
        <w:t>Методические указания по инвентаризации имущества и финансовых обязательств (утв. Приказом Минфина РФ от 13 июня 1995 г. №49)</w:t>
      </w:r>
    </w:p>
    <w:p w:rsidR="00814741" w:rsidRDefault="00814741">
      <w:pPr>
        <w:numPr>
          <w:ilvl w:val="0"/>
          <w:numId w:val="5"/>
        </w:numPr>
        <w:tabs>
          <w:tab w:val="left" w:pos="360"/>
        </w:tabs>
        <w:jc w:val="both"/>
        <w:rPr>
          <w:sz w:val="28"/>
          <w:lang w:val="ru-RU"/>
        </w:rPr>
      </w:pPr>
      <w:r>
        <w:rPr>
          <w:sz w:val="28"/>
          <w:lang w:val="ru-RU"/>
        </w:rPr>
        <w:t>Основные положения по учету тары на предприятиях, производственных объединениях и организациях (утв. Письмом Минфина СССР от 30 сентября 1985 г. №166)</w:t>
      </w:r>
    </w:p>
    <w:p w:rsidR="00814741" w:rsidRDefault="00814741">
      <w:pPr>
        <w:jc w:val="both"/>
        <w:rPr>
          <w:b/>
          <w:sz w:val="28"/>
          <w:lang w:val="ru-RU"/>
        </w:rPr>
      </w:pPr>
      <w:r>
        <w:rPr>
          <w:sz w:val="28"/>
          <w:lang w:val="ru-RU"/>
        </w:rPr>
        <w:t>При формировании себестоимости продукции следует также руководствоваться определенной на предприятии учетной политикой, которая должна быть закреплена соответствующим документом (как правило Приказом об учетной политике предприятия).</w:t>
      </w:r>
    </w:p>
    <w:p w:rsidR="00814741" w:rsidRDefault="00814741">
      <w:pPr>
        <w:jc w:val="both"/>
        <w:rPr>
          <w:b/>
          <w:sz w:val="16"/>
          <w:lang w:val="ru-RU"/>
        </w:rPr>
      </w:pPr>
    </w:p>
    <w:p w:rsidR="00814741" w:rsidRDefault="00814741">
      <w:pPr>
        <w:jc w:val="both"/>
        <w:rPr>
          <w:b/>
          <w:sz w:val="28"/>
          <w:lang w:val="ru-RU"/>
        </w:rPr>
      </w:pPr>
      <w:r>
        <w:rPr>
          <w:b/>
          <w:sz w:val="28"/>
          <w:lang w:val="ru-RU"/>
        </w:rPr>
        <w:t>5.3. Затраты на оплату труда</w:t>
      </w:r>
    </w:p>
    <w:p w:rsidR="00814741" w:rsidRDefault="00814741">
      <w:pPr>
        <w:jc w:val="both"/>
        <w:rPr>
          <w:b/>
          <w:sz w:val="16"/>
          <w:lang w:val="ru-RU"/>
        </w:rPr>
      </w:pPr>
    </w:p>
    <w:p w:rsidR="00814741" w:rsidRDefault="00814741">
      <w:pPr>
        <w:pStyle w:val="2"/>
        <w:ind w:firstLine="720"/>
      </w:pPr>
      <w:r>
        <w:t>Затраты на оплату труда, включаемые в себестоимость продукции (работ, услуг), рассматриваются в п.7 Положения о составе затрат. В данном пункте дается полный и исчерпывающий перечень затрат на оплату труда, которые включаются в себестоимость, а также примерный перечень расходов, которые не подлежат включению в себестоимость.</w:t>
      </w:r>
    </w:p>
    <w:p w:rsidR="00814741" w:rsidRDefault="00814741">
      <w:pPr>
        <w:jc w:val="both"/>
        <w:rPr>
          <w:sz w:val="28"/>
          <w:lang w:val="ru-RU"/>
        </w:rPr>
      </w:pPr>
      <w:r>
        <w:rPr>
          <w:lang w:val="ru-RU"/>
        </w:rPr>
        <w:tab/>
      </w:r>
      <w:r>
        <w:rPr>
          <w:sz w:val="28"/>
          <w:lang w:val="ru-RU"/>
        </w:rPr>
        <w:t>Основной ошибкой при формировании данного элемента себестоимости является то, что не соблюдается принцип производственной направленности затрат. В результате в себестоимость продукции очень часто включается заработная плата персонала непроизводственной сферы.</w:t>
      </w:r>
    </w:p>
    <w:p w:rsidR="00814741" w:rsidRDefault="00814741">
      <w:pPr>
        <w:pStyle w:val="22"/>
        <w:rPr>
          <w:sz w:val="16"/>
        </w:rPr>
      </w:pPr>
      <w:r>
        <w:tab/>
      </w:r>
    </w:p>
    <w:p w:rsidR="00814741" w:rsidRDefault="00814741">
      <w:pPr>
        <w:rPr>
          <w:b/>
          <w:sz w:val="28"/>
          <w:lang w:val="ru-RU"/>
        </w:rPr>
      </w:pPr>
      <w:r>
        <w:rPr>
          <w:b/>
          <w:sz w:val="28"/>
          <w:lang w:val="ru-RU"/>
        </w:rPr>
        <w:t>5.4. Отчисления на социальные нужды</w:t>
      </w:r>
    </w:p>
    <w:p w:rsidR="00814741" w:rsidRDefault="00814741">
      <w:pPr>
        <w:rPr>
          <w:b/>
          <w:sz w:val="16"/>
          <w:lang w:val="ru-RU"/>
        </w:rPr>
      </w:pPr>
    </w:p>
    <w:p w:rsidR="00814741" w:rsidRDefault="00814741">
      <w:pPr>
        <w:pStyle w:val="22"/>
        <w:ind w:firstLine="720"/>
      </w:pPr>
      <w:r>
        <w:t>При рассмотрении вопроса о правомерности отнесения на себестоимость  продукции отчислений на социальные нужды необходимо отметить прямую зависимость источника начисления взносов во внебюджетные фонды от источника начисления самого фонда оплаты труда.</w:t>
      </w:r>
    </w:p>
    <w:p w:rsidR="00814741" w:rsidRDefault="00814741">
      <w:pPr>
        <w:jc w:val="both"/>
        <w:rPr>
          <w:sz w:val="28"/>
          <w:lang w:val="ru-RU"/>
        </w:rPr>
      </w:pPr>
      <w:r>
        <w:rPr>
          <w:sz w:val="28"/>
          <w:lang w:val="ru-RU"/>
        </w:rPr>
        <w:tab/>
        <w:t>В себестоимость продукции (работ, услуг) включаются отчисления во внебюджетные фонды от расхода труда работников, занятых в производстве продукции. Поэтому бухучет должен быть организован таким образом, чтобы было четкое разграничение заработной платы основного персонала предприятия, занятого в производстве, и заработной плате труда работников, занятых в непроизводственной сфере.</w:t>
      </w:r>
    </w:p>
    <w:p w:rsidR="00814741" w:rsidRDefault="00814741">
      <w:pPr>
        <w:jc w:val="both"/>
        <w:rPr>
          <w:sz w:val="28"/>
          <w:lang w:val="ru-RU"/>
        </w:rPr>
      </w:pPr>
      <w:r>
        <w:rPr>
          <w:sz w:val="28"/>
          <w:lang w:val="ru-RU"/>
        </w:rPr>
        <w:tab/>
        <w:t>Кроме того, если расходы на оплату труда осуществляются за счет чистой прибыли, остающейся в распоряжении предприятия, то и источником начисления внебюджетных фондов также будет являться чистая прибыль предприятия.</w:t>
      </w:r>
    </w:p>
    <w:p w:rsidR="00814741" w:rsidRDefault="00814741">
      <w:pPr>
        <w:pStyle w:val="22"/>
        <w:rPr>
          <w:sz w:val="16"/>
        </w:rPr>
      </w:pPr>
      <w:r>
        <w:t xml:space="preserve"> </w:t>
      </w:r>
    </w:p>
    <w:p w:rsidR="00814741" w:rsidRDefault="00814741">
      <w:pPr>
        <w:jc w:val="both"/>
        <w:rPr>
          <w:b/>
          <w:sz w:val="28"/>
          <w:lang w:val="ru-RU"/>
        </w:rPr>
      </w:pPr>
      <w:r>
        <w:rPr>
          <w:b/>
          <w:sz w:val="28"/>
          <w:lang w:val="ru-RU"/>
        </w:rPr>
        <w:t>5.5. Амортизация основных фондов, НМА и прочие затраты.</w:t>
      </w:r>
    </w:p>
    <w:p w:rsidR="00814741" w:rsidRDefault="00814741">
      <w:pPr>
        <w:pStyle w:val="22"/>
        <w:rPr>
          <w:sz w:val="16"/>
        </w:rPr>
      </w:pPr>
      <w:r>
        <w:tab/>
      </w:r>
    </w:p>
    <w:p w:rsidR="00814741" w:rsidRDefault="00814741">
      <w:pPr>
        <w:ind w:firstLine="720"/>
        <w:jc w:val="both"/>
        <w:rPr>
          <w:sz w:val="28"/>
        </w:rPr>
      </w:pPr>
      <w:r>
        <w:rPr>
          <w:sz w:val="28"/>
          <w:lang w:val="ru-RU"/>
        </w:rPr>
        <w:t>Амор</w:t>
      </w:r>
      <w:r>
        <w:rPr>
          <w:sz w:val="28"/>
        </w:rPr>
        <w:t>тизационные отчисления являются одним из элементов текущих издержек производства и подлежат включению в себестоимость продукции (работ, услуг) на основании п.9 Положения о составе затрат. Износ отражает старение действующих фондов, а амортизация представляет собой накопление денежных средств на замену основных фондов путем включения аммортизационных отчислений в издержки производства (обращения).</w:t>
      </w:r>
    </w:p>
    <w:p w:rsidR="00814741" w:rsidRDefault="00814741">
      <w:pPr>
        <w:pStyle w:val="22"/>
      </w:pPr>
      <w:r>
        <w:tab/>
        <w:t xml:space="preserve">Действующими нормативными актами предусмотрено несколько механизмов начисления амортизации на полное восстановление основных производственных фондов: </w:t>
      </w:r>
    </w:p>
    <w:p w:rsidR="00814741" w:rsidRDefault="00814741">
      <w:pPr>
        <w:pStyle w:val="22"/>
      </w:pPr>
      <w:r>
        <w:t>1) по утвержденным нормам;</w:t>
      </w:r>
    </w:p>
    <w:p w:rsidR="00814741" w:rsidRDefault="00814741">
      <w:pPr>
        <w:pStyle w:val="22"/>
      </w:pPr>
      <w:r>
        <w:t>2) ускоренным методом;</w:t>
      </w:r>
    </w:p>
    <w:p w:rsidR="00814741" w:rsidRDefault="00814741">
      <w:pPr>
        <w:pStyle w:val="22"/>
      </w:pPr>
      <w:r>
        <w:t>3) с применением понижающих коэффициентов;</w:t>
      </w:r>
    </w:p>
    <w:p w:rsidR="00814741" w:rsidRDefault="00814741">
      <w:pPr>
        <w:pStyle w:val="22"/>
      </w:pPr>
      <w:r>
        <w:t>4) индексированием амортизационных исчислений.</w:t>
      </w:r>
    </w:p>
    <w:p w:rsidR="00814741" w:rsidRDefault="00814741">
      <w:pPr>
        <w:pStyle w:val="22"/>
      </w:pPr>
      <w:r>
        <w:t xml:space="preserve">Следовательно, износ и амортизация представляют самостоятельные экономические категории, различные как по составу, так и по величине. </w:t>
      </w:r>
    </w:p>
    <w:p w:rsidR="00814741" w:rsidRDefault="00814741">
      <w:pPr>
        <w:pStyle w:val="a9"/>
        <w:jc w:val="both"/>
        <w:rPr>
          <w:rFonts w:ascii="Times New Roman" w:hAnsi="Times New Roman"/>
          <w:sz w:val="28"/>
        </w:rPr>
      </w:pPr>
      <w:r>
        <w:rPr>
          <w:rFonts w:ascii="Times New Roman" w:hAnsi="Times New Roman"/>
          <w:sz w:val="28"/>
        </w:rPr>
        <w:t>В соответствии с составлением годовой бухгалтерской отчетности за 1998 год (об изменениях, вносимых в учетную политику на 1999 год) по сравнению с ранее действовавшим порядком начисления амортизации объектов амортизируемых активов уточнен круг объектов, по которым амортизация не начисляется. К объектам, приобретенным с использованием бюджетных ассигнований добавлены объекты приобретенные с использованием иных аналогичных средств.</w:t>
      </w:r>
    </w:p>
    <w:p w:rsidR="00814741" w:rsidRDefault="00814741">
      <w:pPr>
        <w:pStyle w:val="a9"/>
        <w:jc w:val="both"/>
        <w:rPr>
          <w:rFonts w:ascii="Times New Roman" w:hAnsi="Times New Roman"/>
          <w:sz w:val="28"/>
        </w:rPr>
      </w:pPr>
      <w:r>
        <w:rPr>
          <w:rFonts w:ascii="Times New Roman" w:hAnsi="Times New Roman"/>
          <w:sz w:val="28"/>
        </w:rPr>
        <w:t xml:space="preserve">К этим средствам относятся средства спонсоров грантов, в некоммерческих </w:t>
      </w:r>
    </w:p>
    <w:p w:rsidR="00814741" w:rsidRDefault="00814741">
      <w:pPr>
        <w:pStyle w:val="a9"/>
        <w:jc w:val="both"/>
        <w:rPr>
          <w:rFonts w:ascii="Times New Roman" w:hAnsi="Times New Roman"/>
          <w:sz w:val="28"/>
        </w:rPr>
      </w:pPr>
      <w:r>
        <w:rPr>
          <w:rFonts w:ascii="Times New Roman" w:hAnsi="Times New Roman"/>
          <w:sz w:val="28"/>
        </w:rPr>
        <w:t xml:space="preserve">организациях, средства полученные в виде взносов, целевых поступлений и т.п., то есть не собственных (заработанных) средств организации. </w:t>
      </w:r>
    </w:p>
    <w:p w:rsidR="00814741" w:rsidRDefault="00814741">
      <w:pPr>
        <w:pStyle w:val="a9"/>
        <w:jc w:val="both"/>
        <w:rPr>
          <w:rFonts w:ascii="Times New Roman" w:hAnsi="Times New Roman"/>
          <w:sz w:val="28"/>
        </w:rPr>
      </w:pPr>
      <w:r>
        <w:rPr>
          <w:rFonts w:ascii="Times New Roman" w:hAnsi="Times New Roman"/>
          <w:sz w:val="28"/>
        </w:rPr>
        <w:t>С 1 января 1999 г. в случае ввода в действие (эксплуатацию) таких объектов</w:t>
      </w:r>
    </w:p>
    <w:p w:rsidR="00814741" w:rsidRDefault="00814741">
      <w:pPr>
        <w:pStyle w:val="a9"/>
        <w:jc w:val="both"/>
        <w:rPr>
          <w:rFonts w:ascii="Times New Roman" w:hAnsi="Times New Roman"/>
          <w:sz w:val="28"/>
        </w:rPr>
      </w:pPr>
      <w:r>
        <w:rPr>
          <w:rFonts w:ascii="Times New Roman" w:hAnsi="Times New Roman"/>
          <w:sz w:val="28"/>
        </w:rPr>
        <w:t xml:space="preserve">и принятия их к бухгалтерскому учету в организации, амортизация по ним </w:t>
      </w:r>
    </w:p>
    <w:p w:rsidR="00814741" w:rsidRDefault="00814741">
      <w:pPr>
        <w:pStyle w:val="a9"/>
        <w:jc w:val="both"/>
        <w:rPr>
          <w:rFonts w:ascii="Times New Roman" w:hAnsi="Times New Roman"/>
          <w:sz w:val="28"/>
        </w:rPr>
      </w:pPr>
      <w:r>
        <w:rPr>
          <w:rFonts w:ascii="Times New Roman" w:hAnsi="Times New Roman"/>
          <w:sz w:val="28"/>
        </w:rPr>
        <w:t>начисляется не должна.</w:t>
      </w:r>
    </w:p>
    <w:p w:rsidR="00814741" w:rsidRDefault="00814741">
      <w:pPr>
        <w:jc w:val="both"/>
        <w:rPr>
          <w:sz w:val="28"/>
          <w:lang w:val="ru-RU"/>
        </w:rPr>
      </w:pPr>
      <w:r>
        <w:rPr>
          <w:b/>
          <w:i/>
          <w:sz w:val="28"/>
          <w:lang w:val="ru-RU"/>
        </w:rPr>
        <w:t>НМА.</w:t>
      </w:r>
      <w:r>
        <w:rPr>
          <w:sz w:val="28"/>
          <w:lang w:val="ru-RU"/>
        </w:rPr>
        <w:t xml:space="preserve"> Понятие нематериальных активов было введено Положением о бухучете и отчетности в РФ от 20 марта 1992 г. №10, в котором впервые раскрывалось понятие НМА как учетных объектов, а также устанавливались условия и порядок их учета и списания.</w:t>
      </w:r>
    </w:p>
    <w:p w:rsidR="00814741" w:rsidRDefault="00814741">
      <w:pPr>
        <w:jc w:val="both"/>
        <w:rPr>
          <w:sz w:val="28"/>
          <w:lang w:val="ru-RU"/>
        </w:rPr>
      </w:pPr>
      <w:r>
        <w:rPr>
          <w:sz w:val="28"/>
          <w:lang w:val="ru-RU"/>
        </w:rPr>
        <w:tab/>
        <w:t>Впоследствии, согласно Положению о составе затрат, износ по нематериальным активам разрешено было включать в себестоимость продукции (работ, услуг), причем пункт о нематериальных активах Положения о составе затрат почти дословно повторял то, что говорилось в Положении о бухгалтерском учете и отчетности.</w:t>
      </w:r>
    </w:p>
    <w:p w:rsidR="00814741" w:rsidRDefault="00814741">
      <w:pPr>
        <w:jc w:val="both"/>
        <w:rPr>
          <w:i/>
          <w:sz w:val="28"/>
          <w:lang w:val="ru-RU"/>
        </w:rPr>
      </w:pPr>
      <w:r>
        <w:rPr>
          <w:sz w:val="28"/>
          <w:lang w:val="ru-RU"/>
        </w:rPr>
        <w:tab/>
        <w:t xml:space="preserve">В дальнейшем, в связи  с совершенствованием бухучета и приближением его к “западным” стандартам, понятие НМА изменилось, и в настоящее время, согласно п.48 Положения о бухучете и отчетности в РФ (утв. МинФин. 29.07.98 г. №34-Н), они представляют собой </w:t>
      </w:r>
      <w:r>
        <w:rPr>
          <w:i/>
          <w:sz w:val="28"/>
          <w:lang w:val="ru-RU"/>
        </w:rPr>
        <w:t>“права, используемые в течение длительного периода (свыше одного года в хозяйственной деятельности и приносящие доход,… Кроме того, к НМА относятся права пользования земельными участками, природными ресурсами и организационные расходы”.</w:t>
      </w:r>
    </w:p>
    <w:p w:rsidR="00814741" w:rsidRDefault="00814741">
      <w:pPr>
        <w:pStyle w:val="22"/>
        <w:rPr>
          <w:i/>
        </w:rPr>
      </w:pPr>
      <w:r>
        <w:tab/>
        <w:t>Постановлением Правительства РФ от 1 июня 1995 г. “ 661, было изменено также и Положение о составе затрат. Подпункт, рассматривающий амортизацию НМА :</w:t>
      </w:r>
      <w:r>
        <w:rPr>
          <w:i/>
        </w:rPr>
        <w:t xml:space="preserve"> “2. В себестоимость продукции (работ, услуг) включаются…ц) амортизация НМА, используемых в процессе осуществления уставной деятельности, по нормам амортизационных отчислений, рассчитанным организацией, исходя из первоначальной стоимости и срока их полезного использования (но не более срока деятельности организации). По НМА, по которым невозможно определить срок полезного использования, нормы амортизационных отчислений устанавливаются в расчете на десять лет (но не более срока деятельности предприятия)”.</w:t>
      </w:r>
    </w:p>
    <w:p w:rsidR="00814741" w:rsidRDefault="00814741">
      <w:pPr>
        <w:pStyle w:val="22"/>
        <w:rPr>
          <w:b/>
        </w:rPr>
      </w:pPr>
      <w:r>
        <w:tab/>
        <w:t>Как видно из вышеуказанного подпункта, для включения в себестоимость продукции износа по нематериальным активам необходимо выполнить ряд нормативных требований.</w:t>
      </w:r>
    </w:p>
    <w:p w:rsidR="00814741" w:rsidRDefault="00814741">
      <w:pPr>
        <w:jc w:val="both"/>
        <w:rPr>
          <w:sz w:val="28"/>
          <w:lang w:val="ru-RU"/>
        </w:rPr>
      </w:pPr>
      <w:r>
        <w:rPr>
          <w:b/>
          <w:i/>
          <w:sz w:val="28"/>
          <w:lang w:val="ru-RU"/>
        </w:rPr>
        <w:t>Прочие затраты</w:t>
      </w:r>
      <w:r>
        <w:rPr>
          <w:b/>
          <w:sz w:val="28"/>
          <w:lang w:val="ru-RU"/>
        </w:rPr>
        <w:t xml:space="preserve"> </w:t>
      </w:r>
      <w:r>
        <w:rPr>
          <w:sz w:val="28"/>
          <w:lang w:val="ru-RU"/>
        </w:rPr>
        <w:t>в составе себестоимости продукции (работ, услуг) это налоги, сборы, отчисления в специальные внебюджетные фонды, производимые в соответствии с установленным законодательством порядком, платежи за предельно допустимые выбросы (сбросы загрязняющих веществ), обязательное страхование имущества предприятия, учитываемого в составе производственных фондов, а также отдельных категорий работников, занятых в производстве соответствующих видов продукции (работ, услуг), вознаграждения за изобретения и рационализаторские предложения, платежи по кредитам в пределах ставок, установленных законодательством, оплата работ по сертификации продукции, затраты на командировки по установленным законодательством нормам, подъемные, плата сторонним предприятиям за пожарную и сторожевую охрану, подготовку и переподготовку кадров, затраты на организованный набор работников, гарантийный ремонт и обслуживание, оплата услуг связи, вычислительных центров, банков, плата за аренду основных производственных фондов, износ по нематериальным активам и др..</w:t>
      </w:r>
    </w:p>
    <w:p w:rsidR="00814741" w:rsidRDefault="00814741">
      <w:pPr>
        <w:jc w:val="both"/>
        <w:rPr>
          <w:sz w:val="28"/>
          <w:lang w:val="ru-RU"/>
        </w:rPr>
      </w:pPr>
      <w:r>
        <w:rPr>
          <w:b/>
          <w:i/>
          <w:sz w:val="28"/>
          <w:lang w:val="ru-RU"/>
        </w:rPr>
        <w:t>К затратам на производство</w:t>
      </w:r>
      <w:r>
        <w:rPr>
          <w:sz w:val="28"/>
          <w:lang w:val="ru-RU"/>
        </w:rPr>
        <w:t xml:space="preserve"> относятся все виды расходов по поддержанию основных производственных фондов в рабочем состоянии – на капитальный, средний, текущий ремонт, уход, содержание и эксплуатацию машин и оборудования и др. В случае  неравномерности затрат на проведение особо сложных  видов ремонта основных производственных фондов предприятия могут (но не обязаны) формировать за счет себестоимости продукции резервный фонд затрат на ремонт. Это особенно касается предприятий, на которых принято 1 раз в несколько лет приостанавливать на период ремонта функционирование преобладающей части оборудования и предоставлять очередной отпуск всему персоналу, кроме ремонтников  и лиц, поддерживающих условия жизнеобеспечения предприятия (энергетики и др.). В таких случаях резкое возрастание затрат на ремонт вызывает определенные трудности, которых можно избежать усреднением затрат, включаемых в себестоимость продукции, в частности путем формирования с начала года резервного фонда.</w:t>
      </w:r>
    </w:p>
    <w:p w:rsidR="00814741" w:rsidRDefault="00814741">
      <w:pPr>
        <w:jc w:val="both"/>
        <w:rPr>
          <w:sz w:val="28"/>
          <w:lang w:val="ru-RU"/>
        </w:rPr>
      </w:pPr>
      <w:r>
        <w:rPr>
          <w:b/>
          <w:i/>
          <w:sz w:val="28"/>
          <w:lang w:val="ru-RU"/>
        </w:rPr>
        <w:t>Затраты в иностранной валюте</w:t>
      </w:r>
      <w:r>
        <w:rPr>
          <w:sz w:val="28"/>
          <w:lang w:val="ru-RU"/>
        </w:rPr>
        <w:t xml:space="preserve"> отражаются в рублях по курсу Центрального банка Российской Федерации на дату совершения операций. При определении себестоимости отдельных видов продукции (работ, услуг) используется </w:t>
      </w:r>
      <w:r>
        <w:rPr>
          <w:b/>
          <w:i/>
          <w:sz w:val="28"/>
          <w:lang w:val="ru-RU"/>
        </w:rPr>
        <w:t>группировка затрат на единицу продукции по статьям</w:t>
      </w:r>
      <w:r>
        <w:rPr>
          <w:sz w:val="28"/>
          <w:lang w:val="ru-RU"/>
        </w:rPr>
        <w:t xml:space="preserve"> калькуляции, необходимая в процессе ценообразования на различные виды изделия.</w:t>
      </w:r>
    </w:p>
    <w:p w:rsidR="00814741" w:rsidRDefault="00814741">
      <w:pPr>
        <w:jc w:val="both"/>
        <w:rPr>
          <w:sz w:val="28"/>
          <w:lang w:val="ru-RU"/>
        </w:rPr>
      </w:pPr>
      <w:r>
        <w:rPr>
          <w:b/>
          <w:i/>
          <w:sz w:val="28"/>
          <w:lang w:val="ru-RU"/>
        </w:rPr>
        <w:t>Смешанными</w:t>
      </w:r>
      <w:r>
        <w:rPr>
          <w:sz w:val="28"/>
          <w:lang w:val="ru-RU"/>
        </w:rPr>
        <w:t xml:space="preserve"> называются затраты, только часть которых в соответствии с установленными нормами для целей налогооблажения может включаться в себестоимость, а сверх норм покрывается за счет чистой прибыли. Для целей общего учета эти затраты полностью относятся на себестоимость.</w:t>
      </w: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rPr>
          <w:b/>
          <w:sz w:val="28"/>
          <w:lang w:val="ru-RU"/>
        </w:rPr>
      </w:pPr>
    </w:p>
    <w:p w:rsidR="00814741" w:rsidRDefault="00814741">
      <w:pPr>
        <w:numPr>
          <w:ilvl w:val="0"/>
          <w:numId w:val="10"/>
        </w:numPr>
        <w:rPr>
          <w:rFonts w:ascii="Arial" w:hAnsi="Arial"/>
          <w:b/>
          <w:sz w:val="32"/>
          <w:lang w:val="ru-RU"/>
        </w:rPr>
      </w:pPr>
      <w:r>
        <w:rPr>
          <w:rFonts w:ascii="Arial" w:hAnsi="Arial"/>
          <w:b/>
          <w:sz w:val="32"/>
          <w:lang w:val="ru-RU"/>
        </w:rPr>
        <w:t>Порядок формирования финансовых результатов, учитываемых при налогообложении прибыли</w:t>
      </w:r>
    </w:p>
    <w:p w:rsidR="00814741" w:rsidRDefault="00814741">
      <w:pPr>
        <w:rPr>
          <w:b/>
          <w:sz w:val="16"/>
          <w:lang w:val="ru-RU"/>
        </w:rPr>
      </w:pPr>
    </w:p>
    <w:p w:rsidR="00814741" w:rsidRDefault="00814741">
      <w:pPr>
        <w:rPr>
          <w:b/>
          <w:i/>
          <w:sz w:val="28"/>
          <w:lang w:val="ru-RU"/>
        </w:rPr>
      </w:pPr>
      <w:r>
        <w:rPr>
          <w:b/>
          <w:i/>
          <w:sz w:val="28"/>
          <w:lang w:val="ru-RU"/>
        </w:rPr>
        <w:t>Общие положения.</w:t>
      </w:r>
    </w:p>
    <w:p w:rsidR="00814741" w:rsidRDefault="00814741">
      <w:pPr>
        <w:ind w:firstLine="720"/>
        <w:jc w:val="both"/>
        <w:rPr>
          <w:i/>
          <w:sz w:val="28"/>
        </w:rPr>
      </w:pPr>
      <w:r>
        <w:rPr>
          <w:sz w:val="28"/>
        </w:rPr>
        <w:t xml:space="preserve">Финансовый результат, формируемый предприятием в целях налогообложения, не является тождественным финансовому результату, отражаемому по счетам бухгалтерского учета, по количественному составу. Однако методика формирования финансового результата (без учета доходов от реализации) в целях налогообложения и бухгалтерского учета совпадают. Так, согласно примечанию к строке 2 Справки о порядке определения данных, отражаемых по строке 1 “Расчета налога от фактической прибыли” (Приложение № 11 к Инструкции ГНС РФ от 10 августа 1995 г. № 37), </w:t>
      </w:r>
      <w:r>
        <w:rPr>
          <w:i/>
          <w:sz w:val="28"/>
        </w:rPr>
        <w:t>внереализационные доходы (расходы) для целей налогообложения, поименованные в п. 14 и 15 Положения о составе затрат, принимаются в суммах, учтенных при определении финансовых результатов, по правилам бухгалтерского учета.</w:t>
      </w:r>
    </w:p>
    <w:p w:rsidR="00814741" w:rsidRDefault="00814741">
      <w:pPr>
        <w:pStyle w:val="22"/>
      </w:pPr>
      <w:r>
        <w:tab/>
        <w:t>Таким образом, финансовый результат в целях налогообложения и бухгалтерского учета можно сравнивать по двум основаниям.</w:t>
      </w:r>
    </w:p>
    <w:p w:rsidR="00814741" w:rsidRDefault="00814741">
      <w:pPr>
        <w:jc w:val="both"/>
        <w:rPr>
          <w:sz w:val="28"/>
          <w:lang w:val="ru-RU"/>
        </w:rPr>
      </w:pPr>
      <w:r>
        <w:rPr>
          <w:b/>
          <w:i/>
          <w:sz w:val="28"/>
          <w:lang w:val="ru-RU"/>
        </w:rPr>
        <w:t xml:space="preserve">По количественному составу </w:t>
      </w:r>
      <w:r>
        <w:rPr>
          <w:sz w:val="28"/>
          <w:lang w:val="ru-RU"/>
        </w:rPr>
        <w:t xml:space="preserve">они не совпадают, поскольку в целях налогообложения не учитываются отдельные показатели, которые формируют внереализационные доходы (расходы) по правилам бухучета. </w:t>
      </w:r>
    </w:p>
    <w:p w:rsidR="00814741" w:rsidRDefault="00814741">
      <w:pPr>
        <w:jc w:val="both"/>
        <w:rPr>
          <w:sz w:val="28"/>
          <w:lang w:val="ru-RU"/>
        </w:rPr>
      </w:pPr>
      <w:r>
        <w:rPr>
          <w:b/>
          <w:i/>
          <w:sz w:val="28"/>
          <w:lang w:val="ru-RU"/>
        </w:rPr>
        <w:t>По принципам формирования</w:t>
      </w:r>
    </w:p>
    <w:p w:rsidR="00814741" w:rsidRDefault="00814741">
      <w:pPr>
        <w:pStyle w:val="1"/>
        <w:ind w:firstLine="720"/>
        <w:jc w:val="both"/>
        <w:rPr>
          <w:b w:val="0"/>
        </w:rPr>
      </w:pPr>
      <w:r>
        <w:rPr>
          <w:b w:val="0"/>
        </w:rPr>
        <w:t>По этому принципу механизмы формирования финансовых результатов в целях налогообложения и бухгалтерского учета совпадают. Иными словами, когда по правилам бухучета внереализационная операция будет отражена в балансе, тогда она будет принята и в целях налогообложения.</w:t>
      </w:r>
    </w:p>
    <w:p w:rsidR="00814741" w:rsidRDefault="00814741">
      <w:pPr>
        <w:jc w:val="both"/>
        <w:rPr>
          <w:sz w:val="28"/>
          <w:lang w:val="ru-RU"/>
        </w:rPr>
      </w:pPr>
      <w:r>
        <w:rPr>
          <w:lang w:val="ru-RU"/>
        </w:rPr>
        <w:tab/>
      </w:r>
      <w:r>
        <w:rPr>
          <w:sz w:val="28"/>
          <w:lang w:val="ru-RU"/>
        </w:rPr>
        <w:t>В соответствии со ст.2 Закона РФ “О налоге на прибыль предприятий и организаций”, объектом обложения налогом является валовая прибыль, представляющая собой сумму прибыли (убытка) от реализации продукции, иного имущества и доходов от внереализационных операций, уменьшенных на сумму расходов по этим операциям. При этом необходимо учитывать, что понятие “внереализационные операции” используются как налоговый термин, который не следует отождествлять с установленным порядком бухгалтерского учета. Это означает, что суммы, учтенные в установленном порядке на счете 80 “Прибыли и убытки”, не являются автоматически доходами (расходами) от внереализационных операций, учитываемых в целях налогообложении прибыли.</w:t>
      </w:r>
    </w:p>
    <w:p w:rsidR="00814741" w:rsidRDefault="00814741">
      <w:pPr>
        <w:jc w:val="both"/>
        <w:rPr>
          <w:sz w:val="28"/>
          <w:lang w:val="ru-RU"/>
        </w:rPr>
      </w:pPr>
      <w:r>
        <w:rPr>
          <w:sz w:val="28"/>
          <w:lang w:val="ru-RU"/>
        </w:rPr>
        <w:tab/>
        <w:t xml:space="preserve">Под доходами (расходами) от внереализационных операций в целях налогообложения следует понимать доходы и затраты организации, не связанные непосредственно с производством и реализацией основной продукции (работ, услуг), но формирующие объект обложения налога на прибыль. </w:t>
      </w:r>
    </w:p>
    <w:p w:rsidR="00814741" w:rsidRDefault="00814741">
      <w:pPr>
        <w:jc w:val="both"/>
        <w:rPr>
          <w:sz w:val="28"/>
          <w:lang w:val="ru-RU"/>
        </w:rPr>
      </w:pPr>
      <w:r>
        <w:rPr>
          <w:sz w:val="28"/>
          <w:lang w:val="ru-RU"/>
        </w:rPr>
        <w:tab/>
        <w:t xml:space="preserve">Перечень внереализационных расходов (доходов) установлен в следующих нормативных документах: Закон РФ «О налоге на прибыль предприятий и организаций», Инструкция Госналогслужбы РФ «О порядке исчисления и уплаты в бюджет налога на прибыль предприятий и организаций» от 10 августа 1995 г. № 35, разд. </w:t>
      </w:r>
      <w:r>
        <w:rPr>
          <w:sz w:val="28"/>
        </w:rPr>
        <w:t>II</w:t>
      </w:r>
      <w:r>
        <w:rPr>
          <w:sz w:val="28"/>
          <w:lang w:val="ru-RU"/>
        </w:rPr>
        <w:t xml:space="preserve">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Инструкции «О порядке заполнения типовых форм годовой бухгалтерской отчетности» (утв. Приказом Минфина РФ от 12 ноября 1996 г. № 97, с учетом изменений и дополнений, внесенных приказом Минфина от 21.11.97 №81-Н, с учетом приказа Минфина  РФ от 20.10.98 № 47-Н).</w:t>
      </w:r>
      <w:r>
        <w:rPr>
          <w:sz w:val="28"/>
          <w:lang w:val="ru-RU"/>
        </w:rPr>
        <w:cr/>
      </w:r>
      <w:r>
        <w:rPr>
          <w:sz w:val="28"/>
          <w:lang w:val="ru-RU"/>
        </w:rPr>
        <w:tab/>
        <w:t>При этом необходимо учитывать, что данный перечень не является исчерпывающим. Не случайно в п. 14 и 15 Положения о составе затрат указано, что в состав внереализационных доходов (расходов), помимо прочих, относятся и другие доходы (расходы), непосредственно не связанные с производством и реализацией продукции (работ, услуг).</w:t>
      </w:r>
    </w:p>
    <w:p w:rsidR="00814741" w:rsidRDefault="00814741">
      <w:pPr>
        <w:jc w:val="both"/>
        <w:rPr>
          <w:sz w:val="28"/>
          <w:lang w:val="ru-RU"/>
        </w:rPr>
      </w:pPr>
      <w:r>
        <w:rPr>
          <w:sz w:val="28"/>
          <w:lang w:val="ru-RU"/>
        </w:rPr>
        <w:tab/>
        <w:t xml:space="preserve">Наиболее полная классификация внереализационных доходов (расходов) дана в п. 14 (15) Положения о составе затрат. В остальных документах нормы, касающиеся внереализационных доходов, дополняют либо уточняют перечень этих операций. </w:t>
      </w: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numPr>
          <w:ilvl w:val="0"/>
          <w:numId w:val="6"/>
        </w:numPr>
        <w:jc w:val="both"/>
        <w:rPr>
          <w:rFonts w:ascii="Arial" w:hAnsi="Arial"/>
          <w:b/>
          <w:sz w:val="32"/>
          <w:lang w:val="ru-RU"/>
        </w:rPr>
      </w:pPr>
      <w:r>
        <w:rPr>
          <w:rFonts w:ascii="Arial" w:hAnsi="Arial"/>
          <w:b/>
          <w:sz w:val="32"/>
          <w:lang w:val="ru-RU"/>
        </w:rPr>
        <w:t>Анализ себестоимости продукции и путей ее снижения.</w:t>
      </w:r>
    </w:p>
    <w:p w:rsidR="00814741" w:rsidRDefault="00814741">
      <w:pPr>
        <w:jc w:val="both"/>
        <w:rPr>
          <w:b/>
          <w:sz w:val="28"/>
          <w:lang w:val="ru-RU"/>
        </w:rPr>
      </w:pPr>
    </w:p>
    <w:p w:rsidR="00814741" w:rsidRDefault="00814741">
      <w:pPr>
        <w:pStyle w:val="22"/>
        <w:ind w:firstLine="720"/>
      </w:pPr>
      <w: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814741" w:rsidRDefault="00814741">
      <w:pPr>
        <w:pStyle w:val="22"/>
        <w:ind w:firstLine="720"/>
      </w:pPr>
      <w: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изучения причин отклонений от него, динамических изменений; выявлений резервов снижения себестоимости; изыскание путей их мобилизации.</w:t>
      </w:r>
    </w:p>
    <w:p w:rsidR="00814741" w:rsidRDefault="00814741">
      <w:pPr>
        <w:pStyle w:val="22"/>
        <w:ind w:firstLine="720"/>
      </w:pPr>
      <w: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814741" w:rsidRDefault="00814741">
      <w:pPr>
        <w:pStyle w:val="22"/>
        <w:rPr>
          <w:b/>
          <w:i/>
        </w:rPr>
      </w:pPr>
      <w:r>
        <w:rPr>
          <w:b/>
          <w:i/>
        </w:rPr>
        <w:t>Технико-экономические факторы и резервы снижения себестоимости</w:t>
      </w:r>
    </w:p>
    <w:p w:rsidR="00814741" w:rsidRDefault="00814741">
      <w:pPr>
        <w:pStyle w:val="22"/>
        <w:ind w:firstLine="720"/>
      </w:pPr>
      <w:r>
        <w:t>В настоящее время при анализе фактической себестоимости выпускаемой продукции, выявление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814741" w:rsidRDefault="00814741">
      <w:pPr>
        <w:pStyle w:val="22"/>
        <w:ind w:firstLine="720"/>
      </w:pPr>
      <w:r>
        <w:t>Экономия, обусловливающая фактическое снижение себестоимости, рассчитывается по следующему составу   (типовому перечню) факторов:</w:t>
      </w:r>
    </w:p>
    <w:p w:rsidR="00814741" w:rsidRDefault="00814741">
      <w:pPr>
        <w:pStyle w:val="22"/>
        <w:numPr>
          <w:ilvl w:val="0"/>
          <w:numId w:val="11"/>
        </w:numPr>
      </w:pPr>
      <w:r>
        <w:t>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 Снижение себестоимости может произойти при создании автоматизированных систем управления, использования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ее веса машин и оборудования, уменьшение габаритных размеров и др.</w:t>
      </w:r>
    </w:p>
    <w:p w:rsidR="00814741" w:rsidRDefault="00814741">
      <w:pPr>
        <w:pStyle w:val="22"/>
        <w:numPr>
          <w:ilvl w:val="0"/>
          <w:numId w:val="11"/>
        </w:numPr>
      </w:pPr>
      <w:r>
        <w:t>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сокращением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814741" w:rsidRDefault="00814741">
      <w:pPr>
        <w:pStyle w:val="22"/>
        <w:ind w:left="375"/>
      </w:pPr>
      <w:r>
        <w:t>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w:t>
      </w:r>
    </w:p>
    <w:p w:rsidR="00814741" w:rsidRDefault="00814741">
      <w:pPr>
        <w:pStyle w:val="22"/>
        <w:numPr>
          <w:ilvl w:val="0"/>
          <w:numId w:val="11"/>
        </w:numPr>
      </w:pPr>
      <w:r>
        <w:t>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w:t>
      </w:r>
    </w:p>
    <w:p w:rsidR="00814741" w:rsidRDefault="00814741">
      <w:pPr>
        <w:pStyle w:val="22"/>
        <w:numPr>
          <w:ilvl w:val="0"/>
          <w:numId w:val="11"/>
        </w:numPr>
      </w:pPr>
      <w:r>
        <w:t>Улучшение использования природных ресурсов. Здесь учитывается: изменение состава и качества сырья; изменение продуктивности месторождений, объема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814741" w:rsidRDefault="00814741">
      <w:pPr>
        <w:pStyle w:val="22"/>
        <w:numPr>
          <w:ilvl w:val="0"/>
          <w:numId w:val="11"/>
        </w:numPr>
      </w:pPr>
      <w:r>
        <w:t>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814741" w:rsidRDefault="00814741">
      <w:pPr>
        <w:pStyle w:val="22"/>
        <w:rPr>
          <w:b/>
          <w:i/>
        </w:rPr>
      </w:pPr>
    </w:p>
    <w:p w:rsidR="00814741" w:rsidRDefault="00814741">
      <w:pPr>
        <w:pStyle w:val="22"/>
        <w:rPr>
          <w:b/>
          <w:i/>
        </w:rPr>
      </w:pPr>
    </w:p>
    <w:p w:rsidR="00814741" w:rsidRDefault="00814741">
      <w:pPr>
        <w:pStyle w:val="22"/>
        <w:rPr>
          <w:b/>
          <w:i/>
        </w:rPr>
      </w:pPr>
      <w:r>
        <w:rPr>
          <w:b/>
          <w:i/>
        </w:rPr>
        <w:t>Пути снижения себестоимости.</w:t>
      </w:r>
    </w:p>
    <w:p w:rsidR="00814741" w:rsidRDefault="00814741">
      <w:pPr>
        <w:pStyle w:val="22"/>
        <w:ind w:firstLine="720"/>
      </w:pPr>
      <w: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материалов позволяют значительно снизить себестоимость продукции.</w:t>
      </w:r>
    </w:p>
    <w:p w:rsidR="00814741" w:rsidRDefault="00814741">
      <w:pPr>
        <w:pStyle w:val="22"/>
        <w:ind w:firstLine="720"/>
      </w:pPr>
      <w: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814741" w:rsidRDefault="00814741">
      <w:pPr>
        <w:pStyle w:val="22"/>
        <w:ind w:firstLine="720"/>
      </w:pPr>
      <w:r>
        <w:t xml:space="preserve">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 </w:t>
      </w:r>
    </w:p>
    <w:p w:rsidR="00814741" w:rsidRDefault="00814741">
      <w:pPr>
        <w:pStyle w:val="22"/>
        <w:ind w:left="375" w:firstLine="720"/>
      </w:pPr>
      <w:r>
        <w:t xml:space="preserve"> </w:t>
      </w: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ind w:left="375"/>
      </w:pPr>
    </w:p>
    <w:p w:rsidR="00814741" w:rsidRDefault="00814741">
      <w:pPr>
        <w:pStyle w:val="22"/>
      </w:pPr>
    </w:p>
    <w:p w:rsidR="00814741" w:rsidRDefault="00814741">
      <w:pPr>
        <w:pStyle w:val="22"/>
        <w:ind w:left="375"/>
      </w:pPr>
    </w:p>
    <w:p w:rsidR="00814741" w:rsidRDefault="00814741">
      <w:pPr>
        <w:pStyle w:val="22"/>
      </w:pPr>
      <w:r>
        <w:t xml:space="preserve">  </w:t>
      </w:r>
    </w:p>
    <w:p w:rsidR="00814741" w:rsidRDefault="00814741">
      <w:pPr>
        <w:numPr>
          <w:ilvl w:val="0"/>
          <w:numId w:val="6"/>
        </w:numPr>
        <w:jc w:val="both"/>
        <w:rPr>
          <w:rFonts w:ascii="Arial" w:hAnsi="Arial"/>
          <w:b/>
          <w:sz w:val="32"/>
          <w:lang w:val="ru-RU"/>
        </w:rPr>
      </w:pPr>
      <w:r>
        <w:rPr>
          <w:rFonts w:ascii="Arial" w:hAnsi="Arial"/>
          <w:b/>
          <w:sz w:val="32"/>
          <w:lang w:val="ru-RU"/>
        </w:rPr>
        <w:t>Заключение</w:t>
      </w:r>
    </w:p>
    <w:p w:rsidR="00814741" w:rsidRDefault="00814741">
      <w:pPr>
        <w:jc w:val="both"/>
        <w:rPr>
          <w:rFonts w:ascii="Arial" w:hAnsi="Arial"/>
          <w:b/>
          <w:sz w:val="32"/>
          <w:lang w:val="ru-RU"/>
        </w:rPr>
      </w:pPr>
    </w:p>
    <w:p w:rsidR="00814741" w:rsidRDefault="00814741">
      <w:pPr>
        <w:pStyle w:val="210"/>
      </w:pPr>
      <w:r>
        <w:t>К сожалению, до настоящего времени в практической работе нередки случаи, когда организация бухучета, в том числе производственного учета, ориентируется, главным образом, на необходимость представления бухгалтерской отчетности в налоговые органы и соблюдения требований налогового законодательства в части признания тех или иных расходов для исчисления налогооблагаемой прибыли. Однако формирование полной и достоверной информации, необходимой для пользования налоговыми органами, к первоочередным задачам бухгалтерского учета (и составления бухгалтерской отчетности) не относится. Это свидетельствует о недостаточной заинтересованности самих организаций в использовании учетной информации для целей оперативного руководства и управления, и кроме того, зачастую такой повод приводит к нарушению правил и требований, предъявляемых к бухгалтерскому учету и отчетности.</w:t>
      </w: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sz w:val="28"/>
          <w:lang w:val="ru-RU"/>
        </w:rPr>
      </w:pPr>
    </w:p>
    <w:p w:rsidR="00814741" w:rsidRDefault="00814741">
      <w:pPr>
        <w:jc w:val="both"/>
        <w:rPr>
          <w:b/>
          <w:sz w:val="28"/>
          <w:lang w:val="ru-RU"/>
        </w:rPr>
      </w:pPr>
    </w:p>
    <w:p w:rsidR="00814741" w:rsidRDefault="00814741">
      <w:pPr>
        <w:pStyle w:val="1"/>
      </w:pPr>
      <w:r>
        <w:t>9</w:t>
      </w:r>
      <w:r>
        <w:rPr>
          <w:rFonts w:ascii="Arial" w:hAnsi="Arial"/>
          <w:sz w:val="32"/>
        </w:rPr>
        <w:t>. Список использованной литературы</w:t>
      </w:r>
    </w:p>
    <w:p w:rsidR="00814741" w:rsidRDefault="00814741">
      <w:pPr>
        <w:jc w:val="both"/>
        <w:rPr>
          <w:b/>
          <w:sz w:val="28"/>
          <w:lang w:val="ru-RU"/>
        </w:rPr>
      </w:pPr>
    </w:p>
    <w:p w:rsidR="00814741" w:rsidRDefault="00814741">
      <w:pPr>
        <w:pStyle w:val="21"/>
        <w:numPr>
          <w:ilvl w:val="0"/>
          <w:numId w:val="12"/>
        </w:numPr>
        <w:tabs>
          <w:tab w:val="left" w:pos="0"/>
        </w:tabs>
      </w:pPr>
      <w:r>
        <w:t>Практикум по финансовому менеджменту. Учебно-деловые ситуации, задачи и решения. / Под ред. Е.С. Стояновой. –М.:Перспектива.1997 г.</w:t>
      </w:r>
    </w:p>
    <w:p w:rsidR="00814741" w:rsidRDefault="00814741">
      <w:pPr>
        <w:pStyle w:val="21"/>
        <w:numPr>
          <w:ilvl w:val="0"/>
          <w:numId w:val="12"/>
        </w:numPr>
        <w:tabs>
          <w:tab w:val="left" w:pos="0"/>
        </w:tabs>
      </w:pPr>
      <w:r>
        <w:t>Экономика предприятия. Учебник /Под ред. О.И. Волкова.-М.:ИНФРА-М. 1997 г.</w:t>
      </w:r>
    </w:p>
    <w:p w:rsidR="00814741" w:rsidRDefault="00814741">
      <w:pPr>
        <w:pStyle w:val="21"/>
        <w:numPr>
          <w:ilvl w:val="0"/>
          <w:numId w:val="12"/>
        </w:numPr>
        <w:tabs>
          <w:tab w:val="left" w:pos="0"/>
        </w:tabs>
      </w:pPr>
      <w:r>
        <w:t>Экономика и статистика фирм: Учебник /В.Е. Адамов, С.Д. Ильенкова, Т.П. Сиротина и др.; Под ред. д-ра экон. наук, проф. С.Д. Ильенковой. – М.:Финансы и статистика, 1997 г.</w:t>
      </w:r>
    </w:p>
    <w:p w:rsidR="00814741" w:rsidRDefault="00814741">
      <w:pPr>
        <w:pStyle w:val="210"/>
        <w:numPr>
          <w:ilvl w:val="0"/>
          <w:numId w:val="12"/>
        </w:numPr>
      </w:pPr>
      <w:r>
        <w:t>Постановление Правительства РФ от 1.07.95 г. № 661 / ред. от 22.11.96 “О внесении изменений 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814741" w:rsidRDefault="00814741">
      <w:pPr>
        <w:pStyle w:val="21"/>
        <w:numPr>
          <w:ilvl w:val="0"/>
          <w:numId w:val="12"/>
        </w:numPr>
      </w:pPr>
      <w:r>
        <w:t>Брызгалин А.В., Берник В.Р., Головкин А.Н. “ Профессиональный комментарий к Положению о составе затрат. 2-е издание” Москва 1998 г.</w:t>
      </w:r>
    </w:p>
    <w:p w:rsidR="00814741" w:rsidRDefault="00814741">
      <w:pPr>
        <w:pStyle w:val="210"/>
        <w:numPr>
          <w:ilvl w:val="0"/>
          <w:numId w:val="12"/>
        </w:numPr>
      </w:pPr>
      <w:r>
        <w:t xml:space="preserve">“Состав затрат, включаемых в себестоимость продукции” Сост. Рябова Р.И. – 4-е издание Москва 1998 г. </w:t>
      </w:r>
    </w:p>
    <w:p w:rsidR="00814741" w:rsidRDefault="00814741">
      <w:pPr>
        <w:pStyle w:val="210"/>
        <w:numPr>
          <w:ilvl w:val="0"/>
          <w:numId w:val="12"/>
        </w:numPr>
      </w:pPr>
      <w:r>
        <w:t>Шнайдерман Т.А. “Состав и учет затрат, включаемых в себестоимость” Москва 1998 г.</w:t>
      </w:r>
    </w:p>
    <w:p w:rsidR="00814741" w:rsidRDefault="00814741">
      <w:pPr>
        <w:pStyle w:val="210"/>
        <w:numPr>
          <w:ilvl w:val="0"/>
          <w:numId w:val="12"/>
        </w:numPr>
      </w:pPr>
      <w:r>
        <w:t xml:space="preserve">Бухгалтерское приложение «Экономика и жизнь», еженедельник №2 январь 1999. Составление годовой бухгалтерской отчетности за 1998 год, об изменениях вносимых в учетную политику на 1999 год. </w:t>
      </w:r>
    </w:p>
    <w:p w:rsidR="00814741" w:rsidRDefault="00814741">
      <w:pPr>
        <w:jc w:val="both"/>
        <w:rPr>
          <w:b/>
          <w:sz w:val="28"/>
          <w:lang w:val="ru-RU"/>
        </w:rPr>
      </w:pPr>
    </w:p>
    <w:p w:rsidR="00814741" w:rsidRDefault="00814741">
      <w:pPr>
        <w:pStyle w:val="22"/>
      </w:pPr>
      <w:bookmarkStart w:id="0" w:name="_GoBack"/>
      <w:bookmarkEnd w:id="0"/>
    </w:p>
    <w:sectPr w:rsidR="00814741">
      <w:pgSz w:w="12240" w:h="15840"/>
      <w:pgMar w:top="1247" w:right="1134" w:bottom="192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41" w:rsidRDefault="00814741">
      <w:r>
        <w:separator/>
      </w:r>
    </w:p>
  </w:endnote>
  <w:endnote w:type="continuationSeparator" w:id="0">
    <w:p w:rsidR="00814741" w:rsidRDefault="0081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1" w:rsidRDefault="00F744FB">
    <w:pPr>
      <w:pStyle w:val="a3"/>
      <w:jc w:val="right"/>
      <w:rPr>
        <w:sz w:val="24"/>
        <w:lang w:val="ru-RU"/>
      </w:rPr>
    </w:pPr>
    <w:r>
      <w:rPr>
        <w:rStyle w:val="a4"/>
        <w:noProof/>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1" w:rsidRDefault="00814741">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41" w:rsidRDefault="00814741">
      <w:r>
        <w:separator/>
      </w:r>
    </w:p>
  </w:footnote>
  <w:footnote w:type="continuationSeparator" w:id="0">
    <w:p w:rsidR="00814741" w:rsidRDefault="00814741">
      <w:r>
        <w:continuationSeparator/>
      </w:r>
    </w:p>
  </w:footnote>
  <w:footnote w:id="1">
    <w:p w:rsidR="00814741" w:rsidRDefault="00814741">
      <w:pPr>
        <w:pStyle w:val="aa"/>
        <w:rPr>
          <w:lang w:val="ru-RU"/>
        </w:rPr>
      </w:pPr>
      <w:r>
        <w:rPr>
          <w:rStyle w:val="ab"/>
        </w:rPr>
        <w:t>1</w:t>
      </w:r>
      <w:r>
        <w:t xml:space="preserve"> </w:t>
      </w:r>
      <w:r>
        <w:rPr>
          <w:lang w:val="ru-RU"/>
        </w:rPr>
        <w:t>Экономика предприятия. Учебник / Под ред. О.И. Волкова. –М.:ИНФРА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30B79"/>
    <w:multiLevelType w:val="singleLevel"/>
    <w:tmpl w:val="0419000F"/>
    <w:lvl w:ilvl="0">
      <w:start w:val="1"/>
      <w:numFmt w:val="decimal"/>
      <w:lvlText w:val="%1."/>
      <w:lvlJc w:val="left"/>
      <w:pPr>
        <w:tabs>
          <w:tab w:val="num" w:pos="360"/>
        </w:tabs>
        <w:ind w:left="360" w:hanging="360"/>
      </w:pPr>
    </w:lvl>
  </w:abstractNum>
  <w:abstractNum w:abstractNumId="2">
    <w:nsid w:val="209F2BB3"/>
    <w:multiLevelType w:val="singleLevel"/>
    <w:tmpl w:val="6B9A793C"/>
    <w:lvl w:ilvl="0">
      <w:start w:val="6"/>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3">
    <w:nsid w:val="2EC15B78"/>
    <w:multiLevelType w:val="singleLevel"/>
    <w:tmpl w:val="9218123C"/>
    <w:lvl w:ilvl="0">
      <w:start w:val="7"/>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4">
    <w:nsid w:val="31A24556"/>
    <w:multiLevelType w:val="singleLevel"/>
    <w:tmpl w:val="916C4CE6"/>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5">
    <w:nsid w:val="37823FD3"/>
    <w:multiLevelType w:val="singleLevel"/>
    <w:tmpl w:val="0419000F"/>
    <w:lvl w:ilvl="0">
      <w:start w:val="1"/>
      <w:numFmt w:val="decimal"/>
      <w:lvlText w:val="%1."/>
      <w:lvlJc w:val="left"/>
      <w:pPr>
        <w:tabs>
          <w:tab w:val="num" w:pos="360"/>
        </w:tabs>
        <w:ind w:left="360" w:hanging="360"/>
      </w:pPr>
    </w:lvl>
  </w:abstractNum>
  <w:abstractNum w:abstractNumId="6">
    <w:nsid w:val="383A4FBE"/>
    <w:multiLevelType w:val="singleLevel"/>
    <w:tmpl w:val="BECC0DC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7">
    <w:nsid w:val="4F0F2614"/>
    <w:multiLevelType w:val="singleLevel"/>
    <w:tmpl w:val="26B680FC"/>
    <w:lvl w:ilvl="0">
      <w:start w:val="1"/>
      <w:numFmt w:val="decimal"/>
      <w:lvlText w:val="%1."/>
      <w:legacy w:legacy="1" w:legacySpace="0" w:legacyIndent="1080"/>
      <w:lvlJc w:val="left"/>
      <w:pPr>
        <w:ind w:left="1800" w:hanging="1080"/>
      </w:pPr>
    </w:lvl>
  </w:abstractNum>
  <w:abstractNum w:abstractNumId="8">
    <w:nsid w:val="50907755"/>
    <w:multiLevelType w:val="singleLevel"/>
    <w:tmpl w:val="B3DECD1C"/>
    <w:lvl w:ilvl="0">
      <w:start w:val="5"/>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9">
    <w:nsid w:val="52C22D44"/>
    <w:multiLevelType w:val="singleLevel"/>
    <w:tmpl w:val="0419000F"/>
    <w:lvl w:ilvl="0">
      <w:start w:val="1"/>
      <w:numFmt w:val="decimal"/>
      <w:lvlText w:val="%1."/>
      <w:lvlJc w:val="left"/>
      <w:pPr>
        <w:tabs>
          <w:tab w:val="num" w:pos="360"/>
        </w:tabs>
        <w:ind w:left="360" w:hanging="360"/>
      </w:pPr>
    </w:lvl>
  </w:abstractNum>
  <w:abstractNum w:abstractNumId="10">
    <w:nsid w:val="55C11B0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32A067E"/>
    <w:multiLevelType w:val="singleLevel"/>
    <w:tmpl w:val="70C6DB98"/>
    <w:lvl w:ilvl="0">
      <w:start w:val="1"/>
      <w:numFmt w:val="decimal"/>
      <w:lvlText w:val="%1."/>
      <w:lvlJc w:val="left"/>
      <w:pPr>
        <w:tabs>
          <w:tab w:val="num" w:pos="375"/>
        </w:tabs>
        <w:ind w:left="375" w:hanging="375"/>
      </w:pPr>
      <w:rPr>
        <w:rFonts w:hint="default"/>
      </w:rPr>
    </w:lvl>
  </w:abstractNum>
  <w:num w:numId="1">
    <w:abstractNumId w:val="4"/>
  </w:num>
  <w:num w:numId="2">
    <w:abstractNumId w:val="8"/>
  </w:num>
  <w:num w:numId="3">
    <w:abstractNumId w:val="2"/>
  </w:num>
  <w:num w:numId="4">
    <w:abstractNumId w:val="6"/>
  </w:num>
  <w:num w:numId="5">
    <w:abstractNumId w:val="0"/>
    <w:lvlOverride w:ilvl="0">
      <w:lvl w:ilvl="0">
        <w:numFmt w:val="bullet"/>
        <w:lvlText w:val="-"/>
        <w:legacy w:legacy="1" w:legacySpace="0" w:legacyIndent="360"/>
        <w:lvlJc w:val="left"/>
        <w:pPr>
          <w:ind w:left="360" w:hanging="360"/>
        </w:pPr>
        <w:rPr>
          <w:b/>
        </w:rPr>
      </w:lvl>
    </w:lvlOverride>
  </w:num>
  <w:num w:numId="6">
    <w:abstractNumId w:val="3"/>
  </w:num>
  <w:num w:numId="7">
    <w:abstractNumId w:val="7"/>
  </w:num>
  <w:num w:numId="8">
    <w:abstractNumId w:val="10"/>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4FB"/>
    <w:rsid w:val="00693A7B"/>
    <w:rsid w:val="007C6B63"/>
    <w:rsid w:val="00814741"/>
    <w:rsid w:val="00F7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20DF831-AD3B-468B-B2E3-BA8DD866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b/>
      <w:sz w:val="28"/>
      <w:lang w:val="ru-RU"/>
    </w:rPr>
  </w:style>
  <w:style w:type="paragraph" w:styleId="2">
    <w:name w:val="heading 2"/>
    <w:basedOn w:val="a"/>
    <w:next w:val="a"/>
    <w:qFormat/>
    <w:pPr>
      <w:keepNext/>
      <w:jc w:val="both"/>
      <w:outlineLvl w:val="1"/>
    </w:pPr>
    <w:rPr>
      <w:sz w:val="28"/>
      <w:lang w:val="ru-RU"/>
    </w:rPr>
  </w:style>
  <w:style w:type="paragraph" w:styleId="3">
    <w:name w:val="heading 3"/>
    <w:basedOn w:val="a"/>
    <w:next w:val="a"/>
    <w:qFormat/>
    <w:pPr>
      <w:keepNext/>
      <w:jc w:val="center"/>
      <w:outlineLvl w:val="2"/>
    </w:pPr>
    <w:rPr>
      <w:rFonts w:ascii="Arial" w:hAnsi="Arial"/>
      <w:b/>
      <w:sz w:val="28"/>
    </w:rPr>
  </w:style>
  <w:style w:type="paragraph" w:styleId="4">
    <w:name w:val="heading 4"/>
    <w:basedOn w:val="a"/>
    <w:next w:val="a"/>
    <w:qFormat/>
    <w:pPr>
      <w:keepNext/>
      <w:jc w:val="center"/>
      <w:outlineLvl w:val="3"/>
    </w:pPr>
    <w:rPr>
      <w:rFonts w:ascii="Arial" w:hAnsi="Arial"/>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paragraph" w:styleId="a5">
    <w:name w:val="Body Text"/>
    <w:basedOn w:val="a"/>
    <w:semiHidden/>
    <w:rPr>
      <w:sz w:val="28"/>
      <w:lang w:val="ru-RU"/>
    </w:rPr>
  </w:style>
  <w:style w:type="paragraph" w:customStyle="1" w:styleId="21">
    <w:name w:val="Основний текст 21"/>
    <w:basedOn w:val="a"/>
    <w:pPr>
      <w:ind w:firstLine="720"/>
    </w:pPr>
    <w:rPr>
      <w:sz w:val="28"/>
      <w:lang w:val="ru-RU"/>
    </w:rPr>
  </w:style>
  <w:style w:type="paragraph" w:customStyle="1" w:styleId="210">
    <w:name w:val="Основний текст з відступом 21"/>
    <w:basedOn w:val="a"/>
    <w:pPr>
      <w:ind w:firstLine="720"/>
      <w:jc w:val="both"/>
    </w:pPr>
    <w:rPr>
      <w:sz w:val="28"/>
      <w:lang w:val="ru-RU"/>
    </w:rPr>
  </w:style>
  <w:style w:type="paragraph" w:styleId="a6">
    <w:name w:val="Title"/>
    <w:basedOn w:val="a"/>
    <w:qFormat/>
    <w:pPr>
      <w:jc w:val="center"/>
    </w:pPr>
    <w:rPr>
      <w:b/>
      <w:sz w:val="28"/>
      <w:lang w:val="ru-RU"/>
    </w:rPr>
  </w:style>
  <w:style w:type="paragraph" w:customStyle="1" w:styleId="22">
    <w:name w:val="Основний текст 22"/>
    <w:basedOn w:val="a"/>
    <w:pPr>
      <w:jc w:val="both"/>
    </w:pPr>
    <w:rPr>
      <w:sz w:val="28"/>
      <w:lang w:val="ru-RU"/>
    </w:rPr>
  </w:style>
  <w:style w:type="paragraph" w:customStyle="1" w:styleId="31">
    <w:name w:val="Основний текст 31"/>
    <w:basedOn w:val="a"/>
    <w:pPr>
      <w:jc w:val="both"/>
    </w:pPr>
    <w:rPr>
      <w:i/>
      <w:sz w:val="28"/>
      <w:lang w:val="ru-RU"/>
    </w:rPr>
  </w:style>
  <w:style w:type="paragraph" w:styleId="a7">
    <w:name w:val="caption"/>
    <w:basedOn w:val="a"/>
    <w:qFormat/>
    <w:pPr>
      <w:jc w:val="center"/>
    </w:pPr>
    <w:rPr>
      <w:rFonts w:ascii="Arial" w:hAnsi="Arial"/>
      <w:sz w:val="32"/>
      <w:lang w:val="ru-RU"/>
    </w:rPr>
  </w:style>
  <w:style w:type="paragraph" w:styleId="a8">
    <w:name w:val="Subtitle"/>
    <w:basedOn w:val="a"/>
    <w:qFormat/>
    <w:pPr>
      <w:jc w:val="center"/>
    </w:pPr>
    <w:rPr>
      <w:rFonts w:ascii="Arial" w:hAnsi="Arial"/>
      <w:b/>
      <w:sz w:val="32"/>
      <w:lang w:val="ru-RU"/>
    </w:rPr>
  </w:style>
  <w:style w:type="paragraph" w:styleId="a9">
    <w:name w:val="Plain Text"/>
    <w:basedOn w:val="a"/>
    <w:semiHidden/>
    <w:rPr>
      <w:rFonts w:ascii="Courier New" w:hAnsi="Courier New"/>
      <w:lang w:val="ru-RU"/>
    </w:rPr>
  </w:style>
  <w:style w:type="paragraph" w:styleId="aa">
    <w:name w:val="footnote text"/>
    <w:basedOn w:val="a"/>
    <w:semiHidden/>
  </w:style>
  <w:style w:type="character" w:styleId="ab">
    <w:name w:val="footnote reference"/>
    <w:semiHidden/>
    <w:rPr>
      <w:vertAlign w:val="superscript"/>
    </w:rPr>
  </w:style>
  <w:style w:type="paragraph" w:styleId="ac">
    <w:name w:val="header"/>
    <w:basedOn w:val="a"/>
    <w:semiHidden/>
    <w:pPr>
      <w:tabs>
        <w:tab w:val="center" w:pos="4153"/>
        <w:tab w:val="right" w:pos="8306"/>
      </w:tabs>
    </w:pPr>
  </w:style>
  <w:style w:type="paragraph" w:styleId="20">
    <w:name w:val="Body Text 2"/>
    <w:basedOn w:val="a"/>
    <w:semiHidden/>
    <w:pPr>
      <w:numPr>
        <w:ilvl w:val="12"/>
      </w:numPr>
    </w:pPr>
    <w:rPr>
      <w:rFonts w:ascii="Arial" w:hAnsi="Arial"/>
      <w:b/>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8123</Words>
  <Characters>46306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Затраты предприятия</dc:subject>
  <dc:creator>Пупкин</dc:creator>
  <cp:keywords/>
  <dc:description/>
  <cp:lastModifiedBy>Irina</cp:lastModifiedBy>
  <cp:revision>2</cp:revision>
  <cp:lastPrinted>1999-03-09T15:56:00Z</cp:lastPrinted>
  <dcterms:created xsi:type="dcterms:W3CDTF">2014-08-03T19:38:00Z</dcterms:created>
  <dcterms:modified xsi:type="dcterms:W3CDTF">2014-08-03T19:38:00Z</dcterms:modified>
</cp:coreProperties>
</file>