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46" w:rsidRDefault="00B34D46">
      <w:pPr>
        <w:pStyle w:val="a8"/>
        <w:rPr>
          <w:b/>
          <w:bCs/>
        </w:rPr>
      </w:pPr>
      <w:r>
        <w:rPr>
          <w:b/>
          <w:bCs/>
        </w:rPr>
        <w:t>МИНИСТЕРСТВО ОБРАЗОВАНИЯ И НАУКИ УКРАИНЫ</w:t>
      </w:r>
    </w:p>
    <w:p w:rsidR="00B34D46" w:rsidRDefault="00B34D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Харьковский национальный университет</w:t>
      </w:r>
    </w:p>
    <w:p w:rsidR="00B34D46" w:rsidRDefault="00B34D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им. В.Н. Каразина</w:t>
      </w:r>
    </w:p>
    <w:p w:rsidR="00B34D46" w:rsidRDefault="00B34D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Радиофизический факультет</w:t>
      </w: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</w:pPr>
    </w:p>
    <w:p w:rsidR="00B34D46" w:rsidRDefault="00B34D46">
      <w:pPr>
        <w:jc w:val="center"/>
        <w:rPr>
          <w:b/>
          <w:bCs/>
          <w:sz w:val="28"/>
          <w:u w:val="single"/>
        </w:rPr>
      </w:pPr>
    </w:p>
    <w:p w:rsidR="00B34D46" w:rsidRDefault="00B34D46">
      <w:pPr>
        <w:jc w:val="center"/>
        <w:rPr>
          <w:b/>
          <w:bCs/>
          <w:sz w:val="28"/>
          <w:u w:val="single"/>
        </w:rPr>
      </w:pPr>
    </w:p>
    <w:p w:rsidR="00B34D46" w:rsidRDefault="00B34D46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КУРСОВАЯ РАБОТА</w:t>
      </w:r>
    </w:p>
    <w:p w:rsidR="00B34D46" w:rsidRDefault="00B34D46">
      <w:p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ПО ЭЛЕКТРОДИНАМИКЕ</w:t>
      </w: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«Затухание ЭМВ  при распространении в средах с конечной проводимостью»</w:t>
      </w: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jc w:val="center"/>
        <w:rPr>
          <w:b/>
          <w:bCs/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  <w:r>
        <w:rPr>
          <w:sz w:val="28"/>
        </w:rPr>
        <w:t>Руководитель:</w:t>
      </w:r>
    </w:p>
    <w:p w:rsidR="00B34D46" w:rsidRDefault="00B34D46">
      <w:pPr>
        <w:rPr>
          <w:sz w:val="28"/>
        </w:rPr>
      </w:pPr>
      <w:r>
        <w:rPr>
          <w:sz w:val="28"/>
        </w:rPr>
        <w:t>Колчигин Н.Н.</w:t>
      </w:r>
    </w:p>
    <w:p w:rsidR="00B34D46" w:rsidRDefault="00B34D46">
      <w:pPr>
        <w:rPr>
          <w:sz w:val="28"/>
        </w:rPr>
      </w:pPr>
      <w:r>
        <w:rPr>
          <w:sz w:val="28"/>
        </w:rPr>
        <w:t>Студент группы РР-32</w:t>
      </w:r>
    </w:p>
    <w:p w:rsidR="00B34D46" w:rsidRDefault="00B34D46">
      <w:pPr>
        <w:rPr>
          <w:sz w:val="28"/>
        </w:rPr>
      </w:pPr>
      <w:r>
        <w:rPr>
          <w:sz w:val="28"/>
        </w:rPr>
        <w:t>Бойко Ю.В.</w:t>
      </w: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rPr>
          <w:sz w:val="28"/>
        </w:rPr>
      </w:pPr>
    </w:p>
    <w:p w:rsidR="00B34D46" w:rsidRDefault="00B34D46">
      <w:pPr>
        <w:pStyle w:val="6"/>
      </w:pPr>
      <w:bookmarkStart w:id="0" w:name="_Toc72639972"/>
      <w:r>
        <w:t>Харьков 2004</w:t>
      </w:r>
      <w:bookmarkEnd w:id="0"/>
    </w:p>
    <w:p w:rsidR="00B34D46" w:rsidRDefault="00B34D46"/>
    <w:p w:rsidR="00B34D46" w:rsidRDefault="00B34D46">
      <w:pPr>
        <w:pStyle w:val="a8"/>
        <w:rPr>
          <w:b/>
          <w:bCs/>
          <w:szCs w:val="28"/>
        </w:rPr>
      </w:pPr>
      <w:r>
        <w:rPr>
          <w:i/>
          <w:iCs/>
        </w:rPr>
        <w:br w:type="page"/>
      </w:r>
      <w:r>
        <w:rPr>
          <w:b/>
          <w:bCs/>
          <w:szCs w:val="28"/>
        </w:rPr>
        <w:t>Содержание</w:t>
      </w:r>
    </w:p>
    <w:p w:rsidR="00B34D46" w:rsidRDefault="00B34D46">
      <w:pPr>
        <w:pStyle w:val="a8"/>
        <w:rPr>
          <w:b/>
          <w:bCs/>
          <w:szCs w:val="28"/>
        </w:rPr>
      </w:pPr>
    </w:p>
    <w:p w:rsidR="00B34D46" w:rsidRDefault="00B34D46">
      <w:pPr>
        <w:pStyle w:val="21"/>
        <w:spacing w:line="360" w:lineRule="auto"/>
        <w:rPr>
          <w:rFonts w:ascii="Times New Roman" w:hAnsi="Times New Roman" w:cs="Times New Roman"/>
        </w:rPr>
      </w:pPr>
      <w:r w:rsidRPr="006A74E8">
        <w:rPr>
          <w:rStyle w:val="aa"/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  <w:webHidden/>
        </w:rPr>
        <w:tab/>
        <w:t>4</w:t>
      </w:r>
    </w:p>
    <w:p w:rsidR="00B34D46" w:rsidRDefault="00B34D46">
      <w:pPr>
        <w:pStyle w:val="21"/>
        <w:spacing w:line="360" w:lineRule="auto"/>
        <w:rPr>
          <w:rFonts w:ascii="Times New Roman" w:hAnsi="Times New Roman" w:cs="Times New Roman"/>
        </w:rPr>
      </w:pPr>
      <w:r w:rsidRPr="006A74E8">
        <w:rPr>
          <w:rStyle w:val="aa"/>
          <w:rFonts w:ascii="Times New Roman" w:hAnsi="Times New Roman" w:cs="Times New Roman"/>
        </w:rPr>
        <w:t>Основная часть</w:t>
      </w:r>
      <w:r>
        <w:rPr>
          <w:rFonts w:ascii="Times New Roman" w:hAnsi="Times New Roman" w:cs="Times New Roman"/>
          <w:webHidden/>
        </w:rPr>
        <w:tab/>
        <w:t>5</w:t>
      </w:r>
    </w:p>
    <w:p w:rsidR="00B34D46" w:rsidRDefault="00B34D46">
      <w:pPr>
        <w:pStyle w:val="30"/>
        <w:tabs>
          <w:tab w:val="right" w:leader="dot" w:pos="9348"/>
        </w:tabs>
        <w:spacing w:line="360" w:lineRule="auto"/>
        <w:rPr>
          <w:noProof/>
          <w:sz w:val="28"/>
        </w:rPr>
      </w:pPr>
      <w:r w:rsidRPr="006A74E8">
        <w:rPr>
          <w:rStyle w:val="aa"/>
          <w:noProof/>
          <w:sz w:val="28"/>
          <w:szCs w:val="28"/>
        </w:rPr>
        <w:t>1. Вывод уравнений для плоских волн</w:t>
      </w:r>
      <w:r>
        <w:rPr>
          <w:noProof/>
          <w:webHidden/>
          <w:sz w:val="28"/>
        </w:rPr>
        <w:tab/>
        <w:t>5</w:t>
      </w:r>
    </w:p>
    <w:p w:rsidR="00B34D46" w:rsidRDefault="00B34D46">
      <w:pPr>
        <w:pStyle w:val="30"/>
        <w:tabs>
          <w:tab w:val="right" w:leader="dot" w:pos="9348"/>
        </w:tabs>
        <w:spacing w:line="360" w:lineRule="auto"/>
        <w:rPr>
          <w:noProof/>
          <w:sz w:val="28"/>
        </w:rPr>
      </w:pPr>
      <w:r w:rsidRPr="006A74E8">
        <w:rPr>
          <w:rStyle w:val="aa"/>
          <w:noProof/>
          <w:sz w:val="28"/>
          <w:szCs w:val="28"/>
        </w:rPr>
        <w:t>2. Связь характеристик распространения с параметрами среды</w:t>
      </w:r>
      <w:r>
        <w:rPr>
          <w:noProof/>
          <w:webHidden/>
          <w:sz w:val="28"/>
        </w:rPr>
        <w:tab/>
        <w:t>9</w:t>
      </w:r>
    </w:p>
    <w:p w:rsidR="00B34D46" w:rsidRDefault="00B34D46">
      <w:pPr>
        <w:pStyle w:val="30"/>
        <w:tabs>
          <w:tab w:val="right" w:leader="dot" w:pos="9348"/>
        </w:tabs>
        <w:spacing w:line="360" w:lineRule="auto"/>
        <w:rPr>
          <w:noProof/>
          <w:sz w:val="28"/>
        </w:rPr>
      </w:pPr>
      <w:r w:rsidRPr="006A74E8">
        <w:rPr>
          <w:rStyle w:val="aa"/>
          <w:noProof/>
          <w:sz w:val="28"/>
          <w:szCs w:val="28"/>
        </w:rPr>
        <w:t>3. Вычисление затухания в данной среде</w:t>
      </w:r>
      <w:r>
        <w:rPr>
          <w:noProof/>
          <w:webHidden/>
          <w:sz w:val="28"/>
        </w:rPr>
        <w:tab/>
        <w:t>14</w:t>
      </w:r>
    </w:p>
    <w:p w:rsidR="00B34D46" w:rsidRDefault="00B34D46">
      <w:pPr>
        <w:pStyle w:val="21"/>
        <w:spacing w:line="360" w:lineRule="auto"/>
        <w:rPr>
          <w:rFonts w:ascii="Times New Roman" w:hAnsi="Times New Roman" w:cs="Times New Roman"/>
        </w:rPr>
      </w:pPr>
      <w:r w:rsidRPr="006A74E8">
        <w:rPr>
          <w:rStyle w:val="aa"/>
          <w:rFonts w:ascii="Times New Roman" w:hAnsi="Times New Roman" w:cs="Times New Roman"/>
        </w:rPr>
        <w:t>Список использованной литературы</w:t>
      </w:r>
      <w:r>
        <w:rPr>
          <w:rFonts w:ascii="Times New Roman" w:hAnsi="Times New Roman" w:cs="Times New Roman"/>
          <w:webHidden/>
        </w:rPr>
        <w:tab/>
        <w:t>15</w:t>
      </w:r>
    </w:p>
    <w:p w:rsidR="00B34D46" w:rsidRDefault="00B34D46">
      <w:pPr>
        <w:pStyle w:val="a8"/>
        <w:spacing w:line="360" w:lineRule="auto"/>
        <w:rPr>
          <w:b/>
          <w:bCs/>
          <w:szCs w:val="28"/>
        </w:rPr>
      </w:pPr>
      <w:r>
        <w:rPr>
          <w:b/>
          <w:bCs/>
          <w:i/>
          <w:iCs/>
        </w:rPr>
        <w:br w:type="page"/>
      </w:r>
      <w:r>
        <w:rPr>
          <w:b/>
          <w:bCs/>
          <w:szCs w:val="28"/>
        </w:rPr>
        <w:t>ЗАДАНИЕ</w:t>
      </w:r>
    </w:p>
    <w:p w:rsidR="00B34D46" w:rsidRDefault="00B34D46">
      <w:pPr>
        <w:jc w:val="center"/>
        <w:rPr>
          <w:sz w:val="28"/>
        </w:rPr>
      </w:pPr>
    </w:p>
    <w:p w:rsidR="00B34D46" w:rsidRDefault="00B34D46">
      <w:pPr>
        <w:rPr>
          <w:sz w:val="28"/>
        </w:rPr>
      </w:pPr>
      <w:r>
        <w:rPr>
          <w:sz w:val="28"/>
        </w:rPr>
        <w:t>1.Изучить общие сведения и формулы.</w:t>
      </w:r>
    </w:p>
    <w:p w:rsidR="00B34D46" w:rsidRDefault="00B34D46">
      <w:pPr>
        <w:pStyle w:val="a9"/>
      </w:pPr>
      <w:r>
        <w:t>2.Построить зависимость электрической компоненты поля от глубины проникновения.</w:t>
      </w:r>
    </w:p>
    <w:p w:rsidR="00B34D46" w:rsidRDefault="00B34D46">
      <w:pPr>
        <w:rPr>
          <w:sz w:val="28"/>
        </w:rPr>
      </w:pPr>
      <w:r>
        <w:rPr>
          <w:sz w:val="28"/>
        </w:rPr>
        <w:t xml:space="preserve">3.Вычислить затухание на глубине Н=0,5 м, </w:t>
      </w:r>
      <w:r>
        <w:rPr>
          <w:sz w:val="28"/>
        </w:rPr>
        <w:sym w:font="Symbol" w:char="F06C"/>
      </w:r>
      <w:r>
        <w:rPr>
          <w:sz w:val="28"/>
        </w:rPr>
        <w:t>=10 м, в пресной воде (</w:t>
      </w:r>
      <w:r>
        <w:rPr>
          <w:sz w:val="28"/>
        </w:rPr>
        <w:sym w:font="Symbol" w:char="F065"/>
      </w:r>
      <w:r>
        <w:rPr>
          <w:sz w:val="28"/>
        </w:rPr>
        <w:t xml:space="preserve">=80, </w:t>
      </w:r>
      <w:r>
        <w:rPr>
          <w:sz w:val="28"/>
        </w:rPr>
        <w:sym w:font="Symbol" w:char="F073"/>
      </w:r>
      <w:r>
        <w:rPr>
          <w:sz w:val="28"/>
        </w:rPr>
        <w:t>=10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См/м)</w:t>
      </w:r>
    </w:p>
    <w:p w:rsidR="00B34D46" w:rsidRDefault="00B34D46">
      <w:pPr>
        <w:pStyle w:val="2"/>
        <w:jc w:val="center"/>
        <w:rPr>
          <w:i w:val="0"/>
          <w:iCs w:val="0"/>
        </w:rPr>
      </w:pPr>
      <w:r>
        <w:rPr>
          <w:i w:val="0"/>
          <w:iCs w:val="0"/>
        </w:rPr>
        <w:br w:type="page"/>
      </w:r>
      <w:bookmarkStart w:id="1" w:name="_Toc72640312"/>
      <w:bookmarkStart w:id="2" w:name="_Toc72640326"/>
      <w:bookmarkStart w:id="3" w:name="_Toc72641031"/>
      <w:bookmarkStart w:id="4" w:name="_Toc72639973"/>
      <w:r>
        <w:rPr>
          <w:i w:val="0"/>
          <w:iCs w:val="0"/>
        </w:rPr>
        <w:t>Введение</w:t>
      </w:r>
      <w:bookmarkEnd w:id="1"/>
      <w:bookmarkEnd w:id="2"/>
      <w:bookmarkEnd w:id="3"/>
    </w:p>
    <w:p w:rsidR="00B34D46" w:rsidRDefault="00B34D46">
      <w:pPr>
        <w:jc w:val="both"/>
      </w:pPr>
      <w:r>
        <w:rPr>
          <w:sz w:val="28"/>
        </w:rPr>
        <w:t xml:space="preserve">Распространение электромагнитных волн широко рассматривается в литературе, но в ней большое внимание уделяется распространению волн в диспергирующих средах и законам геометрической оптики. В данной работе рассматривается связь   характеристик распространения с параметрами среды и затухание элекромагнитных волн в средах с конечной проводимостью </w:t>
      </w:r>
      <w:r>
        <w:br w:type="page"/>
      </w:r>
      <w:bookmarkStart w:id="5" w:name="_Toc72639974"/>
      <w:bookmarkStart w:id="6" w:name="_Toc72640313"/>
      <w:bookmarkStart w:id="7" w:name="_Toc72640327"/>
      <w:bookmarkStart w:id="8" w:name="_Toc72641032"/>
      <w:r>
        <w:t>Основная часть</w:t>
      </w:r>
      <w:bookmarkEnd w:id="4"/>
      <w:bookmarkEnd w:id="5"/>
      <w:bookmarkEnd w:id="6"/>
      <w:bookmarkEnd w:id="7"/>
      <w:bookmarkEnd w:id="8"/>
    </w:p>
    <w:p w:rsidR="00B34D46" w:rsidRDefault="00B34D46">
      <w:pPr>
        <w:pStyle w:val="3"/>
        <w:jc w:val="center"/>
        <w:rPr>
          <w:rFonts w:ascii="Arial" w:hAnsi="Arial" w:cs="Arial"/>
          <w:b/>
          <w:bCs/>
        </w:rPr>
      </w:pPr>
      <w:bookmarkStart w:id="9" w:name="_Toc72639975"/>
      <w:bookmarkStart w:id="10" w:name="_Toc72640328"/>
      <w:bookmarkStart w:id="11" w:name="_Toc72641033"/>
      <w:r>
        <w:rPr>
          <w:rFonts w:ascii="Arial" w:hAnsi="Arial" w:cs="Arial"/>
          <w:b/>
          <w:bCs/>
        </w:rPr>
        <w:t>1. Вывод уравнений для плоских волн</w:t>
      </w:r>
      <w:bookmarkEnd w:id="9"/>
      <w:bookmarkEnd w:id="10"/>
      <w:bookmarkEnd w:id="11"/>
    </w:p>
    <w:p w:rsidR="00B34D46" w:rsidRDefault="00B34D46"/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t xml:space="preserve">Рассмотрим    электромагнитный    волновой    процесс,    векторы </w:t>
      </w:r>
      <w:r w:rsidR="00C70550">
        <w:rPr>
          <w:position w:val="-4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 и   </w:t>
      </w:r>
      <w:r>
        <w:rPr>
          <w:b/>
          <w:bCs/>
          <w:sz w:val="28"/>
          <w:szCs w:val="20"/>
        </w:rPr>
        <w:t xml:space="preserve"> </w:t>
      </w:r>
      <w:r w:rsidR="00C70550">
        <w:rPr>
          <w:position w:val="-4"/>
          <w:sz w:val="28"/>
          <w:szCs w:val="20"/>
        </w:rPr>
        <w:pict>
          <v:shape id="_x0000_i1026" type="#_x0000_t75" style="width:15.75pt;height:17.25pt">
            <v:imagedata r:id="rId8" o:title=""/>
          </v:shape>
        </w:pict>
      </w:r>
      <w:r>
        <w:rPr>
          <w:sz w:val="28"/>
          <w:szCs w:val="20"/>
        </w:rPr>
        <w:t xml:space="preserve">которого могут быть представлены в виде </w:t>
      </w:r>
    </w:p>
    <w:p w:rsidR="00B34D46" w:rsidRDefault="00B34D46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left="720" w:firstLine="680"/>
        <w:jc w:val="center"/>
        <w:rPr>
          <w:sz w:val="28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C70550">
        <w:rPr>
          <w:position w:val="-4"/>
          <w:sz w:val="28"/>
          <w:szCs w:val="20"/>
        </w:rPr>
        <w:pict>
          <v:shape id="_x0000_i1027" type="#_x0000_t75" style="width:12.75pt;height:17.25pt" o:bullet="t">
            <v:imagedata r:id="rId7" o:title=""/>
          </v:shape>
        </w:pict>
      </w:r>
      <w:r>
        <w:rPr>
          <w:sz w:val="28"/>
          <w:szCs w:val="20"/>
        </w:rPr>
        <w:t>=</w:t>
      </w:r>
      <w:r w:rsidR="00C70550">
        <w:rPr>
          <w:position w:val="-4"/>
          <w:sz w:val="28"/>
          <w:szCs w:val="20"/>
        </w:rPr>
        <w:pict>
          <v:shape id="_x0000_i1028" type="#_x0000_t75" style="width:12.75pt;height:17.25pt">
            <v:imagedata r:id="rId7" o:title=""/>
          </v:shape>
        </w:pict>
      </w:r>
      <w:r>
        <w:rPr>
          <w:sz w:val="28"/>
        </w:rPr>
        <w:t>(</w:t>
      </w:r>
      <w:r>
        <w:rPr>
          <w:sz w:val="28"/>
          <w:lang w:val="en-US"/>
        </w:rPr>
        <w:sym w:font="Symbol" w:char="F078"/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</w:rPr>
        <w:t xml:space="preserve">), </w:t>
      </w:r>
      <w:r>
        <w:rPr>
          <w:sz w:val="28"/>
        </w:rPr>
        <w:tab/>
      </w:r>
      <w:r>
        <w:rPr>
          <w:sz w:val="28"/>
          <w:lang w:val="en-US"/>
        </w:rPr>
        <w:tab/>
      </w:r>
      <w:r w:rsidR="00C70550">
        <w:rPr>
          <w:position w:val="-4"/>
          <w:sz w:val="28"/>
          <w:szCs w:val="20"/>
        </w:rPr>
        <w:pict>
          <v:shape id="_x0000_i1029" type="#_x0000_t75" style="width:15.75pt;height:17.25pt">
            <v:imagedata r:id="rId8" o:title=""/>
          </v:shape>
        </w:pict>
      </w:r>
      <w:r>
        <w:rPr>
          <w:sz w:val="28"/>
        </w:rPr>
        <w:t>=</w:t>
      </w:r>
      <w:r w:rsidR="00C70550">
        <w:rPr>
          <w:position w:val="-4"/>
          <w:sz w:val="28"/>
          <w:szCs w:val="20"/>
        </w:rPr>
        <w:pict>
          <v:shape id="_x0000_i1030" type="#_x0000_t75" style="width:15.75pt;height:17.25pt">
            <v:imagedata r:id="rId8" o:title=""/>
          </v:shape>
        </w:pict>
      </w:r>
      <w:r>
        <w:rPr>
          <w:sz w:val="28"/>
        </w:rPr>
        <w:t>(</w:t>
      </w:r>
      <w:r>
        <w:rPr>
          <w:sz w:val="28"/>
          <w:lang w:val="en-US"/>
        </w:rPr>
        <w:sym w:font="Symbol" w:char="F078"/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</w:rPr>
        <w:t xml:space="preserve">)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(1.1)</w:t>
      </w:r>
      <w:r>
        <w:rPr>
          <w:sz w:val="28"/>
        </w:rPr>
        <w:tab/>
        <w:t xml:space="preserve">                 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sz w:val="28"/>
        </w:rPr>
        <w:pict>
          <v:shape id="_x0000_i1031" type="#_x0000_t75" style="width:161.25pt;height:141pt">
            <v:imagedata r:id="rId9" o:title=""/>
          </v:shape>
        </w:pict>
      </w:r>
    </w:p>
    <w:p w:rsidR="00B34D46" w:rsidRDefault="00B34D46">
      <w:pPr>
        <w:pStyle w:val="a3"/>
      </w:pPr>
      <w:r>
        <w:t>Рис.  1.1.   Направление  распространения плоской волны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Здесь (рис.   1.1.)  </w:t>
      </w:r>
      <w:r w:rsidR="00C70550">
        <w:rPr>
          <w:position w:val="-20"/>
          <w:sz w:val="28"/>
          <w:szCs w:val="20"/>
        </w:rPr>
        <w:pict>
          <v:shape id="_x0000_i1032" type="#_x0000_t75" style="width:36.75pt;height:27pt">
            <v:imagedata r:id="rId10" o:title=""/>
          </v:shape>
        </w:pict>
      </w:r>
      <w:r>
        <w:rPr>
          <w:sz w:val="28"/>
          <w:szCs w:val="20"/>
        </w:rPr>
        <w:t xml:space="preserve">   есть  расстояние   от   начала    координатной системы до плоскости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12"/>
          <w:sz w:val="28"/>
          <w:szCs w:val="20"/>
          <w:lang w:val="en-US"/>
        </w:rPr>
        <w:pict>
          <v:shape id="_x0000_i1033" type="#_x0000_t75" style="width:48.75pt;height:18pt">
            <v:imagedata r:id="rId11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br/>
        <w:t xml:space="preserve">а </w:t>
      </w:r>
      <w:r w:rsidR="00C70550">
        <w:rPr>
          <w:position w:val="-32"/>
          <w:sz w:val="28"/>
          <w:szCs w:val="20"/>
        </w:rPr>
        <w:pict>
          <v:shape id="_x0000_i1034" type="#_x0000_t75" style="width:35.25pt;height:39.75pt">
            <v:imagedata r:id="rId12" o:title=""/>
          </v:shape>
        </w:pict>
      </w:r>
      <w:r>
        <w:rPr>
          <w:sz w:val="28"/>
          <w:szCs w:val="20"/>
        </w:rPr>
        <w:t xml:space="preserve"> является постоянным  единичным  вектором. Так  как  производные по координатам будут равны  </w:t>
      </w:r>
      <w:r w:rsidR="00C70550">
        <w:rPr>
          <w:position w:val="-32"/>
          <w:sz w:val="28"/>
          <w:szCs w:val="20"/>
        </w:rPr>
        <w:pict>
          <v:shape id="_x0000_i1035" type="#_x0000_t75" style="width:65.25pt;height:38.25pt">
            <v:imagedata r:id="rId13" o:title=""/>
          </v:shape>
        </w:pict>
      </w:r>
      <w:r>
        <w:rPr>
          <w:sz w:val="28"/>
          <w:szCs w:val="20"/>
        </w:rPr>
        <w:t xml:space="preserve"> и т. д., то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74"/>
          <w:sz w:val="28"/>
          <w:lang w:val="en-US"/>
        </w:rPr>
        <w:pict>
          <v:shape id="_x0000_i1036" type="#_x0000_t75" style="width:378.75pt;height:81pt">
            <v:imagedata r:id="rId14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center"/>
        <w:rPr>
          <w:sz w:val="28"/>
          <w:szCs w:val="20"/>
        </w:rPr>
      </w:pPr>
      <w:r>
        <w:rPr>
          <w:position w:val="-36"/>
          <w:sz w:val="28"/>
          <w:szCs w:val="20"/>
          <w:lang w:val="en-US"/>
        </w:rPr>
        <w:pict>
          <v:shape id="_x0000_i1037" type="#_x0000_t75" style="width:126pt;height:42.75pt">
            <v:imagedata r:id="rId15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(1.2)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32"/>
          <w:sz w:val="28"/>
          <w:szCs w:val="20"/>
        </w:rPr>
        <w:pict>
          <v:shape id="_x0000_i1038" type="#_x0000_t75" style="width:383.25pt;height:39.75pt">
            <v:imagedata r:id="rId16" o:title=""/>
          </v:shape>
        </w:pict>
      </w:r>
      <w:r w:rsidR="00B34D46">
        <w:rPr>
          <w:sz w:val="28"/>
          <w:szCs w:val="20"/>
        </w:rPr>
        <w:tab/>
        <w:t>(1.3)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32"/>
          <w:sz w:val="28"/>
          <w:szCs w:val="20"/>
        </w:rPr>
        <w:pict>
          <v:shape id="_x0000_i1039" type="#_x0000_t75" style="width:1in;height:38.25pt">
            <v:imagedata r:id="rId17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Следовательно, для плоской волны уравнения Максвелла принимают вид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0"/>
        </w:rPr>
      </w:pPr>
      <w:r>
        <w:rPr>
          <w:position w:val="-36"/>
          <w:sz w:val="28"/>
          <w:szCs w:val="20"/>
        </w:rPr>
        <w:pict>
          <v:shape id="_x0000_i1040" type="#_x0000_t75" style="width:116.25pt;height:42.75pt">
            <v:imagedata r:id="rId18" o:title=""/>
          </v:shape>
        </w:pict>
      </w:r>
      <w:r w:rsidR="00B34D46">
        <w:rPr>
          <w:sz w:val="28"/>
          <w:szCs w:val="20"/>
        </w:rPr>
        <w:tab/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880" w:firstLine="720"/>
        <w:rPr>
          <w:sz w:val="28"/>
          <w:szCs w:val="20"/>
        </w:rPr>
      </w:pPr>
      <w:r>
        <w:rPr>
          <w:position w:val="-36"/>
          <w:sz w:val="28"/>
          <w:szCs w:val="20"/>
        </w:rPr>
        <w:pict>
          <v:shape id="_x0000_i1041" type="#_x0000_t75" style="width:96pt;height:42.75pt">
            <v:imagedata r:id="rId19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(1.4)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680"/>
        <w:jc w:val="center"/>
        <w:rPr>
          <w:sz w:val="28"/>
        </w:rPr>
      </w:pPr>
      <w:r>
        <w:rPr>
          <w:position w:val="-32"/>
          <w:sz w:val="28"/>
          <w:szCs w:val="20"/>
        </w:rPr>
        <w:pict>
          <v:shape id="_x0000_i1042" type="#_x0000_t75" style="width:69pt;height:38.25pt">
            <v:imagedata r:id="rId20" o:title=""/>
          </v:shape>
        </w:pict>
      </w:r>
      <w:r w:rsidR="00B34D46">
        <w:rPr>
          <w:sz w:val="28"/>
          <w:szCs w:val="20"/>
        </w:rPr>
        <w:t xml:space="preserve">, </w:t>
      </w:r>
      <w:r w:rsidR="00B34D46">
        <w:rPr>
          <w:sz w:val="28"/>
          <w:szCs w:val="20"/>
        </w:rPr>
        <w:tab/>
      </w:r>
      <w:r>
        <w:rPr>
          <w:position w:val="-32"/>
          <w:sz w:val="28"/>
          <w:szCs w:val="20"/>
        </w:rPr>
        <w:pict>
          <v:shape id="_x0000_i1043" type="#_x0000_t75" style="width:1in;height:38.25pt">
            <v:imagedata r:id="rId21" o:title=""/>
          </v:shape>
        </w:pict>
      </w:r>
      <w:r w:rsidR="00B34D46">
        <w:rPr>
          <w:sz w:val="28"/>
          <w:szCs w:val="20"/>
        </w:rPr>
        <w:tab/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Последние два уравнения означают независимость проекций </w:t>
      </w:r>
      <w:r w:rsidR="00C70550">
        <w:rPr>
          <w:position w:val="-4"/>
          <w:sz w:val="28"/>
          <w:szCs w:val="20"/>
        </w:rPr>
        <w:pict>
          <v:shape id="_x0000_i1044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 и </w:t>
      </w:r>
      <w:r w:rsidR="00C70550">
        <w:rPr>
          <w:position w:val="-4"/>
          <w:sz w:val="28"/>
          <w:szCs w:val="20"/>
        </w:rPr>
        <w:pict>
          <v:shape id="_x0000_i1045" type="#_x0000_t75" style="width:15.75pt;height:17.25pt">
            <v:imagedata r:id="rId8" o:title=""/>
          </v:shape>
        </w:pict>
      </w:r>
      <w:r>
        <w:rPr>
          <w:sz w:val="28"/>
          <w:szCs w:val="20"/>
        </w:rPr>
        <w:t xml:space="preserve"> на направление распространения от координаты </w:t>
      </w:r>
      <w:r>
        <w:rPr>
          <w:sz w:val="28"/>
          <w:szCs w:val="20"/>
        </w:rPr>
        <w:sym w:font="Symbol" w:char="F078"/>
      </w:r>
      <w:r>
        <w:rPr>
          <w:sz w:val="28"/>
          <w:szCs w:val="20"/>
        </w:rPr>
        <w:t xml:space="preserve">, т. е. 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  <w:vertAlign w:val="subscript"/>
          <w:lang w:val="en-US"/>
        </w:rPr>
        <w:sym w:font="Symbol" w:char="F078"/>
      </w:r>
      <w:r>
        <w:rPr>
          <w:sz w:val="28"/>
          <w:szCs w:val="20"/>
        </w:rPr>
        <w:t xml:space="preserve"> =</w:t>
      </w:r>
      <w:r>
        <w:rPr>
          <w:sz w:val="28"/>
          <w:szCs w:val="20"/>
          <w:lang w:val="en-US"/>
        </w:rPr>
        <w:t>const</w:t>
      </w:r>
      <w:r>
        <w:rPr>
          <w:sz w:val="28"/>
          <w:szCs w:val="20"/>
        </w:rPr>
        <w:t xml:space="preserve"> и </w:t>
      </w:r>
      <w:r>
        <w:rPr>
          <w:sz w:val="28"/>
          <w:szCs w:val="20"/>
          <w:lang w:val="en-US"/>
        </w:rPr>
        <w:t>H</w:t>
      </w:r>
      <w:r>
        <w:rPr>
          <w:sz w:val="28"/>
          <w:szCs w:val="20"/>
          <w:vertAlign w:val="subscript"/>
          <w:lang w:val="en-US"/>
        </w:rPr>
        <w:sym w:font="Symbol" w:char="F078"/>
      </w:r>
      <w:r>
        <w:rPr>
          <w:sz w:val="28"/>
          <w:szCs w:val="20"/>
        </w:rPr>
        <w:t>=</w:t>
      </w:r>
      <w:r>
        <w:rPr>
          <w:sz w:val="28"/>
          <w:szCs w:val="20"/>
          <w:lang w:val="en-US"/>
        </w:rPr>
        <w:t>const</w:t>
      </w:r>
      <w:r>
        <w:rPr>
          <w:sz w:val="28"/>
          <w:szCs w:val="20"/>
        </w:rPr>
        <w:t xml:space="preserve"> в данный момент времени. Исследуем их по</w:t>
      </w:r>
      <w:r>
        <w:rPr>
          <w:sz w:val="28"/>
          <w:szCs w:val="20"/>
        </w:rPr>
        <w:softHyphen/>
        <w:t xml:space="preserve">ведение во времени. Для этого второе уравнение  (1.4)    умножим скалярно на </w:t>
      </w:r>
      <w:r w:rsidR="00C70550">
        <w:rPr>
          <w:position w:val="-6"/>
          <w:sz w:val="28"/>
          <w:szCs w:val="20"/>
          <w:lang w:val="en-US"/>
        </w:rPr>
        <w:pict>
          <v:shape id="_x0000_i1046" type="#_x0000_t75" style="width:11.25pt;height:15pt">
            <v:imagedata r:id="rId22" o:title=""/>
          </v:shape>
        </w:pict>
      </w:r>
      <w:r>
        <w:rPr>
          <w:sz w:val="28"/>
          <w:szCs w:val="20"/>
        </w:rPr>
        <w:t>: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38"/>
          <w:sz w:val="28"/>
          <w:szCs w:val="20"/>
          <w:lang w:val="en-US"/>
        </w:rPr>
        <w:pict>
          <v:shape id="_x0000_i1047" type="#_x0000_t75" style="width:159.75pt;height:45pt">
            <v:imagedata r:id="rId23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Так как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38"/>
          <w:sz w:val="28"/>
          <w:szCs w:val="20"/>
          <w:lang w:val="en-US"/>
        </w:rPr>
        <w:pict>
          <v:shape id="_x0000_i1048" type="#_x0000_t75" style="width:84pt;height:45pt">
            <v:imagedata r:id="rId24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то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28"/>
          <w:sz w:val="28"/>
        </w:rPr>
        <w:pict>
          <v:shape id="_x0000_i1049" type="#_x0000_t75" style="width:68.25pt;height:36pt">
            <v:imagedata r:id="rId25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</w:rPr>
        <w:t>и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2"/>
          <w:sz w:val="28"/>
        </w:rPr>
        <w:pict>
          <v:shape id="_x0000_i1050" type="#_x0000_t75" style="width:9.75pt;height:18.75pt">
            <v:imagedata r:id="rId26" o:title=""/>
          </v:shape>
        </w:pict>
      </w:r>
      <w:r>
        <w:rPr>
          <w:position w:val="-32"/>
          <w:sz w:val="28"/>
        </w:rPr>
        <w:pict>
          <v:shape id="_x0000_i1051" type="#_x0000_t75" style="width:156.75pt;height:38.25pt">
            <v:imagedata r:id="rId27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lang w:val="en-US"/>
        </w:rPr>
      </w:pP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или </w:t>
      </w:r>
      <w:r w:rsidR="00C70550">
        <w:rPr>
          <w:position w:val="-12"/>
          <w:sz w:val="28"/>
          <w:szCs w:val="20"/>
          <w:lang w:val="en-US"/>
        </w:rPr>
        <w:pict>
          <v:shape id="_x0000_i1052" type="#_x0000_t75" style="width:62.25pt;height:21pt">
            <v:imagedata r:id="rId28" o:title=""/>
          </v:shape>
        </w:pict>
      </w:r>
      <w:r>
        <w:rPr>
          <w:sz w:val="28"/>
          <w:szCs w:val="20"/>
        </w:rPr>
        <w:t xml:space="preserve">, т.е.  </w:t>
      </w:r>
      <w:r>
        <w:rPr>
          <w:sz w:val="28"/>
          <w:szCs w:val="20"/>
          <w:lang w:val="en-US"/>
        </w:rPr>
        <w:t>dH</w:t>
      </w:r>
      <w:r>
        <w:rPr>
          <w:sz w:val="28"/>
          <w:szCs w:val="20"/>
          <w:vertAlign w:val="subscript"/>
          <w:lang w:val="en-US"/>
        </w:rPr>
        <w:sym w:font="Symbol" w:char="F078"/>
      </w:r>
      <w:r>
        <w:rPr>
          <w:sz w:val="28"/>
          <w:szCs w:val="20"/>
          <w:vertAlign w:val="subscript"/>
          <w:lang w:val="en-US"/>
        </w:rPr>
        <w:t xml:space="preserve"> </w:t>
      </w:r>
      <w:r>
        <w:rPr>
          <w:sz w:val="28"/>
          <w:szCs w:val="20"/>
          <w:lang w:val="en-US"/>
        </w:rPr>
        <w:t>= 0, H</w:t>
      </w:r>
      <w:r>
        <w:rPr>
          <w:sz w:val="28"/>
          <w:szCs w:val="20"/>
          <w:vertAlign w:val="subscript"/>
          <w:lang w:val="en-US"/>
        </w:rPr>
        <w:sym w:font="Symbol" w:char="F078"/>
      </w:r>
      <w:r>
        <w:rPr>
          <w:sz w:val="28"/>
          <w:szCs w:val="20"/>
          <w:lang w:val="en-US"/>
        </w:rPr>
        <w:t xml:space="preserve"> = const.   </w:t>
      </w:r>
      <w:r>
        <w:rPr>
          <w:sz w:val="28"/>
          <w:szCs w:val="20"/>
        </w:rPr>
        <w:t xml:space="preserve">Для  исследования поведения </w:t>
      </w:r>
      <w:r>
        <w:rPr>
          <w:sz w:val="28"/>
          <w:szCs w:val="20"/>
          <w:lang w:val="en-US"/>
        </w:rPr>
        <w:t>E</w:t>
      </w:r>
      <w:r>
        <w:rPr>
          <w:sz w:val="28"/>
          <w:szCs w:val="20"/>
          <w:vertAlign w:val="subscript"/>
          <w:lang w:val="en-US"/>
        </w:rPr>
        <w:sym w:font="Symbol" w:char="F078"/>
      </w:r>
      <w:r>
        <w:rPr>
          <w:sz w:val="28"/>
          <w:szCs w:val="20"/>
        </w:rPr>
        <w:t xml:space="preserve"> умножим скалярно  первое  из уравнений  (1.4)   на </w:t>
      </w:r>
      <w:r w:rsidR="00C70550">
        <w:rPr>
          <w:position w:val="-6"/>
          <w:sz w:val="28"/>
          <w:szCs w:val="20"/>
          <w:lang w:val="en-US"/>
        </w:rPr>
        <w:pict>
          <v:shape id="_x0000_i1053" type="#_x0000_t75" style="width:11.25pt;height:15pt">
            <v:imagedata r:id="rId22" o:title=""/>
          </v:shape>
        </w:pict>
      </w:r>
      <w:r>
        <w:rPr>
          <w:sz w:val="28"/>
          <w:szCs w:val="20"/>
        </w:rPr>
        <w:t>: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38"/>
          <w:sz w:val="28"/>
          <w:szCs w:val="20"/>
          <w:lang w:val="en-US"/>
        </w:rPr>
        <w:pict>
          <v:shape id="_x0000_i1054" type="#_x0000_t75" style="width:180pt;height:45pt">
            <v:imagedata r:id="rId29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 xml:space="preserve">Так  как </w:t>
      </w:r>
      <w:r w:rsidR="00C70550">
        <w:rPr>
          <w:position w:val="-38"/>
          <w:sz w:val="28"/>
          <w:szCs w:val="20"/>
          <w:lang w:val="en-US"/>
        </w:rPr>
        <w:pict>
          <v:shape id="_x0000_i1055" type="#_x0000_t75" style="width:87pt;height:45pt">
            <v:imagedata r:id="rId30" o:title=""/>
          </v:shape>
        </w:pict>
      </w:r>
      <w:r>
        <w:rPr>
          <w:sz w:val="28"/>
          <w:szCs w:val="20"/>
        </w:rPr>
        <w:t>, получаем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28"/>
          <w:sz w:val="28"/>
        </w:rPr>
        <w:pict>
          <v:shape id="_x0000_i1056" type="#_x0000_t75" style="width:119.25pt;height:38.25pt">
            <v:imagedata r:id="rId31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Прибавим к этому равенству </w:t>
      </w:r>
      <w:r w:rsidR="00C70550">
        <w:rPr>
          <w:position w:val="-32"/>
          <w:sz w:val="28"/>
        </w:rPr>
        <w:pict>
          <v:shape id="_x0000_i1057" type="#_x0000_t75" style="width:74.25pt;height:39.75pt">
            <v:imagedata r:id="rId32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6"/>
          <w:sz w:val="28"/>
        </w:rPr>
        <w:pict>
          <v:shape id="_x0000_i1058" type="#_x0000_t75" style="width:186pt;height:42.75pt">
            <v:imagedata r:id="rId33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6"/>
          <w:sz w:val="28"/>
        </w:rPr>
        <w:pict>
          <v:shape id="_x0000_i1059" type="#_x0000_t75" style="width:101.25pt;height:21pt">
            <v:imagedata r:id="rId34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8"/>
          <w:sz w:val="28"/>
        </w:rPr>
        <w:pict>
          <v:shape id="_x0000_i1060" type="#_x0000_t75" style="width:87.75pt;height:42.75pt">
            <v:imagedata r:id="rId35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6"/>
          <w:sz w:val="28"/>
        </w:rPr>
        <w:pict>
          <v:shape id="_x0000_i1061" type="#_x0000_t75" style="width:87pt;height:36pt">
            <v:imagedata r:id="rId36" o:title=""/>
          </v:shape>
        </w:pict>
      </w:r>
    </w:p>
    <w:p w:rsidR="00B34D46" w:rsidRDefault="00B34D46">
      <w:pPr>
        <w:pStyle w:val="a4"/>
        <w:jc w:val="both"/>
      </w:pPr>
      <w:r>
        <w:t xml:space="preserve">Следовательно, при конечной </w:t>
      </w:r>
      <w:r>
        <w:sym w:font="Symbol" w:char="F073"/>
      </w:r>
      <w:r>
        <w:t xml:space="preserve"> компонента </w:t>
      </w:r>
      <w:r>
        <w:rPr>
          <w:lang w:val="en-US"/>
        </w:rPr>
        <w:t>E</w:t>
      </w:r>
      <w:r>
        <w:rPr>
          <w:vertAlign w:val="subscript"/>
          <w:lang w:val="en-US"/>
        </w:rPr>
        <w:sym w:font="Symbol" w:char="F078"/>
      </w:r>
      <w:r>
        <w:t xml:space="preserve"> экспоненциально убывает со временем, т. е. статическое электрическое поле не может поддерживаться внутри проводника.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Найдем уравнения для </w:t>
      </w:r>
      <w:r w:rsidR="00C70550">
        <w:rPr>
          <w:position w:val="-4"/>
          <w:sz w:val="28"/>
          <w:szCs w:val="20"/>
        </w:rPr>
        <w:pict>
          <v:shape id="_x0000_i1062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 и </w:t>
      </w:r>
      <w:r w:rsidR="00C70550">
        <w:rPr>
          <w:position w:val="-4"/>
          <w:sz w:val="28"/>
          <w:szCs w:val="20"/>
        </w:rPr>
        <w:pict>
          <v:shape id="_x0000_i1063" type="#_x0000_t75" style="width:15.75pt;height:17.25pt">
            <v:imagedata r:id="rId8" o:title=""/>
          </v:shape>
        </w:pict>
      </w:r>
      <w:r>
        <w:rPr>
          <w:sz w:val="28"/>
          <w:szCs w:val="20"/>
        </w:rPr>
        <w:t>отдельно. Для этого продиффе</w:t>
      </w:r>
      <w:r>
        <w:rPr>
          <w:sz w:val="28"/>
          <w:szCs w:val="20"/>
        </w:rPr>
        <w:softHyphen/>
        <w:t xml:space="preserve">ренцируем по </w:t>
      </w:r>
      <w:r>
        <w:rPr>
          <w:sz w:val="28"/>
          <w:szCs w:val="20"/>
          <w:lang w:val="en-US"/>
        </w:rPr>
        <w:t>t</w:t>
      </w:r>
      <w:r>
        <w:rPr>
          <w:sz w:val="28"/>
          <w:szCs w:val="20"/>
        </w:rPr>
        <w:t xml:space="preserve"> первое из уравнений (1.4)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2"/>
          <w:sz w:val="28"/>
          <w:szCs w:val="20"/>
        </w:rPr>
        <w:pict>
          <v:shape id="_x0000_i1064" type="#_x0000_t75" style="width:9.75pt;height:18.75pt">
            <v:imagedata r:id="rId26" o:title=""/>
          </v:shape>
        </w:pict>
      </w:r>
      <w:r>
        <w:rPr>
          <w:position w:val="-38"/>
        </w:rPr>
        <w:pict>
          <v:shape id="_x0000_i1065" type="#_x0000_t75" style="width:143.25pt;height:45pt">
            <v:imagedata r:id="rId37" o:title=""/>
          </v:shape>
        </w:pict>
      </w:r>
    </w:p>
    <w:p w:rsidR="00B34D46" w:rsidRDefault="00B34D46">
      <w:pPr>
        <w:pStyle w:val="a4"/>
      </w:pPr>
      <w:r>
        <w:t xml:space="preserve">Найдем </w:t>
      </w:r>
      <w:r w:rsidR="00C70550">
        <w:rPr>
          <w:position w:val="-32"/>
        </w:rPr>
        <w:pict>
          <v:shape id="_x0000_i1066" type="#_x0000_t75" style="width:32.25pt;height:41.25pt">
            <v:imagedata r:id="rId38" o:title=""/>
          </v:shape>
        </w:pict>
      </w:r>
      <w:r>
        <w:t xml:space="preserve"> из второго   из   уравнений   (1.4),   продифференцировав его по </w:t>
      </w:r>
      <w:r>
        <w:sym w:font="Symbol" w:char="F078"/>
      </w:r>
      <w:r>
        <w:t xml:space="preserve">: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8"/>
        </w:rPr>
        <w:pict>
          <v:shape id="_x0000_i1067" type="#_x0000_t75" style="width:111pt;height:45pt">
            <v:imagedata r:id="rId39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Получаем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40"/>
          <w:sz w:val="28"/>
          <w:lang w:val="en-US"/>
        </w:rPr>
        <w:pict>
          <v:shape id="_x0000_i1068" type="#_x0000_t75" style="width:93.75pt;height:47.25pt">
            <v:imagedata r:id="rId40" o:title=""/>
          </v:shape>
        </w:pict>
      </w:r>
      <w:r>
        <w:rPr>
          <w:position w:val="-30"/>
        </w:rPr>
        <w:pict>
          <v:shape id="_x0000_i1069" type="#_x0000_t75" style="width:90.75pt;height:39.75pt">
            <v:imagedata r:id="rId41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откуда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38"/>
          <w:sz w:val="28"/>
          <w:szCs w:val="20"/>
          <w:lang w:val="en-US"/>
        </w:rPr>
        <w:pict>
          <v:shape id="_x0000_i1070" type="#_x0000_t75" style="width:215.25pt;height:45pt">
            <v:imagedata r:id="rId42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8"/>
          <w:sz w:val="28"/>
        </w:rPr>
        <w:pict>
          <v:shape id="_x0000_i1071" type="#_x0000_t75" style="width:1in;height:45pt">
            <v:imagedata r:id="rId43" o:title=""/>
          </v:shape>
        </w:pict>
      </w:r>
      <w:r w:rsidR="00B34D46">
        <w:rPr>
          <w:sz w:val="28"/>
        </w:rPr>
        <w:t xml:space="preserve">, так как </w:t>
      </w:r>
      <w:r>
        <w:rPr>
          <w:position w:val="-12"/>
          <w:sz w:val="28"/>
        </w:rPr>
        <w:pict>
          <v:shape id="_x0000_i1072" type="#_x0000_t75" style="width:9.75pt;height:18.75pt">
            <v:imagedata r:id="rId26" o:title=""/>
          </v:shape>
        </w:pict>
      </w:r>
      <w:r>
        <w:rPr>
          <w:position w:val="-32"/>
          <w:sz w:val="28"/>
          <w:szCs w:val="20"/>
        </w:rPr>
        <w:pict>
          <v:shape id="_x0000_i1073" type="#_x0000_t75" style="width:69pt;height:38.25pt">
            <v:imagedata r:id="rId44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Отсюда следует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center"/>
        <w:rPr>
          <w:sz w:val="28"/>
        </w:rPr>
      </w:pPr>
      <w:r>
        <w:rPr>
          <w:position w:val="-36"/>
          <w:sz w:val="28"/>
          <w:szCs w:val="20"/>
        </w:rPr>
        <w:pict>
          <v:shape id="_x0000_i1074" type="#_x0000_t75" style="width:156pt;height:42.75pt">
            <v:imagedata r:id="rId45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</w:t>
      </w:r>
      <w:r w:rsidR="00B34D46">
        <w:rPr>
          <w:sz w:val="28"/>
          <w:szCs w:val="20"/>
          <w:lang w:val="en-US"/>
        </w:rPr>
        <w:t>1</w:t>
      </w:r>
      <w:r w:rsidR="00B34D46">
        <w:rPr>
          <w:sz w:val="28"/>
          <w:szCs w:val="20"/>
        </w:rPr>
        <w:t>.6)</w:t>
      </w:r>
    </w:p>
    <w:p w:rsidR="00B34D46" w:rsidRDefault="00B34D46">
      <w:pPr>
        <w:ind w:firstLine="680"/>
        <w:jc w:val="both"/>
        <w:rPr>
          <w:sz w:val="28"/>
        </w:rPr>
      </w:pPr>
      <w:r>
        <w:rPr>
          <w:sz w:val="28"/>
        </w:rPr>
        <w:t>Аналогично</w:t>
      </w:r>
    </w:p>
    <w:p w:rsidR="00B34D46" w:rsidRDefault="00C70550">
      <w:pPr>
        <w:ind w:left="2160" w:firstLine="720"/>
        <w:jc w:val="center"/>
        <w:rPr>
          <w:sz w:val="28"/>
        </w:rPr>
      </w:pPr>
      <w:r>
        <w:rPr>
          <w:position w:val="-36"/>
          <w:sz w:val="28"/>
          <w:szCs w:val="20"/>
        </w:rPr>
        <w:pict>
          <v:shape id="_x0000_i1075" type="#_x0000_t75" style="width:164.25pt;height:42.75pt">
            <v:imagedata r:id="rId46" o:title=""/>
          </v:shape>
        </w:pict>
      </w:r>
      <w:r w:rsidR="00B34D46">
        <w:rPr>
          <w:position w:val="-36"/>
          <w:sz w:val="28"/>
          <w:szCs w:val="20"/>
        </w:rPr>
        <w:t xml:space="preserve">    </w:t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  <w:t>(1.7)</w:t>
      </w:r>
    </w:p>
    <w:p w:rsidR="00B34D46" w:rsidRDefault="00B34D46">
      <w:pPr>
        <w:pStyle w:val="a4"/>
        <w:widowControl/>
        <w:autoSpaceDE/>
        <w:autoSpaceDN/>
        <w:adjustRightInd/>
        <w:spacing w:line="240" w:lineRule="auto"/>
        <w:jc w:val="both"/>
      </w:pPr>
      <w:r>
        <w:t xml:space="preserve">Эти уравнения   можно   решить   методом   разделения   переменных, идем решение для комплексной амплитуды Е поля </w:t>
      </w:r>
      <w:r w:rsidR="00C70550">
        <w:rPr>
          <w:position w:val="-4"/>
        </w:rPr>
        <w:pict>
          <v:shape id="_x0000_i1076" type="#_x0000_t75" style="width:12.75pt;height:17.25pt">
            <v:imagedata r:id="rId7" o:title=""/>
          </v:shape>
        </w:pict>
      </w:r>
      <w:r>
        <w:t>, Положив</w:t>
      </w:r>
    </w:p>
    <w:p w:rsidR="00B34D46" w:rsidRDefault="00B34D46">
      <w:pPr>
        <w:pStyle w:val="a4"/>
        <w:widowControl/>
        <w:autoSpaceDE/>
        <w:autoSpaceDN/>
        <w:adjustRightInd/>
        <w:spacing w:line="240" w:lineRule="auto"/>
        <w:jc w:val="center"/>
        <w:rPr>
          <w:lang w:val="en-US"/>
        </w:rPr>
      </w:pPr>
      <w:r>
        <w:rPr>
          <w:lang w:val="en-US"/>
        </w:rPr>
        <w:t>E=f</w:t>
      </w:r>
      <w:r>
        <w:rPr>
          <w:vertAlign w:val="subscript"/>
          <w:lang w:val="en-US"/>
        </w:rPr>
        <w:t>1</w:t>
      </w:r>
      <w:r>
        <w:rPr>
          <w:lang w:val="en-US"/>
        </w:rPr>
        <w:t>(</w:t>
      </w:r>
      <w:r>
        <w:rPr>
          <w:lang w:val="en-US"/>
        </w:rPr>
        <w:sym w:font="Symbol" w:char="F078"/>
      </w:r>
      <w:r>
        <w:rPr>
          <w:lang w:val="en-US"/>
        </w:rPr>
        <w:t>)f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r>
        <w:rPr>
          <w:lang w:val="en-US"/>
        </w:rPr>
        <w:sym w:font="Symbol" w:char="F078"/>
      </w:r>
      <w:r>
        <w:rPr>
          <w:lang w:val="en-US"/>
        </w:rPr>
        <w:t>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Получаем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vertAlign w:val="superscript"/>
        </w:rPr>
      </w:pPr>
      <w:r>
        <w:rPr>
          <w:position w:val="-36"/>
          <w:sz w:val="28"/>
          <w:szCs w:val="20"/>
        </w:rPr>
        <w:pict>
          <v:shape id="_x0000_i1077" type="#_x0000_t75" style="width:231.75pt;height:44.25pt">
            <v:imagedata r:id="rId47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160" w:firstLine="720"/>
        <w:rPr>
          <w:sz w:val="28"/>
        </w:rPr>
      </w:pPr>
      <w:r>
        <w:rPr>
          <w:position w:val="-36"/>
          <w:sz w:val="28"/>
          <w:szCs w:val="20"/>
        </w:rPr>
        <w:pict>
          <v:shape id="_x0000_i1078" type="#_x0000_t75" style="width:230.25pt;height:42.75pt">
            <v:imagedata r:id="rId48" o:title=""/>
          </v:shape>
        </w:pict>
      </w:r>
      <w:r w:rsidR="00B34D46">
        <w:rPr>
          <w:sz w:val="28"/>
          <w:szCs w:val="20"/>
          <w:lang w:val="en-US"/>
        </w:rPr>
        <w:tab/>
      </w:r>
      <w:r w:rsidR="00B34D46">
        <w:rPr>
          <w:sz w:val="28"/>
          <w:szCs w:val="20"/>
          <w:lang w:val="en-US"/>
        </w:rPr>
        <w:tab/>
      </w:r>
      <w:r w:rsidR="00B34D46">
        <w:rPr>
          <w:sz w:val="28"/>
          <w:szCs w:val="20"/>
        </w:rPr>
        <w:t>(</w:t>
      </w:r>
      <w:r w:rsidR="00B34D46">
        <w:rPr>
          <w:sz w:val="28"/>
          <w:szCs w:val="20"/>
          <w:lang w:val="en-US"/>
        </w:rPr>
        <w:t>1</w:t>
      </w:r>
      <w:r w:rsidR="00B34D46">
        <w:rPr>
          <w:sz w:val="28"/>
          <w:szCs w:val="20"/>
        </w:rPr>
        <w:t>.8)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Общее решение для </w:t>
      </w:r>
      <w:r>
        <w:rPr>
          <w:sz w:val="28"/>
          <w:szCs w:val="20"/>
          <w:lang w:val="en-US"/>
        </w:rPr>
        <w:t>f</w:t>
      </w:r>
      <w:r>
        <w:rPr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будет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12"/>
          <w:sz w:val="28"/>
          <w:szCs w:val="20"/>
          <w:lang w:val="en-US"/>
        </w:rPr>
        <w:pict>
          <v:shape id="_x0000_i1079" type="#_x0000_t75" style="width:110.25pt;height:21.75pt">
            <v:imagedata r:id="rId49" o:title=""/>
          </v:shape>
        </w:pict>
      </w:r>
    </w:p>
    <w:p w:rsidR="00B34D46" w:rsidRDefault="00B34D46">
      <w:pPr>
        <w:rPr>
          <w:sz w:val="28"/>
        </w:rPr>
      </w:pPr>
      <w:bookmarkStart w:id="12" w:name="_Toc72639976"/>
      <w:r>
        <w:rPr>
          <w:sz w:val="28"/>
        </w:rPr>
        <w:t xml:space="preserve">Частное решение для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возьмем в виде</w:t>
      </w:r>
      <w:bookmarkEnd w:id="12"/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80" type="#_x0000_t75" style="width:63pt;height:21.75pt">
            <v:imagedata r:id="rId50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Таким образом, решением  для </w:t>
      </w:r>
      <w:r w:rsidR="00C70550">
        <w:rPr>
          <w:position w:val="-4"/>
          <w:sz w:val="28"/>
          <w:szCs w:val="20"/>
        </w:rPr>
        <w:pict>
          <v:shape id="_x0000_i1081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 будет выражение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82" type="#_x0000_t75" style="width:150.75pt;height:21.75pt">
            <v:imagedata r:id="rId51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position w:val="-4"/>
          <w:sz w:val="28"/>
          <w:szCs w:val="20"/>
        </w:rPr>
      </w:pPr>
      <w:r>
        <w:rPr>
          <w:sz w:val="28"/>
          <w:szCs w:val="20"/>
        </w:rPr>
        <w:t xml:space="preserve">Решая уравнение (1.7), получим аналогичное решение для </w:t>
      </w:r>
      <w:r w:rsidR="00C70550">
        <w:rPr>
          <w:position w:val="-4"/>
          <w:sz w:val="28"/>
          <w:szCs w:val="20"/>
        </w:rPr>
        <w:pict>
          <v:shape id="_x0000_i1083" type="#_x0000_t75" style="width:15.75pt;height:17.25pt">
            <v:imagedata r:id="rId8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84" type="#_x0000_t75" style="width:159pt;height:21.75pt">
            <v:imagedata r:id="rId52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>Подставив эти значения во второе из уравнений (1.4), получим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12"/>
          <w:sz w:val="28"/>
          <w:szCs w:val="20"/>
          <w:lang w:val="en-US"/>
        </w:rPr>
        <w:pict>
          <v:shape id="_x0000_i1085" type="#_x0000_t75" style="width:206.25pt;height:21.75pt">
            <v:imagedata r:id="rId53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откуда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2"/>
          <w:sz w:val="28"/>
        </w:rPr>
        <w:pict>
          <v:shape id="_x0000_i1086" type="#_x0000_t75" style="width:272.25pt;height:21.75pt">
            <v:imagedata r:id="rId54" o:title=""/>
          </v:shape>
        </w:pict>
      </w:r>
    </w:p>
    <w:p w:rsidR="00B34D46" w:rsidRDefault="00B34D46">
      <w:pPr>
        <w:pStyle w:val="20"/>
      </w:pPr>
      <w:r>
        <w:t xml:space="preserve">Так как </w:t>
      </w:r>
      <w:r>
        <w:sym w:font="Symbol" w:char="F078"/>
      </w:r>
      <w:r>
        <w:t xml:space="preserve"> в этом равенстве может принимать   любые   значения,    коэффициенты при экспонентах должны равняться нулю:</w:t>
      </w:r>
    </w:p>
    <w:p w:rsidR="00B34D46" w:rsidRDefault="00C70550">
      <w:pPr>
        <w:pStyle w:val="20"/>
        <w:jc w:val="center"/>
      </w:pPr>
      <w:r>
        <w:rPr>
          <w:position w:val="-12"/>
        </w:rPr>
        <w:pict>
          <v:shape id="_x0000_i1087" type="#_x0000_t75" style="width:107.25pt;height:21pt">
            <v:imagedata r:id="rId55" o:title=""/>
          </v:shape>
        </w:pict>
      </w:r>
    </w:p>
    <w:p w:rsidR="00B34D46" w:rsidRDefault="00C70550">
      <w:pPr>
        <w:pStyle w:val="20"/>
        <w:jc w:val="center"/>
      </w:pPr>
      <w:r>
        <w:rPr>
          <w:position w:val="-12"/>
        </w:rPr>
        <w:pict>
          <v:shape id="_x0000_i1088" type="#_x0000_t75" style="width:111pt;height:21pt">
            <v:imagedata r:id="rId56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>Поэтому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sz w:val="28"/>
          <w:szCs w:val="20"/>
        </w:rPr>
      </w:pPr>
      <w:r>
        <w:rPr>
          <w:position w:val="-32"/>
          <w:sz w:val="28"/>
          <w:szCs w:val="20"/>
        </w:rPr>
        <w:pict>
          <v:shape id="_x0000_i1089" type="#_x0000_t75" style="width:81.75pt;height:38.25pt">
            <v:imagedata r:id="rId57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sz w:val="28"/>
        </w:rPr>
      </w:pPr>
      <w:r>
        <w:rPr>
          <w:position w:val="-32"/>
          <w:sz w:val="28"/>
          <w:szCs w:val="20"/>
        </w:rPr>
        <w:pict>
          <v:shape id="_x0000_i1090" type="#_x0000_t75" style="width:95.25pt;height:38.25pt">
            <v:imagedata r:id="rId58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(1.9)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>Отсюда следует  (</w:t>
      </w:r>
      <w:r w:rsidR="00C70550">
        <w:rPr>
          <w:position w:val="-4"/>
          <w:sz w:val="28"/>
          <w:szCs w:val="20"/>
        </w:rPr>
        <w:pict>
          <v:shape id="_x0000_i1091" type="#_x0000_t75" style="width:12.75pt;height:17.25pt">
            <v:imagedata r:id="rId7" o:title=""/>
          </v:shape>
        </w:pict>
      </w:r>
      <w:r w:rsidR="00C70550">
        <w:rPr>
          <w:position w:val="-4"/>
          <w:sz w:val="28"/>
          <w:szCs w:val="20"/>
        </w:rPr>
        <w:pict>
          <v:shape id="_x0000_i1092" type="#_x0000_t75" style="width:15.75pt;height:17.25pt">
            <v:imagedata r:id="rId8" o:title=""/>
          </v:shape>
        </w:pict>
      </w:r>
      <w:r>
        <w:rPr>
          <w:sz w:val="28"/>
          <w:szCs w:val="20"/>
        </w:rPr>
        <w:t>)=0 (так как (</w:t>
      </w:r>
      <w:r w:rsidR="00C70550">
        <w:rPr>
          <w:position w:val="-4"/>
          <w:sz w:val="28"/>
          <w:szCs w:val="20"/>
        </w:rPr>
        <w:pict>
          <v:shape id="_x0000_i1093" type="#_x0000_t75" style="width:12.75pt;height:17.25pt">
            <v:imagedata r:id="rId7" o:title=""/>
          </v:shape>
        </w:pict>
      </w:r>
      <w:r>
        <w:rPr>
          <w:sz w:val="28"/>
          <w:szCs w:val="20"/>
        </w:rPr>
        <w:t>[</w:t>
      </w:r>
      <w:r w:rsidR="00C70550">
        <w:rPr>
          <w:position w:val="-6"/>
        </w:rPr>
        <w:pict>
          <v:shape id="_x0000_i1094" type="#_x0000_t75" style="width:11.25pt;height:15pt">
            <v:imagedata r:id="rId59" o:title=""/>
          </v:shape>
        </w:pict>
      </w:r>
      <w:r w:rsidR="00C70550">
        <w:rPr>
          <w:position w:val="-4"/>
          <w:sz w:val="28"/>
          <w:szCs w:val="20"/>
        </w:rPr>
        <w:pict>
          <v:shape id="_x0000_i1095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])=0), т. е. векторы </w:t>
      </w:r>
      <w:r w:rsidR="00C70550">
        <w:rPr>
          <w:position w:val="-4"/>
          <w:sz w:val="28"/>
          <w:szCs w:val="20"/>
        </w:rPr>
        <w:pict>
          <v:shape id="_x0000_i1096" type="#_x0000_t75" style="width:12.75pt;height:17.25pt">
            <v:imagedata r:id="rId7" o:title=""/>
          </v:shape>
        </w:pict>
      </w:r>
      <w:r>
        <w:rPr>
          <w:sz w:val="28"/>
          <w:szCs w:val="20"/>
        </w:rPr>
        <w:t xml:space="preserve"> и </w:t>
      </w:r>
      <w:r w:rsidR="00C70550">
        <w:rPr>
          <w:position w:val="-4"/>
          <w:sz w:val="28"/>
          <w:szCs w:val="20"/>
        </w:rPr>
        <w:pict>
          <v:shape id="_x0000_i1097" type="#_x0000_t75" style="width:15.75pt;height:17.25pt">
            <v:imagedata r:id="rId8" o:title=""/>
          </v:shape>
        </w:pict>
      </w:r>
      <w:r>
        <w:rPr>
          <w:sz w:val="28"/>
          <w:szCs w:val="20"/>
        </w:rPr>
        <w:t xml:space="preserve">ортогональны  к  направлению </w:t>
      </w:r>
      <w:r w:rsidR="00C70550">
        <w:rPr>
          <w:position w:val="-6"/>
          <w:sz w:val="28"/>
          <w:szCs w:val="20"/>
        </w:rPr>
        <w:pict>
          <v:shape id="_x0000_i1098" type="#_x0000_t75" style="width:11.25pt;height:15pt">
            <v:imagedata r:id="rId60" o:title=""/>
          </v:shape>
        </w:pict>
      </w:r>
      <w:r>
        <w:rPr>
          <w:sz w:val="28"/>
          <w:szCs w:val="20"/>
        </w:rPr>
        <w:t xml:space="preserve"> и друг к другу.</w:t>
      </w:r>
    </w:p>
    <w:p w:rsidR="00B34D46" w:rsidRDefault="00B34D46">
      <w:pPr>
        <w:pStyle w:val="3"/>
        <w:jc w:val="center"/>
        <w:rPr>
          <w:rFonts w:ascii="Arial" w:hAnsi="Arial" w:cs="Arial"/>
          <w:b/>
          <w:bCs/>
        </w:rPr>
      </w:pPr>
      <w:bookmarkStart w:id="13" w:name="_Toc72639977"/>
      <w:bookmarkStart w:id="14" w:name="_Toc72640329"/>
      <w:bookmarkStart w:id="15" w:name="_Toc72641034"/>
      <w:r>
        <w:rPr>
          <w:rFonts w:ascii="Arial" w:hAnsi="Arial" w:cs="Arial"/>
          <w:b/>
          <w:bCs/>
        </w:rPr>
        <w:t>2. Связь характеристик распространения с параметрами среды</w:t>
      </w:r>
      <w:bookmarkEnd w:id="13"/>
      <w:bookmarkEnd w:id="14"/>
      <w:bookmarkEnd w:id="15"/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Установим связь между р и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>. Из (1.8) получим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12"/>
          <w:sz w:val="28"/>
          <w:szCs w:val="20"/>
        </w:rPr>
        <w:pict>
          <v:shape id="_x0000_i1099" type="#_x0000_t75" style="width:141.75pt;height:21.75pt">
            <v:imagedata r:id="rId61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880" w:firstLine="720"/>
        <w:jc w:val="center"/>
        <w:rPr>
          <w:sz w:val="28"/>
        </w:rPr>
      </w:pPr>
      <w:r>
        <w:rPr>
          <w:position w:val="-32"/>
          <w:sz w:val="28"/>
          <w:szCs w:val="20"/>
        </w:rPr>
        <w:pict>
          <v:shape id="_x0000_i1100" type="#_x0000_t75" style="width:108pt;height:41.25pt">
            <v:imagedata r:id="rId62" o:title=""/>
          </v:shape>
        </w:pict>
      </w:r>
      <w:r w:rsidR="00B34D46">
        <w:rPr>
          <w:sz w:val="28"/>
          <w:szCs w:val="20"/>
        </w:rPr>
        <w:t xml:space="preserve"> </w: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(2.1)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Если задана периодичность в пространстве, т. е.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>,   то р   можно найти из уравнения (2.1)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4"/>
          <w:sz w:val="28"/>
          <w:szCs w:val="20"/>
        </w:rPr>
        <w:pict>
          <v:shape id="_x0000_i1101" type="#_x0000_t75" style="width:237pt;height:45pt">
            <v:imagedata r:id="rId63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Тогда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12"/>
          <w:sz w:val="28"/>
          <w:szCs w:val="20"/>
        </w:rPr>
        <w:pict>
          <v:shape id="_x0000_i1102" type="#_x0000_t75" style="width:219pt;height:33.75pt">
            <v:imagedata r:id="rId64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где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4"/>
          <w:sz w:val="28"/>
          <w:szCs w:val="20"/>
        </w:rPr>
        <w:pict>
          <v:shape id="_x0000_i1103" type="#_x0000_t75" style="width:90.75pt;height:45pt">
            <v:imagedata r:id="rId65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Распространение возможно, если </w:t>
      </w:r>
      <w:r>
        <w:rPr>
          <w:sz w:val="28"/>
          <w:szCs w:val="20"/>
          <w:lang w:val="en-US"/>
        </w:rPr>
        <w:t>q</w:t>
      </w:r>
      <w:r>
        <w:rPr>
          <w:sz w:val="28"/>
          <w:szCs w:val="20"/>
        </w:rPr>
        <w:t xml:space="preserve"> действительно. Волновой про</w:t>
      </w:r>
      <w:r>
        <w:rPr>
          <w:sz w:val="28"/>
          <w:szCs w:val="20"/>
        </w:rPr>
        <w:softHyphen/>
        <w:t>цесс, в котором поверхности равных амплитуд и поверхности рав</w:t>
      </w:r>
      <w:r>
        <w:rPr>
          <w:sz w:val="28"/>
          <w:szCs w:val="20"/>
        </w:rPr>
        <w:softHyphen/>
        <w:t>ных фаз являются плоскостями, называется плоской волной. Про</w:t>
      </w:r>
      <w:r>
        <w:rPr>
          <w:sz w:val="28"/>
          <w:szCs w:val="20"/>
        </w:rPr>
        <w:softHyphen/>
        <w:t>стейшим случаем плоской волны является плоская однородная волна. В плоской однородной волне плоскости равных амплитуд совпадают с плоскостями равных фаз. Фазовая скорость такой волны будет равна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104" type="#_x0000_t75" style="width:54pt;height:36pt">
            <v:imagedata r:id="rId66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 xml:space="preserve">Если </w:t>
      </w:r>
      <w:r w:rsidR="00C70550">
        <w:rPr>
          <w:position w:val="-32"/>
          <w:sz w:val="28"/>
          <w:szCs w:val="20"/>
        </w:rPr>
        <w:pict>
          <v:shape id="_x0000_i1105" type="#_x0000_t75" style="width:59.25pt;height:41.25pt">
            <v:imagedata r:id="rId67" o:title=""/>
          </v:shape>
        </w:pict>
      </w:r>
      <w:r>
        <w:rPr>
          <w:sz w:val="28"/>
          <w:szCs w:val="20"/>
        </w:rPr>
        <w:t xml:space="preserve">, то </w:t>
      </w:r>
      <w:r>
        <w:rPr>
          <w:sz w:val="28"/>
          <w:szCs w:val="20"/>
          <w:lang w:val="en-US"/>
        </w:rPr>
        <w:t>q</w:t>
      </w:r>
      <w:r>
        <w:rPr>
          <w:sz w:val="28"/>
          <w:szCs w:val="20"/>
        </w:rPr>
        <w:t xml:space="preserve"> — мнимое, и распространения нет: существует</w:t>
      </w:r>
    </w:p>
    <w:p w:rsidR="00B34D46" w:rsidRDefault="00B34D46">
      <w:pPr>
        <w:pStyle w:val="a4"/>
        <w:ind w:firstLine="0"/>
        <w:jc w:val="both"/>
      </w:pPr>
      <w:r>
        <w:t xml:space="preserve">пространственная периодичность по </w:t>
      </w:r>
      <w:r>
        <w:sym w:font="Symbol" w:char="F078"/>
      </w:r>
      <w:r>
        <w:t xml:space="preserve"> и монотонное затухание. На</w:t>
      </w:r>
      <w:r>
        <w:softHyphen/>
        <w:t xml:space="preserve">чальная форма волны не смещается вдоль оси </w:t>
      </w:r>
      <w:r>
        <w:sym w:font="Symbol" w:char="F078"/>
      </w:r>
      <w:r>
        <w:t xml:space="preserve">, волновое явление вырождается в диффузию. 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Частный случай временной зависимости р =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en-US"/>
        </w:rPr>
        <w:sym w:font="Symbol" w:char="F077"/>
      </w:r>
      <w:r>
        <w:rPr>
          <w:sz w:val="28"/>
          <w:szCs w:val="20"/>
        </w:rPr>
        <w:t>. Тогда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32"/>
          <w:sz w:val="28"/>
          <w:szCs w:val="20"/>
          <w:lang w:val="en-US"/>
        </w:rPr>
        <w:pict>
          <v:shape id="_x0000_i1106" type="#_x0000_t75" style="width:126pt;height:41.25pt">
            <v:imagedata r:id="rId68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left="2880" w:firstLine="720"/>
        <w:rPr>
          <w:sz w:val="28"/>
        </w:rPr>
      </w:pPr>
      <w:r>
        <w:rPr>
          <w:sz w:val="28"/>
          <w:szCs w:val="20"/>
        </w:rPr>
        <w:t xml:space="preserve">     </w:t>
      </w:r>
      <w:r w:rsidR="00C70550">
        <w:rPr>
          <w:position w:val="-12"/>
          <w:sz w:val="28"/>
          <w:szCs w:val="20"/>
          <w:lang w:val="en-US"/>
        </w:rPr>
        <w:pict>
          <v:shape id="_x0000_i1107" type="#_x0000_t75" style="width:110.25pt;height:21.75pt">
            <v:imagedata r:id="rId69" o:title=""/>
          </v:shape>
        </w:pic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(2.2)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 xml:space="preserve">Таким образом, при </w:t>
      </w:r>
      <w:r w:rsidR="00C70550">
        <w:rPr>
          <w:position w:val="-6"/>
          <w:sz w:val="28"/>
          <w:szCs w:val="20"/>
        </w:rPr>
        <w:pict>
          <v:shape id="_x0000_i1108" type="#_x0000_t75" style="width:33.75pt;height:15pt">
            <v:imagedata r:id="rId70" o:title=""/>
          </v:shape>
        </w:pict>
      </w:r>
      <w:r>
        <w:rPr>
          <w:sz w:val="28"/>
          <w:szCs w:val="20"/>
        </w:rPr>
        <w:t xml:space="preserve"> волновое число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 xml:space="preserve"> комплексно. Обозначим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>=</w:t>
      </w:r>
      <w:r>
        <w:rPr>
          <w:sz w:val="28"/>
          <w:szCs w:val="20"/>
        </w:rPr>
        <w:sym w:font="Symbol" w:char="F061"/>
      </w:r>
      <w:r>
        <w:rPr>
          <w:sz w:val="28"/>
          <w:szCs w:val="20"/>
        </w:rPr>
        <w:t>+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en-US"/>
        </w:rPr>
        <w:sym w:font="Symbol" w:char="F062"/>
      </w:r>
      <w:r>
        <w:rPr>
          <w:sz w:val="28"/>
          <w:szCs w:val="20"/>
        </w:rPr>
        <w:t xml:space="preserve">, где </w:t>
      </w:r>
      <w:r>
        <w:rPr>
          <w:sz w:val="28"/>
          <w:szCs w:val="20"/>
        </w:rPr>
        <w:sym w:font="Symbol" w:char="F061"/>
      </w:r>
      <w:r>
        <w:rPr>
          <w:sz w:val="28"/>
          <w:szCs w:val="20"/>
        </w:rPr>
        <w:t xml:space="preserve"> — фазовая константа, </w:t>
      </w:r>
      <w:r>
        <w:rPr>
          <w:sz w:val="28"/>
          <w:szCs w:val="20"/>
        </w:rPr>
        <w:sym w:font="Symbol" w:char="F062"/>
      </w:r>
      <w:r>
        <w:rPr>
          <w:sz w:val="28"/>
          <w:szCs w:val="20"/>
        </w:rPr>
        <w:t xml:space="preserve"> — коэффициент затухания. Тогда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09" type="#_x0000_t75" style="width:146.25pt;height:23.25pt">
            <v:imagedata r:id="rId71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10" type="#_x0000_t75" style="width:96pt;height:21.75pt">
            <v:imagedata r:id="rId72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sz w:val="28"/>
        </w:rPr>
      </w:pPr>
      <w:r>
        <w:rPr>
          <w:position w:val="-12"/>
          <w:sz w:val="28"/>
          <w:lang w:val="en-US"/>
        </w:rPr>
        <w:pict>
          <v:shape id="_x0000_i1111" type="#_x0000_t75" style="width:68.25pt;height:18pt">
            <v:imagedata r:id="rId73" o:title=""/>
          </v:shape>
        </w:pict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  <w:szCs w:val="20"/>
        </w:rPr>
        <w:t>(2.3)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>Следовательно, при р=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en-US"/>
        </w:rPr>
        <w:sym w:font="Symbol" w:char="F077"/>
      </w:r>
      <w:r>
        <w:rPr>
          <w:sz w:val="28"/>
          <w:szCs w:val="20"/>
        </w:rPr>
        <w:t xml:space="preserve"> имеет место волновой процесс с зату</w:t>
      </w:r>
      <w:r>
        <w:rPr>
          <w:sz w:val="28"/>
          <w:szCs w:val="20"/>
        </w:rPr>
        <w:softHyphen/>
        <w:t xml:space="preserve">ханием, если </w:t>
      </w:r>
      <w:r w:rsidR="00C70550">
        <w:rPr>
          <w:position w:val="-6"/>
          <w:sz w:val="28"/>
          <w:szCs w:val="20"/>
        </w:rPr>
        <w:pict>
          <v:shape id="_x0000_i1112" type="#_x0000_t75" style="width:33.75pt;height:15pt">
            <v:imagedata r:id="rId70" o:title=""/>
          </v:shape>
        </w:pict>
      </w:r>
      <w:r>
        <w:rPr>
          <w:sz w:val="28"/>
          <w:szCs w:val="20"/>
        </w:rPr>
        <w:t>.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Исследуем фазовую скорость волны в среде с конечными </w:t>
      </w:r>
      <w:r>
        <w:rPr>
          <w:sz w:val="28"/>
          <w:szCs w:val="20"/>
        </w:rPr>
        <w:sym w:font="Symbol" w:char="F065"/>
      </w:r>
      <w:r>
        <w:rPr>
          <w:sz w:val="28"/>
          <w:szCs w:val="20"/>
        </w:rPr>
        <w:t xml:space="preserve"> и </w:t>
      </w:r>
      <w:r>
        <w:rPr>
          <w:sz w:val="28"/>
          <w:szCs w:val="20"/>
        </w:rPr>
        <w:sym w:font="Symbol" w:char="F073"/>
      </w:r>
      <w:r>
        <w:rPr>
          <w:sz w:val="28"/>
          <w:szCs w:val="20"/>
        </w:rPr>
        <w:t xml:space="preserve">. Поскольку волновое число комплексно: </w:t>
      </w:r>
      <w:r>
        <w:rPr>
          <w:sz w:val="28"/>
          <w:szCs w:val="20"/>
          <w:lang w:val="en-US"/>
        </w:rPr>
        <w:t>k</w:t>
      </w:r>
      <w:r>
        <w:rPr>
          <w:sz w:val="28"/>
          <w:szCs w:val="20"/>
        </w:rPr>
        <w:t>=</w:t>
      </w:r>
      <w:r>
        <w:rPr>
          <w:sz w:val="28"/>
          <w:szCs w:val="20"/>
        </w:rPr>
        <w:sym w:font="Symbol" w:char="F061"/>
      </w:r>
      <w:r>
        <w:rPr>
          <w:sz w:val="28"/>
          <w:szCs w:val="20"/>
        </w:rPr>
        <w:t>+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en-US"/>
        </w:rPr>
        <w:sym w:font="Symbol" w:char="F062"/>
      </w:r>
      <w:r>
        <w:rPr>
          <w:sz w:val="28"/>
          <w:szCs w:val="20"/>
        </w:rPr>
        <w:t>, имеем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2"/>
          <w:sz w:val="28"/>
        </w:rPr>
        <w:pict>
          <v:shape id="_x0000_i1113" type="#_x0000_t75" style="width:207.75pt;height:21.75pt">
            <v:imagedata r:id="rId74" o:title=""/>
          </v:shape>
        </w:pict>
      </w:r>
    </w:p>
    <w:p w:rsidR="00B34D46" w:rsidRDefault="00B34D46">
      <w:pPr>
        <w:pStyle w:val="20"/>
      </w:pPr>
      <w:r>
        <w:t>(</w:t>
      </w:r>
      <w:r w:rsidR="00C70550">
        <w:rPr>
          <w:position w:val="-4"/>
        </w:rPr>
        <w:pict>
          <v:shape id="_x0000_i1114" type="#_x0000_t75" style="width:12.75pt;height:17.25pt">
            <v:imagedata r:id="rId7" o:title=""/>
          </v:shape>
        </w:pict>
      </w:r>
      <w:r>
        <w:rPr>
          <w:position w:val="-4"/>
          <w:vertAlign w:val="subscript"/>
        </w:rPr>
        <w:t xml:space="preserve">2 </w:t>
      </w:r>
      <w:r>
        <w:t>считаем равным нулю).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В общем случае </w:t>
      </w:r>
      <w:r w:rsidR="00C70550">
        <w:rPr>
          <w:position w:val="-4"/>
          <w:sz w:val="28"/>
          <w:szCs w:val="20"/>
        </w:rPr>
        <w:pict>
          <v:shape id="_x0000_i1115" type="#_x0000_t75" style="width:12.75pt;height:17.25pt">
            <v:imagedata r:id="rId7" o:title=""/>
          </v:shape>
        </w:pict>
      </w:r>
      <w:r>
        <w:rPr>
          <w:position w:val="-4"/>
          <w:sz w:val="28"/>
          <w:szCs w:val="20"/>
          <w:vertAlign w:val="subscript"/>
        </w:rPr>
        <w:t>1</w:t>
      </w:r>
      <w:r>
        <w:rPr>
          <w:sz w:val="28"/>
          <w:szCs w:val="20"/>
        </w:rPr>
        <w:t xml:space="preserve"> также комплексно: </w:t>
      </w:r>
      <w:r w:rsidR="00C70550">
        <w:rPr>
          <w:position w:val="-12"/>
          <w:sz w:val="28"/>
          <w:szCs w:val="20"/>
        </w:rPr>
        <w:pict>
          <v:shape id="_x0000_i1116" type="#_x0000_t75" style="width:54.75pt;height:21.75pt">
            <v:imagedata r:id="rId75" o:title=""/>
          </v:shape>
        </w:pict>
      </w:r>
      <w:r>
        <w:rPr>
          <w:sz w:val="28"/>
          <w:szCs w:val="20"/>
        </w:rPr>
        <w:t>,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6"/>
          <w:sz w:val="28"/>
          <w:szCs w:val="20"/>
        </w:rPr>
        <w:pict>
          <v:shape id="_x0000_i1117" type="#_x0000_t75" style="width:120pt;height:18.75pt">
            <v:imagedata r:id="rId76" o:title=""/>
          </v:shape>
        </w:pict>
      </w:r>
    </w:p>
    <w:p w:rsidR="00B34D46" w:rsidRDefault="00B34D46">
      <w:pPr>
        <w:pStyle w:val="a4"/>
      </w:pPr>
      <w:r>
        <w:t xml:space="preserve">где </w:t>
      </w:r>
      <w:r>
        <w:sym w:font="Symbol" w:char="F061"/>
      </w:r>
      <w:r>
        <w:t xml:space="preserve">, </w:t>
      </w:r>
      <w:r>
        <w:sym w:font="Symbol" w:char="F062"/>
      </w:r>
      <w:r>
        <w:t xml:space="preserve">, </w:t>
      </w:r>
      <w:r w:rsidR="00C70550">
        <w:rPr>
          <w:position w:val="-6"/>
        </w:rPr>
        <w:pict>
          <v:shape id="_x0000_i1118" type="#_x0000_t75" style="width:12.75pt;height:15pt">
            <v:imagedata r:id="rId77" o:title=""/>
          </v:shape>
        </w:pict>
      </w:r>
      <w:r>
        <w:t xml:space="preserve">, </w:t>
      </w:r>
      <w:r>
        <w:sym w:font="Symbol" w:char="F071"/>
      </w:r>
      <w:r>
        <w:t xml:space="preserve"> — действительные числа. Отсюда получаем  выражение фазовой скорости</w:t>
      </w:r>
    </w:p>
    <w:p w:rsidR="00B34D46" w:rsidRDefault="00C70550">
      <w:pPr>
        <w:pStyle w:val="a4"/>
        <w:jc w:val="center"/>
      </w:pPr>
      <w:r>
        <w:rPr>
          <w:position w:val="-28"/>
        </w:rPr>
        <w:pict>
          <v:shape id="_x0000_i1119" type="#_x0000_t75" style="width:35.25pt;height:36pt">
            <v:imagedata r:id="rId78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t xml:space="preserve">Действительно,   так как </w:t>
      </w:r>
      <w:r w:rsidR="00C70550">
        <w:rPr>
          <w:position w:val="-28"/>
          <w:sz w:val="28"/>
          <w:szCs w:val="20"/>
        </w:rPr>
        <w:pict>
          <v:shape id="_x0000_i1120" type="#_x0000_t75" style="width:41.25pt;height:36pt">
            <v:imagedata r:id="rId79" o:title=""/>
          </v:shape>
        </w:pict>
      </w:r>
      <w:r>
        <w:rPr>
          <w:sz w:val="28"/>
          <w:szCs w:val="20"/>
        </w:rPr>
        <w:t xml:space="preserve"> представляет   скорость,   с   которой движется плоскость постоянной фазы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121" type="#_x0000_t75" style="width:90.75pt;height:18pt">
            <v:imagedata r:id="rId80" o:title=""/>
          </v:shape>
        </w:pict>
      </w:r>
      <w:r w:rsidR="00B34D46">
        <w:rPr>
          <w:sz w:val="28"/>
        </w:rPr>
        <w:t>=</w:t>
      </w:r>
      <w:r w:rsidR="00B34D46">
        <w:rPr>
          <w:sz w:val="28"/>
          <w:lang w:val="en-US"/>
        </w:rPr>
        <w:t>const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</w:rPr>
        <w:t xml:space="preserve">то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12"/>
          <w:sz w:val="28"/>
        </w:rPr>
        <w:pict>
          <v:shape id="_x0000_i1122" type="#_x0000_t75" style="width:111.75pt;height:18pt">
            <v:imagedata r:id="rId81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откуда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28"/>
          <w:sz w:val="28"/>
          <w:szCs w:val="20"/>
          <w:lang w:val="en-US"/>
        </w:rPr>
        <w:pict>
          <v:shape id="_x0000_i1123" type="#_x0000_t75" style="width:47.25pt;height:36pt">
            <v:imagedata r:id="rId82" o:title=""/>
          </v:shape>
        </w:pict>
      </w:r>
    </w:p>
    <w:p w:rsidR="00B34D46" w:rsidRDefault="00B34D46">
      <w:pPr>
        <w:pStyle w:val="a4"/>
        <w:rPr>
          <w:lang w:val="en-US"/>
        </w:rPr>
      </w:pPr>
      <w:r>
        <w:t xml:space="preserve">Для определения   степени затухания  и  фазовой скорости  нужно вычислить </w:t>
      </w:r>
      <w:r>
        <w:sym w:font="Symbol" w:char="F061"/>
      </w:r>
      <w:r>
        <w:t xml:space="preserve"> и </w:t>
      </w:r>
      <w:r>
        <w:sym w:font="Symbol" w:char="F062"/>
      </w:r>
      <w:r>
        <w:t>. Из уравнений (2.3) получаем</w:t>
      </w:r>
    </w:p>
    <w:p w:rsidR="00B34D46" w:rsidRDefault="00C70550">
      <w:pPr>
        <w:pStyle w:val="a4"/>
        <w:jc w:val="center"/>
        <w:rPr>
          <w:lang w:val="en-US"/>
        </w:rPr>
      </w:pPr>
      <w:r>
        <w:rPr>
          <w:position w:val="-28"/>
          <w:lang w:val="en-US"/>
        </w:rPr>
        <w:pict>
          <v:shape id="_x0000_i1124" type="#_x0000_t75" style="width:56.25pt;height:36pt">
            <v:imagedata r:id="rId83" o:title=""/>
          </v:shape>
        </w:pict>
      </w:r>
    </w:p>
    <w:p w:rsidR="00B34D46" w:rsidRDefault="00C70550">
      <w:pPr>
        <w:pStyle w:val="a4"/>
        <w:jc w:val="center"/>
        <w:rPr>
          <w:lang w:val="en-US"/>
        </w:rPr>
      </w:pPr>
      <w:r>
        <w:rPr>
          <w:position w:val="-30"/>
          <w:lang w:val="en-US"/>
        </w:rPr>
        <w:pict>
          <v:shape id="_x0000_i1125" type="#_x0000_t75" style="width:152.25pt;height:39.75pt">
            <v:imagedata r:id="rId84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Введем обозначение</w:t>
      </w:r>
    </w:p>
    <w:p w:rsidR="00B34D46" w:rsidRDefault="00C70550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 w:firstLine="680"/>
        <w:jc w:val="center"/>
        <w:rPr>
          <w:sz w:val="28"/>
          <w:szCs w:val="20"/>
          <w:lang w:val="en-US"/>
        </w:rPr>
      </w:pPr>
      <w:r>
        <w:rPr>
          <w:position w:val="-6"/>
          <w:sz w:val="28"/>
          <w:szCs w:val="20"/>
          <w:lang w:val="en-US"/>
        </w:rPr>
        <w:pict>
          <v:shape id="_x0000_i1126" type="#_x0000_t75" style="width:41.25pt;height:18.75pt" o:bullet="t">
            <v:imagedata r:id="rId85" o:title=""/>
          </v:shape>
        </w:pict>
      </w:r>
      <w:r w:rsidR="00B34D46">
        <w:rPr>
          <w:sz w:val="28"/>
          <w:szCs w:val="20"/>
          <w:lang w:val="en-US"/>
        </w:rPr>
        <w:tab/>
      </w:r>
    </w:p>
    <w:p w:rsidR="00B34D46" w:rsidRDefault="00B34D46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 w:firstLine="680"/>
        <w:jc w:val="center"/>
        <w:rPr>
          <w:sz w:val="28"/>
          <w:szCs w:val="20"/>
          <w:lang w:val="en-US"/>
        </w:rPr>
      </w:pPr>
    </w:p>
    <w:p w:rsidR="00B34D46" w:rsidRDefault="00B34D46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 w:firstLine="680"/>
        <w:jc w:val="center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ab/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 тогда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26"/>
          <w:sz w:val="28"/>
          <w:szCs w:val="20"/>
          <w:lang w:val="en-US"/>
        </w:rPr>
        <w:pict>
          <v:shape id="_x0000_i1127" type="#_x0000_t75" style="width:158.25pt;height:35.25pt">
            <v:imagedata r:id="rId86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t>или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position w:val="-28"/>
          <w:sz w:val="28"/>
        </w:rPr>
        <w:pict>
          <v:shape id="_x0000_i1128" type="#_x0000_t75" style="width:237pt;height:38.25pt">
            <v:imagedata r:id="rId87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Здесь   нужно   оставить знак   +,  так как </w:t>
      </w:r>
      <w:r>
        <w:rPr>
          <w:sz w:val="28"/>
          <w:szCs w:val="20"/>
        </w:rPr>
        <w:sym w:font="Symbol" w:char="F061"/>
      </w:r>
      <w:r>
        <w:rPr>
          <w:sz w:val="28"/>
          <w:szCs w:val="20"/>
        </w:rPr>
        <w:t xml:space="preserve"> — действительное число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sz w:val="28"/>
          <w:szCs w:val="20"/>
        </w:rPr>
      </w:pPr>
      <w:r>
        <w:rPr>
          <w:position w:val="-46"/>
          <w:sz w:val="28"/>
          <w:szCs w:val="20"/>
          <w:lang w:val="en-US"/>
        </w:rPr>
        <w:pict>
          <v:shape id="_x0000_i1129" type="#_x0000_t75" style="width:342.75pt;height:56.25pt">
            <v:imagedata r:id="rId88" o:title=""/>
          </v:shape>
        </w:pict>
      </w:r>
      <w:r w:rsidR="00B34D46">
        <w:rPr>
          <w:sz w:val="28"/>
          <w:szCs w:val="20"/>
          <w:lang w:val="en-US"/>
        </w:rPr>
        <w:tab/>
      </w:r>
      <w:r w:rsidR="00B34D46">
        <w:rPr>
          <w:sz w:val="28"/>
          <w:szCs w:val="20"/>
        </w:rPr>
        <w:t xml:space="preserve"> (2.4)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t xml:space="preserve">Аналогично получим для </w:t>
      </w:r>
      <w:r>
        <w:rPr>
          <w:sz w:val="28"/>
          <w:szCs w:val="20"/>
        </w:rPr>
        <w:sym w:font="Symbol" w:char="F062"/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center"/>
        <w:rPr>
          <w:sz w:val="28"/>
        </w:rPr>
      </w:pPr>
      <w:r>
        <w:rPr>
          <w:position w:val="-46"/>
          <w:sz w:val="28"/>
        </w:rPr>
        <w:pict>
          <v:shape id="_x0000_i1130" type="#_x0000_t75" style="width:177pt;height:56.25pt">
            <v:imagedata r:id="rId89" o:title=""/>
          </v:shape>
        </w:pict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</w:r>
      <w:r w:rsidR="00B34D46">
        <w:rPr>
          <w:sz w:val="28"/>
        </w:rPr>
        <w:tab/>
        <w:t>(2.5)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Отсюда находим фазовую скорость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160" w:firstLine="720"/>
        <w:jc w:val="center"/>
        <w:rPr>
          <w:sz w:val="28"/>
          <w:szCs w:val="20"/>
        </w:rPr>
      </w:pPr>
      <w:r>
        <w:rPr>
          <w:position w:val="-46"/>
          <w:sz w:val="28"/>
          <w:szCs w:val="20"/>
          <w:lang w:val="en-US"/>
        </w:rPr>
        <w:pict>
          <v:shape id="_x0000_i1131" type="#_x0000_t75" style="width:206.25pt;height:56.25pt">
            <v:imagedata r:id="rId90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>(2.6)</w:t>
      </w:r>
    </w:p>
    <w:p w:rsidR="00B34D46" w:rsidRDefault="00B34D46">
      <w:pPr>
        <w:pStyle w:val="a4"/>
        <w:jc w:val="both"/>
      </w:pPr>
      <w:r>
        <w:t xml:space="preserve">Зависимость фазовой скорости от частоты сложная: если </w:t>
      </w:r>
      <w:r>
        <w:sym w:font="Symbol" w:char="F065"/>
      </w:r>
      <w:r>
        <w:t xml:space="preserve">, </w:t>
      </w:r>
      <w:r>
        <w:sym w:font="Symbol" w:char="F06D"/>
      </w:r>
      <w:r>
        <w:t xml:space="preserve">, </w:t>
      </w:r>
      <w:r>
        <w:sym w:font="Symbol" w:char="F073"/>
      </w:r>
      <w:r>
        <w:t xml:space="preserve"> не зависят от частоты, то с увеличением </w:t>
      </w:r>
      <w:r>
        <w:sym w:font="Symbol" w:char="F077"/>
      </w:r>
      <w:r>
        <w:t xml:space="preserve"> фазовая скорость увеличи</w:t>
      </w:r>
      <w:r>
        <w:softHyphen/>
        <w:t>вается, т. е. в сложной волне гармоники убегают вперед.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 xml:space="preserve">Рассмотрим зависимость  поглощения </w:t>
      </w:r>
      <w:r>
        <w:rPr>
          <w:sz w:val="28"/>
          <w:szCs w:val="20"/>
        </w:rPr>
        <w:sym w:font="Symbol" w:char="F062"/>
      </w:r>
      <w:r>
        <w:rPr>
          <w:sz w:val="28"/>
          <w:szCs w:val="20"/>
        </w:rPr>
        <w:t xml:space="preserve">, определяемого равенством (2.5), от электрических характеристик среды. Член </w:t>
      </w:r>
      <w:r w:rsidR="00C70550">
        <w:rPr>
          <w:position w:val="-30"/>
          <w:sz w:val="28"/>
          <w:szCs w:val="20"/>
        </w:rPr>
        <w:pict>
          <v:shape id="_x0000_i1132" type="#_x0000_t75" style="width:36.75pt;height:39.75pt">
            <v:imagedata r:id="rId91" o:title=""/>
          </v:shape>
        </w:pict>
      </w:r>
      <w:r>
        <w:rPr>
          <w:sz w:val="28"/>
          <w:szCs w:val="20"/>
        </w:rPr>
        <w:t xml:space="preserve"> представ</w:t>
      </w:r>
      <w:r>
        <w:rPr>
          <w:sz w:val="28"/>
          <w:szCs w:val="20"/>
        </w:rPr>
        <w:softHyphen/>
        <w:t xml:space="preserve">ляет отношение </w:t>
      </w:r>
      <w:r w:rsidR="00C70550">
        <w:rPr>
          <w:position w:val="-32"/>
          <w:sz w:val="28"/>
          <w:szCs w:val="20"/>
        </w:rPr>
        <w:pict>
          <v:shape id="_x0000_i1133" type="#_x0000_t75" style="width:36.75pt;height:42.75pt">
            <v:imagedata r:id="rId92" o:title=""/>
          </v:shape>
        </w:pict>
      </w:r>
      <w:r>
        <w:rPr>
          <w:sz w:val="28"/>
          <w:szCs w:val="20"/>
        </w:rPr>
        <w:t xml:space="preserve">, так как </w:t>
      </w:r>
      <w:r w:rsidR="00C70550">
        <w:rPr>
          <w:position w:val="-6"/>
          <w:sz w:val="28"/>
          <w:szCs w:val="20"/>
        </w:rPr>
        <w:pict>
          <v:shape id="_x0000_i1134" type="#_x0000_t75" style="width:48pt;height:15.75pt">
            <v:imagedata r:id="rId93" o:title=""/>
          </v:shape>
        </w:pict>
      </w:r>
      <w:r>
        <w:rPr>
          <w:sz w:val="28"/>
          <w:szCs w:val="20"/>
        </w:rPr>
        <w:t>. Следовательно,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48"/>
          <w:sz w:val="28"/>
          <w:szCs w:val="20"/>
          <w:lang w:val="en-US"/>
        </w:rPr>
        <w:pict>
          <v:shape id="_x0000_i1135" type="#_x0000_t75" style="width:179.25pt;height:59.25pt">
            <v:imagedata r:id="rId94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</w:rPr>
      </w:pPr>
      <w:r>
        <w:rPr>
          <w:sz w:val="28"/>
          <w:szCs w:val="20"/>
        </w:rPr>
        <w:t xml:space="preserve">Но </w:t>
      </w:r>
      <w:r w:rsidR="00C70550">
        <w:rPr>
          <w:position w:val="-28"/>
          <w:sz w:val="28"/>
          <w:szCs w:val="20"/>
        </w:rPr>
        <w:pict>
          <v:shape id="_x0000_i1136" type="#_x0000_t75" style="width:51pt;height:36pt">
            <v:imagedata r:id="rId95" o:title=""/>
          </v:shape>
        </w:pict>
      </w:r>
      <w:r>
        <w:rPr>
          <w:sz w:val="28"/>
          <w:szCs w:val="20"/>
        </w:rPr>
        <w:t xml:space="preserve">, поэтому при </w:t>
      </w:r>
      <w:r>
        <w:rPr>
          <w:sz w:val="28"/>
          <w:szCs w:val="20"/>
          <w:lang w:val="en-US"/>
        </w:rPr>
        <w:t>tg</w:t>
      </w:r>
      <w:r>
        <w:rPr>
          <w:sz w:val="28"/>
          <w:szCs w:val="20"/>
          <w:lang w:val="en-US"/>
        </w:rPr>
        <w:sym w:font="Symbol" w:char="F064"/>
      </w:r>
      <w:r>
        <w:rPr>
          <w:sz w:val="28"/>
          <w:szCs w:val="20"/>
        </w:rPr>
        <w:t>&lt;&lt;1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12"/>
          <w:sz w:val="28"/>
          <w:szCs w:val="20"/>
          <w:lang w:val="en-US"/>
        </w:rPr>
        <w:pict>
          <v:shape id="_x0000_i1137" type="#_x0000_t75" style="width:9.75pt;height:18.75pt">
            <v:imagedata r:id="rId26" o:title=""/>
          </v:shape>
        </w:pict>
      </w:r>
      <w:r>
        <w:rPr>
          <w:position w:val="-34"/>
          <w:sz w:val="28"/>
          <w:szCs w:val="20"/>
          <w:lang w:val="en-US"/>
        </w:rPr>
        <w:pict>
          <v:shape id="_x0000_i1138" type="#_x0000_t75" style="width:204pt;height:45pt">
            <v:imagedata r:id="rId96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  <w:lang w:val="en-US"/>
        </w:rPr>
      </w:pPr>
      <w:r>
        <w:rPr>
          <w:sz w:val="28"/>
          <w:szCs w:val="20"/>
        </w:rPr>
        <w:t>Ограничившись двумя членами разложения, получим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left="2880" w:firstLine="720"/>
        <w:rPr>
          <w:sz w:val="28"/>
          <w:szCs w:val="20"/>
        </w:rPr>
      </w:pPr>
      <w:r>
        <w:rPr>
          <w:position w:val="-26"/>
          <w:sz w:val="28"/>
          <w:szCs w:val="20"/>
          <w:lang w:val="en-US"/>
        </w:rPr>
        <w:pict>
          <v:shape id="_x0000_i1139" type="#_x0000_t75" style="width:86.25pt;height:35.25pt">
            <v:imagedata r:id="rId97" o:title=""/>
          </v:shape>
        </w:pict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  <w:lang w:val="en-US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</w:r>
      <w:r w:rsidR="00B34D46">
        <w:rPr>
          <w:sz w:val="28"/>
          <w:szCs w:val="20"/>
        </w:rPr>
        <w:tab/>
        <w:t xml:space="preserve"> (2.7)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Следовательно, по поглощению волны можно определить </w:t>
      </w:r>
      <w:r>
        <w:rPr>
          <w:sz w:val="28"/>
          <w:szCs w:val="20"/>
          <w:lang w:val="en-US"/>
        </w:rPr>
        <w:t>tg</w:t>
      </w:r>
      <w:r>
        <w:rPr>
          <w:sz w:val="28"/>
          <w:szCs w:val="20"/>
          <w:lang w:val="en-US"/>
        </w:rPr>
        <w:sym w:font="Symbol" w:char="F064"/>
      </w:r>
      <w:r>
        <w:rPr>
          <w:sz w:val="28"/>
          <w:szCs w:val="20"/>
        </w:rPr>
        <w:t xml:space="preserve">: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12"/>
          <w:sz w:val="28"/>
          <w:szCs w:val="20"/>
          <w:lang w:val="en-US"/>
        </w:rPr>
        <w:pict>
          <v:shape id="_x0000_i1140" type="#_x0000_t75" style="width:75pt;height:23.25pt">
            <v:imagedata r:id="rId98" o:title=""/>
          </v:shape>
        </w:pict>
      </w:r>
      <w:r w:rsidR="00B34D46">
        <w:rPr>
          <w:sz w:val="28"/>
          <w:szCs w:val="20"/>
          <w:lang w:val="en-US"/>
        </w:rPr>
        <w:tab/>
      </w:r>
      <w:r>
        <w:rPr>
          <w:position w:val="-12"/>
          <w:sz w:val="28"/>
          <w:szCs w:val="20"/>
          <w:lang w:val="en-US"/>
        </w:rPr>
        <w:pict>
          <v:shape id="_x0000_i1141" type="#_x0000_t75" style="width:75pt;height:23.25pt">
            <v:imagedata r:id="rId99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lang w:val="en-US"/>
        </w:rPr>
      </w:pPr>
      <w:r>
        <w:rPr>
          <w:position w:val="-34"/>
          <w:sz w:val="28"/>
          <w:lang w:val="en-US"/>
        </w:rPr>
        <w:pict>
          <v:shape id="_x0000_i1142" type="#_x0000_t75" style="width:92.25pt;height:41.25pt">
            <v:imagedata r:id="rId100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 </w:t>
      </w:r>
      <w:r w:rsidR="00C70550">
        <w:rPr>
          <w:position w:val="-14"/>
          <w:sz w:val="28"/>
          <w:szCs w:val="20"/>
        </w:rPr>
        <w:pict>
          <v:shape id="_x0000_i1143" type="#_x0000_t75" style="width:63.75pt;height:21pt">
            <v:imagedata r:id="rId101" o:title=""/>
          </v:shape>
        </w:pict>
      </w:r>
      <w:r>
        <w:rPr>
          <w:sz w:val="28"/>
          <w:szCs w:val="20"/>
        </w:rPr>
        <w:t>(единица длины) получаем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  <w:lang w:val="en-US"/>
        </w:rPr>
      </w:pPr>
      <w:r>
        <w:rPr>
          <w:position w:val="-34"/>
          <w:sz w:val="28"/>
          <w:szCs w:val="20"/>
          <w:lang w:val="en-US"/>
        </w:rPr>
        <w:pict>
          <v:shape id="_x0000_i1144" type="#_x0000_t75" style="width:57.75pt;height:39pt">
            <v:imagedata r:id="rId102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Измеряется </w:t>
      </w:r>
      <w:r>
        <w:rPr>
          <w:sz w:val="28"/>
        </w:rPr>
        <w:sym w:font="Symbol" w:char="F062"/>
      </w:r>
      <w:r>
        <w:rPr>
          <w:sz w:val="28"/>
        </w:rPr>
        <w:t xml:space="preserve"> в неперах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4"/>
          <w:sz w:val="28"/>
        </w:rPr>
        <w:pict>
          <v:shape id="_x0000_i1145" type="#_x0000_t75" style="width:110.25pt;height:39pt">
            <v:imagedata r:id="rId103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или в децибелах 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4"/>
          <w:sz w:val="28"/>
        </w:rPr>
        <w:pict>
          <v:shape id="_x0000_i1146" type="#_x0000_t75" style="width:110.25pt;height:39pt">
            <v:imagedata r:id="rId104" o:title=""/>
          </v:shape>
        </w:pict>
      </w:r>
    </w:p>
    <w:p w:rsidR="00B34D46" w:rsidRDefault="00B34D46">
      <w:pPr>
        <w:pStyle w:val="a4"/>
      </w:pPr>
      <w:r>
        <w:t xml:space="preserve">где </w:t>
      </w:r>
      <w:r>
        <w:rPr>
          <w:lang w:val="en-US"/>
        </w:rPr>
        <w:t>P</w:t>
      </w:r>
      <w:r>
        <w:t xml:space="preserve"> — мощность.</w: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В случае малых   </w:t>
      </w:r>
      <w:r>
        <w:rPr>
          <w:sz w:val="28"/>
          <w:szCs w:val="20"/>
          <w:lang w:val="en-US"/>
        </w:rPr>
        <w:t>tg</w:t>
      </w:r>
      <w:r>
        <w:rPr>
          <w:sz w:val="28"/>
          <w:szCs w:val="20"/>
          <w:lang w:val="en-US"/>
        </w:rPr>
        <w:sym w:font="Symbol" w:char="F064"/>
      </w:r>
      <w:r>
        <w:rPr>
          <w:sz w:val="28"/>
          <w:szCs w:val="20"/>
        </w:rPr>
        <w:t xml:space="preserve">   зависимость  </w:t>
      </w:r>
      <w:r>
        <w:rPr>
          <w:sz w:val="28"/>
          <w:szCs w:val="20"/>
        </w:rPr>
        <w:sym w:font="Symbol" w:char="F062"/>
      </w:r>
      <w:r>
        <w:rPr>
          <w:sz w:val="28"/>
          <w:szCs w:val="20"/>
        </w:rPr>
        <w:t xml:space="preserve">  от   частоты   пренебрежимо мала, так как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28"/>
          <w:sz w:val="28"/>
          <w:szCs w:val="20"/>
        </w:rPr>
        <w:pict>
          <v:shape id="_x0000_i1147" type="#_x0000_t75" style="width:99pt;height:36pt">
            <v:imagedata r:id="rId105" o:title=""/>
          </v:shape>
        </w:pic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</w:rPr>
      </w:pPr>
      <w:r>
        <w:rPr>
          <w:position w:val="-30"/>
          <w:sz w:val="28"/>
          <w:szCs w:val="20"/>
        </w:rPr>
        <w:pict>
          <v:shape id="_x0000_i1148" type="#_x0000_t75" style="width:135.75pt;height:39pt">
            <v:imagedata r:id="rId106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 xml:space="preserve">В случае </w:t>
      </w:r>
      <w:r>
        <w:rPr>
          <w:sz w:val="28"/>
          <w:szCs w:val="20"/>
          <w:lang w:val="en-US"/>
        </w:rPr>
        <w:t>tg</w:t>
      </w:r>
      <w:r>
        <w:rPr>
          <w:sz w:val="28"/>
          <w:szCs w:val="20"/>
          <w:lang w:val="en-US"/>
        </w:rPr>
        <w:sym w:font="Symbol" w:char="F064"/>
      </w:r>
      <w:r>
        <w:rPr>
          <w:sz w:val="28"/>
          <w:szCs w:val="20"/>
        </w:rPr>
        <w:t>&gt;&gt; 1 формулы (2.4), (2.5) можно упростить и привес</w:t>
      </w:r>
      <w:r>
        <w:rPr>
          <w:sz w:val="28"/>
          <w:szCs w:val="20"/>
        </w:rPr>
        <w:softHyphen/>
        <w:t>ти к виду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30"/>
          <w:sz w:val="28"/>
          <w:szCs w:val="20"/>
        </w:rPr>
        <w:pict>
          <v:shape id="_x0000_i1149" type="#_x0000_t75" style="width:150.75pt;height:39pt">
            <v:imagedata r:id="rId107" o:title=""/>
          </v:shape>
        </w:pict>
      </w: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</w:p>
    <w:p w:rsidR="00B34D46" w:rsidRDefault="00B34D46">
      <w:pPr>
        <w:widowControl w:val="0"/>
        <w:autoSpaceDE w:val="0"/>
        <w:autoSpaceDN w:val="0"/>
        <w:adjustRightInd w:val="0"/>
        <w:spacing w:line="360" w:lineRule="auto"/>
        <w:ind w:firstLine="680"/>
        <w:rPr>
          <w:sz w:val="28"/>
          <w:szCs w:val="20"/>
        </w:rPr>
      </w:pPr>
      <w:r>
        <w:rPr>
          <w:sz w:val="28"/>
          <w:szCs w:val="20"/>
        </w:rPr>
        <w:t>Фазовая скорость</w:t>
      </w:r>
    </w:p>
    <w:p w:rsidR="00B34D46" w:rsidRDefault="00C70550">
      <w:pPr>
        <w:widowControl w:val="0"/>
        <w:autoSpaceDE w:val="0"/>
        <w:autoSpaceDN w:val="0"/>
        <w:adjustRightInd w:val="0"/>
        <w:spacing w:line="360" w:lineRule="auto"/>
        <w:ind w:firstLine="680"/>
        <w:jc w:val="center"/>
        <w:rPr>
          <w:sz w:val="28"/>
          <w:szCs w:val="20"/>
        </w:rPr>
      </w:pPr>
      <w:r>
        <w:rPr>
          <w:position w:val="-34"/>
          <w:sz w:val="28"/>
          <w:szCs w:val="20"/>
        </w:rPr>
        <w:pict>
          <v:shape id="_x0000_i1150" type="#_x0000_t75" style="width:53.25pt;height:41.25pt">
            <v:imagedata r:id="rId108" o:title=""/>
          </v:shape>
        </w:pict>
      </w:r>
    </w:p>
    <w:p w:rsidR="00B34D46" w:rsidRDefault="00B34D46">
      <w:pPr>
        <w:pStyle w:val="3"/>
        <w:jc w:val="center"/>
        <w:rPr>
          <w:rFonts w:ascii="Arial" w:hAnsi="Arial" w:cs="Arial"/>
          <w:b/>
          <w:bCs/>
        </w:rPr>
      </w:pPr>
      <w:bookmarkStart w:id="16" w:name="_Toc72639978"/>
      <w:bookmarkStart w:id="17" w:name="_Toc72640330"/>
      <w:bookmarkStart w:id="18" w:name="_Toc72641035"/>
      <w:r>
        <w:rPr>
          <w:rFonts w:ascii="Arial" w:hAnsi="Arial" w:cs="Arial"/>
          <w:b/>
          <w:bCs/>
        </w:rPr>
        <w:t>3. Вычисление затухания в данной среде</w:t>
      </w:r>
      <w:bookmarkEnd w:id="16"/>
      <w:bookmarkEnd w:id="17"/>
      <w:bookmarkEnd w:id="18"/>
    </w:p>
    <w:p w:rsidR="00B34D46" w:rsidRDefault="00B34D46">
      <w:pPr>
        <w:rPr>
          <w:sz w:val="28"/>
        </w:rPr>
      </w:pPr>
      <w:r>
        <w:rPr>
          <w:sz w:val="28"/>
        </w:rPr>
        <w:t xml:space="preserve">Электромагнитная волна </w:t>
      </w:r>
      <w:r>
        <w:rPr>
          <w:sz w:val="28"/>
        </w:rPr>
        <w:sym w:font="Symbol" w:char="F06C"/>
      </w:r>
      <w:r>
        <w:rPr>
          <w:sz w:val="28"/>
        </w:rPr>
        <w:t>=10м проникает в воду пресного водоема (</w:t>
      </w:r>
      <w:r>
        <w:rPr>
          <w:sz w:val="28"/>
        </w:rPr>
        <w:sym w:font="Symbol" w:char="F065"/>
      </w:r>
      <w:r>
        <w:rPr>
          <w:sz w:val="28"/>
        </w:rPr>
        <w:t xml:space="preserve">=80, </w:t>
      </w:r>
      <w:r>
        <w:rPr>
          <w:sz w:val="28"/>
        </w:rPr>
        <w:sym w:font="Symbol" w:char="F073"/>
      </w:r>
      <w:r>
        <w:rPr>
          <w:sz w:val="28"/>
        </w:rPr>
        <w:t>=10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См/м) на глубину 0,5м. </w:t>
      </w:r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46"/>
          <w:sz w:val="28"/>
        </w:rPr>
        <w:pict>
          <v:shape id="_x0000_i1151" type="#_x0000_t75" style="width:177pt;height:56.25pt">
            <v:imagedata r:id="rId89" o:title=""/>
          </v:shape>
        </w:pict>
      </w:r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62"/>
          <w:sz w:val="28"/>
          <w:lang w:val="en-US"/>
        </w:rPr>
        <w:pict>
          <v:shape id="_x0000_i1152" type="#_x0000_t75" style="width:386.25pt;height:56.25pt">
            <v:imagedata r:id="rId109" o:title=""/>
          </v:shape>
        </w:pict>
      </w:r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38"/>
          <w:sz w:val="28"/>
        </w:rPr>
        <w:pict>
          <v:shape id="_x0000_i1153" type="#_x0000_t75" style="width:366.75pt;height:48.75pt">
            <v:imagedata r:id="rId110" o:title=""/>
          </v:shape>
        </w:pict>
      </w:r>
      <w:r w:rsidR="00B34D46">
        <w:rPr>
          <w:sz w:val="28"/>
          <w:lang w:val="en-US"/>
        </w:rPr>
        <w:t xml:space="preserve">,     </w:t>
      </w:r>
      <w:r w:rsidR="00B34D46">
        <w:rPr>
          <w:sz w:val="28"/>
        </w:rPr>
        <w:t xml:space="preserve"> </w:t>
      </w:r>
      <w:r w:rsidR="00B34D46">
        <w:rPr>
          <w:sz w:val="28"/>
          <w:lang w:val="en-US"/>
        </w:rPr>
        <w:t>tg</w:t>
      </w:r>
      <w:r w:rsidR="00B34D46">
        <w:rPr>
          <w:sz w:val="28"/>
          <w:lang w:val="en-US"/>
        </w:rPr>
        <w:sym w:font="Symbol" w:char="F064"/>
      </w:r>
      <w:r w:rsidR="00B34D46">
        <w:rPr>
          <w:sz w:val="28"/>
          <w:lang w:val="en-US"/>
        </w:rPr>
        <w:t>&lt;&lt;1</w:t>
      </w:r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26"/>
          <w:sz w:val="28"/>
          <w:lang w:val="en-US"/>
        </w:rPr>
        <w:pict>
          <v:shape id="_x0000_i1154" type="#_x0000_t75" style="width:86.25pt;height:35.25pt">
            <v:imagedata r:id="rId111" o:title=""/>
          </v:shape>
        </w:pict>
      </w:r>
    </w:p>
    <w:p w:rsidR="00B34D46" w:rsidRDefault="00C70550">
      <w:pPr>
        <w:jc w:val="center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155" type="#_x0000_t75" style="width:363.75pt;height:39.75pt">
            <v:imagedata r:id="rId112" o:title=""/>
          </v:shape>
        </w:pict>
      </w:r>
    </w:p>
    <w:p w:rsidR="00B34D46" w:rsidRDefault="00C70550">
      <w:pPr>
        <w:jc w:val="center"/>
        <w:rPr>
          <w:sz w:val="28"/>
        </w:rPr>
      </w:pPr>
      <w:r>
        <w:rPr>
          <w:position w:val="-34"/>
          <w:sz w:val="28"/>
          <w:lang w:val="en-US"/>
        </w:rPr>
        <w:pict>
          <v:shape id="_x0000_i1156" type="#_x0000_t75" style="width:96.75pt;height:39pt">
            <v:imagedata r:id="rId113" o:title=""/>
          </v:shape>
        </w:pict>
      </w:r>
      <w:r w:rsidR="00B34D46">
        <w:rPr>
          <w:sz w:val="28"/>
        </w:rPr>
        <w:t xml:space="preserve"> 1/м</w:t>
      </w:r>
    </w:p>
    <w:p w:rsidR="00B34D46" w:rsidRDefault="00C70550">
      <w:pPr>
        <w:jc w:val="center"/>
        <w:rPr>
          <w:sz w:val="28"/>
        </w:rPr>
      </w:pPr>
      <w:r>
        <w:rPr>
          <w:position w:val="-34"/>
          <w:sz w:val="28"/>
          <w:lang w:val="en-US"/>
        </w:rPr>
        <w:pict>
          <v:shape id="_x0000_i1157" type="#_x0000_t75" style="width:81.75pt;height:39pt">
            <v:imagedata r:id="rId114" o:title=""/>
          </v:shape>
        </w:pict>
      </w:r>
      <w:r w:rsidR="00B34D46">
        <w:rPr>
          <w:sz w:val="28"/>
        </w:rPr>
        <w:t xml:space="preserve">, на глубине 0,5 м </w:t>
      </w:r>
    </w:p>
    <w:p w:rsidR="00B34D46" w:rsidRDefault="00B34D46">
      <w:pPr>
        <w:pStyle w:val="2"/>
        <w:jc w:val="center"/>
        <w:rPr>
          <w:i w:val="0"/>
          <w:iCs w:val="0"/>
        </w:rPr>
      </w:pPr>
      <w:r>
        <w:br w:type="page"/>
      </w:r>
      <w:bookmarkStart w:id="19" w:name="_Toc72639980"/>
      <w:bookmarkStart w:id="20" w:name="_Toc72640315"/>
      <w:bookmarkStart w:id="21" w:name="_Toc72640332"/>
      <w:r>
        <w:rPr>
          <w:i w:val="0"/>
          <w:iCs w:val="0"/>
        </w:rPr>
        <w:t xml:space="preserve"> </w:t>
      </w:r>
      <w:bookmarkStart w:id="22" w:name="_Toc72641036"/>
      <w:r>
        <w:rPr>
          <w:i w:val="0"/>
          <w:iCs w:val="0"/>
        </w:rPr>
        <w:t>Список использованной литературы</w:t>
      </w:r>
      <w:bookmarkEnd w:id="19"/>
      <w:bookmarkEnd w:id="20"/>
      <w:bookmarkEnd w:id="21"/>
      <w:bookmarkEnd w:id="22"/>
    </w:p>
    <w:p w:rsidR="00B34D46" w:rsidRDefault="00B34D46">
      <w:pPr>
        <w:jc w:val="center"/>
        <w:rPr>
          <w:b/>
          <w:bCs/>
          <w:sz w:val="28"/>
          <w:u w:val="single"/>
        </w:rPr>
      </w:pPr>
    </w:p>
    <w:p w:rsidR="00B34D46" w:rsidRDefault="00B34D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Семенов А.А. Теория электромагнитных волн.-М.: Изд-во МГУ,1968.</w:t>
      </w:r>
    </w:p>
    <w:p w:rsidR="00B34D46" w:rsidRDefault="00B34D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Вайнштейн Л.А. Электромагнитные волны.-М.:Сов.Радио, 1957.</w:t>
      </w:r>
    </w:p>
    <w:p w:rsidR="00B34D46" w:rsidRDefault="00B34D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Баскаков С.И. Электродинамика и распространение волн.-М.: Высш.шк., 1992.</w:t>
      </w:r>
    </w:p>
    <w:p w:rsidR="00B34D46" w:rsidRDefault="00B34D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Бреховских Л.М. Волны в слоистых средах.-М.: Наука ,1973.</w:t>
      </w:r>
    </w:p>
    <w:p w:rsidR="00B34D46" w:rsidRDefault="00B34D4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Тамм И.Е. Основы теории электричества.-М.: Наука, 1989.</w:t>
      </w:r>
    </w:p>
    <w:p w:rsidR="00B34D46" w:rsidRDefault="00B34D4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</w:p>
    <w:p w:rsidR="00B34D46" w:rsidRDefault="00B34D46"/>
    <w:p w:rsidR="00B34D46" w:rsidRDefault="00B34D46">
      <w:pPr>
        <w:jc w:val="center"/>
      </w:pPr>
      <w:bookmarkStart w:id="23" w:name="_GoBack"/>
      <w:bookmarkEnd w:id="23"/>
    </w:p>
    <w:sectPr w:rsidR="00B34D46">
      <w:headerReference w:type="even" r:id="rId115"/>
      <w:headerReference w:type="default" r:id="rId116"/>
      <w:type w:val="continuous"/>
      <w:pgSz w:w="11909" w:h="16834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46" w:rsidRDefault="00B34D46">
      <w:r>
        <w:separator/>
      </w:r>
    </w:p>
  </w:endnote>
  <w:endnote w:type="continuationSeparator" w:id="0">
    <w:p w:rsidR="00B34D46" w:rsidRDefault="00B3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46" w:rsidRDefault="00B34D46">
      <w:r>
        <w:separator/>
      </w:r>
    </w:p>
  </w:footnote>
  <w:footnote w:type="continuationSeparator" w:id="0">
    <w:p w:rsidR="00B34D46" w:rsidRDefault="00B3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46" w:rsidRDefault="00B34D46">
    <w:pPr>
      <w:pStyle w:val="a5"/>
      <w:framePr w:wrap="around" w:vAnchor="text" w:hAnchor="margin" w:xAlign="right" w:y="1"/>
      <w:rPr>
        <w:rStyle w:val="a7"/>
      </w:rPr>
    </w:pPr>
  </w:p>
  <w:p w:rsidR="00B34D46" w:rsidRDefault="00B34D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46" w:rsidRDefault="006A74E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34D46" w:rsidRDefault="00B34D46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C2E24"/>
    <w:multiLevelType w:val="hybridMultilevel"/>
    <w:tmpl w:val="17241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4E8"/>
    <w:rsid w:val="006A74E8"/>
    <w:rsid w:val="00862A6A"/>
    <w:rsid w:val="00B34D46"/>
    <w:rsid w:val="00C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,"/>
  <w:listSeparator w:val=";"/>
  <w15:chartTrackingRefBased/>
  <w15:docId w15:val="{D7E319BC-2A69-4A93-8FD3-E50D0C7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680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autoSpaceDE w:val="0"/>
      <w:autoSpaceDN w:val="0"/>
      <w:adjustRightInd w:val="0"/>
      <w:spacing w:line="360" w:lineRule="auto"/>
      <w:ind w:firstLine="680"/>
      <w:jc w:val="center"/>
    </w:pPr>
    <w:rPr>
      <w:sz w:val="28"/>
      <w:szCs w:val="20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680"/>
    </w:pPr>
    <w:rPr>
      <w:sz w:val="28"/>
      <w:szCs w:val="20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rFonts w:ascii="Arial" w:hAnsi="Arial" w:cs="Arial"/>
      <w:sz w:val="28"/>
    </w:rPr>
  </w:style>
  <w:style w:type="paragraph" w:styleId="a9">
    <w:name w:val="Body Text"/>
    <w:basedOn w:val="a"/>
    <w:semiHidden/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348"/>
      </w:tabs>
      <w:ind w:left="240"/>
    </w:pPr>
    <w:rPr>
      <w:rFonts w:ascii="Arial" w:hAnsi="Arial" w:cs="Arial"/>
      <w:noProof/>
      <w:sz w:val="28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header" Target="head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IV ПЛОСКИЕ ВОЛНЫ</vt:lpstr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IV ПЛОСКИЕ ВОЛНЫ</dc:title>
  <dc:subject/>
  <dc:creator>Murzilka</dc:creator>
  <cp:keywords/>
  <dc:description/>
  <cp:lastModifiedBy>admin</cp:lastModifiedBy>
  <cp:revision>2</cp:revision>
  <cp:lastPrinted>2004-05-17T11:56:00Z</cp:lastPrinted>
  <dcterms:created xsi:type="dcterms:W3CDTF">2014-02-09T14:17:00Z</dcterms:created>
  <dcterms:modified xsi:type="dcterms:W3CDTF">2014-02-09T14:17:00Z</dcterms:modified>
</cp:coreProperties>
</file>