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67" w:rsidRDefault="002E1D67" w:rsidP="0071074D">
      <w:pPr>
        <w:spacing w:line="360" w:lineRule="auto"/>
        <w:ind w:left="142" w:firstLine="567"/>
        <w:jc w:val="center"/>
        <w:rPr>
          <w:rFonts w:ascii="Times New Roman" w:hAnsi="Times New Roman"/>
          <w:sz w:val="24"/>
          <w:szCs w:val="24"/>
        </w:rPr>
      </w:pPr>
    </w:p>
    <w:p w:rsidR="00F63EDC" w:rsidRPr="00C72A1D" w:rsidRDefault="00F63EDC" w:rsidP="0071074D">
      <w:pPr>
        <w:spacing w:line="360" w:lineRule="auto"/>
        <w:ind w:left="142" w:firstLine="567"/>
        <w:jc w:val="center"/>
        <w:rPr>
          <w:rFonts w:ascii="Times New Roman" w:hAnsi="Times New Roman"/>
          <w:sz w:val="24"/>
          <w:szCs w:val="24"/>
        </w:rPr>
      </w:pPr>
      <w:r w:rsidRPr="00C72A1D">
        <w:rPr>
          <w:rFonts w:ascii="Times New Roman" w:hAnsi="Times New Roman"/>
          <w:sz w:val="24"/>
          <w:szCs w:val="24"/>
        </w:rPr>
        <w:t>по дисциплине «</w:t>
      </w:r>
      <w:r w:rsidRPr="00C72A1D">
        <w:rPr>
          <w:rFonts w:ascii="Times New Roman" w:hAnsi="Times New Roman"/>
          <w:bCs/>
          <w:sz w:val="24"/>
          <w:szCs w:val="24"/>
        </w:rPr>
        <w:t>Учет анализ и аудит внешнеэкономической деятельности</w:t>
      </w:r>
      <w:r w:rsidRPr="00C72A1D">
        <w:rPr>
          <w:rFonts w:ascii="Times New Roman" w:hAnsi="Times New Roman"/>
          <w:sz w:val="24"/>
          <w:szCs w:val="24"/>
        </w:rPr>
        <w:t>»</w:t>
      </w:r>
    </w:p>
    <w:p w:rsidR="00F63EDC" w:rsidRPr="00C72A1D" w:rsidRDefault="00F63EDC" w:rsidP="0071074D">
      <w:pPr>
        <w:spacing w:after="0" w:line="360" w:lineRule="auto"/>
        <w:ind w:left="142" w:firstLine="567"/>
        <w:jc w:val="center"/>
        <w:rPr>
          <w:rFonts w:ascii="Times New Roman" w:hAnsi="Times New Roman"/>
          <w:sz w:val="24"/>
          <w:szCs w:val="24"/>
        </w:rPr>
      </w:pPr>
      <w:r w:rsidRPr="00C72A1D">
        <w:rPr>
          <w:rFonts w:ascii="Times New Roman" w:hAnsi="Times New Roman"/>
          <w:sz w:val="24"/>
          <w:szCs w:val="24"/>
        </w:rPr>
        <w:t>на тему: «Завершающие таможенные режимы. Специальные таможенные режимы».</w:t>
      </w:r>
    </w:p>
    <w:p w:rsidR="00F63EDC" w:rsidRPr="0071074D" w:rsidRDefault="00F63EDC" w:rsidP="0071074D">
      <w:pPr>
        <w:spacing w:line="360" w:lineRule="auto"/>
        <w:ind w:left="142" w:firstLine="567"/>
        <w:jc w:val="center"/>
        <w:rPr>
          <w:rFonts w:ascii="Times New Roman" w:hAnsi="Times New Roman"/>
          <w:b/>
          <w:sz w:val="28"/>
          <w:szCs w:val="28"/>
        </w:rPr>
      </w:pPr>
      <w:r w:rsidRPr="0071074D">
        <w:rPr>
          <w:rFonts w:ascii="Times New Roman" w:hAnsi="Times New Roman"/>
          <w:b/>
          <w:sz w:val="28"/>
          <w:szCs w:val="28"/>
        </w:rPr>
        <w:t>Содержание</w:t>
      </w:r>
    </w:p>
    <w:p w:rsidR="00F63EDC" w:rsidRPr="0071074D" w:rsidRDefault="00F63EDC" w:rsidP="0071074D">
      <w:pPr>
        <w:pStyle w:val="a3"/>
        <w:ind w:left="142" w:firstLine="567"/>
        <w:jc w:val="both"/>
        <w:rPr>
          <w:b w:val="0"/>
          <w:bCs w:val="0"/>
        </w:rPr>
      </w:pPr>
      <w:r w:rsidRPr="0071074D">
        <w:rPr>
          <w:b w:val="0"/>
          <w:bCs w:val="0"/>
        </w:rPr>
        <w:t xml:space="preserve">Введение </w:t>
      </w:r>
    </w:p>
    <w:p w:rsidR="00F63EDC" w:rsidRPr="0071074D" w:rsidRDefault="00F63EDC" w:rsidP="0071074D">
      <w:pPr>
        <w:pStyle w:val="a3"/>
        <w:ind w:left="142" w:firstLine="567"/>
        <w:jc w:val="both"/>
        <w:rPr>
          <w:b w:val="0"/>
          <w:bCs w:val="0"/>
        </w:rPr>
      </w:pPr>
      <w:r w:rsidRPr="0071074D">
        <w:rPr>
          <w:b w:val="0"/>
          <w:bCs w:val="0"/>
        </w:rPr>
        <w:t>1.Виды таможенных режимов</w:t>
      </w:r>
    </w:p>
    <w:p w:rsidR="00F63EDC" w:rsidRPr="0071074D" w:rsidRDefault="00F63EDC" w:rsidP="0071074D">
      <w:pPr>
        <w:pStyle w:val="a3"/>
        <w:ind w:left="142" w:firstLine="567"/>
        <w:jc w:val="both"/>
        <w:rPr>
          <w:b w:val="0"/>
          <w:bCs w:val="0"/>
        </w:rPr>
      </w:pPr>
      <w:r w:rsidRPr="0071074D">
        <w:rPr>
          <w:b w:val="0"/>
          <w:bCs w:val="0"/>
        </w:rPr>
        <w:t xml:space="preserve">2. Выбор и изменение таможенного режима </w:t>
      </w:r>
    </w:p>
    <w:p w:rsidR="00F63EDC" w:rsidRPr="0071074D" w:rsidRDefault="00F63EDC" w:rsidP="0071074D">
      <w:pPr>
        <w:pStyle w:val="a3"/>
        <w:ind w:left="142" w:firstLine="567"/>
        <w:jc w:val="both"/>
        <w:rPr>
          <w:b w:val="0"/>
          <w:bCs w:val="0"/>
        </w:rPr>
      </w:pPr>
      <w:r w:rsidRPr="0071074D">
        <w:rPr>
          <w:b w:val="0"/>
          <w:bCs w:val="0"/>
        </w:rPr>
        <w:t xml:space="preserve">3. Помещение товаров под таможенный режим </w:t>
      </w:r>
    </w:p>
    <w:p w:rsidR="00F63EDC" w:rsidRPr="0071074D" w:rsidRDefault="00F63EDC" w:rsidP="0071074D">
      <w:pPr>
        <w:pStyle w:val="a3"/>
        <w:ind w:left="142" w:firstLine="567"/>
        <w:jc w:val="both"/>
        <w:rPr>
          <w:b w:val="0"/>
          <w:bCs w:val="0"/>
        </w:rPr>
      </w:pPr>
      <w:r w:rsidRPr="0071074D">
        <w:rPr>
          <w:b w:val="0"/>
          <w:bCs w:val="0"/>
        </w:rPr>
        <w:t xml:space="preserve">4. Соблюдение запретов и ограничений при помещении товаров под таможенные режимы </w:t>
      </w:r>
    </w:p>
    <w:p w:rsidR="00F63EDC" w:rsidRPr="0071074D" w:rsidRDefault="00F63EDC" w:rsidP="0071074D">
      <w:pPr>
        <w:pStyle w:val="a3"/>
        <w:ind w:left="142" w:firstLine="567"/>
        <w:jc w:val="both"/>
        <w:rPr>
          <w:b w:val="0"/>
          <w:bCs w:val="0"/>
        </w:rPr>
      </w:pPr>
      <w:r w:rsidRPr="0071074D">
        <w:rPr>
          <w:b w:val="0"/>
          <w:bCs w:val="0"/>
        </w:rPr>
        <w:t xml:space="preserve">5. Документы и сведения, подтверждающие соблюдение таможенного режима. </w:t>
      </w:r>
    </w:p>
    <w:p w:rsidR="00F63EDC" w:rsidRPr="0071074D" w:rsidRDefault="00F63EDC" w:rsidP="0071074D">
      <w:pPr>
        <w:pStyle w:val="a3"/>
        <w:ind w:left="142" w:firstLine="567"/>
        <w:jc w:val="both"/>
        <w:rPr>
          <w:b w:val="0"/>
          <w:bCs w:val="0"/>
        </w:rPr>
      </w:pPr>
      <w:r w:rsidRPr="0071074D">
        <w:rPr>
          <w:b w:val="0"/>
          <w:bCs w:val="0"/>
        </w:rPr>
        <w:t xml:space="preserve">6. Гарантии соблюдения таможенного режима </w:t>
      </w:r>
    </w:p>
    <w:p w:rsidR="00F63EDC" w:rsidRPr="0071074D" w:rsidRDefault="00F63EDC" w:rsidP="0071074D">
      <w:pPr>
        <w:pStyle w:val="a3"/>
        <w:ind w:left="142" w:firstLine="567"/>
        <w:jc w:val="both"/>
        <w:rPr>
          <w:b w:val="0"/>
          <w:bCs w:val="0"/>
        </w:rPr>
      </w:pPr>
      <w:r w:rsidRPr="0071074D">
        <w:rPr>
          <w:b w:val="0"/>
          <w:bCs w:val="0"/>
        </w:rPr>
        <w:t xml:space="preserve">7. Обязанность подтверждения соблюдения условий помещения товаров под таможенный режим </w:t>
      </w:r>
    </w:p>
    <w:p w:rsidR="00F63EDC" w:rsidRPr="0071074D" w:rsidRDefault="00F63EDC" w:rsidP="0071074D">
      <w:pPr>
        <w:pStyle w:val="a3"/>
        <w:ind w:left="142" w:firstLine="567"/>
        <w:jc w:val="both"/>
        <w:rPr>
          <w:b w:val="0"/>
          <w:bCs w:val="0"/>
        </w:rPr>
      </w:pPr>
      <w:r w:rsidRPr="0071074D">
        <w:rPr>
          <w:b w:val="0"/>
          <w:bCs w:val="0"/>
        </w:rPr>
        <w:t>8. Последствия изъятия товаров по делу об административном правонарушении в области таможенного дела</w:t>
      </w:r>
    </w:p>
    <w:p w:rsidR="00F63EDC" w:rsidRPr="0071074D" w:rsidRDefault="00F63EDC" w:rsidP="0071074D">
      <w:pPr>
        <w:pStyle w:val="a3"/>
        <w:ind w:left="142" w:firstLine="567"/>
        <w:jc w:val="both"/>
      </w:pPr>
      <w:r w:rsidRPr="0071074D">
        <w:rPr>
          <w:b w:val="0"/>
          <w:bCs w:val="0"/>
        </w:rPr>
        <w:t>9.Завершающие таможенные режимы</w:t>
      </w:r>
    </w:p>
    <w:p w:rsidR="00F63EDC" w:rsidRPr="0071074D" w:rsidRDefault="00F63EDC" w:rsidP="0071074D">
      <w:pPr>
        <w:pStyle w:val="a3"/>
        <w:numPr>
          <w:ilvl w:val="0"/>
          <w:numId w:val="2"/>
        </w:numPr>
        <w:ind w:left="142" w:firstLine="567"/>
        <w:jc w:val="both"/>
        <w:rPr>
          <w:b w:val="0"/>
          <w:bCs w:val="0"/>
        </w:rPr>
      </w:pPr>
      <w:r w:rsidRPr="0071074D">
        <w:rPr>
          <w:b w:val="0"/>
          <w:bCs w:val="0"/>
        </w:rPr>
        <w:t>Реимпорт</w:t>
      </w:r>
    </w:p>
    <w:p w:rsidR="00F63EDC" w:rsidRPr="0071074D" w:rsidRDefault="00F63EDC" w:rsidP="0071074D">
      <w:pPr>
        <w:pStyle w:val="a3"/>
        <w:numPr>
          <w:ilvl w:val="0"/>
          <w:numId w:val="2"/>
        </w:numPr>
        <w:ind w:left="142" w:firstLine="567"/>
        <w:jc w:val="both"/>
        <w:rPr>
          <w:b w:val="0"/>
          <w:bCs w:val="0"/>
        </w:rPr>
      </w:pPr>
      <w:r w:rsidRPr="0071074D">
        <w:rPr>
          <w:b w:val="0"/>
          <w:bCs w:val="0"/>
        </w:rPr>
        <w:t>Реэкспорт</w:t>
      </w:r>
    </w:p>
    <w:p w:rsidR="00F63EDC" w:rsidRPr="0071074D" w:rsidRDefault="00F63EDC" w:rsidP="0071074D">
      <w:pPr>
        <w:pStyle w:val="a3"/>
        <w:numPr>
          <w:ilvl w:val="0"/>
          <w:numId w:val="2"/>
        </w:numPr>
        <w:ind w:left="142" w:firstLine="567"/>
        <w:jc w:val="both"/>
        <w:rPr>
          <w:b w:val="0"/>
          <w:bCs w:val="0"/>
        </w:rPr>
      </w:pPr>
      <w:r w:rsidRPr="0071074D">
        <w:rPr>
          <w:b w:val="0"/>
          <w:bCs w:val="0"/>
        </w:rPr>
        <w:t>Уничтожение</w:t>
      </w:r>
    </w:p>
    <w:p w:rsidR="00F63EDC" w:rsidRPr="0071074D" w:rsidRDefault="00F63EDC" w:rsidP="0071074D">
      <w:pPr>
        <w:pStyle w:val="a3"/>
        <w:numPr>
          <w:ilvl w:val="0"/>
          <w:numId w:val="2"/>
        </w:numPr>
        <w:ind w:left="142" w:firstLine="567"/>
        <w:jc w:val="both"/>
        <w:rPr>
          <w:b w:val="0"/>
          <w:bCs w:val="0"/>
        </w:rPr>
      </w:pPr>
      <w:r w:rsidRPr="0071074D">
        <w:rPr>
          <w:b w:val="0"/>
          <w:bCs w:val="0"/>
        </w:rPr>
        <w:t>Отказ в пользу государства</w:t>
      </w:r>
    </w:p>
    <w:p w:rsidR="00F63EDC" w:rsidRDefault="00F63EDC" w:rsidP="0071074D">
      <w:pPr>
        <w:pStyle w:val="a3"/>
        <w:ind w:left="142" w:firstLine="567"/>
        <w:jc w:val="both"/>
        <w:rPr>
          <w:b w:val="0"/>
          <w:bCs w:val="0"/>
        </w:rPr>
      </w:pPr>
      <w:r>
        <w:rPr>
          <w:b w:val="0"/>
          <w:bCs w:val="0"/>
        </w:rPr>
        <w:t>10.Специальные таможенные режимы</w:t>
      </w:r>
    </w:p>
    <w:p w:rsidR="00F63EDC" w:rsidRDefault="00F63EDC" w:rsidP="00C72A1D">
      <w:pPr>
        <w:pStyle w:val="a3"/>
        <w:numPr>
          <w:ilvl w:val="0"/>
          <w:numId w:val="23"/>
        </w:numPr>
        <w:jc w:val="both"/>
        <w:rPr>
          <w:b w:val="0"/>
          <w:bCs w:val="0"/>
        </w:rPr>
      </w:pPr>
      <w:r>
        <w:rPr>
          <w:b w:val="0"/>
          <w:bCs w:val="0"/>
        </w:rPr>
        <w:t>Временный вывоз</w:t>
      </w:r>
    </w:p>
    <w:p w:rsidR="00F63EDC" w:rsidRDefault="00F63EDC" w:rsidP="00C72A1D">
      <w:pPr>
        <w:pStyle w:val="a3"/>
        <w:numPr>
          <w:ilvl w:val="0"/>
          <w:numId w:val="23"/>
        </w:numPr>
        <w:jc w:val="both"/>
        <w:rPr>
          <w:b w:val="0"/>
          <w:bCs w:val="0"/>
        </w:rPr>
      </w:pPr>
      <w:r>
        <w:rPr>
          <w:b w:val="0"/>
          <w:bCs w:val="0"/>
        </w:rPr>
        <w:t>Беспошлинная торговля</w:t>
      </w:r>
    </w:p>
    <w:p w:rsidR="00F63EDC" w:rsidRDefault="00F63EDC" w:rsidP="00C72A1D">
      <w:pPr>
        <w:pStyle w:val="a3"/>
        <w:numPr>
          <w:ilvl w:val="0"/>
          <w:numId w:val="23"/>
        </w:numPr>
        <w:jc w:val="both"/>
        <w:rPr>
          <w:b w:val="0"/>
          <w:bCs w:val="0"/>
        </w:rPr>
      </w:pPr>
      <w:r>
        <w:rPr>
          <w:b w:val="0"/>
          <w:bCs w:val="0"/>
        </w:rPr>
        <w:t>Перемещение припасов</w:t>
      </w:r>
    </w:p>
    <w:p w:rsidR="00F63EDC" w:rsidRDefault="00F63EDC" w:rsidP="00C72A1D">
      <w:pPr>
        <w:pStyle w:val="a3"/>
        <w:numPr>
          <w:ilvl w:val="0"/>
          <w:numId w:val="23"/>
        </w:numPr>
        <w:jc w:val="both"/>
        <w:rPr>
          <w:b w:val="0"/>
          <w:bCs w:val="0"/>
        </w:rPr>
      </w:pPr>
      <w:r>
        <w:rPr>
          <w:b w:val="0"/>
          <w:bCs w:val="0"/>
        </w:rPr>
        <w:t>Иные специальные режимы</w:t>
      </w:r>
    </w:p>
    <w:p w:rsidR="00F63EDC" w:rsidRPr="0071074D" w:rsidRDefault="00F63EDC" w:rsidP="0071074D">
      <w:pPr>
        <w:pStyle w:val="a3"/>
        <w:ind w:left="142" w:firstLine="567"/>
        <w:jc w:val="both"/>
        <w:rPr>
          <w:b w:val="0"/>
          <w:bCs w:val="0"/>
        </w:rPr>
      </w:pPr>
      <w:r w:rsidRPr="0071074D">
        <w:rPr>
          <w:b w:val="0"/>
          <w:bCs w:val="0"/>
        </w:rPr>
        <w:t>Заключение</w:t>
      </w:r>
    </w:p>
    <w:p w:rsidR="00F63EDC" w:rsidRDefault="00F63EDC" w:rsidP="0071074D">
      <w:pPr>
        <w:pStyle w:val="a3"/>
        <w:ind w:left="142" w:firstLine="567"/>
        <w:jc w:val="both"/>
        <w:rPr>
          <w:b w:val="0"/>
          <w:bCs w:val="0"/>
        </w:rPr>
      </w:pPr>
      <w:r w:rsidRPr="0071074D">
        <w:rPr>
          <w:b w:val="0"/>
          <w:bCs w:val="0"/>
        </w:rPr>
        <w:t>Список использованной литературы</w:t>
      </w:r>
    </w:p>
    <w:p w:rsidR="00F63EDC" w:rsidRPr="0071074D" w:rsidRDefault="00F63EDC" w:rsidP="0071074D">
      <w:pPr>
        <w:pStyle w:val="a3"/>
        <w:ind w:left="142" w:firstLine="567"/>
        <w:jc w:val="both"/>
        <w:rPr>
          <w:b w:val="0"/>
          <w:bCs w:val="0"/>
        </w:rPr>
      </w:pPr>
      <w:r>
        <w:rPr>
          <w:b w:val="0"/>
          <w:bCs w:val="0"/>
        </w:rPr>
        <w:t>Приложение</w:t>
      </w:r>
    </w:p>
    <w:p w:rsidR="00F63EDC" w:rsidRPr="00362AEE" w:rsidRDefault="00F63EDC" w:rsidP="00362AEE">
      <w:pPr>
        <w:pStyle w:val="1"/>
        <w:spacing w:line="360" w:lineRule="auto"/>
        <w:ind w:left="142" w:firstLine="567"/>
        <w:jc w:val="left"/>
        <w:rPr>
          <w:b w:val="0"/>
        </w:rPr>
      </w:pPr>
      <w:r w:rsidRPr="0071074D">
        <w:br w:type="page"/>
      </w:r>
    </w:p>
    <w:p w:rsidR="00F63EDC" w:rsidRPr="0071074D" w:rsidRDefault="00F63EDC" w:rsidP="0071074D">
      <w:pPr>
        <w:pStyle w:val="1"/>
        <w:spacing w:line="360" w:lineRule="auto"/>
        <w:ind w:left="142" w:firstLine="567"/>
        <w:jc w:val="center"/>
        <w:rPr>
          <w:sz w:val="28"/>
        </w:rPr>
      </w:pPr>
      <w:r w:rsidRPr="0071074D">
        <w:rPr>
          <w:sz w:val="28"/>
        </w:rPr>
        <w:t>Введение</w:t>
      </w:r>
    </w:p>
    <w:p w:rsidR="00F63EDC" w:rsidRPr="0071074D" w:rsidRDefault="00F63EDC" w:rsidP="0071074D">
      <w:pPr>
        <w:pStyle w:val="1"/>
        <w:spacing w:line="360" w:lineRule="auto"/>
        <w:ind w:left="142" w:firstLine="567"/>
        <w:rPr>
          <w:b w:val="0"/>
          <w:sz w:val="28"/>
        </w:rPr>
      </w:pPr>
      <w:r w:rsidRPr="0071074D">
        <w:rPr>
          <w:b w:val="0"/>
          <w:sz w:val="28"/>
        </w:rPr>
        <w:t>Одним из важнейших институтов таможенного права Российской Федерации является таможенный режим, которым обуславливается порядок перемещения товаров и транспортных средств через таможенную границу России.</w:t>
      </w:r>
    </w:p>
    <w:p w:rsidR="00F63EDC" w:rsidRPr="0071074D" w:rsidRDefault="00F63EDC" w:rsidP="0071074D">
      <w:pPr>
        <w:pStyle w:val="a5"/>
        <w:spacing w:line="360" w:lineRule="auto"/>
        <w:ind w:left="142"/>
      </w:pPr>
      <w:r w:rsidRPr="0071074D">
        <w:t>В соответствии с п. 20ст.11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F63EDC" w:rsidRPr="0071074D" w:rsidRDefault="00F63EDC" w:rsidP="0071074D">
      <w:pPr>
        <w:spacing w:line="360" w:lineRule="auto"/>
        <w:ind w:left="142" w:firstLine="567"/>
        <w:jc w:val="both"/>
        <w:rPr>
          <w:rFonts w:ascii="Times New Roman" w:hAnsi="Times New Roman"/>
          <w:sz w:val="28"/>
        </w:rPr>
      </w:pPr>
      <w:r w:rsidRPr="0071074D">
        <w:rPr>
          <w:rFonts w:ascii="Times New Roman" w:hAnsi="Times New Roman"/>
          <w:color w:val="000000"/>
          <w:sz w:val="28"/>
        </w:rPr>
        <w:t>При ввозе и вывозе товаров решение о том, какой из та</w:t>
      </w:r>
      <w:r w:rsidRPr="0071074D">
        <w:rPr>
          <w:rFonts w:ascii="Times New Roman" w:hAnsi="Times New Roman"/>
          <w:color w:val="000000"/>
          <w:sz w:val="28"/>
        </w:rPr>
        <w:softHyphen/>
        <w:t>моженных режимов применяется, принимает само лицо, пере</w:t>
      </w:r>
      <w:r w:rsidRPr="0071074D">
        <w:rPr>
          <w:rFonts w:ascii="Times New Roman" w:hAnsi="Times New Roman"/>
          <w:color w:val="000000"/>
          <w:sz w:val="28"/>
        </w:rPr>
        <w:softHyphen/>
        <w:t>мещающее товары. При этом учитываются ограничения, уста</w:t>
      </w:r>
      <w:r w:rsidRPr="0071074D">
        <w:rPr>
          <w:rFonts w:ascii="Times New Roman" w:hAnsi="Times New Roman"/>
          <w:color w:val="000000"/>
          <w:sz w:val="28"/>
        </w:rPr>
        <w:softHyphen/>
        <w:t>новленные таможенным законодательством.</w:t>
      </w:r>
    </w:p>
    <w:p w:rsidR="00F63EDC" w:rsidRPr="0071074D" w:rsidRDefault="00F63EDC" w:rsidP="0071074D">
      <w:pPr>
        <w:tabs>
          <w:tab w:val="left" w:pos="6315"/>
        </w:tabs>
        <w:spacing w:line="360" w:lineRule="auto"/>
        <w:ind w:left="142" w:firstLine="567"/>
        <w:jc w:val="center"/>
        <w:rPr>
          <w:rFonts w:ascii="Times New Roman" w:hAnsi="Times New Roman"/>
          <w:sz w:val="28"/>
          <w:szCs w:val="28"/>
        </w:rPr>
      </w:pPr>
    </w:p>
    <w:p w:rsidR="00F63EDC" w:rsidRPr="0071074D" w:rsidRDefault="00F63EDC" w:rsidP="0071074D">
      <w:pPr>
        <w:spacing w:line="360" w:lineRule="auto"/>
        <w:ind w:left="142" w:firstLine="567"/>
        <w:rPr>
          <w:rFonts w:ascii="Times New Roman" w:hAnsi="Times New Roman"/>
          <w:sz w:val="28"/>
          <w:szCs w:val="28"/>
        </w:rPr>
      </w:pPr>
      <w:r w:rsidRPr="0071074D">
        <w:rPr>
          <w:rFonts w:ascii="Times New Roman" w:hAnsi="Times New Roman"/>
          <w:sz w:val="28"/>
          <w:szCs w:val="28"/>
        </w:rPr>
        <w:br w:type="page"/>
      </w:r>
    </w:p>
    <w:p w:rsidR="00F63EDC" w:rsidRPr="0071074D" w:rsidRDefault="00F63EDC" w:rsidP="0071074D">
      <w:pPr>
        <w:pStyle w:val="2"/>
        <w:spacing w:line="360" w:lineRule="auto"/>
        <w:ind w:left="142" w:firstLine="567"/>
        <w:rPr>
          <w:rFonts w:ascii="Times New Roman" w:hAnsi="Times New Roman"/>
          <w:color w:val="auto"/>
          <w:sz w:val="28"/>
          <w:szCs w:val="28"/>
        </w:rPr>
      </w:pPr>
      <w:r w:rsidRPr="0071074D">
        <w:rPr>
          <w:rFonts w:ascii="Times New Roman" w:hAnsi="Times New Roman"/>
          <w:sz w:val="28"/>
          <w:szCs w:val="28"/>
        </w:rPr>
        <w:br w:type="page"/>
      </w:r>
      <w:r w:rsidRPr="0071074D">
        <w:rPr>
          <w:rFonts w:ascii="Times New Roman" w:hAnsi="Times New Roman"/>
          <w:color w:val="auto"/>
          <w:sz w:val="28"/>
          <w:szCs w:val="28"/>
        </w:rPr>
        <w:t>1.Виды таможенных режимов (ст. 155 ТК)</w:t>
      </w:r>
    </w:p>
    <w:p w:rsidR="00F63EDC" w:rsidRPr="0071074D" w:rsidRDefault="00F63EDC" w:rsidP="0071074D">
      <w:pPr>
        <w:pStyle w:val="a7"/>
        <w:spacing w:line="360" w:lineRule="auto"/>
        <w:ind w:left="142" w:firstLine="567"/>
        <w:rPr>
          <w:rFonts w:ascii="Times New Roman" w:hAnsi="Times New Roman"/>
          <w:sz w:val="28"/>
          <w:szCs w:val="28"/>
        </w:rPr>
      </w:pPr>
      <w:r w:rsidRPr="0071074D">
        <w:rPr>
          <w:rFonts w:ascii="Times New Roman" w:hAnsi="Times New Roman"/>
          <w:sz w:val="28"/>
          <w:szCs w:val="28"/>
        </w:rPr>
        <w:t>В целях таможенного регулирования в отношении товаров устанавливаются следующие виды таможенных режимов:</w:t>
      </w:r>
    </w:p>
    <w:p w:rsidR="00F63EDC" w:rsidRPr="0071074D" w:rsidRDefault="00F63EDC" w:rsidP="00C72A1D">
      <w:pPr>
        <w:numPr>
          <w:ilvl w:val="0"/>
          <w:numId w:val="4"/>
        </w:numPr>
        <w:spacing w:after="0" w:line="360" w:lineRule="auto"/>
        <w:ind w:left="142" w:firstLine="284"/>
        <w:jc w:val="both"/>
        <w:rPr>
          <w:rFonts w:ascii="Times New Roman" w:hAnsi="Times New Roman"/>
          <w:sz w:val="28"/>
          <w:szCs w:val="28"/>
        </w:rPr>
      </w:pPr>
      <w:r w:rsidRPr="0071074D">
        <w:rPr>
          <w:rFonts w:ascii="Times New Roman" w:hAnsi="Times New Roman"/>
          <w:sz w:val="28"/>
          <w:szCs w:val="28"/>
        </w:rPr>
        <w:t>основные таможенные режимы:</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выпуск для внутреннего потребления;</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экспорт;</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международный таможенный транзит;</w:t>
      </w:r>
    </w:p>
    <w:p w:rsidR="00F63EDC" w:rsidRPr="0071074D" w:rsidRDefault="00F63EDC" w:rsidP="00C72A1D">
      <w:pPr>
        <w:numPr>
          <w:ilvl w:val="0"/>
          <w:numId w:val="4"/>
        </w:numPr>
        <w:tabs>
          <w:tab w:val="clear" w:pos="720"/>
          <w:tab w:val="num" w:pos="-180"/>
        </w:tabs>
        <w:spacing w:after="0" w:line="360" w:lineRule="auto"/>
        <w:ind w:left="142" w:firstLine="284"/>
        <w:jc w:val="both"/>
        <w:rPr>
          <w:rFonts w:ascii="Times New Roman" w:hAnsi="Times New Roman"/>
          <w:sz w:val="28"/>
          <w:szCs w:val="28"/>
        </w:rPr>
      </w:pPr>
      <w:r w:rsidRPr="0071074D">
        <w:rPr>
          <w:rFonts w:ascii="Times New Roman" w:hAnsi="Times New Roman"/>
          <w:sz w:val="28"/>
          <w:szCs w:val="28"/>
        </w:rPr>
        <w:t>экономические таможенные режимы:</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переработка на таможенной территории;</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переработка для внутреннего потребления;</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переработка вне таможенной территории;</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временный ввоз;</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таможенный склад;</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свободная таможенная зона (свободный склад);</w:t>
      </w:r>
    </w:p>
    <w:p w:rsidR="00F63EDC" w:rsidRPr="0071074D" w:rsidRDefault="00F63EDC" w:rsidP="00C72A1D">
      <w:pPr>
        <w:numPr>
          <w:ilvl w:val="0"/>
          <w:numId w:val="4"/>
        </w:numPr>
        <w:tabs>
          <w:tab w:val="clear" w:pos="720"/>
          <w:tab w:val="num" w:pos="-180"/>
        </w:tabs>
        <w:spacing w:after="0" w:line="360" w:lineRule="auto"/>
        <w:ind w:left="142" w:firstLine="284"/>
        <w:jc w:val="both"/>
        <w:rPr>
          <w:rFonts w:ascii="Times New Roman" w:hAnsi="Times New Roman"/>
          <w:sz w:val="28"/>
          <w:szCs w:val="28"/>
        </w:rPr>
      </w:pPr>
      <w:r w:rsidRPr="0071074D">
        <w:rPr>
          <w:rFonts w:ascii="Times New Roman" w:hAnsi="Times New Roman"/>
          <w:sz w:val="28"/>
          <w:szCs w:val="28"/>
        </w:rPr>
        <w:t xml:space="preserve">завершающие таможенные режимы: </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реимпорт;</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реэкспорт;</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уничтожение;</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отказ в пользу государства;</w:t>
      </w:r>
    </w:p>
    <w:p w:rsidR="00F63EDC" w:rsidRPr="0071074D" w:rsidRDefault="00F63EDC" w:rsidP="00C72A1D">
      <w:pPr>
        <w:numPr>
          <w:ilvl w:val="0"/>
          <w:numId w:val="4"/>
        </w:numPr>
        <w:tabs>
          <w:tab w:val="clear" w:pos="720"/>
          <w:tab w:val="num" w:pos="0"/>
        </w:tabs>
        <w:spacing w:after="0" w:line="360" w:lineRule="auto"/>
        <w:ind w:left="142" w:firstLine="284"/>
        <w:jc w:val="both"/>
        <w:rPr>
          <w:rFonts w:ascii="Times New Roman" w:hAnsi="Times New Roman"/>
          <w:sz w:val="28"/>
          <w:szCs w:val="28"/>
        </w:rPr>
      </w:pPr>
      <w:r w:rsidRPr="0071074D">
        <w:rPr>
          <w:rFonts w:ascii="Times New Roman" w:hAnsi="Times New Roman"/>
          <w:sz w:val="28"/>
          <w:szCs w:val="28"/>
        </w:rPr>
        <w:t>специальные таможенные режимы:</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временный вывоз;</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беспошлинная торговля;</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перемещение припасов;</w:t>
      </w:r>
    </w:p>
    <w:p w:rsidR="00F63EDC" w:rsidRPr="0071074D" w:rsidRDefault="00F63EDC" w:rsidP="0071074D">
      <w:pPr>
        <w:numPr>
          <w:ilvl w:val="1"/>
          <w:numId w:val="4"/>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иные специальные таможенные режимы.</w:t>
      </w:r>
    </w:p>
    <w:p w:rsidR="00F63EDC" w:rsidRPr="0071074D" w:rsidRDefault="00F63EDC" w:rsidP="0071074D">
      <w:pPr>
        <w:pStyle w:val="a7"/>
        <w:spacing w:line="360" w:lineRule="auto"/>
        <w:ind w:left="142" w:firstLine="567"/>
        <w:rPr>
          <w:rFonts w:ascii="Times New Roman" w:hAnsi="Times New Roman"/>
          <w:sz w:val="28"/>
          <w:szCs w:val="28"/>
        </w:rPr>
      </w:pPr>
      <w:r w:rsidRPr="0071074D">
        <w:rPr>
          <w:rFonts w:ascii="Times New Roman" w:hAnsi="Times New Roman"/>
          <w:sz w:val="28"/>
          <w:szCs w:val="28"/>
        </w:rPr>
        <w:t>Таможенные режимы устанавливаются настоящим Кодексом.</w:t>
      </w:r>
      <w:r w:rsidRPr="0071074D">
        <w:rPr>
          <w:rFonts w:ascii="Times New Roman" w:hAnsi="Times New Roman"/>
          <w:sz w:val="28"/>
          <w:szCs w:val="28"/>
        </w:rPr>
        <w:br/>
        <w:t>Таможенный режим свободной таможенной зоны (свободного склада) устанавливается в соответствии с законодательством Российской Федерации, регулирующим правоотношения по установлению и применению таможенного режима свободной таможенной зоны (свободного склада).</w:t>
      </w:r>
    </w:p>
    <w:p w:rsidR="00F63EDC" w:rsidRPr="0071074D" w:rsidRDefault="00F63EDC" w:rsidP="0071074D">
      <w:pPr>
        <w:pStyle w:val="a7"/>
        <w:spacing w:line="360" w:lineRule="auto"/>
        <w:ind w:left="142" w:firstLine="567"/>
        <w:rPr>
          <w:rFonts w:ascii="Times New Roman" w:hAnsi="Times New Roman"/>
          <w:sz w:val="28"/>
          <w:szCs w:val="28"/>
        </w:rPr>
      </w:pPr>
    </w:p>
    <w:p w:rsidR="00F63EDC" w:rsidRPr="0071074D" w:rsidRDefault="00F63EDC" w:rsidP="0071074D">
      <w:pPr>
        <w:spacing w:line="360" w:lineRule="auto"/>
        <w:ind w:left="142" w:firstLine="567"/>
        <w:jc w:val="center"/>
        <w:rPr>
          <w:rFonts w:ascii="Times New Roman" w:hAnsi="Times New Roman"/>
          <w:b/>
          <w:bCs/>
          <w:sz w:val="28"/>
        </w:rPr>
      </w:pPr>
      <w:r w:rsidRPr="0071074D">
        <w:rPr>
          <w:rFonts w:ascii="Times New Roman" w:hAnsi="Times New Roman"/>
          <w:b/>
          <w:bCs/>
          <w:sz w:val="28"/>
        </w:rPr>
        <w:t>2.Выбор и изменение таможенного режима (ст. 156 ТК)</w:t>
      </w:r>
    </w:p>
    <w:p w:rsidR="00F63EDC" w:rsidRPr="0071074D" w:rsidRDefault="00F63EDC" w:rsidP="0071074D">
      <w:pPr>
        <w:numPr>
          <w:ilvl w:val="0"/>
          <w:numId w:val="5"/>
        </w:numPr>
        <w:spacing w:after="0" w:line="360" w:lineRule="auto"/>
        <w:ind w:left="142" w:firstLine="567"/>
        <w:jc w:val="both"/>
        <w:rPr>
          <w:rFonts w:ascii="Times New Roman" w:hAnsi="Times New Roman"/>
          <w:sz w:val="28"/>
        </w:rPr>
      </w:pPr>
      <w:r w:rsidRPr="0071074D">
        <w:rPr>
          <w:rFonts w:ascii="Times New Roman" w:hAnsi="Times New Roman"/>
          <w:sz w:val="28"/>
        </w:rP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этот таможенный режим.</w:t>
      </w:r>
    </w:p>
    <w:p w:rsidR="00F63EDC" w:rsidRPr="0071074D" w:rsidRDefault="00F63EDC" w:rsidP="0071074D">
      <w:pPr>
        <w:numPr>
          <w:ilvl w:val="0"/>
          <w:numId w:val="5"/>
        </w:numPr>
        <w:spacing w:after="0" w:line="360" w:lineRule="auto"/>
        <w:ind w:left="142" w:firstLine="567"/>
        <w:jc w:val="both"/>
        <w:rPr>
          <w:rFonts w:ascii="Times New Roman" w:hAnsi="Times New Roman"/>
          <w:sz w:val="28"/>
        </w:rPr>
      </w:pPr>
      <w:r w:rsidRPr="0071074D">
        <w:rPr>
          <w:rFonts w:ascii="Times New Roman" w:hAnsi="Times New Roman"/>
          <w:sz w:val="28"/>
        </w:rPr>
        <w:t>Лицо вправе в любое время выбрать любой таможенный режим или изменить его на другой в соответствии с настоящим Кодексом.</w:t>
      </w:r>
    </w:p>
    <w:p w:rsidR="00F63EDC" w:rsidRPr="0071074D" w:rsidRDefault="00F63EDC" w:rsidP="0071074D">
      <w:pPr>
        <w:widowControl w:val="0"/>
        <w:spacing w:before="60" w:line="360" w:lineRule="auto"/>
        <w:ind w:left="142" w:firstLine="567"/>
        <w:jc w:val="both"/>
        <w:rPr>
          <w:rFonts w:ascii="Times New Roman" w:hAnsi="Times New Roman"/>
          <w:i/>
          <w:snapToGrid w:val="0"/>
          <w:sz w:val="28"/>
        </w:rPr>
      </w:pPr>
      <w:r w:rsidRPr="0071074D">
        <w:rPr>
          <w:rFonts w:ascii="Times New Roman" w:hAnsi="Times New Roman"/>
          <w:snapToGrid w:val="0"/>
          <w:sz w:val="28"/>
        </w:rPr>
        <w:t xml:space="preserve">Таможенный кодекс определяет, что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таможенным законодательством. Таким образом, выбор и изменение, таможенного режима в отношении товаров </w:t>
      </w:r>
      <w:r w:rsidRPr="0071074D">
        <w:rPr>
          <w:rFonts w:ascii="Times New Roman" w:hAnsi="Times New Roman"/>
          <w:iCs/>
          <w:snapToGrid w:val="0"/>
          <w:sz w:val="28"/>
        </w:rPr>
        <w:t>является прерогативой лица, перемещающего товары.</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iCs/>
          <w:snapToGrid w:val="0"/>
          <w:sz w:val="28"/>
        </w:rPr>
        <w:t>Роль таможенных органов</w:t>
      </w:r>
      <w:r w:rsidRPr="0071074D">
        <w:rPr>
          <w:rFonts w:ascii="Times New Roman" w:hAnsi="Times New Roman"/>
          <w:snapToGrid w:val="0"/>
          <w:sz w:val="28"/>
        </w:rPr>
        <w:t xml:space="preserve"> при этом заключается в принятии решения о возможности помещения конкретного товара под таможенный режим, избранный декларантом, т.е. предоставлении разрешения на использование данного режима либо отказе в таком разрешении, исходя из условий помещения товара под данный таможенный режим, устанавливаемых ГТК РФ на основе имеющейся нормативной базы с учетом экономической оценки допустимости и целесообразности помещения конкретного товара под таможенный режим.</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При выборе таможенного режима декларант должен учитывать, что помещение товаров под отдельные таможенные режимы ограничивается временными рамками. Так, например, под режимом таможенного склада товар может находиться не более 3-х лет; товары, ввезенные на территорию РФ исключительно с целью реэкспорта должны быть вывезены не позднее чем через 6 месяцев после ввоза и т.д.</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Существуют</w:t>
      </w:r>
      <w:r w:rsidRPr="0071074D">
        <w:rPr>
          <w:rFonts w:ascii="Times New Roman" w:hAnsi="Times New Roman"/>
          <w:b/>
          <w:snapToGrid w:val="0"/>
          <w:sz w:val="28"/>
        </w:rPr>
        <w:t xml:space="preserve"> </w:t>
      </w:r>
      <w:r w:rsidRPr="0071074D">
        <w:rPr>
          <w:rFonts w:ascii="Times New Roman" w:hAnsi="Times New Roman"/>
          <w:bCs/>
          <w:snapToGrid w:val="0"/>
          <w:sz w:val="28"/>
          <w:u w:val="single"/>
        </w:rPr>
        <w:t>случаи невозможности помещения товара под определенный режим</w:t>
      </w:r>
      <w:r w:rsidRPr="0071074D">
        <w:rPr>
          <w:rFonts w:ascii="Times New Roman" w:hAnsi="Times New Roman"/>
          <w:snapToGrid w:val="0"/>
          <w:sz w:val="28"/>
        </w:rPr>
        <w:t xml:space="preserve"> при невыполнении или неполном выполнении условий помещения товара под данный таможенный режим, при определенном статусе товара, его предназначении, номенклатуре, сфере применения или использования и т.п.</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Примером может служить отсутствие у лица, перемещающего товар, лицензии (разрешения) на переработку товара на (вне) таможенной территории или под таможенным контролем.</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Важную роль играет также статус товара. Например под режим реэкспорта могут помещаться только иностранные товары, под режим реимпорта, наоборот — только российские товары, вывезенные из РФ в режиме экспорта.</w:t>
      </w:r>
    </w:p>
    <w:p w:rsidR="00F63EDC" w:rsidRPr="0071074D" w:rsidRDefault="00F63EDC" w:rsidP="0071074D">
      <w:pPr>
        <w:widowControl w:val="0"/>
        <w:spacing w:before="60" w:line="360" w:lineRule="auto"/>
        <w:ind w:left="142" w:firstLine="567"/>
        <w:jc w:val="both"/>
        <w:rPr>
          <w:rFonts w:ascii="Times New Roman" w:hAnsi="Times New Roman"/>
          <w:snapToGrid w:val="0"/>
          <w:sz w:val="28"/>
        </w:rPr>
      </w:pPr>
      <w:r w:rsidRPr="0071074D">
        <w:rPr>
          <w:rFonts w:ascii="Times New Roman" w:hAnsi="Times New Roman"/>
          <w:snapToGrid w:val="0"/>
          <w:sz w:val="28"/>
        </w:rPr>
        <w:t>Говоря об изменении таможенного режима, следует еще раз напомнить, что это — прерогатива лица, перемещающего товары.</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 xml:space="preserve">Самый распространенный </w:t>
      </w:r>
      <w:r w:rsidRPr="0071074D">
        <w:rPr>
          <w:rFonts w:ascii="Times New Roman" w:hAnsi="Times New Roman"/>
          <w:iCs/>
          <w:snapToGrid w:val="0"/>
          <w:sz w:val="28"/>
        </w:rPr>
        <w:t>пример изменения таможенного режима</w:t>
      </w:r>
      <w:r w:rsidRPr="0071074D">
        <w:rPr>
          <w:rFonts w:ascii="Times New Roman" w:hAnsi="Times New Roman"/>
          <w:snapToGrid w:val="0"/>
          <w:sz w:val="28"/>
        </w:rPr>
        <w:t xml:space="preserve"> — это первоначальное помещение товара под режим таможенного склада, а затем выпуск товара со склада и помещение под другой таможенный режим.</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Эта схема работает в случаях, когда ввозимая партия товаров, предназначенная для сбыта на внутреннем рынке, содержит товары, требующие сертификации, товары, облагаемые пошлинами, а также товары, подпадающие под меры тарифного и нетарифного регулирования, но декларант не успевает в сроки нахождения товара на СВХ собрать все необходимые разрешительные документы или у него возникают финансовые затруднения.</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Дробление партии товара не предусмотрено, а поместив товар под режим таможенного склада и заплатив только сборы за таможенное оформление, декларант может оформить все разрешительные документы и, решив финансовые проблемы, поместить товары под режим выпуска для свободного обращения или, если решить проблемы не удалось, поместить товары под режим отказа в пользу государства или реэкспорта.</w:t>
      </w:r>
    </w:p>
    <w:p w:rsidR="00F63EDC" w:rsidRPr="0071074D" w:rsidRDefault="00F63EDC" w:rsidP="0071074D">
      <w:pPr>
        <w:widowControl w:val="0"/>
        <w:spacing w:line="360" w:lineRule="auto"/>
        <w:ind w:left="142" w:firstLine="567"/>
        <w:jc w:val="both"/>
        <w:rPr>
          <w:rFonts w:ascii="Times New Roman" w:hAnsi="Times New Roman"/>
          <w:snapToGrid w:val="0"/>
          <w:sz w:val="28"/>
        </w:rPr>
      </w:pPr>
      <w:r w:rsidRPr="0071074D">
        <w:rPr>
          <w:rFonts w:ascii="Times New Roman" w:hAnsi="Times New Roman"/>
          <w:snapToGrid w:val="0"/>
          <w:sz w:val="28"/>
        </w:rPr>
        <w:t>Другой пример изменения таможенного режима</w:t>
      </w:r>
      <w:r w:rsidRPr="0071074D">
        <w:rPr>
          <w:rFonts w:ascii="Times New Roman" w:hAnsi="Times New Roman"/>
          <w:i/>
          <w:snapToGrid w:val="0"/>
          <w:sz w:val="28"/>
        </w:rPr>
        <w:t xml:space="preserve"> —</w:t>
      </w:r>
      <w:r w:rsidRPr="0071074D">
        <w:rPr>
          <w:rFonts w:ascii="Times New Roman" w:hAnsi="Times New Roman"/>
          <w:snapToGrid w:val="0"/>
          <w:sz w:val="28"/>
        </w:rPr>
        <w:t xml:space="preserve"> ввозится товар на выставку и помещается под режим временного ввоза, а после покупки товара какой-нибудь организацией производится изменение режима на выпуск для свободного обращения с уплатой всех необходимых при этом таможенных платежей и выполнением других требований, установленных таможенным законодательством.</w:t>
      </w:r>
    </w:p>
    <w:p w:rsidR="00F63EDC" w:rsidRPr="0071074D" w:rsidRDefault="00F63EDC" w:rsidP="0071074D">
      <w:pPr>
        <w:widowControl w:val="0"/>
        <w:spacing w:line="360" w:lineRule="auto"/>
        <w:ind w:left="142" w:right="20" w:firstLine="567"/>
        <w:jc w:val="both"/>
        <w:rPr>
          <w:rFonts w:ascii="Times New Roman" w:hAnsi="Times New Roman"/>
          <w:snapToGrid w:val="0"/>
          <w:sz w:val="28"/>
        </w:rPr>
      </w:pPr>
      <w:r w:rsidRPr="0071074D">
        <w:rPr>
          <w:rFonts w:ascii="Times New Roman" w:hAnsi="Times New Roman"/>
          <w:snapToGrid w:val="0"/>
          <w:sz w:val="28"/>
        </w:rPr>
        <w:t>Вместе с тем существуют ситуации, когда изменение одного таможенного режима на другой не допускается. Например, если товар был помещен под режим отказа в пользу государства, изменение режима на любой другой не разрешается.</w:t>
      </w:r>
    </w:p>
    <w:p w:rsidR="00F63EDC" w:rsidRPr="0071074D" w:rsidRDefault="00F63EDC" w:rsidP="0071074D">
      <w:pPr>
        <w:spacing w:line="360" w:lineRule="auto"/>
        <w:ind w:left="142" w:firstLine="567"/>
        <w:jc w:val="both"/>
        <w:rPr>
          <w:rFonts w:ascii="Times New Roman" w:hAnsi="Times New Roman"/>
          <w:snapToGrid w:val="0"/>
          <w:sz w:val="28"/>
        </w:rPr>
      </w:pPr>
      <w:r w:rsidRPr="0071074D">
        <w:rPr>
          <w:rFonts w:ascii="Times New Roman" w:hAnsi="Times New Roman"/>
          <w:iCs/>
          <w:snapToGrid w:val="0"/>
          <w:sz w:val="28"/>
        </w:rPr>
        <w:t>При изменении таможенного режима необходимо учитывать статус товара.</w:t>
      </w:r>
      <w:r w:rsidRPr="0071074D">
        <w:rPr>
          <w:rFonts w:ascii="Times New Roman" w:hAnsi="Times New Roman"/>
          <w:snapToGrid w:val="0"/>
          <w:sz w:val="28"/>
        </w:rPr>
        <w:t xml:space="preserve"> Так, если товар был ввезен на таможенную территорию и выпущен для свободного обращения, изменить данный режим на режим реэкспорта с целью вывоза товара уже нельзя, так как режим реэкспорта применяется только по отношению к иностранным товарам, а товар, выпущенный для свободного обращения, получает статус российского товара.</w:t>
      </w:r>
    </w:p>
    <w:p w:rsidR="00F63EDC" w:rsidRPr="0071074D" w:rsidRDefault="00F63EDC" w:rsidP="0071074D">
      <w:pPr>
        <w:spacing w:line="360" w:lineRule="auto"/>
        <w:ind w:left="142" w:firstLine="567"/>
        <w:rPr>
          <w:rFonts w:ascii="Times New Roman" w:hAnsi="Times New Roman"/>
          <w:snapToGrid w:val="0"/>
          <w:sz w:val="28"/>
        </w:rPr>
      </w:pPr>
      <w:r w:rsidRPr="0071074D">
        <w:rPr>
          <w:rFonts w:ascii="Times New Roman" w:hAnsi="Times New Roman"/>
          <w:snapToGrid w:val="0"/>
          <w:sz w:val="28"/>
        </w:rPr>
        <w:br w:type="page"/>
      </w:r>
    </w:p>
    <w:p w:rsidR="00F63EDC" w:rsidRPr="0071074D" w:rsidRDefault="00F63EDC" w:rsidP="0071074D">
      <w:pPr>
        <w:spacing w:line="360" w:lineRule="auto"/>
        <w:ind w:left="142" w:firstLine="567"/>
        <w:jc w:val="center"/>
        <w:rPr>
          <w:rFonts w:ascii="Times New Roman" w:hAnsi="Times New Roman"/>
          <w:b/>
          <w:bCs/>
          <w:sz w:val="28"/>
        </w:rPr>
      </w:pPr>
      <w:r w:rsidRPr="0071074D">
        <w:rPr>
          <w:rFonts w:ascii="Times New Roman" w:hAnsi="Times New Roman"/>
          <w:b/>
          <w:bCs/>
          <w:sz w:val="28"/>
        </w:rPr>
        <w:t>3.Помещение товаров п</w:t>
      </w:r>
      <w:r>
        <w:rPr>
          <w:rFonts w:ascii="Times New Roman" w:hAnsi="Times New Roman"/>
          <w:b/>
          <w:bCs/>
          <w:sz w:val="28"/>
        </w:rPr>
        <w:t>од таможенный режим.</w:t>
      </w:r>
    </w:p>
    <w:p w:rsidR="00F63EDC" w:rsidRPr="0071074D" w:rsidRDefault="00F63EDC" w:rsidP="0071074D">
      <w:pPr>
        <w:numPr>
          <w:ilvl w:val="0"/>
          <w:numId w:val="6"/>
        </w:numPr>
        <w:spacing w:after="0" w:line="360" w:lineRule="auto"/>
        <w:ind w:left="142" w:firstLine="567"/>
        <w:jc w:val="both"/>
        <w:rPr>
          <w:rFonts w:ascii="Times New Roman" w:hAnsi="Times New Roman"/>
          <w:sz w:val="28"/>
        </w:rPr>
      </w:pPr>
      <w:r w:rsidRPr="0071074D">
        <w:rPr>
          <w:rFonts w:ascii="Times New Roman" w:hAnsi="Times New Roman"/>
          <w:sz w:val="28"/>
        </w:rPr>
        <w:t>Помещение товаров под таможенный режим осуществляется с разрешения таможенного органа, выдаваемого в соответствии с настоящим Кодексом.</w:t>
      </w:r>
    </w:p>
    <w:p w:rsidR="00F63EDC" w:rsidRPr="0071074D" w:rsidRDefault="00F63EDC" w:rsidP="0071074D">
      <w:pPr>
        <w:numPr>
          <w:ilvl w:val="0"/>
          <w:numId w:val="6"/>
        </w:numPr>
        <w:spacing w:after="0" w:line="360" w:lineRule="auto"/>
        <w:ind w:left="142" w:firstLine="567"/>
        <w:jc w:val="both"/>
        <w:rPr>
          <w:rFonts w:ascii="Times New Roman" w:hAnsi="Times New Roman"/>
          <w:sz w:val="28"/>
        </w:rPr>
      </w:pPr>
      <w:r w:rsidRPr="0071074D">
        <w:rPr>
          <w:rFonts w:ascii="Times New Roman" w:hAnsi="Times New Roman"/>
          <w:sz w:val="28"/>
        </w:rPr>
        <w:t>При соблюдении лицом заявленного таможенного режима и других условий выпуска товаров (статья 149) таможенный орган обязан выдать разрешение на помещение товаров под заявленный таможенный режим.</w:t>
      </w:r>
    </w:p>
    <w:p w:rsidR="00F63EDC" w:rsidRPr="0071074D" w:rsidRDefault="00F63EDC" w:rsidP="0071074D">
      <w:pPr>
        <w:numPr>
          <w:ilvl w:val="0"/>
          <w:numId w:val="6"/>
        </w:numPr>
        <w:spacing w:after="0" w:line="360" w:lineRule="auto"/>
        <w:ind w:left="142" w:firstLine="567"/>
        <w:jc w:val="both"/>
        <w:rPr>
          <w:rFonts w:ascii="Times New Roman" w:hAnsi="Times New Roman"/>
          <w:sz w:val="28"/>
        </w:rPr>
      </w:pPr>
      <w:r w:rsidRPr="0071074D">
        <w:rPr>
          <w:rFonts w:ascii="Times New Roman" w:hAnsi="Times New Roman"/>
          <w:sz w:val="28"/>
        </w:rPr>
        <w:t>Днем помещения товаров под таможенный режим считается день выпуска товаров таможенным органом.</w:t>
      </w:r>
    </w:p>
    <w:p w:rsidR="00F63EDC" w:rsidRDefault="00F63EDC" w:rsidP="00362AEE">
      <w:pPr>
        <w:spacing w:line="360" w:lineRule="auto"/>
        <w:rPr>
          <w:rFonts w:ascii="Times New Roman" w:hAnsi="Times New Roman"/>
          <w:sz w:val="28"/>
        </w:rPr>
      </w:pPr>
    </w:p>
    <w:p w:rsidR="00F63EDC" w:rsidRPr="00362AEE" w:rsidRDefault="00F63EDC" w:rsidP="00362AEE">
      <w:pPr>
        <w:spacing w:line="360" w:lineRule="auto"/>
        <w:ind w:left="142" w:firstLine="567"/>
        <w:jc w:val="both"/>
        <w:rPr>
          <w:rFonts w:ascii="Times New Roman" w:hAnsi="Times New Roman"/>
          <w:sz w:val="28"/>
        </w:rPr>
      </w:pPr>
      <w:r>
        <w:rPr>
          <w:rFonts w:ascii="Times New Roman" w:hAnsi="Times New Roman"/>
          <w:b/>
          <w:bCs/>
          <w:sz w:val="28"/>
          <w:szCs w:val="28"/>
        </w:rPr>
        <w:t>4.</w:t>
      </w:r>
      <w:r w:rsidRPr="0071074D">
        <w:rPr>
          <w:rFonts w:ascii="Times New Roman" w:hAnsi="Times New Roman"/>
          <w:b/>
          <w:bCs/>
          <w:sz w:val="28"/>
          <w:szCs w:val="28"/>
        </w:rPr>
        <w:t>Соблюдение запретов и ограничений при помещени</w:t>
      </w:r>
      <w:r>
        <w:rPr>
          <w:rFonts w:ascii="Times New Roman" w:hAnsi="Times New Roman"/>
          <w:b/>
          <w:bCs/>
          <w:sz w:val="28"/>
          <w:szCs w:val="28"/>
        </w:rPr>
        <w:t>и товаров под таможенные режимы.</w:t>
      </w:r>
      <w:r w:rsidRPr="0071074D">
        <w:rPr>
          <w:rFonts w:ascii="Times New Roman" w:hAnsi="Times New Roman"/>
          <w:sz w:val="28"/>
          <w:szCs w:val="28"/>
        </w:rPr>
        <w:br/>
        <w:t>Запреты и ограничения, не носящие экономического характера и установленные в соответствии</w:t>
      </w:r>
      <w:r>
        <w:rPr>
          <w:rFonts w:ascii="Times New Roman" w:hAnsi="Times New Roman"/>
          <w:sz w:val="28"/>
          <w:szCs w:val="28"/>
        </w:rPr>
        <w:t xml:space="preserve"> с законодательством Р</w:t>
      </w:r>
      <w:r w:rsidRPr="0071074D">
        <w:rPr>
          <w:rFonts w:ascii="Times New Roman" w:hAnsi="Times New Roman"/>
          <w:sz w:val="28"/>
          <w:szCs w:val="28"/>
        </w:rPr>
        <w:t>Ф о государственном регулировании внешнеторговой деятельности, а также требования законодательства РФ, установленные в целях валютного регулирования и валютного контроля, лица обязаны соблюдать вне зависимости от заявленного таможенного режима.</w:t>
      </w:r>
    </w:p>
    <w:p w:rsidR="00F63EDC" w:rsidRPr="0071074D" w:rsidRDefault="00F63EDC" w:rsidP="0071074D">
      <w:pPr>
        <w:pStyle w:val="21"/>
        <w:spacing w:line="360" w:lineRule="auto"/>
        <w:ind w:left="142" w:firstLine="567"/>
        <w:jc w:val="both"/>
        <w:rPr>
          <w:rFonts w:ascii="Times New Roman" w:hAnsi="Times New Roman"/>
          <w:b/>
          <w:sz w:val="28"/>
          <w:szCs w:val="28"/>
        </w:rPr>
      </w:pPr>
    </w:p>
    <w:p w:rsidR="00F63EDC" w:rsidRPr="0071074D" w:rsidRDefault="00F63EDC" w:rsidP="00362AEE">
      <w:pPr>
        <w:pStyle w:val="3"/>
        <w:spacing w:line="360" w:lineRule="auto"/>
        <w:ind w:left="142" w:firstLine="567"/>
        <w:jc w:val="both"/>
        <w:rPr>
          <w:rFonts w:ascii="Times New Roman" w:hAnsi="Times New Roman"/>
          <w:b/>
          <w:sz w:val="28"/>
          <w:szCs w:val="28"/>
        </w:rPr>
      </w:pPr>
      <w:r>
        <w:rPr>
          <w:rFonts w:ascii="Times New Roman" w:hAnsi="Times New Roman"/>
          <w:b/>
          <w:sz w:val="28"/>
          <w:szCs w:val="28"/>
        </w:rPr>
        <w:t>5.</w:t>
      </w:r>
      <w:r w:rsidRPr="0071074D">
        <w:rPr>
          <w:rFonts w:ascii="Times New Roman" w:hAnsi="Times New Roman"/>
          <w:b/>
          <w:sz w:val="28"/>
          <w:szCs w:val="28"/>
        </w:rPr>
        <w:t xml:space="preserve">Документы и сведения, подтверждающие соблюдение таможенного режима. </w:t>
      </w:r>
    </w:p>
    <w:p w:rsidR="00F63EDC" w:rsidRPr="0071074D" w:rsidRDefault="00F63EDC" w:rsidP="00362AEE">
      <w:pPr>
        <w:numPr>
          <w:ilvl w:val="0"/>
          <w:numId w:val="7"/>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Для получения разрешения на помещение товаров под таможенный режим в таможенный орган представляются только те документы и сведения, которые подтверждают соблюдение условий помещения товаров под таможенный режим, предусмотренных настоящим подразделом. </w:t>
      </w:r>
    </w:p>
    <w:p w:rsidR="00F63EDC" w:rsidRPr="0071074D" w:rsidRDefault="00F63EDC" w:rsidP="0071074D">
      <w:pPr>
        <w:numPr>
          <w:ilvl w:val="0"/>
          <w:numId w:val="7"/>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Таможенный орган вправе требовать только те документы и сведения, которые необходимы для подтверждения соблюдения условий помещения товаров под заявленный таможенный режим и соблюдения этого таможенного режима в соответствии с настоящим Кодексом.</w:t>
      </w:r>
    </w:p>
    <w:p w:rsidR="00F63EDC" w:rsidRPr="0071074D" w:rsidRDefault="00F63EDC" w:rsidP="0071074D">
      <w:pPr>
        <w:spacing w:line="360" w:lineRule="auto"/>
        <w:ind w:left="142" w:firstLine="567"/>
        <w:jc w:val="center"/>
        <w:rPr>
          <w:rFonts w:ascii="Times New Roman" w:hAnsi="Times New Roman"/>
          <w:b/>
          <w:bCs/>
          <w:sz w:val="28"/>
          <w:szCs w:val="28"/>
        </w:rPr>
      </w:pPr>
      <w:r w:rsidRPr="0071074D">
        <w:rPr>
          <w:rFonts w:ascii="Times New Roman" w:hAnsi="Times New Roman"/>
          <w:sz w:val="28"/>
          <w:szCs w:val="28"/>
        </w:rPr>
        <w:br/>
      </w:r>
      <w:r>
        <w:rPr>
          <w:rFonts w:ascii="Times New Roman" w:hAnsi="Times New Roman"/>
          <w:b/>
          <w:bCs/>
          <w:sz w:val="28"/>
          <w:szCs w:val="28"/>
        </w:rPr>
        <w:t>6.</w:t>
      </w:r>
      <w:r w:rsidRPr="0071074D">
        <w:rPr>
          <w:rFonts w:ascii="Times New Roman" w:hAnsi="Times New Roman"/>
          <w:b/>
          <w:bCs/>
          <w:sz w:val="28"/>
          <w:szCs w:val="28"/>
        </w:rPr>
        <w:t>Гарантии соблюдения таможенного режима.</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При выдаче разрешения на помещение товаров под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таможенный орган вправе требовать предоставление обеспечения уплаты таможенных платежей (глава 31), представление обязательства об обратном вывозе временно ввезенных товаров и иных гарантий надлежащего исполнения обязанностей, установленных настоящим подразделом. </w:t>
      </w:r>
    </w:p>
    <w:p w:rsidR="00F63EDC" w:rsidRPr="0071074D" w:rsidRDefault="00F63EDC" w:rsidP="0071074D">
      <w:pPr>
        <w:spacing w:line="360" w:lineRule="auto"/>
        <w:ind w:left="142" w:firstLine="567"/>
        <w:jc w:val="center"/>
        <w:rPr>
          <w:rFonts w:ascii="Times New Roman" w:hAnsi="Times New Roman"/>
          <w:b/>
          <w:bCs/>
          <w:sz w:val="28"/>
          <w:szCs w:val="28"/>
        </w:rPr>
      </w:pPr>
      <w:r w:rsidRPr="0071074D">
        <w:rPr>
          <w:rFonts w:ascii="Times New Roman" w:hAnsi="Times New Roman"/>
          <w:sz w:val="28"/>
          <w:szCs w:val="28"/>
        </w:rPr>
        <w:br/>
      </w:r>
      <w:r>
        <w:rPr>
          <w:rFonts w:ascii="Times New Roman" w:hAnsi="Times New Roman"/>
          <w:b/>
          <w:bCs/>
          <w:sz w:val="28"/>
          <w:szCs w:val="28"/>
        </w:rPr>
        <w:t>7.</w:t>
      </w:r>
      <w:r w:rsidRPr="0071074D">
        <w:rPr>
          <w:rFonts w:ascii="Times New Roman" w:hAnsi="Times New Roman"/>
          <w:b/>
          <w:bCs/>
          <w:sz w:val="28"/>
          <w:szCs w:val="28"/>
        </w:rPr>
        <w:t>Обязанность подтверждения соблюдения условий помещен</w:t>
      </w:r>
      <w:r>
        <w:rPr>
          <w:rFonts w:ascii="Times New Roman" w:hAnsi="Times New Roman"/>
          <w:b/>
          <w:bCs/>
          <w:sz w:val="28"/>
          <w:szCs w:val="28"/>
        </w:rPr>
        <w:t>ия товаров под таможенный режим.</w:t>
      </w:r>
    </w:p>
    <w:p w:rsidR="00F63EDC" w:rsidRPr="0071074D" w:rsidRDefault="00F63EDC" w:rsidP="00C72A1D">
      <w:pPr>
        <w:spacing w:line="360" w:lineRule="auto"/>
        <w:jc w:val="both"/>
        <w:rPr>
          <w:rFonts w:ascii="Times New Roman" w:hAnsi="Times New Roman"/>
          <w:sz w:val="28"/>
          <w:szCs w:val="28"/>
        </w:rPr>
      </w:pPr>
      <w:r w:rsidRPr="0071074D">
        <w:rPr>
          <w:rFonts w:ascii="Times New Roman" w:hAnsi="Times New Roman"/>
          <w:sz w:val="28"/>
          <w:szCs w:val="28"/>
        </w:rPr>
        <w:t>Обязанность подтверждения соблюдения условий помещения товаров под заявленный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возлагается на декларанта.</w:t>
      </w:r>
    </w:p>
    <w:p w:rsidR="00F63EDC" w:rsidRPr="0071074D" w:rsidRDefault="00F63EDC" w:rsidP="0071074D">
      <w:pPr>
        <w:spacing w:line="360" w:lineRule="auto"/>
        <w:ind w:left="142" w:firstLine="567"/>
        <w:jc w:val="center"/>
        <w:rPr>
          <w:rFonts w:ascii="Times New Roman" w:hAnsi="Times New Roman"/>
          <w:b/>
          <w:bCs/>
          <w:sz w:val="28"/>
          <w:szCs w:val="28"/>
        </w:rPr>
      </w:pPr>
      <w:r w:rsidRPr="0071074D">
        <w:rPr>
          <w:rFonts w:ascii="Times New Roman" w:hAnsi="Times New Roman"/>
          <w:sz w:val="28"/>
          <w:szCs w:val="28"/>
        </w:rPr>
        <w:br/>
      </w:r>
      <w:r>
        <w:rPr>
          <w:rFonts w:ascii="Times New Roman" w:hAnsi="Times New Roman"/>
          <w:b/>
          <w:bCs/>
          <w:sz w:val="28"/>
          <w:szCs w:val="28"/>
        </w:rPr>
        <w:t>8.</w:t>
      </w:r>
      <w:r w:rsidRPr="0071074D">
        <w:rPr>
          <w:rFonts w:ascii="Times New Roman" w:hAnsi="Times New Roman"/>
          <w:b/>
          <w:bCs/>
          <w:sz w:val="28"/>
          <w:szCs w:val="28"/>
        </w:rPr>
        <w:t>Последствия изъятия товаров по делу об административном правонарушении в обла</w:t>
      </w:r>
      <w:r>
        <w:rPr>
          <w:rFonts w:ascii="Times New Roman" w:hAnsi="Times New Roman"/>
          <w:b/>
          <w:bCs/>
          <w:sz w:val="28"/>
          <w:szCs w:val="28"/>
        </w:rPr>
        <w:t>сти таможенного дела.</w:t>
      </w:r>
    </w:p>
    <w:p w:rsidR="00F63EDC" w:rsidRPr="0071074D" w:rsidRDefault="00F63EDC" w:rsidP="0071074D">
      <w:pPr>
        <w:numPr>
          <w:ilvl w:val="0"/>
          <w:numId w:val="8"/>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 случае изъятия товаров, помещенных под таможенный режим, по делу об административном правонарушении в области таможенного дела действие таможенного режима в отношении этих товаров приостанавливается.</w:t>
      </w:r>
    </w:p>
    <w:p w:rsidR="00F63EDC" w:rsidRPr="0071074D" w:rsidRDefault="00F63EDC" w:rsidP="0071074D">
      <w:pPr>
        <w:numPr>
          <w:ilvl w:val="0"/>
          <w:numId w:val="8"/>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Если вступившим в силу постановлением по делу об административном правонарушении в области таможенного дела не предусматривается конфискация товаров, помещенных под таможенный режим, действие таможенного режима в отношении этих товаров возобновляется. При возобновлении действия таможенного режима проценты, начисление и уплата которых предусмотрены в соответствии с настоящим подразделом, за период приостановления действия таможенного режима не начисляются и не уплачиваются.</w:t>
      </w:r>
    </w:p>
    <w:p w:rsidR="00F63EDC" w:rsidRPr="0071074D" w:rsidRDefault="00F63EDC" w:rsidP="0071074D">
      <w:pPr>
        <w:numPr>
          <w:ilvl w:val="0"/>
          <w:numId w:val="8"/>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Если привлечение лица к административной ответственности связано с несоблюдением таможенного режима и допущенное несоблюдение влечет невозможность дальнейшего применения данного таможенного режима, таможенный режим должен быть завершен в соответствии с настоящим подразделом в течение 15 дней после дня вступления в силу соответствующего решения по делу об административном правонарушении.</w:t>
      </w:r>
    </w:p>
    <w:p w:rsidR="00F63EDC" w:rsidRDefault="00F63EDC" w:rsidP="0071074D">
      <w:pPr>
        <w:spacing w:line="360" w:lineRule="auto"/>
        <w:ind w:left="142" w:firstLine="567"/>
        <w:jc w:val="both"/>
        <w:rPr>
          <w:rFonts w:ascii="Times New Roman" w:hAnsi="Times New Roman"/>
          <w:sz w:val="28"/>
          <w:szCs w:val="28"/>
        </w:rPr>
      </w:pPr>
    </w:p>
    <w:p w:rsidR="00F63EDC" w:rsidRDefault="00F63EDC" w:rsidP="0071074D">
      <w:pPr>
        <w:spacing w:line="360" w:lineRule="auto"/>
        <w:ind w:left="142" w:firstLine="567"/>
        <w:jc w:val="both"/>
        <w:rPr>
          <w:rFonts w:ascii="Times New Roman" w:hAnsi="Times New Roman"/>
          <w:sz w:val="28"/>
          <w:szCs w:val="28"/>
        </w:rPr>
      </w:pPr>
    </w:p>
    <w:p w:rsidR="00F63EDC" w:rsidRDefault="00F63EDC" w:rsidP="0071074D">
      <w:pPr>
        <w:spacing w:line="360" w:lineRule="auto"/>
        <w:ind w:left="142" w:firstLine="567"/>
        <w:jc w:val="both"/>
        <w:rPr>
          <w:rFonts w:ascii="Times New Roman" w:hAnsi="Times New Roman"/>
          <w:sz w:val="28"/>
          <w:szCs w:val="28"/>
        </w:rPr>
      </w:pPr>
    </w:p>
    <w:p w:rsidR="00F63EDC" w:rsidRDefault="00F63EDC" w:rsidP="0071074D">
      <w:pPr>
        <w:spacing w:line="360" w:lineRule="auto"/>
        <w:ind w:left="142" w:firstLine="567"/>
        <w:jc w:val="both"/>
        <w:rPr>
          <w:rFonts w:ascii="Times New Roman" w:hAnsi="Times New Roman"/>
          <w:sz w:val="28"/>
          <w:szCs w:val="28"/>
        </w:rPr>
      </w:pPr>
    </w:p>
    <w:p w:rsidR="00F63EDC" w:rsidRPr="0071074D" w:rsidRDefault="00F63EDC" w:rsidP="0071074D">
      <w:pPr>
        <w:spacing w:line="360" w:lineRule="auto"/>
        <w:ind w:left="142" w:firstLine="567"/>
        <w:jc w:val="both"/>
        <w:rPr>
          <w:rFonts w:ascii="Times New Roman" w:hAnsi="Times New Roman"/>
          <w:sz w:val="28"/>
          <w:szCs w:val="28"/>
        </w:rPr>
      </w:pPr>
    </w:p>
    <w:p w:rsidR="00F63EDC" w:rsidRPr="0071074D" w:rsidRDefault="00F63EDC" w:rsidP="0071074D">
      <w:pPr>
        <w:pStyle w:val="2"/>
        <w:spacing w:line="360" w:lineRule="auto"/>
        <w:ind w:left="142" w:firstLine="567"/>
        <w:rPr>
          <w:rFonts w:ascii="Times New Roman" w:hAnsi="Times New Roman"/>
          <w:color w:val="auto"/>
          <w:sz w:val="28"/>
          <w:szCs w:val="28"/>
        </w:rPr>
      </w:pPr>
      <w:r>
        <w:rPr>
          <w:rFonts w:ascii="Times New Roman" w:hAnsi="Times New Roman"/>
          <w:color w:val="auto"/>
          <w:sz w:val="28"/>
          <w:szCs w:val="28"/>
        </w:rPr>
        <w:t>9.</w:t>
      </w:r>
      <w:r w:rsidRPr="0071074D">
        <w:rPr>
          <w:rFonts w:ascii="Times New Roman" w:hAnsi="Times New Roman"/>
          <w:color w:val="auto"/>
          <w:sz w:val="28"/>
          <w:szCs w:val="28"/>
        </w:rPr>
        <w:t>Завершающие таможенные режимы</w:t>
      </w:r>
    </w:p>
    <w:p w:rsidR="00F63EDC" w:rsidRPr="0071074D" w:rsidRDefault="00F63EDC" w:rsidP="0071074D">
      <w:pPr>
        <w:numPr>
          <w:ilvl w:val="1"/>
          <w:numId w:val="8"/>
        </w:numPr>
        <w:spacing w:after="0" w:line="360" w:lineRule="auto"/>
        <w:ind w:left="142" w:firstLine="567"/>
        <w:jc w:val="both"/>
        <w:rPr>
          <w:rFonts w:ascii="Times New Roman" w:hAnsi="Times New Roman"/>
          <w:b/>
          <w:bCs/>
          <w:sz w:val="28"/>
          <w:szCs w:val="28"/>
        </w:rPr>
      </w:pPr>
      <w:r>
        <w:rPr>
          <w:rFonts w:ascii="Times New Roman" w:hAnsi="Times New Roman"/>
          <w:b/>
          <w:bCs/>
          <w:sz w:val="28"/>
          <w:szCs w:val="28"/>
        </w:rPr>
        <w:t xml:space="preserve">Реимпорт </w:t>
      </w:r>
    </w:p>
    <w:p w:rsidR="00F63EDC" w:rsidRPr="0071074D" w:rsidRDefault="00F63EDC" w:rsidP="0071074D">
      <w:pPr>
        <w:pStyle w:val="23"/>
        <w:spacing w:line="360" w:lineRule="auto"/>
        <w:ind w:left="142" w:firstLine="567"/>
        <w:rPr>
          <w:rFonts w:ascii="Times New Roman" w:hAnsi="Times New Roman"/>
          <w:sz w:val="28"/>
          <w:szCs w:val="28"/>
        </w:rPr>
      </w:pPr>
      <w:r w:rsidRPr="0071074D">
        <w:rPr>
          <w:rFonts w:ascii="Times New Roman" w:hAnsi="Times New Roman"/>
          <w:sz w:val="28"/>
          <w:szCs w:val="28"/>
        </w:rPr>
        <w:t>Реимпорт – таможенный режим, при котором товары, ранее вывезенные с т</w:t>
      </w:r>
      <w:r>
        <w:rPr>
          <w:rFonts w:ascii="Times New Roman" w:hAnsi="Times New Roman"/>
          <w:sz w:val="28"/>
          <w:szCs w:val="28"/>
        </w:rPr>
        <w:t>аможенной территории РФ</w:t>
      </w:r>
      <w:r w:rsidRPr="0071074D">
        <w:rPr>
          <w:rFonts w:ascii="Times New Roman" w:hAnsi="Times New Roman"/>
          <w:sz w:val="28"/>
          <w:szCs w:val="28"/>
        </w:rPr>
        <w:t>, ввозятся на т</w:t>
      </w:r>
      <w:r>
        <w:rPr>
          <w:rFonts w:ascii="Times New Roman" w:hAnsi="Times New Roman"/>
          <w:sz w:val="28"/>
          <w:szCs w:val="28"/>
        </w:rPr>
        <w:t>аможенную территорию Р</w:t>
      </w:r>
      <w:r w:rsidRPr="0071074D">
        <w:rPr>
          <w:rFonts w:ascii="Times New Roman" w:hAnsi="Times New Roman"/>
          <w:sz w:val="28"/>
          <w:szCs w:val="28"/>
        </w:rPr>
        <w:t>Ф</w:t>
      </w:r>
      <w:r>
        <w:rPr>
          <w:rFonts w:ascii="Times New Roman" w:hAnsi="Times New Roman"/>
          <w:sz w:val="28"/>
          <w:szCs w:val="28"/>
        </w:rPr>
        <w:t xml:space="preserve"> </w:t>
      </w:r>
      <w:r w:rsidRPr="0071074D">
        <w:rPr>
          <w:rFonts w:ascii="Times New Roman" w:hAnsi="Times New Roman"/>
          <w:sz w:val="28"/>
          <w:szCs w:val="28"/>
        </w:rPr>
        <w:t>в установленные сроки (подпункт 2 пункта 1 статьи 235) без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Товары могут помещаться под таможенный режим реимпорта любым лицом вне зависимости от того, кто его вывозил.</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Для помещения товаров под таможенный режим реимпорта они должны одновременно отвечать ряду условий:</w:t>
      </w:r>
    </w:p>
    <w:p w:rsidR="00F63EDC" w:rsidRPr="0071074D" w:rsidRDefault="00F63EDC" w:rsidP="0071074D">
      <w:pPr>
        <w:widowControl w:val="0"/>
        <w:numPr>
          <w:ilvl w:val="1"/>
          <w:numId w:val="15"/>
        </w:numPr>
        <w:spacing w:after="0"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быть вывезенными с территории Р</w:t>
      </w:r>
      <w:r>
        <w:rPr>
          <w:rFonts w:ascii="Times New Roman" w:hAnsi="Times New Roman"/>
          <w:snapToGrid w:val="0"/>
          <w:sz w:val="28"/>
          <w:szCs w:val="28"/>
        </w:rPr>
        <w:t>Ф</w:t>
      </w:r>
      <w:r w:rsidRPr="0071074D">
        <w:rPr>
          <w:rFonts w:ascii="Times New Roman" w:hAnsi="Times New Roman"/>
          <w:snapToGrid w:val="0"/>
          <w:sz w:val="28"/>
          <w:szCs w:val="28"/>
        </w:rPr>
        <w:t xml:space="preserve"> в соответствии с таможенным режимом экспорта; — быть до момента вывоза российскими товарами;</w:t>
      </w:r>
    </w:p>
    <w:p w:rsidR="00F63EDC" w:rsidRPr="0071074D" w:rsidRDefault="00F63EDC" w:rsidP="0071074D">
      <w:pPr>
        <w:widowControl w:val="0"/>
        <w:numPr>
          <w:ilvl w:val="1"/>
          <w:numId w:val="15"/>
        </w:numPr>
        <w:spacing w:after="0"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быть ввезены на таможенную территорию РФ в течение 10 лет с момента вывоза;</w:t>
      </w:r>
    </w:p>
    <w:p w:rsidR="00F63EDC" w:rsidRPr="0071074D" w:rsidRDefault="00F63EDC" w:rsidP="0071074D">
      <w:pPr>
        <w:widowControl w:val="0"/>
        <w:numPr>
          <w:ilvl w:val="1"/>
          <w:numId w:val="15"/>
        </w:numPr>
        <w:spacing w:after="0"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находиться в том же состоянии, в котором были на момент вывоза, за исключением естественного износа или убыли при нормальных условиях транспортировки или хранения.</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Использование товаров в производственных или коммерческих целях за пределами страны не является препятствием для их помещения под таможенный режим реимпорта при условии выполнения вышеназванных условий.</w:t>
      </w:r>
    </w:p>
    <w:p w:rsidR="00F63EDC" w:rsidRPr="0071074D" w:rsidRDefault="00F63EDC" w:rsidP="0071074D">
      <w:pPr>
        <w:widowControl w:val="0"/>
        <w:spacing w:line="360" w:lineRule="auto"/>
        <w:ind w:left="142" w:right="20" w:firstLine="567"/>
        <w:jc w:val="both"/>
        <w:rPr>
          <w:rFonts w:ascii="Times New Roman" w:hAnsi="Times New Roman"/>
          <w:snapToGrid w:val="0"/>
          <w:sz w:val="28"/>
          <w:szCs w:val="28"/>
        </w:rPr>
      </w:pPr>
      <w:r w:rsidRPr="0071074D">
        <w:rPr>
          <w:rFonts w:ascii="Times New Roman" w:hAnsi="Times New Roman"/>
          <w:snapToGrid w:val="0"/>
          <w:sz w:val="28"/>
          <w:szCs w:val="28"/>
        </w:rPr>
        <w:t>Указанные товары могут также подвергаться операциям по обеспечению их сохранности, мелкому ремонту, приведению в порядок при условии, что стоимость их, определяемая на момент вывоза, не увеличилась в результате таких операций.</w:t>
      </w:r>
    </w:p>
    <w:p w:rsidR="00F63EDC" w:rsidRPr="0071074D" w:rsidRDefault="00F63EDC" w:rsidP="0071074D">
      <w:pPr>
        <w:widowControl w:val="0"/>
        <w:spacing w:line="360" w:lineRule="auto"/>
        <w:ind w:left="142" w:right="40" w:firstLine="567"/>
        <w:jc w:val="both"/>
        <w:rPr>
          <w:rFonts w:ascii="Times New Roman" w:hAnsi="Times New Roman"/>
          <w:snapToGrid w:val="0"/>
          <w:sz w:val="28"/>
          <w:szCs w:val="28"/>
        </w:rPr>
      </w:pPr>
      <w:r w:rsidRPr="0071074D">
        <w:rPr>
          <w:rFonts w:ascii="Times New Roman" w:hAnsi="Times New Roman"/>
          <w:snapToGrid w:val="0"/>
          <w:sz w:val="28"/>
          <w:szCs w:val="28"/>
        </w:rPr>
        <w:t>При реимпорте товаров в течение трех лет с момента вывоза таможенный орган возвращает уплаченные суммы вывозных таможенных пошлин и налога на экспорт, если:</w:t>
      </w:r>
    </w:p>
    <w:p w:rsidR="00F63EDC" w:rsidRPr="0071074D" w:rsidRDefault="00F63EDC" w:rsidP="0071074D">
      <w:pPr>
        <w:widowControl w:val="0"/>
        <w:numPr>
          <w:ilvl w:val="1"/>
          <w:numId w:val="15"/>
        </w:numPr>
        <w:spacing w:after="0" w:line="360" w:lineRule="auto"/>
        <w:ind w:left="142" w:right="60" w:firstLine="567"/>
        <w:jc w:val="both"/>
        <w:rPr>
          <w:rFonts w:ascii="Times New Roman" w:hAnsi="Times New Roman"/>
          <w:snapToGrid w:val="0"/>
          <w:sz w:val="28"/>
          <w:szCs w:val="28"/>
        </w:rPr>
      </w:pPr>
      <w:r w:rsidRPr="0071074D">
        <w:rPr>
          <w:rFonts w:ascii="Times New Roman" w:hAnsi="Times New Roman"/>
          <w:snapToGrid w:val="0"/>
          <w:sz w:val="28"/>
          <w:szCs w:val="28"/>
        </w:rPr>
        <w:t>товары вывозились и ввозятся одним и тем же лицом, оплатившим вывозную таможенную пошлину или налог на экспорт;</w:t>
      </w:r>
    </w:p>
    <w:p w:rsidR="00F63EDC" w:rsidRPr="0071074D" w:rsidRDefault="00F63EDC" w:rsidP="0071074D">
      <w:pPr>
        <w:spacing w:line="360" w:lineRule="auto"/>
        <w:ind w:left="142" w:firstLine="567"/>
        <w:jc w:val="both"/>
        <w:rPr>
          <w:rFonts w:ascii="Times New Roman" w:hAnsi="Times New Roman"/>
          <w:b/>
          <w:bCs/>
          <w:sz w:val="28"/>
          <w:szCs w:val="28"/>
        </w:rPr>
      </w:pPr>
      <w:r w:rsidRPr="0071074D">
        <w:rPr>
          <w:rFonts w:ascii="Times New Roman" w:hAnsi="Times New Roman"/>
          <w:sz w:val="28"/>
          <w:szCs w:val="28"/>
        </w:rPr>
        <w:t>Товары, помещенные под таможенный режим реимпорта, рассматриваются для таможенных целей как выпущенные для свободного обращения.</w:t>
      </w:r>
      <w:r w:rsidRPr="0071074D">
        <w:rPr>
          <w:rFonts w:ascii="Times New Roman" w:hAnsi="Times New Roman"/>
          <w:sz w:val="28"/>
          <w:szCs w:val="28"/>
        </w:rPr>
        <w:br/>
      </w:r>
      <w:r w:rsidRPr="00EC1B17">
        <w:rPr>
          <w:rFonts w:ascii="Times New Roman" w:hAnsi="Times New Roman"/>
          <w:sz w:val="28"/>
          <w:szCs w:val="28"/>
          <w:u w:val="single"/>
        </w:rPr>
        <w:t>Условия помещения товаров под таможенный режим.</w:t>
      </w:r>
    </w:p>
    <w:p w:rsidR="00F63EDC" w:rsidRPr="0071074D" w:rsidRDefault="00F63EDC" w:rsidP="0071074D">
      <w:pPr>
        <w:numPr>
          <w:ilvl w:val="0"/>
          <w:numId w:val="9"/>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Помещение товаров под таможенный режим реимпорта допускается, если:</w:t>
      </w:r>
    </w:p>
    <w:p w:rsidR="00F63EDC" w:rsidRPr="0071074D" w:rsidRDefault="00F63EDC" w:rsidP="0071074D">
      <w:pPr>
        <w:numPr>
          <w:ilvl w:val="0"/>
          <w:numId w:val="10"/>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вывозе с таможенной территории РФ</w:t>
      </w:r>
      <w:r>
        <w:rPr>
          <w:rFonts w:ascii="Times New Roman" w:hAnsi="Times New Roman"/>
          <w:sz w:val="28"/>
          <w:szCs w:val="28"/>
        </w:rPr>
        <w:t xml:space="preserve"> </w:t>
      </w:r>
      <w:r w:rsidRPr="0071074D">
        <w:rPr>
          <w:rFonts w:ascii="Times New Roman" w:hAnsi="Times New Roman"/>
          <w:sz w:val="28"/>
          <w:szCs w:val="28"/>
        </w:rPr>
        <w:t>товары имели статус товаров, находящихся в свободном обращении, либо были продуктами переработки иностранных товаров (параграф 1 главы 19);</w:t>
      </w:r>
    </w:p>
    <w:p w:rsidR="00F63EDC" w:rsidRPr="0071074D" w:rsidRDefault="00F63EDC" w:rsidP="0071074D">
      <w:pPr>
        <w:numPr>
          <w:ilvl w:val="0"/>
          <w:numId w:val="10"/>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товары заявлены к таможенному режиму реимпорта в течение трех лет со дня, следующего за днем пересечения указанными товарами таможенной границы при их вывозе с таможенной территории РФ. По мотивированному запросу заинтересованного лица федеральная служба, уполномоченная в области таможенного дела, продлевает указанный срок в отношении оборудования, используемого для строительства, промышленного производства, добычи полезных ископаемых и в других подобных целях, при условии соблюдения всех иных положений настоящего параграфа;</w:t>
      </w:r>
    </w:p>
    <w:p w:rsidR="00F63EDC" w:rsidRPr="0071074D" w:rsidRDefault="00F63EDC" w:rsidP="0071074D">
      <w:pPr>
        <w:numPr>
          <w:ilvl w:val="0"/>
          <w:numId w:val="10"/>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товары находятся в том же состоянии, в каком они были вывезены с т</w:t>
      </w:r>
      <w:r>
        <w:rPr>
          <w:rFonts w:ascii="Times New Roman" w:hAnsi="Times New Roman"/>
          <w:sz w:val="28"/>
          <w:szCs w:val="28"/>
        </w:rPr>
        <w:t>аможенной территории Р</w:t>
      </w:r>
      <w:r w:rsidRPr="0071074D">
        <w:rPr>
          <w:rFonts w:ascii="Times New Roman" w:hAnsi="Times New Roman"/>
          <w:sz w:val="28"/>
          <w:szCs w:val="28"/>
        </w:rPr>
        <w:t>Ф, за исключением изменений, происшедших вследствие естественного износа или естественной убыли при нормальных условиях транспортировки, хранения или использования (эксплуатации);</w:t>
      </w:r>
    </w:p>
    <w:p w:rsidR="00F63EDC" w:rsidRPr="0071074D" w:rsidRDefault="00F63EDC" w:rsidP="0071074D">
      <w:pPr>
        <w:numPr>
          <w:ilvl w:val="0"/>
          <w:numId w:val="10"/>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уплачены суммы ввозных таможенных пошлин, налогов, субсидий и иные суммы, подлежащие возвращению в федеральный бюджет при реимпорте товаров (статья 236).</w:t>
      </w:r>
    </w:p>
    <w:p w:rsidR="00F63EDC" w:rsidRPr="0071074D" w:rsidRDefault="00F63EDC" w:rsidP="0071074D">
      <w:pPr>
        <w:pStyle w:val="31"/>
        <w:numPr>
          <w:ilvl w:val="0"/>
          <w:numId w:val="9"/>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Использование товаров за пределами таможенной территории Российской Федерации в целях извлечения прибыли, а также совершение с ними операций, необходимых для обеспечения их сохранности, включая операции по ремонту (за исключением капитального ремонта и модернизации), техническому обслуживанию и другие операции, которые необходимы для сохранения потребительских свойств товаров и поддержания товаров в состоянии, в котором они находились на день их вывоза с т</w:t>
      </w:r>
      <w:r>
        <w:rPr>
          <w:rFonts w:ascii="Times New Roman" w:hAnsi="Times New Roman"/>
          <w:sz w:val="28"/>
          <w:szCs w:val="28"/>
        </w:rPr>
        <w:t>аможенной территории Р</w:t>
      </w:r>
      <w:r w:rsidRPr="0071074D">
        <w:rPr>
          <w:rFonts w:ascii="Times New Roman" w:hAnsi="Times New Roman"/>
          <w:sz w:val="28"/>
          <w:szCs w:val="28"/>
        </w:rPr>
        <w:t>Ф, не препятствуют помещению товаров под таможенный режим реимпорта, за исключением случаев, когда операции по ремонту привели к увеличению стоимости товаров по сравнению с их стоимостью на день вывоза.</w:t>
      </w:r>
    </w:p>
    <w:p w:rsidR="00F63EDC" w:rsidRPr="0071074D" w:rsidRDefault="00F63EDC" w:rsidP="0071074D">
      <w:pPr>
        <w:numPr>
          <w:ilvl w:val="0"/>
          <w:numId w:val="9"/>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Под таможенный режим реимпорта могут помещаться товары, ранее помещенные под иные таможенные режимы.</w:t>
      </w:r>
    </w:p>
    <w:p w:rsidR="00F63EDC" w:rsidRPr="00EC1B17" w:rsidRDefault="00F63EDC" w:rsidP="0071074D">
      <w:pPr>
        <w:spacing w:line="360" w:lineRule="auto"/>
        <w:ind w:left="142" w:firstLine="567"/>
        <w:jc w:val="both"/>
        <w:rPr>
          <w:rFonts w:ascii="Times New Roman" w:hAnsi="Times New Roman"/>
          <w:sz w:val="28"/>
          <w:szCs w:val="28"/>
          <w:u w:val="single"/>
        </w:rPr>
      </w:pPr>
      <w:r w:rsidRPr="00EC1B17">
        <w:rPr>
          <w:rFonts w:ascii="Times New Roman" w:hAnsi="Times New Roman"/>
          <w:sz w:val="28"/>
          <w:szCs w:val="28"/>
          <w:u w:val="single"/>
        </w:rPr>
        <w:t>Возврат сумм ввозных таможенных пошлин, налогов, субсидий и иных сумм при реимпорте товаров.</w:t>
      </w:r>
    </w:p>
    <w:p w:rsidR="00F63EDC" w:rsidRPr="0071074D" w:rsidRDefault="00F63EDC" w:rsidP="0071074D">
      <w:pPr>
        <w:numPr>
          <w:ilvl w:val="1"/>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реимпорте товаров подлежат возвращению в федеральный бюджет:</w:t>
      </w:r>
      <w:r w:rsidRPr="0071074D">
        <w:rPr>
          <w:rFonts w:ascii="Times New Roman" w:hAnsi="Times New Roman"/>
          <w:sz w:val="28"/>
          <w:szCs w:val="28"/>
        </w:rPr>
        <w:br/>
        <w:t>суммы ввозных таможенных пошлин, налогов и (или) проценты с них, если суммы таких пошлин, налогов и (или) проценты не взимались либо были возвращены в связи с вывозом товаров с таможенной</w:t>
      </w:r>
      <w:r>
        <w:rPr>
          <w:rFonts w:ascii="Times New Roman" w:hAnsi="Times New Roman"/>
          <w:sz w:val="28"/>
          <w:szCs w:val="28"/>
        </w:rPr>
        <w:t xml:space="preserve"> территории РФ</w:t>
      </w:r>
      <w:r w:rsidRPr="0071074D">
        <w:rPr>
          <w:rFonts w:ascii="Times New Roman" w:hAnsi="Times New Roman"/>
          <w:sz w:val="28"/>
          <w:szCs w:val="28"/>
        </w:rPr>
        <w:t>;</w:t>
      </w:r>
      <w:r w:rsidRPr="0071074D">
        <w:rPr>
          <w:rFonts w:ascii="Times New Roman" w:hAnsi="Times New Roman"/>
          <w:sz w:val="28"/>
          <w:szCs w:val="28"/>
        </w:rPr>
        <w:br/>
        <w:t>суммы внутренних налогов, субсидий и иные суммы, не уплаченные либо полученные прямо или косвенно в качестве выплат, льгот либо возмещений в связи с вывозом товаров с т</w:t>
      </w:r>
      <w:r>
        <w:rPr>
          <w:rFonts w:ascii="Times New Roman" w:hAnsi="Times New Roman"/>
          <w:sz w:val="28"/>
          <w:szCs w:val="28"/>
        </w:rPr>
        <w:t>аможенной территории Р</w:t>
      </w:r>
      <w:r w:rsidRPr="0071074D">
        <w:rPr>
          <w:rFonts w:ascii="Times New Roman" w:hAnsi="Times New Roman"/>
          <w:sz w:val="28"/>
          <w:szCs w:val="28"/>
        </w:rPr>
        <w:t>Ф.</w:t>
      </w:r>
    </w:p>
    <w:p w:rsidR="00F63EDC" w:rsidRPr="0071074D" w:rsidRDefault="00F63EDC" w:rsidP="0071074D">
      <w:pPr>
        <w:numPr>
          <w:ilvl w:val="1"/>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Суммы ввозных таможенных пошлин, налогов исчисляются по правилам, установленным пунктом 4 статьи 185 настоящего Кодекса для определения подлежащих уплате сумм таможенных пошлин, налогов при выпуске продуктов переработки для свободного обращения.</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Суммы внутренних налогов исчисляются исходя из ставок, действующих на день принятия таможенной декларации при вывозе с таможенной территории РФ товаров, и таможенной стоимости товаров и (или) их количества, которые определены при вывозе товаров с таможенной территории РФ. </w:t>
      </w:r>
    </w:p>
    <w:p w:rsidR="00F63EDC" w:rsidRPr="0071074D" w:rsidRDefault="00F63EDC" w:rsidP="0071074D">
      <w:pPr>
        <w:numPr>
          <w:ilvl w:val="1"/>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Порядок исчисления сумм субсидий и иных сумм, не указанных в пункте 2 настоящей статьи, определяется Правительством РФ</w:t>
      </w:r>
      <w:r>
        <w:rPr>
          <w:rFonts w:ascii="Times New Roman" w:hAnsi="Times New Roman"/>
          <w:sz w:val="28"/>
          <w:szCs w:val="28"/>
        </w:rPr>
        <w:t>. Правительство Р</w:t>
      </w:r>
      <w:r w:rsidRPr="0071074D">
        <w:rPr>
          <w:rFonts w:ascii="Times New Roman" w:hAnsi="Times New Roman"/>
          <w:sz w:val="28"/>
          <w:szCs w:val="28"/>
        </w:rPr>
        <w:t>Ф вправе определять случаи, когда наряду с указанными суммами взимаются проценты с них по ставкам рефинансирования Центрального банка РФ.</w:t>
      </w:r>
    </w:p>
    <w:p w:rsidR="00F63EDC" w:rsidRPr="0071074D" w:rsidRDefault="00F63EDC" w:rsidP="0071074D">
      <w:pPr>
        <w:numPr>
          <w:ilvl w:val="1"/>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Суммы таможенных пошлин, налогов, субсидий и иные суммы и проценты с них, предусмотренные настоящей статьей, взимаются таможенными органами в порядке, установленном настоящим Кодексом для взимания таможенных платежей.</w:t>
      </w:r>
    </w:p>
    <w:p w:rsidR="00F63EDC" w:rsidRPr="00EC1B17" w:rsidRDefault="00F63EDC" w:rsidP="0071074D">
      <w:pPr>
        <w:spacing w:line="360" w:lineRule="auto"/>
        <w:ind w:left="142" w:firstLine="567"/>
        <w:jc w:val="both"/>
        <w:rPr>
          <w:rFonts w:ascii="Times New Roman" w:hAnsi="Times New Roman"/>
          <w:sz w:val="28"/>
          <w:szCs w:val="28"/>
          <w:u w:val="single"/>
        </w:rPr>
      </w:pPr>
      <w:r w:rsidRPr="00EC1B17">
        <w:rPr>
          <w:rFonts w:ascii="Times New Roman" w:hAnsi="Times New Roman"/>
          <w:sz w:val="28"/>
          <w:szCs w:val="28"/>
          <w:u w:val="single"/>
        </w:rPr>
        <w:t>Документы и сведения, необходимые для помещения товаров под таможенный режим реимпорта</w:t>
      </w:r>
      <w:r>
        <w:rPr>
          <w:rFonts w:ascii="Times New Roman" w:hAnsi="Times New Roman"/>
          <w:sz w:val="28"/>
          <w:szCs w:val="28"/>
          <w:u w:val="single"/>
        </w:rPr>
        <w:t>.</w:t>
      </w:r>
    </w:p>
    <w:p w:rsidR="00F63EDC" w:rsidRPr="0071074D" w:rsidRDefault="00F63EDC" w:rsidP="0071074D">
      <w:pPr>
        <w:numPr>
          <w:ilvl w:val="1"/>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Для получения разрешения на помещение товаров под таможенный режим реимпорта декларант представляет в таможенный орган сведения об обстоятельствах вывоза товаров с таможенной территории Российской Федерации, а также сведения об операциях по ремонту товаров, если такие операции проводились с товарами за пределами таможенной территории РФ.</w:t>
      </w:r>
    </w:p>
    <w:p w:rsidR="00F63EDC" w:rsidRPr="0071074D" w:rsidRDefault="00F63EDC" w:rsidP="0071074D">
      <w:pPr>
        <w:numPr>
          <w:ilvl w:val="1"/>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Для подтверждения сведений, указанных в пункте 1 настоящей статьи, декларант представляет в таможенный орган таможенную декларацию, принятую при вывозе товаров с таможенной территории Российской Федерации, документы, подтверждающие день пересечения товарами таможенной границы при их вывозе, документы, подтверждающие соблюдение требований статьи 236 настоящего Кодекса, а также другие документы, подтверждающие заявленные сведения.</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Возврат сумм вывозных таможенных пошлин при реимпорте товаров</w:t>
      </w:r>
    </w:p>
    <w:p w:rsidR="00F63EDC" w:rsidRPr="0071074D" w:rsidRDefault="00F63EDC" w:rsidP="0071074D">
      <w:pPr>
        <w:numPr>
          <w:ilvl w:val="0"/>
          <w:numId w:val="11"/>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Возврат уплаченных сумм вывозных таможенных пошлин производится, если товары ввозятся на таможенную территорию Российской Федерации в соответствии с таможенным режимом реимпорта не позднее шести месяцев со дня, следующего за днем пересечения товарами таможенной границы при их вывозе с таможенной территории Российской Федерации.</w:t>
      </w:r>
    </w:p>
    <w:p w:rsidR="00F63EDC" w:rsidRPr="0071074D" w:rsidRDefault="00F63EDC" w:rsidP="0071074D">
      <w:pPr>
        <w:numPr>
          <w:ilvl w:val="0"/>
          <w:numId w:val="11"/>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Возврат уплаченных сумм вывозных таможенных пошлин производится таможенными органами в соответствии с настоящим Кодексом.</w:t>
      </w:r>
    </w:p>
    <w:p w:rsidR="00F63EDC" w:rsidRPr="0071074D" w:rsidRDefault="00F63EDC" w:rsidP="0071074D">
      <w:pPr>
        <w:spacing w:line="360" w:lineRule="auto"/>
        <w:ind w:left="142" w:firstLine="567"/>
        <w:jc w:val="both"/>
        <w:rPr>
          <w:rFonts w:ascii="Times New Roman" w:hAnsi="Times New Roman"/>
          <w:b/>
          <w:bCs/>
          <w:sz w:val="28"/>
          <w:szCs w:val="28"/>
        </w:rPr>
      </w:pPr>
    </w:p>
    <w:p w:rsidR="00F63EDC" w:rsidRPr="0071074D" w:rsidRDefault="00F63EDC" w:rsidP="0071074D">
      <w:pPr>
        <w:numPr>
          <w:ilvl w:val="1"/>
          <w:numId w:val="11"/>
        </w:numPr>
        <w:spacing w:after="0" w:line="360" w:lineRule="auto"/>
        <w:ind w:left="142" w:firstLine="567"/>
        <w:jc w:val="both"/>
        <w:rPr>
          <w:rFonts w:ascii="Times New Roman" w:hAnsi="Times New Roman"/>
          <w:b/>
          <w:bCs/>
          <w:sz w:val="28"/>
          <w:szCs w:val="28"/>
        </w:rPr>
      </w:pPr>
      <w:r>
        <w:rPr>
          <w:rFonts w:ascii="Times New Roman" w:hAnsi="Times New Roman"/>
          <w:b/>
          <w:bCs/>
          <w:sz w:val="28"/>
          <w:szCs w:val="28"/>
        </w:rPr>
        <w:t xml:space="preserve">Реэкспорт </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Реэкспорт – таможенный режим, при котором товары, ранее ввезенные на таможенную территорию РФ,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w:t>
      </w:r>
      <w:r>
        <w:rPr>
          <w:rFonts w:ascii="Times New Roman" w:hAnsi="Times New Roman"/>
          <w:sz w:val="28"/>
          <w:szCs w:val="28"/>
        </w:rPr>
        <w:t>Ф</w:t>
      </w:r>
      <w:r w:rsidRPr="0071074D">
        <w:rPr>
          <w:rFonts w:ascii="Times New Roman" w:hAnsi="Times New Roman"/>
          <w:sz w:val="28"/>
          <w:szCs w:val="28"/>
        </w:rPr>
        <w:t xml:space="preserve"> о государственном регулировании внешнеторговой деятельности.</w:t>
      </w:r>
    </w:p>
    <w:p w:rsidR="00F63EDC" w:rsidRPr="00EC1B17" w:rsidRDefault="00F63EDC" w:rsidP="0071074D">
      <w:pPr>
        <w:spacing w:line="360" w:lineRule="auto"/>
        <w:ind w:left="142" w:firstLine="567"/>
        <w:jc w:val="both"/>
        <w:rPr>
          <w:rFonts w:ascii="Times New Roman" w:hAnsi="Times New Roman"/>
          <w:sz w:val="28"/>
          <w:szCs w:val="28"/>
          <w:u w:val="single"/>
        </w:rPr>
      </w:pPr>
      <w:r w:rsidRPr="00EC1B17">
        <w:rPr>
          <w:rFonts w:ascii="Times New Roman" w:hAnsi="Times New Roman"/>
          <w:sz w:val="28"/>
          <w:szCs w:val="28"/>
          <w:u w:val="single"/>
        </w:rPr>
        <w:t>Условия помещения товаров под таможенный режим</w:t>
      </w:r>
    </w:p>
    <w:p w:rsidR="00F63EDC" w:rsidRPr="0071074D" w:rsidRDefault="00F63EDC" w:rsidP="0071074D">
      <w:pPr>
        <w:numPr>
          <w:ilvl w:val="0"/>
          <w:numId w:val="12"/>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Под таможенный режим реэкспорта помещаются иностранные товары, в том числе ввезенные на таможенную территорию РФ с нарушением установленных в соответствии с законодательством РФ о государственном регулировании внешнеторговой деятельности запретов на ввоз (пункт 1 статьи 13). </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Товары, выпущенные для свободного обращения, могут быть помещены под таможенный режим реэкспорта с соблюдением условий, предусмотренных статьей 242 настоящего Кодекса.</w:t>
      </w:r>
    </w:p>
    <w:p w:rsidR="00F63EDC" w:rsidRPr="0071074D" w:rsidRDefault="00F63EDC" w:rsidP="0071074D">
      <w:pPr>
        <w:numPr>
          <w:ilvl w:val="0"/>
          <w:numId w:val="12"/>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Под таможенный режим реэкспорта могут быть помещены товары, ранее помещенные под другой таможенный режим, в целях завершения действия такого таможенного режима в порядке, установленном настоящим Кодексом.</w:t>
      </w:r>
    </w:p>
    <w:p w:rsidR="00F63EDC" w:rsidRPr="0071074D" w:rsidRDefault="00F63EDC" w:rsidP="0071074D">
      <w:pPr>
        <w:numPr>
          <w:ilvl w:val="0"/>
          <w:numId w:val="12"/>
        </w:numPr>
        <w:spacing w:after="0" w:line="360" w:lineRule="auto"/>
        <w:ind w:left="142" w:firstLine="567"/>
        <w:jc w:val="both"/>
        <w:rPr>
          <w:rFonts w:ascii="Times New Roman" w:hAnsi="Times New Roman"/>
          <w:b/>
          <w:bCs/>
          <w:sz w:val="28"/>
          <w:szCs w:val="28"/>
        </w:rPr>
      </w:pPr>
      <w:r w:rsidRPr="0071074D">
        <w:rPr>
          <w:rFonts w:ascii="Times New Roman" w:hAnsi="Times New Roman"/>
          <w:sz w:val="28"/>
          <w:szCs w:val="28"/>
        </w:rPr>
        <w:t>Федеральными законами, иными правовыми актами РФ</w:t>
      </w:r>
      <w:r>
        <w:rPr>
          <w:rFonts w:ascii="Times New Roman" w:hAnsi="Times New Roman"/>
          <w:sz w:val="28"/>
          <w:szCs w:val="28"/>
        </w:rPr>
        <w:t xml:space="preserve"> </w:t>
      </w:r>
      <w:r w:rsidRPr="0071074D">
        <w:rPr>
          <w:rFonts w:ascii="Times New Roman" w:hAnsi="Times New Roman"/>
          <w:sz w:val="28"/>
          <w:szCs w:val="28"/>
        </w:rPr>
        <w:t>и (или) между</w:t>
      </w:r>
      <w:r>
        <w:rPr>
          <w:rFonts w:ascii="Times New Roman" w:hAnsi="Times New Roman"/>
          <w:sz w:val="28"/>
          <w:szCs w:val="28"/>
        </w:rPr>
        <w:t>народными договорами Р</w:t>
      </w:r>
      <w:r w:rsidRPr="0071074D">
        <w:rPr>
          <w:rFonts w:ascii="Times New Roman" w:hAnsi="Times New Roman"/>
          <w:sz w:val="28"/>
          <w:szCs w:val="28"/>
        </w:rPr>
        <w:t>Ф могут быть установлены дополнительные условия помещения товаров под таможенный режим реэкспорта.</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Реэкспорт товаров допускается с разрешения таможенного органа, представляемого в порядке, установленном ТК РФ.</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Таможенное оформление иностранных товаров, вывозимых с таможенной территории России в соответствии с таможенным режимом реэкспорта, осуществляется только с разрешения ТК России и только в случае обеспечения уплаты таможенных пошлин и налогов внесением причитающихся сумм на депозит таможни, в которой будет производиться таможенное оформление товаров.</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Если товары при их ввозе заявляются таможенному органу РФ в качестве предназначенных непосредственно и исключительно для реэкспорта, срок их ввоза на таможенную территорию РФ не может превышать 6 месяцев. Такие товары, при невозможности их немедленного вывоза, должны быть помещены на склад временного хранения или таможенный склад.</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Помещать под таможенный режим реэкспорта можно и товары, заявленные изначально под другой таможенный режим, например таможенный склад, однако сделать это можно по российскому законодательству не позднее 2-х лет с момента ввоза товаров. При этом реэкспортируемые товары должны находиться в том же состоянии, в котором они были на момент ввоза, кроме изменения вследствие естественного износа либо убыли при нормальных условиях транспортировки и хранения, после подтверждения факта вывоза товаров заявителем режима, уплаченные ввозные пошлины и налоги возвращаются.</w:t>
      </w:r>
    </w:p>
    <w:p w:rsidR="00F63EDC" w:rsidRPr="00EC1B17" w:rsidRDefault="00F63EDC" w:rsidP="0071074D">
      <w:pPr>
        <w:spacing w:line="360" w:lineRule="auto"/>
        <w:ind w:left="142" w:firstLine="567"/>
        <w:jc w:val="both"/>
        <w:rPr>
          <w:rFonts w:ascii="Times New Roman" w:hAnsi="Times New Roman"/>
          <w:sz w:val="28"/>
          <w:szCs w:val="28"/>
          <w:u w:val="single"/>
        </w:rPr>
      </w:pPr>
      <w:r w:rsidRPr="00EC1B17">
        <w:rPr>
          <w:rFonts w:ascii="Times New Roman" w:hAnsi="Times New Roman"/>
          <w:sz w:val="28"/>
          <w:szCs w:val="28"/>
          <w:u w:val="single"/>
        </w:rPr>
        <w:br/>
        <w:t>Применение таможенных пошлин, налогов при реэкспорте товаров.</w:t>
      </w:r>
    </w:p>
    <w:p w:rsidR="00F63EDC" w:rsidRPr="0071074D" w:rsidRDefault="00F63EDC" w:rsidP="0071074D">
      <w:pPr>
        <w:numPr>
          <w:ilvl w:val="0"/>
          <w:numId w:val="13"/>
        </w:numPr>
        <w:spacing w:after="0" w:line="360" w:lineRule="auto"/>
        <w:ind w:left="142" w:firstLine="567"/>
        <w:jc w:val="both"/>
        <w:rPr>
          <w:rFonts w:ascii="Times New Roman" w:hAnsi="Times New Roman"/>
          <w:b/>
          <w:bCs/>
          <w:sz w:val="28"/>
          <w:szCs w:val="28"/>
        </w:rPr>
      </w:pPr>
      <w:r w:rsidRPr="0071074D">
        <w:rPr>
          <w:rFonts w:ascii="Times New Roman" w:hAnsi="Times New Roman"/>
          <w:sz w:val="28"/>
          <w:szCs w:val="28"/>
        </w:rPr>
        <w:t>При реэкспорте товаров освобождение от уплаты ввозных таможенных пошлин, налогов предоставляется или возврат уплаченных сумм производится, если такие освобождение или возврат предусмотрены при завершении действия таможенного режима, в соответствии с которым товары находились на т</w:t>
      </w:r>
      <w:r>
        <w:rPr>
          <w:rFonts w:ascii="Times New Roman" w:hAnsi="Times New Roman"/>
          <w:sz w:val="28"/>
          <w:szCs w:val="28"/>
        </w:rPr>
        <w:t>аможенной территории Р</w:t>
      </w:r>
      <w:r w:rsidRPr="0071074D">
        <w:rPr>
          <w:rFonts w:ascii="Times New Roman" w:hAnsi="Times New Roman"/>
          <w:sz w:val="28"/>
          <w:szCs w:val="28"/>
        </w:rPr>
        <w:t>Ф.</w:t>
      </w:r>
    </w:p>
    <w:p w:rsidR="00F63EDC" w:rsidRPr="0071074D" w:rsidRDefault="00F63EDC" w:rsidP="0071074D">
      <w:pPr>
        <w:numPr>
          <w:ilvl w:val="0"/>
          <w:numId w:val="13"/>
        </w:numPr>
        <w:spacing w:after="0" w:line="360" w:lineRule="auto"/>
        <w:ind w:left="142" w:firstLine="567"/>
        <w:jc w:val="both"/>
        <w:rPr>
          <w:rFonts w:ascii="Times New Roman" w:hAnsi="Times New Roman"/>
          <w:b/>
          <w:bCs/>
          <w:sz w:val="28"/>
          <w:szCs w:val="28"/>
        </w:rPr>
      </w:pPr>
      <w:r w:rsidRPr="0071074D">
        <w:rPr>
          <w:rFonts w:ascii="Times New Roman" w:hAnsi="Times New Roman"/>
          <w:sz w:val="28"/>
          <w:szCs w:val="28"/>
        </w:rPr>
        <w:t xml:space="preserve">При вывозе реэкспортируемых товаров вывозные таможенные пошлины не уплачиваются. </w:t>
      </w:r>
    </w:p>
    <w:p w:rsidR="00F63EDC" w:rsidRPr="00EC1B17" w:rsidRDefault="00F63EDC" w:rsidP="0071074D">
      <w:pPr>
        <w:spacing w:line="360" w:lineRule="auto"/>
        <w:ind w:left="142" w:firstLine="567"/>
        <w:jc w:val="both"/>
        <w:rPr>
          <w:rFonts w:ascii="Times New Roman" w:hAnsi="Times New Roman"/>
          <w:sz w:val="28"/>
          <w:szCs w:val="28"/>
          <w:u w:val="single"/>
        </w:rPr>
      </w:pPr>
      <w:r w:rsidRPr="0071074D">
        <w:rPr>
          <w:rFonts w:ascii="Times New Roman" w:hAnsi="Times New Roman"/>
          <w:sz w:val="28"/>
          <w:szCs w:val="28"/>
        </w:rPr>
        <w:br/>
      </w:r>
      <w:r w:rsidRPr="00EC1B17">
        <w:rPr>
          <w:rFonts w:ascii="Times New Roman" w:hAnsi="Times New Roman"/>
          <w:sz w:val="28"/>
          <w:szCs w:val="28"/>
          <w:u w:val="single"/>
        </w:rPr>
        <w:t>Применение таможенного режима реэкспорта к товарам, выпущенным для свободного обращения</w:t>
      </w:r>
      <w:r>
        <w:rPr>
          <w:rFonts w:ascii="Times New Roman" w:hAnsi="Times New Roman"/>
          <w:sz w:val="28"/>
          <w:szCs w:val="28"/>
          <w:u w:val="single"/>
        </w:rPr>
        <w:t>.</w:t>
      </w:r>
    </w:p>
    <w:p w:rsidR="00F63EDC" w:rsidRPr="0071074D" w:rsidRDefault="00F63EDC" w:rsidP="0071074D">
      <w:pPr>
        <w:numPr>
          <w:ilvl w:val="0"/>
          <w:numId w:val="14"/>
        </w:numPr>
        <w:spacing w:after="0" w:line="360" w:lineRule="auto"/>
        <w:ind w:left="142" w:firstLine="567"/>
        <w:jc w:val="both"/>
        <w:rPr>
          <w:rFonts w:ascii="Times New Roman" w:hAnsi="Times New Roman"/>
          <w:b/>
          <w:bCs/>
          <w:sz w:val="28"/>
          <w:szCs w:val="28"/>
        </w:rPr>
      </w:pPr>
      <w:r w:rsidRPr="0071074D">
        <w:rPr>
          <w:rFonts w:ascii="Times New Roman" w:hAnsi="Times New Roman"/>
          <w:sz w:val="28"/>
          <w:szCs w:val="28"/>
        </w:rPr>
        <w:t>Товары, выпущенные для свободного обращения, в отношении которых установлено, что на день пересечения таможенной границы у них имелись дефекты либо они иным образом не соответствовали условиям внешнеэкономической сделки по количеству, качеству, описанию или упаковке, и по этим причинам они возвращаются поставщику либо иному указанному им лицу, могут быть помещены под таможенный режим реэкспорта, если указанные товары: не использовались и не ремонтировались в РФ, за исключением случаев, когда использование товаров было необходимо для обнаружения дефектов или иных обстоятельств, повлекших возврат товаров; могут быть идентифицированы таможенными органами; вывозятся в течение шести месяцев со дня их выпуска для свободного обращения.</w:t>
      </w:r>
    </w:p>
    <w:p w:rsidR="00F63EDC" w:rsidRPr="0071074D" w:rsidRDefault="00F63EDC" w:rsidP="0071074D">
      <w:pPr>
        <w:numPr>
          <w:ilvl w:val="0"/>
          <w:numId w:val="14"/>
        </w:numPr>
        <w:spacing w:after="0" w:line="360" w:lineRule="auto"/>
        <w:ind w:left="142" w:firstLine="567"/>
        <w:jc w:val="both"/>
        <w:rPr>
          <w:rFonts w:ascii="Times New Roman" w:hAnsi="Times New Roman"/>
          <w:b/>
          <w:bCs/>
          <w:sz w:val="28"/>
          <w:szCs w:val="28"/>
        </w:rPr>
      </w:pPr>
      <w:r w:rsidRPr="0071074D">
        <w:rPr>
          <w:rFonts w:ascii="Times New Roman" w:hAnsi="Times New Roman"/>
          <w:sz w:val="28"/>
          <w:szCs w:val="28"/>
        </w:rPr>
        <w:t>При реэкспорте товаров в соответствии с пунктом 1 настоящей статьи производится возврат уплаченных сумм таможенных пошлин, налогов в соответствии со статьей 356 настоящего Кодекса.</w:t>
      </w:r>
    </w:p>
    <w:p w:rsidR="00F63EDC" w:rsidRPr="0071074D" w:rsidRDefault="00F63EDC" w:rsidP="0071074D">
      <w:pPr>
        <w:spacing w:after="0" w:line="360" w:lineRule="auto"/>
        <w:ind w:left="142"/>
        <w:jc w:val="both"/>
        <w:rPr>
          <w:rStyle w:val="a9"/>
          <w:rFonts w:ascii="Times New Roman" w:hAnsi="Times New Roman"/>
          <w:sz w:val="28"/>
          <w:szCs w:val="28"/>
        </w:rPr>
      </w:pPr>
    </w:p>
    <w:p w:rsidR="00F63EDC" w:rsidRPr="0071074D" w:rsidRDefault="00F63EDC" w:rsidP="0071074D">
      <w:pPr>
        <w:numPr>
          <w:ilvl w:val="1"/>
          <w:numId w:val="14"/>
        </w:numPr>
        <w:tabs>
          <w:tab w:val="left" w:pos="1260"/>
        </w:tabs>
        <w:spacing w:after="0" w:line="360" w:lineRule="auto"/>
        <w:ind w:left="142" w:firstLine="567"/>
        <w:jc w:val="both"/>
        <w:rPr>
          <w:rStyle w:val="a9"/>
          <w:rFonts w:ascii="Times New Roman" w:hAnsi="Times New Roman"/>
          <w:sz w:val="28"/>
          <w:szCs w:val="28"/>
        </w:rPr>
      </w:pPr>
      <w:r w:rsidRPr="0071074D">
        <w:rPr>
          <w:rStyle w:val="a9"/>
          <w:rFonts w:ascii="Times New Roman" w:hAnsi="Times New Roman"/>
          <w:sz w:val="28"/>
          <w:szCs w:val="28"/>
        </w:rPr>
        <w:t>Уничтожени</w:t>
      </w:r>
      <w:r>
        <w:rPr>
          <w:rStyle w:val="a9"/>
          <w:rFonts w:ascii="Times New Roman" w:hAnsi="Times New Roman"/>
          <w:sz w:val="28"/>
          <w:szCs w:val="28"/>
        </w:rPr>
        <w:t xml:space="preserve">е </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Уничтожение – таможенный режим, при котором иностранные товары уничтожаются под таможенным контролем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F63EDC" w:rsidRPr="0071074D" w:rsidRDefault="00F63EDC" w:rsidP="0071074D">
      <w:pPr>
        <w:widowControl w:val="0"/>
        <w:spacing w:line="360" w:lineRule="auto"/>
        <w:ind w:left="142" w:firstLine="567"/>
        <w:jc w:val="both"/>
        <w:rPr>
          <w:rFonts w:ascii="Times New Roman" w:hAnsi="Times New Roman"/>
          <w:snapToGrid w:val="0"/>
          <w:sz w:val="28"/>
          <w:szCs w:val="28"/>
          <w:u w:val="single"/>
        </w:rPr>
      </w:pPr>
      <w:r w:rsidRPr="0071074D">
        <w:rPr>
          <w:rFonts w:ascii="Times New Roman" w:hAnsi="Times New Roman"/>
          <w:snapToGrid w:val="0"/>
          <w:sz w:val="28"/>
          <w:szCs w:val="28"/>
          <w:u w:val="single"/>
        </w:rPr>
        <w:t>Под таможенный режим уничтожения могут быть помещены:</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а) ввозимые иностранные товары и транспортные средства, фактически пересекшие таможенную границу РФ;</w:t>
      </w:r>
    </w:p>
    <w:p w:rsidR="00F63EDC" w:rsidRPr="0071074D" w:rsidRDefault="00F63EDC" w:rsidP="0071074D">
      <w:p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б) иностранные товары и транспортные средства, ввезенные на т</w:t>
      </w:r>
      <w:r>
        <w:rPr>
          <w:rFonts w:ascii="Times New Roman" w:hAnsi="Times New Roman"/>
          <w:snapToGrid w:val="0"/>
          <w:sz w:val="28"/>
          <w:szCs w:val="28"/>
        </w:rPr>
        <w:t>аможенную территорию РФ</w:t>
      </w:r>
      <w:r w:rsidRPr="0071074D">
        <w:rPr>
          <w:rFonts w:ascii="Times New Roman" w:hAnsi="Times New Roman"/>
          <w:snapToGrid w:val="0"/>
          <w:sz w:val="28"/>
          <w:szCs w:val="28"/>
        </w:rPr>
        <w:t xml:space="preserve"> и помещенные под таможенные режимы транзита, таможенного склада, магазина беспошлинной торговли, переработки на таможенной территории, переработки под таможенным контролем, временного ввоза, свободной таможенной зоны, свободного склада, реэкспорта, а также условно выпущенные товары и транспортные средства.</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u w:val="single"/>
        </w:rPr>
        <w:t>Условия помещения товаров под таможенный режим.</w:t>
      </w:r>
      <w:r w:rsidRPr="0071074D">
        <w:rPr>
          <w:rFonts w:ascii="Times New Roman" w:hAnsi="Times New Roman"/>
          <w:sz w:val="28"/>
          <w:szCs w:val="28"/>
        </w:rPr>
        <w:br/>
        <w:t>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Не допускается уничтожение следующих категорий товаров:</w:t>
      </w:r>
    </w:p>
    <w:p w:rsidR="00F63EDC" w:rsidRPr="0071074D" w:rsidRDefault="00F63EDC" w:rsidP="0071074D">
      <w:pPr>
        <w:numPr>
          <w:ilvl w:val="0"/>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культурных ценностей;</w:t>
      </w:r>
    </w:p>
    <w:p w:rsidR="00F63EDC" w:rsidRPr="0071074D" w:rsidRDefault="00F63EDC" w:rsidP="0071074D">
      <w:pPr>
        <w:numPr>
          <w:ilvl w:val="0"/>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w:t>
      </w:r>
    </w:p>
    <w:p w:rsidR="00F63EDC" w:rsidRPr="0071074D" w:rsidRDefault="00F63EDC" w:rsidP="0071074D">
      <w:pPr>
        <w:numPr>
          <w:ilvl w:val="0"/>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товаров, принятых таможенными органами в качестве предмета залога, до прекращения отношений залога;</w:t>
      </w:r>
    </w:p>
    <w:p w:rsidR="00F63EDC" w:rsidRPr="0071074D" w:rsidRDefault="00F63EDC" w:rsidP="0071074D">
      <w:pPr>
        <w:numPr>
          <w:ilvl w:val="0"/>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изъятых товаров или товаров, на которые наложен арест в соответствии</w:t>
      </w:r>
      <w:r>
        <w:rPr>
          <w:rFonts w:ascii="Times New Roman" w:hAnsi="Times New Roman"/>
          <w:sz w:val="28"/>
          <w:szCs w:val="28"/>
        </w:rPr>
        <w:t xml:space="preserve"> с законодательством Р</w:t>
      </w:r>
      <w:r w:rsidRPr="0071074D">
        <w:rPr>
          <w:rFonts w:ascii="Times New Roman" w:hAnsi="Times New Roman"/>
          <w:sz w:val="28"/>
          <w:szCs w:val="28"/>
        </w:rPr>
        <w:t>Ф;</w:t>
      </w:r>
    </w:p>
    <w:p w:rsidR="00F63EDC" w:rsidRPr="0071074D" w:rsidRDefault="00F63EDC" w:rsidP="0071074D">
      <w:pPr>
        <w:numPr>
          <w:ilvl w:val="0"/>
          <w:numId w:val="15"/>
        </w:num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иных товаров, перечень которых может устанавливаться Пра</w:t>
      </w:r>
      <w:r>
        <w:rPr>
          <w:rFonts w:ascii="Times New Roman" w:hAnsi="Times New Roman"/>
          <w:sz w:val="28"/>
          <w:szCs w:val="28"/>
        </w:rPr>
        <w:t>вительством РФ</w:t>
      </w:r>
      <w:r w:rsidRPr="0071074D">
        <w:rPr>
          <w:rFonts w:ascii="Times New Roman" w:hAnsi="Times New Roman"/>
          <w:sz w:val="28"/>
          <w:szCs w:val="28"/>
        </w:rPr>
        <w:t>.</w:t>
      </w:r>
    </w:p>
    <w:p w:rsidR="00F63EDC" w:rsidRPr="0071074D" w:rsidRDefault="00F63EDC" w:rsidP="0071074D">
      <w:pPr>
        <w:spacing w:after="0" w:line="360" w:lineRule="auto"/>
        <w:ind w:left="142" w:firstLine="567"/>
        <w:jc w:val="both"/>
        <w:rPr>
          <w:rFonts w:ascii="Times New Roman" w:hAnsi="Times New Roman"/>
          <w:sz w:val="28"/>
          <w:szCs w:val="28"/>
          <w:u w:val="single"/>
        </w:rPr>
      </w:pPr>
      <w:r w:rsidRPr="0071074D">
        <w:rPr>
          <w:rFonts w:ascii="Times New Roman" w:hAnsi="Times New Roman"/>
          <w:sz w:val="28"/>
          <w:szCs w:val="28"/>
          <w:u w:val="single"/>
        </w:rPr>
        <w:t>Уничтожение товаров не допускается, если:</w:t>
      </w:r>
    </w:p>
    <w:p w:rsidR="00F63EDC" w:rsidRPr="0071074D" w:rsidRDefault="00F63EDC" w:rsidP="0071074D">
      <w:pPr>
        <w:pStyle w:val="a7"/>
        <w:numPr>
          <w:ilvl w:val="0"/>
          <w:numId w:val="19"/>
        </w:numPr>
        <w:spacing w:line="360" w:lineRule="auto"/>
        <w:ind w:left="142" w:firstLine="567"/>
        <w:rPr>
          <w:rFonts w:ascii="Times New Roman" w:hAnsi="Times New Roman"/>
          <w:sz w:val="28"/>
          <w:szCs w:val="28"/>
        </w:rPr>
      </w:pPr>
      <w:r w:rsidRPr="0071074D">
        <w:rPr>
          <w:rFonts w:ascii="Times New Roman" w:hAnsi="Times New Roman"/>
          <w:sz w:val="28"/>
          <w:szCs w:val="28"/>
        </w:rPr>
        <w:t>может причинить существенный вред окружающей среде или представлять непосредственную либо потенциальную опасность для жизни и здоровья людей;</w:t>
      </w:r>
    </w:p>
    <w:p w:rsidR="00F63EDC" w:rsidRPr="0071074D" w:rsidRDefault="00F63EDC" w:rsidP="0071074D">
      <w:pPr>
        <w:pStyle w:val="11"/>
        <w:numPr>
          <w:ilvl w:val="0"/>
          <w:numId w:val="19"/>
        </w:numPr>
        <w:spacing w:line="360" w:lineRule="auto"/>
        <w:ind w:left="142" w:firstLine="567"/>
        <w:jc w:val="both"/>
        <w:rPr>
          <w:rFonts w:ascii="Times New Roman" w:hAnsi="Times New Roman"/>
          <w:sz w:val="28"/>
          <w:szCs w:val="28"/>
        </w:rPr>
      </w:pPr>
      <w:r w:rsidRPr="0071074D">
        <w:rPr>
          <w:rFonts w:ascii="Times New Roman" w:hAnsi="Times New Roman"/>
          <w:sz w:val="28"/>
          <w:szCs w:val="28"/>
        </w:rPr>
        <w:t>производится путем потребления товаров в соответствии с их обычным предназначением;</w:t>
      </w:r>
    </w:p>
    <w:p w:rsidR="00F63EDC" w:rsidRPr="0071074D" w:rsidRDefault="00F63EDC" w:rsidP="0071074D">
      <w:pPr>
        <w:pStyle w:val="11"/>
        <w:numPr>
          <w:ilvl w:val="0"/>
          <w:numId w:val="19"/>
        </w:numPr>
        <w:spacing w:line="360" w:lineRule="auto"/>
        <w:ind w:left="142" w:firstLine="567"/>
        <w:jc w:val="both"/>
        <w:rPr>
          <w:rFonts w:ascii="Times New Roman" w:hAnsi="Times New Roman"/>
          <w:sz w:val="28"/>
          <w:szCs w:val="28"/>
        </w:rPr>
      </w:pPr>
      <w:r w:rsidRPr="0071074D">
        <w:rPr>
          <w:rFonts w:ascii="Times New Roman" w:hAnsi="Times New Roman"/>
          <w:sz w:val="28"/>
          <w:szCs w:val="28"/>
        </w:rPr>
        <w:t>может повлечь расходы для государственных ор</w:t>
      </w:r>
      <w:r>
        <w:rPr>
          <w:rFonts w:ascii="Times New Roman" w:hAnsi="Times New Roman"/>
          <w:sz w:val="28"/>
          <w:szCs w:val="28"/>
        </w:rPr>
        <w:t>ганов РФ</w:t>
      </w:r>
      <w:r w:rsidRPr="0071074D">
        <w:rPr>
          <w:rFonts w:ascii="Times New Roman" w:hAnsi="Times New Roman"/>
          <w:sz w:val="28"/>
          <w:szCs w:val="28"/>
        </w:rPr>
        <w:t>.</w:t>
      </w:r>
    </w:p>
    <w:p w:rsidR="00F63EDC" w:rsidRPr="0071074D" w:rsidRDefault="00F63EDC" w:rsidP="0071074D">
      <w:pPr>
        <w:spacing w:line="360" w:lineRule="auto"/>
        <w:ind w:left="142" w:firstLine="567"/>
        <w:jc w:val="both"/>
        <w:rPr>
          <w:rFonts w:ascii="Times New Roman" w:hAnsi="Times New Roman"/>
          <w:sz w:val="28"/>
          <w:szCs w:val="28"/>
          <w:u w:val="single"/>
        </w:rPr>
      </w:pPr>
      <w:r w:rsidRPr="0071074D">
        <w:rPr>
          <w:rFonts w:ascii="Times New Roman" w:hAnsi="Times New Roman"/>
          <w:sz w:val="28"/>
          <w:szCs w:val="28"/>
          <w:u w:val="single"/>
        </w:rPr>
        <w:t>Срок и место уничтожения</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Срок уничтожения товаров устанавливается таможенным органом на основании заявления декларанта исходя из времени, разумно необходимого для проведения операций по уничтожению данного вида товаров заявленным способом, и времени, необходимого для транспортировки товаров из их местонахождения в место уничтожения. </w:t>
      </w:r>
      <w:r w:rsidRPr="0071074D">
        <w:rPr>
          <w:rFonts w:ascii="Times New Roman" w:hAnsi="Times New Roman"/>
          <w:sz w:val="28"/>
          <w:szCs w:val="28"/>
        </w:rPr>
        <w:br/>
        <w:t>Место уничтожения товаров определяется декларантом с учетом требований законодательства РФ об охране окружающей среды.</w:t>
      </w:r>
      <w:r w:rsidRPr="0071074D">
        <w:rPr>
          <w:rFonts w:ascii="Times New Roman" w:hAnsi="Times New Roman"/>
          <w:sz w:val="28"/>
          <w:szCs w:val="28"/>
        </w:rPr>
        <w:br/>
        <w:t>Применение таможенного режима уничтожения в отношении товаров, уничтоженных вследствие аварии или действия непреодолимой силы</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Таможенный режим уничтожения может применяться в отношении товаров, которые оказались уничтожены, безвозвратно утеряны либо повреждены вследствие аварии или действия непреодолимой силы.</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помещении уничтоженных или поврежденных товаров под таможенный режим уничтожения применяются положения пункта 1 статьи 244 и статьи 247 настоящего Кодекса.</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 отношении отходов, образовавшихся в результате уничтожения иностранных товаров, подлежат уплате таможенные пошлины, налоги, как если бы указанные отходы были ввезены на таможенную территорию РФ в этом состоянии, за исключением случаев, когда указанные отходы вывезены с таможенной территории РФ или переработаны в состояние, непригодное для их дальнейшего коммерческого использования на таможенной территории РФ, и не могут быть восстановлены в первоначальное состояние экономически выгодным способом.</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Отходы, в отношении которых подлежат уплате таможенные пошлины, налоги, подлежат декларированию. </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Для целей взимания таможенных пошлин, налогов отходы рассматриваются как товары, ввозимые на таможенную территорию РФ. </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Таможенная стоимость отходов определяется по правилам, предусмотренным статьей 183 настоящего Кодекса.</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Ответственность за уплату таможенных пошлин, налогов в отношении отходов несет декларант.</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Под таможенный режим уничтожения могут быть помещены:</w:t>
      </w:r>
    </w:p>
    <w:p w:rsidR="00F63EDC" w:rsidRPr="0071074D" w:rsidRDefault="00F63EDC" w:rsidP="0071074D">
      <w:pPr>
        <w:pStyle w:val="a5"/>
        <w:widowControl w:val="0"/>
        <w:spacing w:line="360" w:lineRule="auto"/>
        <w:ind w:left="142"/>
        <w:rPr>
          <w:snapToGrid w:val="0"/>
          <w:szCs w:val="28"/>
        </w:rPr>
      </w:pPr>
      <w:r w:rsidRPr="0071074D">
        <w:rPr>
          <w:snapToGrid w:val="0"/>
          <w:szCs w:val="28"/>
        </w:rPr>
        <w:t>а) ввозимые иностранные товары и транспортные средства, фактически пересекши</w:t>
      </w:r>
      <w:r>
        <w:rPr>
          <w:snapToGrid w:val="0"/>
          <w:szCs w:val="28"/>
        </w:rPr>
        <w:t>е таможенную границу Р</w:t>
      </w:r>
      <w:r w:rsidRPr="0071074D">
        <w:rPr>
          <w:snapToGrid w:val="0"/>
          <w:szCs w:val="28"/>
        </w:rPr>
        <w:t>Ф;</w:t>
      </w:r>
    </w:p>
    <w:p w:rsidR="00F63EDC" w:rsidRPr="0071074D" w:rsidRDefault="00F63EDC" w:rsidP="0071074D">
      <w:p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б) иностранные товары и транспортные средства, ввезенные на таможенную территорию РФ и помещенные под таможенные режимы транзита, таможенного склада, магазина беспошлинной торговли, переработки на таможенной территории, переработки под таможенным контролем, временного ввоза, свободной таможенной зоны, свободного склада, реэкспорта, а также условно выпущенные товары и транспортные средства.</w:t>
      </w:r>
    </w:p>
    <w:p w:rsidR="00F63EDC" w:rsidRPr="0071074D" w:rsidRDefault="00F63EDC" w:rsidP="0071074D">
      <w:pPr>
        <w:spacing w:line="360" w:lineRule="auto"/>
        <w:ind w:left="142" w:firstLine="567"/>
        <w:jc w:val="both"/>
        <w:rPr>
          <w:rFonts w:ascii="Times New Roman" w:hAnsi="Times New Roman"/>
          <w:snapToGrid w:val="0"/>
          <w:sz w:val="28"/>
          <w:szCs w:val="28"/>
        </w:rPr>
      </w:pPr>
    </w:p>
    <w:p w:rsidR="00F63EDC" w:rsidRPr="0071074D" w:rsidRDefault="00F63EDC" w:rsidP="0071074D">
      <w:pPr>
        <w:numPr>
          <w:ilvl w:val="0"/>
          <w:numId w:val="16"/>
        </w:numPr>
        <w:tabs>
          <w:tab w:val="clear" w:pos="720"/>
        </w:tabs>
        <w:spacing w:after="0" w:line="360" w:lineRule="auto"/>
        <w:ind w:left="142" w:firstLine="567"/>
        <w:jc w:val="both"/>
        <w:rPr>
          <w:rFonts w:ascii="Times New Roman" w:hAnsi="Times New Roman"/>
          <w:b/>
          <w:bCs/>
          <w:sz w:val="28"/>
          <w:szCs w:val="28"/>
        </w:rPr>
      </w:pPr>
      <w:r w:rsidRPr="0071074D">
        <w:rPr>
          <w:rFonts w:ascii="Times New Roman" w:hAnsi="Times New Roman"/>
          <w:b/>
          <w:bCs/>
          <w:sz w:val="28"/>
          <w:szCs w:val="28"/>
        </w:rPr>
        <w:t>Отказ в польз</w:t>
      </w:r>
      <w:r>
        <w:rPr>
          <w:rFonts w:ascii="Times New Roman" w:hAnsi="Times New Roman"/>
          <w:b/>
          <w:bCs/>
          <w:sz w:val="28"/>
          <w:szCs w:val="28"/>
        </w:rPr>
        <w:t>у государства.</w:t>
      </w:r>
    </w:p>
    <w:p w:rsidR="00F63EDC" w:rsidRPr="0071074D" w:rsidRDefault="00F63EDC" w:rsidP="0071074D">
      <w:pPr>
        <w:spacing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Отказ в пользу государства – таможенный режим, при котором товары безвозмездно передаются в федеральную собственность без уплаты таможенных пошлин, налогов, таможенных сборов за таможенное оформление, а также без применения к товарам запретов и ограничений экономического характера, установленных в соответствии с </w:t>
      </w:r>
      <w:r>
        <w:rPr>
          <w:rFonts w:ascii="Times New Roman" w:hAnsi="Times New Roman"/>
          <w:sz w:val="28"/>
          <w:szCs w:val="28"/>
        </w:rPr>
        <w:t>законодательством РФ</w:t>
      </w:r>
      <w:r w:rsidRPr="0071074D">
        <w:rPr>
          <w:rFonts w:ascii="Times New Roman" w:hAnsi="Times New Roman"/>
          <w:sz w:val="28"/>
          <w:szCs w:val="28"/>
        </w:rPr>
        <w:t xml:space="preserve"> о государственном регулировании внешнеторговой деятельности.</w:t>
      </w:r>
    </w:p>
    <w:p w:rsidR="00F63EDC" w:rsidRPr="0071074D" w:rsidRDefault="00F63EDC" w:rsidP="0071074D">
      <w:pPr>
        <w:spacing w:line="360" w:lineRule="auto"/>
        <w:ind w:left="142" w:firstLine="567"/>
        <w:jc w:val="both"/>
        <w:rPr>
          <w:rFonts w:ascii="Times New Roman" w:hAnsi="Times New Roman"/>
          <w:sz w:val="28"/>
          <w:szCs w:val="28"/>
          <w:u w:val="single"/>
        </w:rPr>
      </w:pPr>
      <w:r w:rsidRPr="0071074D">
        <w:rPr>
          <w:rFonts w:ascii="Times New Roman" w:hAnsi="Times New Roman"/>
          <w:sz w:val="28"/>
          <w:szCs w:val="28"/>
          <w:u w:val="single"/>
        </w:rPr>
        <w:t>Условия помещения товаров под таможенный режим.</w:t>
      </w:r>
      <w:r w:rsidRPr="0071074D">
        <w:rPr>
          <w:rFonts w:ascii="Times New Roman" w:hAnsi="Times New Roman"/>
          <w:sz w:val="28"/>
          <w:szCs w:val="28"/>
        </w:rPr>
        <w:br/>
        <w:t>Отказ от товаров в пользу государства не должен повлечь для государствен</w:t>
      </w:r>
      <w:r>
        <w:rPr>
          <w:rFonts w:ascii="Times New Roman" w:hAnsi="Times New Roman"/>
          <w:sz w:val="28"/>
          <w:szCs w:val="28"/>
        </w:rPr>
        <w:t>ных органов РФ</w:t>
      </w:r>
      <w:r w:rsidRPr="0071074D">
        <w:rPr>
          <w:rFonts w:ascii="Times New Roman" w:hAnsi="Times New Roman"/>
          <w:sz w:val="28"/>
          <w:szCs w:val="28"/>
        </w:rPr>
        <w:t xml:space="preserve"> какие-либо расходы, которые не могут быть возмещены за счет средств, вырученных от реализации товаров.</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Под таможенный режим отказа в пользу государства не могут помещаться товары, оборот которых запрещен в соответствии с законо</w:t>
      </w:r>
      <w:r>
        <w:rPr>
          <w:rFonts w:ascii="Times New Roman" w:hAnsi="Times New Roman"/>
          <w:sz w:val="28"/>
          <w:szCs w:val="28"/>
        </w:rPr>
        <w:t>дательством РФ</w:t>
      </w:r>
      <w:r w:rsidRPr="0071074D">
        <w:rPr>
          <w:rFonts w:ascii="Times New Roman" w:hAnsi="Times New Roman"/>
          <w:sz w:val="28"/>
          <w:szCs w:val="28"/>
        </w:rPr>
        <w:t>.</w:t>
      </w:r>
    </w:p>
    <w:p w:rsidR="00F63EDC" w:rsidRPr="0071074D" w:rsidRDefault="00F63EDC" w:rsidP="0071074D">
      <w:pPr>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Конкретный перечень товаров, которые не могут быть помещены под таможенный режим отказа в пользу государства, устанавливается Пра</w:t>
      </w:r>
      <w:r>
        <w:rPr>
          <w:rFonts w:ascii="Times New Roman" w:hAnsi="Times New Roman"/>
          <w:sz w:val="28"/>
          <w:szCs w:val="28"/>
        </w:rPr>
        <w:t>вительством РФ</w:t>
      </w:r>
      <w:r w:rsidRPr="0071074D">
        <w:rPr>
          <w:rFonts w:ascii="Times New Roman" w:hAnsi="Times New Roman"/>
          <w:sz w:val="28"/>
          <w:szCs w:val="28"/>
        </w:rPr>
        <w:t>.</w:t>
      </w:r>
    </w:p>
    <w:p w:rsidR="00F63EDC" w:rsidRPr="0071074D" w:rsidRDefault="00F63EDC" w:rsidP="0071074D">
      <w:pPr>
        <w:widowControl w:val="0"/>
        <w:spacing w:line="360" w:lineRule="auto"/>
        <w:ind w:left="142" w:firstLine="567"/>
        <w:jc w:val="both"/>
        <w:rPr>
          <w:rFonts w:ascii="Times New Roman" w:hAnsi="Times New Roman"/>
          <w:bCs/>
          <w:iCs/>
          <w:snapToGrid w:val="0"/>
          <w:sz w:val="28"/>
          <w:szCs w:val="28"/>
        </w:rPr>
      </w:pPr>
      <w:r w:rsidRPr="0071074D">
        <w:rPr>
          <w:rFonts w:ascii="Times New Roman" w:hAnsi="Times New Roman"/>
          <w:bCs/>
          <w:iCs/>
          <w:snapToGrid w:val="0"/>
          <w:sz w:val="28"/>
          <w:szCs w:val="28"/>
        </w:rPr>
        <w:t>Товары и транспортные средства, помещение которых под таможенный режим отказа в пользу государства запрещается:</w:t>
      </w:r>
    </w:p>
    <w:p w:rsidR="00F63EDC" w:rsidRPr="0071074D" w:rsidRDefault="00F63EDC" w:rsidP="0071074D">
      <w:pPr>
        <w:pStyle w:val="11"/>
        <w:widowControl w:val="0"/>
        <w:numPr>
          <w:ilvl w:val="0"/>
          <w:numId w:val="21"/>
        </w:num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 – техническая продукция на их производство и эксплуатацию.</w:t>
      </w:r>
    </w:p>
    <w:p w:rsidR="00F63EDC" w:rsidRPr="0071074D" w:rsidRDefault="00F63EDC" w:rsidP="0071074D">
      <w:pPr>
        <w:pStyle w:val="11"/>
        <w:widowControl w:val="0"/>
        <w:numPr>
          <w:ilvl w:val="0"/>
          <w:numId w:val="21"/>
        </w:num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Ракетно-космические комплексы, системы связи и управления военного назначения и нормативно – техническая документация на их производство и эксплуатацию.</w:t>
      </w:r>
    </w:p>
    <w:p w:rsidR="00F63EDC" w:rsidRPr="0071074D" w:rsidRDefault="00F63EDC" w:rsidP="0071074D">
      <w:pPr>
        <w:pStyle w:val="11"/>
        <w:widowControl w:val="0"/>
        <w:numPr>
          <w:ilvl w:val="0"/>
          <w:numId w:val="21"/>
        </w:num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Боевые отравляющие вещества, средства защиты от них и нормативно – техническая документация на их производство и использование. Уран, другие делящиеся материалы и изделия из них.</w:t>
      </w:r>
    </w:p>
    <w:p w:rsidR="00F63EDC" w:rsidRPr="0071074D" w:rsidRDefault="00F63EDC" w:rsidP="0071074D">
      <w:pPr>
        <w:pStyle w:val="11"/>
        <w:widowControl w:val="0"/>
        <w:numPr>
          <w:ilvl w:val="0"/>
          <w:numId w:val="21"/>
        </w:num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Результаты научно – исследовательских и проектных работ, а также фундаментальных поисковых исследований по созданию вооружения и военной техники.</w:t>
      </w:r>
    </w:p>
    <w:p w:rsidR="00F63EDC" w:rsidRPr="0071074D" w:rsidRDefault="00F63EDC" w:rsidP="0071074D">
      <w:pPr>
        <w:pStyle w:val="11"/>
        <w:widowControl w:val="0"/>
        <w:numPr>
          <w:ilvl w:val="0"/>
          <w:numId w:val="21"/>
        </w:num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Наркотические средства, психотропные, сильнодействующие, ядовитые вещества.</w:t>
      </w:r>
    </w:p>
    <w:p w:rsidR="00F63EDC" w:rsidRPr="0071074D" w:rsidRDefault="00F63EDC" w:rsidP="0071074D">
      <w:pPr>
        <w:pStyle w:val="11"/>
        <w:widowControl w:val="0"/>
        <w:numPr>
          <w:ilvl w:val="0"/>
          <w:numId w:val="21"/>
        </w:numPr>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Отходы радиоактивных материалов. Отходы взрывчатых веществ. Промышленные отходы. Электрическая, тепловая и иные виды энергии.</w:t>
      </w:r>
    </w:p>
    <w:p w:rsidR="00F63EDC" w:rsidRPr="0071074D" w:rsidRDefault="00F63EDC" w:rsidP="0071074D">
      <w:pPr>
        <w:spacing w:line="360" w:lineRule="auto"/>
        <w:ind w:left="142" w:firstLine="567"/>
        <w:jc w:val="both"/>
        <w:rPr>
          <w:rFonts w:ascii="Times New Roman" w:hAnsi="Times New Roman"/>
          <w:b/>
          <w:bCs/>
          <w:sz w:val="28"/>
          <w:szCs w:val="28"/>
        </w:rPr>
      </w:pPr>
      <w:r w:rsidRPr="0071074D">
        <w:rPr>
          <w:rFonts w:ascii="Times New Roman" w:hAnsi="Times New Roman"/>
          <w:sz w:val="28"/>
          <w:szCs w:val="28"/>
          <w:u w:val="single"/>
        </w:rPr>
        <w:t>Статус товаров, от которых лицо отказалось в пользу государства</w:t>
      </w:r>
      <w:r w:rsidRPr="0071074D">
        <w:rPr>
          <w:rFonts w:ascii="Times New Roman" w:hAnsi="Times New Roman"/>
          <w:sz w:val="28"/>
          <w:szCs w:val="28"/>
        </w:rPr>
        <w:t>:</w:t>
      </w:r>
      <w:r w:rsidRPr="0071074D">
        <w:rPr>
          <w:rFonts w:ascii="Times New Roman" w:hAnsi="Times New Roman"/>
          <w:sz w:val="28"/>
          <w:szCs w:val="28"/>
        </w:rPr>
        <w:br/>
        <w:t>1. Товары, помещенные под таможенный режим отказа в пользу государства, обращаются в федеральную собственность в соответствии с настоящим Кодексом.</w:t>
      </w:r>
    </w:p>
    <w:p w:rsidR="00F63EDC" w:rsidRPr="0071074D" w:rsidRDefault="00F63EDC" w:rsidP="0071074D">
      <w:pPr>
        <w:pStyle w:val="a7"/>
        <w:spacing w:line="360" w:lineRule="auto"/>
        <w:ind w:left="142" w:firstLine="567"/>
        <w:rPr>
          <w:rFonts w:ascii="Times New Roman" w:hAnsi="Times New Roman"/>
          <w:sz w:val="28"/>
          <w:szCs w:val="28"/>
        </w:rPr>
      </w:pPr>
      <w:r w:rsidRPr="0071074D">
        <w:rPr>
          <w:rFonts w:ascii="Times New Roman" w:hAnsi="Times New Roman"/>
          <w:sz w:val="28"/>
          <w:szCs w:val="28"/>
        </w:rPr>
        <w:t>2.С момента передачи товаров, от которых лицо отказалось в пользу государства, таможенным органам указанные товары имеют для таможенных целей статус находящихся в свободном обращении на таможенной территории Российской Федерации.</w:t>
      </w:r>
    </w:p>
    <w:p w:rsidR="00F63EDC" w:rsidRPr="0071074D" w:rsidRDefault="00F63EDC" w:rsidP="0071074D">
      <w:pPr>
        <w:spacing w:line="360" w:lineRule="auto"/>
        <w:ind w:left="142" w:firstLine="567"/>
        <w:jc w:val="both"/>
        <w:rPr>
          <w:rFonts w:ascii="Times New Roman" w:hAnsi="Times New Roman"/>
          <w:sz w:val="28"/>
          <w:szCs w:val="28"/>
          <w:u w:val="single"/>
        </w:rPr>
      </w:pPr>
      <w:r w:rsidRPr="0071074D">
        <w:rPr>
          <w:rFonts w:ascii="Times New Roman" w:hAnsi="Times New Roman"/>
          <w:sz w:val="28"/>
          <w:szCs w:val="28"/>
        </w:rPr>
        <w:br/>
      </w:r>
      <w:r w:rsidRPr="0071074D">
        <w:rPr>
          <w:rFonts w:ascii="Times New Roman" w:hAnsi="Times New Roman"/>
          <w:sz w:val="28"/>
          <w:szCs w:val="28"/>
          <w:u w:val="single"/>
        </w:rPr>
        <w:t>Ответственность за применение таможенного режима.</w:t>
      </w:r>
      <w:r w:rsidRPr="0071074D">
        <w:rPr>
          <w:rFonts w:ascii="Times New Roman" w:hAnsi="Times New Roman"/>
          <w:sz w:val="28"/>
          <w:szCs w:val="28"/>
        </w:rPr>
        <w:br/>
        <w:t>Ответственность за правомерность распоряжения товарами путем их помещения под таможенный режим отказа в пользу государства несет декларант. Таможенные органы не возмещают каких-либо имущественных претензий лиц, обладающих полномочиями в отношении товаров, от которых декларант отказался в пользу государства.</w:t>
      </w:r>
    </w:p>
    <w:p w:rsidR="00F63EDC" w:rsidRPr="0071074D" w:rsidRDefault="00F63EDC" w:rsidP="0071074D">
      <w:pPr>
        <w:widowControl w:val="0"/>
        <w:spacing w:line="360" w:lineRule="auto"/>
        <w:ind w:left="142" w:firstLine="567"/>
        <w:jc w:val="both"/>
        <w:rPr>
          <w:rFonts w:ascii="Times New Roman" w:hAnsi="Times New Roman"/>
          <w:bCs/>
          <w:iCs/>
          <w:snapToGrid w:val="0"/>
          <w:sz w:val="28"/>
          <w:szCs w:val="28"/>
        </w:rPr>
      </w:pPr>
      <w:r w:rsidRPr="0071074D">
        <w:rPr>
          <w:rFonts w:ascii="Times New Roman" w:hAnsi="Times New Roman"/>
          <w:bCs/>
          <w:iCs/>
          <w:snapToGrid w:val="0"/>
          <w:sz w:val="28"/>
          <w:szCs w:val="28"/>
        </w:rPr>
        <w:t>Таможенное оформление товаров и транспортных средств, помещаемых под таможенный режим отказа в пользу государства:</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Таможенное оформление товаров и транспортных средств, помещаемых под таможенный режим отказа в пользу государства, производится в таможенном органе, в регионе деятельности которого находятся товары и транспортные средства, если специальными нормативными актами ГТК России не установлено иное.</w:t>
      </w:r>
    </w:p>
    <w:p w:rsidR="00F63EDC" w:rsidRPr="0071074D" w:rsidRDefault="00F63EDC" w:rsidP="0071074D">
      <w:pPr>
        <w:widowControl w:val="0"/>
        <w:spacing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При помещении товаров и транспортных средств под таможенный режим отказа в пользу государства в таможенный орган декларантом представляются следующие документы:</w:t>
      </w:r>
    </w:p>
    <w:p w:rsidR="00F63EDC" w:rsidRPr="0071074D" w:rsidRDefault="00F63EDC" w:rsidP="0071074D">
      <w:pPr>
        <w:widowControl w:val="0"/>
        <w:numPr>
          <w:ilvl w:val="1"/>
          <w:numId w:val="15"/>
        </w:numPr>
        <w:tabs>
          <w:tab w:val="clear" w:pos="1440"/>
          <w:tab w:val="num" w:pos="1134"/>
        </w:tabs>
        <w:spacing w:after="0"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грузовая таможенная декларация, если лицо декларирует товары или транспортные средства путем представления указанного заявления, должностное лицо таможенного органа в целях ведения таможенной статистики переносит на бланк грузовой таможенной декларации заявленные сведения;</w:t>
      </w:r>
    </w:p>
    <w:p w:rsidR="00F63EDC" w:rsidRPr="0071074D" w:rsidRDefault="00F63EDC" w:rsidP="0071074D">
      <w:pPr>
        <w:pStyle w:val="a5"/>
        <w:widowControl w:val="0"/>
        <w:numPr>
          <w:ilvl w:val="1"/>
          <w:numId w:val="15"/>
        </w:numPr>
        <w:tabs>
          <w:tab w:val="clear" w:pos="1440"/>
          <w:tab w:val="num" w:pos="1134"/>
        </w:tabs>
        <w:spacing w:line="360" w:lineRule="auto"/>
        <w:ind w:left="142" w:firstLine="567"/>
        <w:rPr>
          <w:snapToGrid w:val="0"/>
          <w:szCs w:val="28"/>
        </w:rPr>
      </w:pPr>
      <w:r w:rsidRPr="0071074D">
        <w:rPr>
          <w:snapToGrid w:val="0"/>
          <w:szCs w:val="28"/>
        </w:rPr>
        <w:t>разрешения иных государственных органов, если товары я транспортные средства подлежат контролю этих органов;</w:t>
      </w:r>
    </w:p>
    <w:p w:rsidR="00F63EDC" w:rsidRPr="0071074D" w:rsidRDefault="00F63EDC" w:rsidP="0071074D">
      <w:pPr>
        <w:widowControl w:val="0"/>
        <w:numPr>
          <w:ilvl w:val="1"/>
          <w:numId w:val="15"/>
        </w:numPr>
        <w:tabs>
          <w:tab w:val="clear" w:pos="1440"/>
          <w:tab w:val="num" w:pos="1134"/>
        </w:tabs>
        <w:spacing w:after="0"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грузовые и товаросопроводительные документы на товары и транспортные средства (накладные, коносаменты, спецификации, счета – фактуры и т.д.);</w:t>
      </w:r>
    </w:p>
    <w:p w:rsidR="00F63EDC" w:rsidRPr="0071074D" w:rsidRDefault="00F63EDC" w:rsidP="0071074D">
      <w:pPr>
        <w:widowControl w:val="0"/>
        <w:numPr>
          <w:ilvl w:val="1"/>
          <w:numId w:val="15"/>
        </w:numPr>
        <w:tabs>
          <w:tab w:val="clear" w:pos="1440"/>
          <w:tab w:val="num" w:pos="1134"/>
        </w:tabs>
        <w:spacing w:after="0" w:line="360" w:lineRule="auto"/>
        <w:ind w:left="142" w:firstLine="567"/>
        <w:jc w:val="both"/>
        <w:rPr>
          <w:rFonts w:ascii="Times New Roman" w:hAnsi="Times New Roman"/>
          <w:snapToGrid w:val="0"/>
          <w:sz w:val="28"/>
          <w:szCs w:val="28"/>
        </w:rPr>
      </w:pPr>
      <w:r w:rsidRPr="0071074D">
        <w:rPr>
          <w:rFonts w:ascii="Times New Roman" w:hAnsi="Times New Roman"/>
          <w:snapToGrid w:val="0"/>
          <w:sz w:val="28"/>
          <w:szCs w:val="28"/>
        </w:rPr>
        <w:t>сертификат – в отношении товаров и транспортных средств, подлежащих обязательной сертификации;</w:t>
      </w:r>
    </w:p>
    <w:p w:rsidR="00F63EDC" w:rsidRPr="0071074D" w:rsidRDefault="00F63EDC" w:rsidP="0071074D">
      <w:pPr>
        <w:numPr>
          <w:ilvl w:val="1"/>
          <w:numId w:val="15"/>
        </w:numPr>
        <w:tabs>
          <w:tab w:val="clear" w:pos="1440"/>
          <w:tab w:val="num" w:pos="1134"/>
        </w:tabs>
        <w:spacing w:after="0" w:line="360" w:lineRule="auto"/>
        <w:ind w:left="142" w:firstLine="567"/>
        <w:jc w:val="both"/>
        <w:rPr>
          <w:rFonts w:ascii="Times New Roman" w:hAnsi="Times New Roman"/>
          <w:sz w:val="28"/>
          <w:szCs w:val="28"/>
        </w:rPr>
      </w:pPr>
      <w:r w:rsidRPr="0071074D">
        <w:rPr>
          <w:rFonts w:ascii="Times New Roman" w:hAnsi="Times New Roman"/>
          <w:snapToGrid w:val="0"/>
          <w:sz w:val="28"/>
          <w:szCs w:val="28"/>
        </w:rPr>
        <w:t>иные документы, необходимые для производства таможенного оформления и проведения таможенного контроля.</w:t>
      </w:r>
    </w:p>
    <w:p w:rsidR="00F63EDC" w:rsidRDefault="00F63EDC" w:rsidP="0071074D">
      <w:pPr>
        <w:pStyle w:val="1"/>
        <w:tabs>
          <w:tab w:val="num" w:pos="1134"/>
        </w:tabs>
        <w:spacing w:line="360" w:lineRule="auto"/>
        <w:ind w:left="142" w:firstLine="567"/>
        <w:rPr>
          <w:sz w:val="28"/>
          <w:szCs w:val="28"/>
        </w:rPr>
      </w:pPr>
    </w:p>
    <w:p w:rsidR="00F63EDC" w:rsidRDefault="00F63EDC" w:rsidP="00362AEE"/>
    <w:p w:rsidR="00F63EDC" w:rsidRDefault="00F63EDC" w:rsidP="00362AEE"/>
    <w:p w:rsidR="00F63EDC" w:rsidRDefault="00F63EDC" w:rsidP="00362AEE"/>
    <w:p w:rsidR="00F63EDC" w:rsidRDefault="00F63EDC" w:rsidP="00362AEE"/>
    <w:p w:rsidR="00F63EDC" w:rsidRPr="00362AEE" w:rsidRDefault="00F63EDC" w:rsidP="00362AEE"/>
    <w:p w:rsidR="00F63EDC" w:rsidRPr="0071074D" w:rsidRDefault="00F63EDC" w:rsidP="0071074D">
      <w:pPr>
        <w:widowControl w:val="0"/>
        <w:spacing w:line="360" w:lineRule="auto"/>
        <w:ind w:left="142" w:right="40" w:firstLine="567"/>
        <w:jc w:val="both"/>
        <w:rPr>
          <w:rFonts w:ascii="Times New Roman" w:hAnsi="Times New Roman"/>
          <w:snapToGrid w:val="0"/>
          <w:sz w:val="28"/>
          <w:szCs w:val="28"/>
        </w:rPr>
      </w:pPr>
    </w:p>
    <w:p w:rsidR="00F63EDC" w:rsidRPr="0071074D" w:rsidRDefault="00F63EDC" w:rsidP="0071074D">
      <w:pPr>
        <w:widowControl w:val="0"/>
        <w:spacing w:line="360" w:lineRule="auto"/>
        <w:ind w:left="142" w:right="40" w:firstLine="567"/>
        <w:jc w:val="both"/>
        <w:rPr>
          <w:rFonts w:ascii="Times New Roman" w:hAnsi="Times New Roman"/>
          <w:b/>
          <w:sz w:val="28"/>
          <w:szCs w:val="28"/>
        </w:rPr>
      </w:pPr>
      <w:r>
        <w:rPr>
          <w:rFonts w:ascii="Times New Roman" w:hAnsi="Times New Roman"/>
          <w:b/>
          <w:sz w:val="28"/>
          <w:szCs w:val="28"/>
        </w:rPr>
        <w:t>10.</w:t>
      </w:r>
      <w:r w:rsidRPr="0071074D">
        <w:rPr>
          <w:rFonts w:ascii="Times New Roman" w:hAnsi="Times New Roman"/>
          <w:b/>
          <w:sz w:val="28"/>
          <w:szCs w:val="28"/>
        </w:rPr>
        <w:t>СПЕЦИАЛЬНЫЕ ТАМОЖЕННЫЕ РЕЖИМЫ</w:t>
      </w:r>
    </w:p>
    <w:p w:rsidR="00F63EDC" w:rsidRPr="0071074D" w:rsidRDefault="00F63EDC" w:rsidP="0071074D">
      <w:pPr>
        <w:pStyle w:val="ConsPlusTitle"/>
        <w:widowControl/>
        <w:numPr>
          <w:ilvl w:val="0"/>
          <w:numId w:val="16"/>
        </w:numPr>
        <w:spacing w:line="360" w:lineRule="auto"/>
        <w:ind w:left="142" w:firstLine="567"/>
        <w:outlineLvl w:val="3"/>
        <w:rPr>
          <w:rFonts w:ascii="Times New Roman" w:hAnsi="Times New Roman" w:cs="Times New Roman"/>
          <w:sz w:val="28"/>
          <w:szCs w:val="28"/>
        </w:rPr>
      </w:pPr>
      <w:r w:rsidRPr="0071074D">
        <w:rPr>
          <w:rFonts w:ascii="Times New Roman" w:hAnsi="Times New Roman" w:cs="Times New Roman"/>
          <w:sz w:val="28"/>
          <w:szCs w:val="28"/>
        </w:rPr>
        <w:t>Временный вывоз</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Временный вывоз - таможенный режим, при котором товары, находящиеся в свободном обращении на таможенной</w:t>
      </w:r>
      <w:r>
        <w:rPr>
          <w:rFonts w:ascii="Times New Roman" w:hAnsi="Times New Roman"/>
          <w:sz w:val="28"/>
          <w:szCs w:val="28"/>
        </w:rPr>
        <w:t xml:space="preserve"> территории РФ</w:t>
      </w:r>
      <w:r w:rsidRPr="0071074D">
        <w:rPr>
          <w:rFonts w:ascii="Times New Roman" w:hAnsi="Times New Roman"/>
          <w:sz w:val="28"/>
          <w:szCs w:val="28"/>
        </w:rPr>
        <w:t>, могут временно использоваться за пределами т</w:t>
      </w:r>
      <w:r>
        <w:rPr>
          <w:rFonts w:ascii="Times New Roman" w:hAnsi="Times New Roman"/>
          <w:sz w:val="28"/>
          <w:szCs w:val="28"/>
        </w:rPr>
        <w:t>аможенной территории Р</w:t>
      </w:r>
      <w:r w:rsidRPr="0071074D">
        <w:rPr>
          <w:rFonts w:ascii="Times New Roman" w:hAnsi="Times New Roman"/>
          <w:sz w:val="28"/>
          <w:szCs w:val="28"/>
        </w:rPr>
        <w:t>Ф с полным условным освобождением от уплаты вывозных таможенных пошлин и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временном вывозе товаров освобождение от уплаты, возврат или возмещение внутренних налогов не производятся.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Условия помещения товаров под таможенный режим</w:t>
      </w:r>
      <w:r>
        <w:rPr>
          <w:rFonts w:ascii="Times New Roman" w:hAnsi="Times New Roman"/>
          <w:sz w:val="28"/>
          <w:szCs w:val="28"/>
          <w:u w:val="single"/>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Временный вывоз допускается при условии, что временно вывозимые товары могут быть идентифицированы таможенным органом при их обратном ввозе (реимпорте), за исключением случаев, когда в соответствии с международными</w:t>
      </w:r>
      <w:r>
        <w:rPr>
          <w:rFonts w:ascii="Times New Roman" w:hAnsi="Times New Roman"/>
          <w:sz w:val="28"/>
          <w:szCs w:val="28"/>
        </w:rPr>
        <w:t xml:space="preserve"> договорами РФ</w:t>
      </w:r>
      <w:r w:rsidRPr="0071074D">
        <w:rPr>
          <w:rFonts w:ascii="Times New Roman" w:hAnsi="Times New Roman"/>
          <w:sz w:val="28"/>
          <w:szCs w:val="28"/>
        </w:rPr>
        <w:t xml:space="preserve"> допускается замена временно ввезенных товаров товарами того же типа.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rPr>
        <w:t xml:space="preserve"> </w:t>
      </w:r>
      <w:r w:rsidRPr="0071074D">
        <w:rPr>
          <w:rFonts w:ascii="Times New Roman" w:hAnsi="Times New Roman"/>
          <w:sz w:val="28"/>
          <w:szCs w:val="28"/>
          <w:u w:val="single"/>
        </w:rPr>
        <w:t>Срок временного вывоза</w:t>
      </w:r>
      <w:r>
        <w:rPr>
          <w:rFonts w:ascii="Times New Roman" w:hAnsi="Times New Roman"/>
          <w:sz w:val="28"/>
          <w:szCs w:val="28"/>
          <w:u w:val="single"/>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Срок временного вывоза устанавливается таможенным органом по заявлению декларанта исходя из цели и обстоятельств такого вывоза и с учетом положений пункта 2 настоящей статьи.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По мотивированному запросу указанного лица заявленный срок временного вывоза продлевается с учетом положений пункта 2 настоящей статьи.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 xml:space="preserve">2. Для отдельных видов товаров, обратный ввоз которых при временном вывозе является обязательным в соответствии с </w:t>
      </w:r>
      <w:r>
        <w:rPr>
          <w:rFonts w:ascii="Times New Roman" w:hAnsi="Times New Roman"/>
          <w:sz w:val="28"/>
          <w:szCs w:val="28"/>
        </w:rPr>
        <w:t>законодательством РФ, Правительство РФ</w:t>
      </w:r>
      <w:r w:rsidRPr="0071074D">
        <w:rPr>
          <w:rFonts w:ascii="Times New Roman" w:hAnsi="Times New Roman"/>
          <w:sz w:val="28"/>
          <w:szCs w:val="28"/>
        </w:rPr>
        <w:t xml:space="preserve"> вправе устанавливать предельные сроки временного вывоза.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Применение вывозных таможенных пошлин</w:t>
      </w:r>
      <w:r>
        <w:rPr>
          <w:rFonts w:ascii="Times New Roman" w:hAnsi="Times New Roman"/>
          <w:sz w:val="28"/>
          <w:szCs w:val="28"/>
          <w:u w:val="single"/>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При временном вывозе товаров предоставляется полное условное освобождение от уплаты вывозных таможенных пошлин.</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При невозвращении временно вывезенных товаров уплачиваются суммы вывозных таможенных пошлин, исчисленных исходя из таможенной стоимости товаров и (или) их количества при их вывозе, а также ставок таможенных пошлин, действующих на день заявления товаров к таможенному режиму временного вывоза. С указанных сумм уплачиваются проценты по ставкам рефинансирования Центрального банка РФ, как если бы в отношении этих сумм была предоставлена отсрочка в день помещения товаров под таможенный режим временного вывоза. При заявлении таможенного режима экспорта в отношении природного газа, временно вывезенного трубопроводным транспортом в целях его помещения в подземные хранилища газа, расположенные за пределами таможенной территории РФ, проценты с сумм вывозных таможенных пошлин не взимаются.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Завершение таможенного режима.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Временно вывезенные товары подлежат обратному ввозу на таможенную</w:t>
      </w:r>
      <w:r>
        <w:rPr>
          <w:rFonts w:ascii="Times New Roman" w:hAnsi="Times New Roman"/>
          <w:sz w:val="28"/>
          <w:szCs w:val="28"/>
        </w:rPr>
        <w:t xml:space="preserve"> территорию РФ</w:t>
      </w:r>
      <w:r w:rsidRPr="0071074D">
        <w:rPr>
          <w:rFonts w:ascii="Times New Roman" w:hAnsi="Times New Roman"/>
          <w:sz w:val="28"/>
          <w:szCs w:val="28"/>
        </w:rPr>
        <w:t xml:space="preserve"> не позднее дня истечения срока временного вывоза (статья 254) либо должны быть заявлены к иному таможенному режиму в соответствии с настоящим Кодексом.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По запросу лица, поместившего товары под таможенный режим временного вывоза, таможенный орган разрешает изменить таможенный режим временного вывоза на таможенный режим экспорта при соблюдении условий и требований, предусмотренных настоящим Кодексом, за исключением случая, если в соответстви</w:t>
      </w:r>
      <w:r>
        <w:rPr>
          <w:rFonts w:ascii="Times New Roman" w:hAnsi="Times New Roman"/>
          <w:sz w:val="28"/>
          <w:szCs w:val="28"/>
        </w:rPr>
        <w:t>и с законодательством РФ</w:t>
      </w:r>
      <w:r w:rsidRPr="0071074D">
        <w:rPr>
          <w:rFonts w:ascii="Times New Roman" w:hAnsi="Times New Roman"/>
          <w:sz w:val="28"/>
          <w:szCs w:val="28"/>
        </w:rPr>
        <w:t xml:space="preserve"> временно вывезенные товары подлежат обязательному обратному ввозу на таможенную</w:t>
      </w:r>
      <w:r>
        <w:rPr>
          <w:rFonts w:ascii="Times New Roman" w:hAnsi="Times New Roman"/>
          <w:sz w:val="28"/>
          <w:szCs w:val="28"/>
        </w:rPr>
        <w:t xml:space="preserve"> территорию РФ</w:t>
      </w:r>
      <w:r w:rsidRPr="0071074D">
        <w:rPr>
          <w:rFonts w:ascii="Times New Roman" w:hAnsi="Times New Roman"/>
          <w:sz w:val="28"/>
          <w:szCs w:val="28"/>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В случае передачи иностранному лицу права собственности на временно вывезенные товары лицо, поместившее товары под таможенный режим временного вывоза, обязано изменить таможенный режим временного вывоза на таможенный режим экспорта, за исключением случая, предусмотренного пунктом 2 настоящей статьи.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Изменение таможенного режима временного вывоза на другой таможенный режим, применимый к вывозимым товарам, допускается без фактического предъявления товаров таможенному органу.</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Ответственность за уплату таможенных пошлин</w:t>
      </w:r>
      <w:r>
        <w:rPr>
          <w:rFonts w:ascii="Times New Roman" w:hAnsi="Times New Roman"/>
          <w:sz w:val="28"/>
          <w:szCs w:val="28"/>
          <w:u w:val="single"/>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Ответственность за уплату таможенных пошлин в соответствии с пунктом 2 статьи 320 настоящего Кодекса несет лицо, поместившее товары под таможенный режим временного вывоза.</w:t>
      </w:r>
    </w:p>
    <w:p w:rsidR="00F63EDC" w:rsidRPr="0071074D" w:rsidRDefault="00F63EDC" w:rsidP="0071074D">
      <w:pPr>
        <w:autoSpaceDE w:val="0"/>
        <w:autoSpaceDN w:val="0"/>
        <w:adjustRightInd w:val="0"/>
        <w:spacing w:after="0" w:line="360" w:lineRule="auto"/>
        <w:ind w:left="142" w:firstLine="567"/>
        <w:rPr>
          <w:rFonts w:ascii="Times New Roman" w:hAnsi="Times New Roman"/>
          <w:sz w:val="28"/>
          <w:szCs w:val="28"/>
        </w:rPr>
      </w:pPr>
    </w:p>
    <w:p w:rsidR="00F63EDC" w:rsidRPr="0071074D" w:rsidRDefault="00F63EDC" w:rsidP="0071074D">
      <w:pPr>
        <w:pStyle w:val="ConsPlusTitle"/>
        <w:widowControl/>
        <w:numPr>
          <w:ilvl w:val="0"/>
          <w:numId w:val="16"/>
        </w:numPr>
        <w:spacing w:line="360" w:lineRule="auto"/>
        <w:ind w:left="142" w:firstLine="567"/>
        <w:outlineLvl w:val="3"/>
        <w:rPr>
          <w:rFonts w:ascii="Times New Roman" w:hAnsi="Times New Roman" w:cs="Times New Roman"/>
          <w:sz w:val="28"/>
          <w:szCs w:val="28"/>
        </w:rPr>
      </w:pPr>
      <w:r w:rsidRPr="0071074D">
        <w:rPr>
          <w:rFonts w:ascii="Times New Roman" w:hAnsi="Times New Roman" w:cs="Times New Roman"/>
          <w:sz w:val="28"/>
          <w:szCs w:val="28"/>
        </w:rPr>
        <w:t>Беспошлинная торговля</w:t>
      </w: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rPr>
      </w:pPr>
      <w:r w:rsidRPr="0071074D">
        <w:rPr>
          <w:rFonts w:ascii="Times New Roman" w:hAnsi="Times New Roman"/>
          <w:sz w:val="28"/>
          <w:szCs w:val="28"/>
        </w:rPr>
        <w:t>Беспошлинная торговля - таможенный режим, при котором иностранные товары, ввезенные на таможенную</w:t>
      </w:r>
      <w:r>
        <w:rPr>
          <w:rFonts w:ascii="Times New Roman" w:hAnsi="Times New Roman"/>
          <w:sz w:val="28"/>
          <w:szCs w:val="28"/>
        </w:rPr>
        <w:t xml:space="preserve"> территорию РФ</w:t>
      </w:r>
      <w:r w:rsidRPr="0071074D">
        <w:rPr>
          <w:rFonts w:ascii="Times New Roman" w:hAnsi="Times New Roman"/>
          <w:sz w:val="28"/>
          <w:szCs w:val="28"/>
        </w:rPr>
        <w:t>, или российские товары продаются в розницу физическим лицам, выезжающим за пределы таможенной территории РФ, непосредственно в магазинах беспошлинной торговли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Продажа указанных в пункте 1 настоящей статьи товаров в магазинах беспошлинной торговли осуществляется под таможенным контролем на таможенной территории РФ в пунктах пропуска через Государст</w:t>
      </w:r>
      <w:r>
        <w:rPr>
          <w:rFonts w:ascii="Times New Roman" w:hAnsi="Times New Roman"/>
          <w:sz w:val="28"/>
          <w:szCs w:val="28"/>
        </w:rPr>
        <w:t>венную границу Р</w:t>
      </w:r>
      <w:r w:rsidRPr="0071074D">
        <w:rPr>
          <w:rFonts w:ascii="Times New Roman" w:hAnsi="Times New Roman"/>
          <w:sz w:val="28"/>
          <w:szCs w:val="28"/>
        </w:rPr>
        <w:t>Ф.</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помещении российских товаров под таможенный режим беспошлинной торговли производятся освобождение от уплаты, возврат или возмещение внутренних налогов в соответствии с законодательством Российской Федерации о налогах и сборах.</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помещении иностранных товаров под таможенный режим беспошлинной торговли производится возврат ранее уплаченных сумм ввозных таможенных пошлин, налогов, если такой возврат предусмотрен при фактическом вывозе товаров с таможенной территории РФ в соответствии с настоящим Кодексом.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Условия помещения товаров под таможенный режим.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Под таможенный режим беспошлинной торговли могут помещаться любые товары, за исключением товаров, запрещенных к ввозу в Р</w:t>
      </w:r>
      <w:r>
        <w:rPr>
          <w:rFonts w:ascii="Times New Roman" w:hAnsi="Times New Roman"/>
          <w:sz w:val="28"/>
          <w:szCs w:val="28"/>
        </w:rPr>
        <w:t>Ф, вывозу из РФ</w:t>
      </w:r>
      <w:r w:rsidRPr="0071074D">
        <w:rPr>
          <w:rFonts w:ascii="Times New Roman" w:hAnsi="Times New Roman"/>
          <w:sz w:val="28"/>
          <w:szCs w:val="28"/>
        </w:rPr>
        <w:t>, запрещенных к обороту на территории РФ, а также иных товаров, перечень которых определяется Правительством РФ.</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Декларантом товаров, помещаемых под таможенный режим беспошлинной торговли, может выступать только владелец магазина беспошлинной торговли. Владельцем магазина беспошлинной торговли может быть только российское юридическое лицо.</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Помещение товаров под таможенный режим беспошлинной торговли допускается, если: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товары предназначены для продажи в магазине беспошлинной торговли, открытом в соответствии со статьей 261 настоящего Кодекса;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предоставлено обеспечение уплаты таможенных платежей в соответствии с главой 31 настоящего Кодекса.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Товары, используемые для обеспечения функционирования магазина беспошлинной торговли, помещению под таможенный режим беспошлинной торговли не подлежат.</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rPr>
      </w:pPr>
      <w:r w:rsidRPr="0071074D">
        <w:rPr>
          <w:rFonts w:ascii="Times New Roman" w:hAnsi="Times New Roman"/>
          <w:sz w:val="28"/>
          <w:szCs w:val="28"/>
          <w:u w:val="single"/>
        </w:rPr>
        <w:t>Требования к обустройству и оборудованию магазина беспошлинной торговли</w:t>
      </w:r>
      <w:r>
        <w:rPr>
          <w:rFonts w:ascii="Times New Roman" w:hAnsi="Times New Roman"/>
          <w:sz w:val="28"/>
          <w:szCs w:val="28"/>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Помещения магазина беспошлинной торговли могут состоять из торговых залов, подсобных помещений, складов.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Указанные помещения должны быть оборудованы таким образом, чтобы обеспечить продажу товаров исключительно в торговых залах магазина беспошлинной торговли, а также сохранность товаров и возможность проведения в отношении их таможенного контроля.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Федеральный орган исполнительной власти, уполномоченный в области таможенного дела, устанавливает обязательные требования к обустройству складов магазина беспошлинной торговли, если такие склады расположены вне пределов пунктов пропуска через Государственную границу РФ, применительно к порядку, предусмотренному статьей 107 настоящего Кодекса.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(в ред. Федеральных законов от 29.06.2004 N 58-ФЗ, от 26.06.2008 N 103-ФЗ)</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Торговые залы магазина беспошлинной торговли должны быть расположены таким образом, чтобы была исключена возможность оставления товаров, приобретенных в магазине беспошлинной торговли, на таможенной территории РФ, в том числе путем передачи их физическим лицам, остающимся на этой территории.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Помещения магазина беспошлинной торговли являются зонами таможенного контроля.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Открытие магазинов беспошлинной торговли</w:t>
      </w:r>
      <w:r>
        <w:rPr>
          <w:rFonts w:ascii="Times New Roman" w:hAnsi="Times New Roman"/>
          <w:sz w:val="28"/>
          <w:szCs w:val="28"/>
          <w:u w:val="single"/>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Открытие магазинов беспошлинной торговли осуществляется в соответствии с порядком установления режима в пунктах пропуска через Государственную границу РФ при наличии регистрационных или разрешительных документов на розничную торговлю товарами, если обязательность их получения предусмотрена законодательством РФ, законодательством субъектов РФ, нормативными правовыми актами органов местного самоуправления.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Владелец магазина беспошлинной торговли предварительно уведомляет таможенный орган о сроке открытия магазина беспошлинной торговли. Выпуск товаров в соответствии с таможенным режимом беспошлинной торговли допускается после получения такого уведомления.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71074D">
        <w:rPr>
          <w:rFonts w:ascii="Times New Roman" w:hAnsi="Times New Roman"/>
          <w:sz w:val="28"/>
          <w:szCs w:val="28"/>
          <w:u w:val="single"/>
        </w:rPr>
        <w:t>Обязанности и ответственность владельца магазина беспошлинной торговли.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Владелец магазина беспошлинной торговли обязан:</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соблюдать требования и условия таможенного режима беспошлинной торговли;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соблюдать требования к обустройству и оборудованию магазина беспошлинной торговли (статья 260);</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исключить возможность использования товаров, поступающих в магазин беспошлинной торговли для реализации, в других целях;</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вести учет поступления в магазин беспошлинной торговли и реализации в указанном магазине товаров и представлять в таможенные органы отчетность (статья 364);</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5) хранить товары, помещенные под таможенный режим беспошлинной торговли, только в подсобных помещениях и на складах магазина беспошлинной торговли;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6) уплачивать таможенные пошлины, налоги в случаях, предусмотренных пунктом 2 настоящей статьи и пунктом 2 статьи 263 настоящего Кодекса, а также в случае, предусмотренном пунктом 1 статьи 90 настоящего Кодекса, если владельцем магазина беспошлинной торговли получено разрешение на внутренний таможенный транзит;</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7) соблюдать требования, установленн</w:t>
      </w:r>
      <w:r>
        <w:rPr>
          <w:rFonts w:ascii="Times New Roman" w:hAnsi="Times New Roman"/>
          <w:sz w:val="28"/>
          <w:szCs w:val="28"/>
        </w:rPr>
        <w:t>ые законодательством Р</w:t>
      </w:r>
      <w:r w:rsidRPr="0071074D">
        <w:rPr>
          <w:rFonts w:ascii="Times New Roman" w:hAnsi="Times New Roman"/>
          <w:sz w:val="28"/>
          <w:szCs w:val="28"/>
        </w:rPr>
        <w:t>Ф в сфере торговли, с учетом особенностей, установленных настоящим Кодексом;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8) в случае закрытия магазина беспошлинной торговли уведомить об этом таможенный орган.</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Владелец магазина беспошлинной торговли несет ответственность за уплату таможенных пошлин, налогов в отношении товаров, помещенных под таможенный режим беспошлинной торговли, в случае утраты иностранных товаров либо их использования в иных целях, чем продажа в магазине беспошлинной торговли в розницу физическим лицам, выезжающим за пределы т</w:t>
      </w:r>
      <w:r>
        <w:rPr>
          <w:rFonts w:ascii="Times New Roman" w:hAnsi="Times New Roman"/>
          <w:sz w:val="28"/>
          <w:szCs w:val="28"/>
        </w:rPr>
        <w:t>аможенной территории РФ</w:t>
      </w:r>
      <w:r w:rsidRPr="0071074D">
        <w:rPr>
          <w:rFonts w:ascii="Times New Roman" w:hAnsi="Times New Roman"/>
          <w:sz w:val="28"/>
          <w:szCs w:val="28"/>
        </w:rPr>
        <w:t>, в соответствии с требованиями и условиями, установленными настоящей главой. Владелец магазина беспошлинной торговли не несет ответственность за уплату таможенных пошлин, налогов только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 и реализации.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C77546" w:rsidRDefault="00F63EDC" w:rsidP="00C77546">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C77546">
        <w:rPr>
          <w:rFonts w:ascii="Times New Roman" w:hAnsi="Times New Roman"/>
          <w:sz w:val="28"/>
          <w:szCs w:val="28"/>
          <w:u w:val="single"/>
        </w:rPr>
        <w:t>Действия с товарами в случае закрытия магазина беспошлинной торговли.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В случае закрытия магазина беспошлинной торговли иностранные товары, помещенные под таможенный режим беспошлинной торговли, подлежат помещению под иной таможенный режим в течение 15 дней со дня, следующего за днем закрытия указанного магазина.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В случае закрытия магазина беспошлинной торговли суммы внутренних налогов, возвращенные в отношении российских товаров, помещенных под таможенный режим беспошлинной торговли и находящихся в магазине беспошлинной торговли, взимаются в соответствии с законодательством РФ о налогах и сборах с начислением на указанные суммы процентов по ставкам рефинансирования Центрального банка РФ, действовавшим в период нахождения товаров в магазине беспошлинной торговли, в порядке, предусмотренном настоящим Кодексом для взимания таможенных платежей.</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Со дня, следующего за днем закрытия магазина беспошлинной торговли, товары, помещенные под таможенный режим беспошлинной торговли, рассматриваются для таможенных целей как товары, находящиеся на временном хранении. Продажа таких товаров, а также помещение других товаров в магазин беспошлинной торговли не допускаются.</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Закрытие магазина беспошлинной торговли не освобождает владельца магазина от соблюдения требований и исполнения обязанностей, установленных настоящим Кодексом.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pStyle w:val="ConsPlusTitle"/>
        <w:widowControl/>
        <w:numPr>
          <w:ilvl w:val="0"/>
          <w:numId w:val="16"/>
        </w:numPr>
        <w:spacing w:line="360" w:lineRule="auto"/>
        <w:ind w:left="142" w:firstLine="567"/>
        <w:outlineLvl w:val="3"/>
        <w:rPr>
          <w:rFonts w:ascii="Times New Roman" w:hAnsi="Times New Roman" w:cs="Times New Roman"/>
          <w:sz w:val="28"/>
          <w:szCs w:val="28"/>
        </w:rPr>
      </w:pPr>
      <w:r w:rsidRPr="0071074D">
        <w:rPr>
          <w:rFonts w:ascii="Times New Roman" w:hAnsi="Times New Roman" w:cs="Times New Roman"/>
          <w:sz w:val="28"/>
          <w:szCs w:val="28"/>
        </w:rPr>
        <w:t>Перемещение припасов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Перемещение припасов - таможенный режим, при котором товары, предназначенные для использования на морских (речных) судах, воздушных судах и в поездах,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 а также товары, предназначенные для продажи членам экипажей и пассажирам таких морских (речных) судов, воздушных судов, перемещаются через таможенную границу без уплаты таможенных пошлин, налогов и без применения запретов и ограничений экономического характера, установленных в соответствии с законо</w:t>
      </w:r>
      <w:r>
        <w:rPr>
          <w:rFonts w:ascii="Times New Roman" w:hAnsi="Times New Roman"/>
          <w:sz w:val="28"/>
          <w:szCs w:val="28"/>
        </w:rPr>
        <w:t>дательством РФ</w:t>
      </w:r>
      <w:r w:rsidRPr="0071074D">
        <w:rPr>
          <w:rFonts w:ascii="Times New Roman" w:hAnsi="Times New Roman"/>
          <w:sz w:val="28"/>
          <w:szCs w:val="28"/>
        </w:rPr>
        <w:t xml:space="preserve"> о государственном регулировании внешнеторговой деятельности.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При вывозе товаров, помещенных под таможенный режим перемещения припасов, освобождение от уплаты, возврат или возмещение внутренних налогов не производятся, если иное не установлено законо</w:t>
      </w:r>
      <w:r>
        <w:rPr>
          <w:rFonts w:ascii="Times New Roman" w:hAnsi="Times New Roman"/>
          <w:sz w:val="28"/>
          <w:szCs w:val="28"/>
        </w:rPr>
        <w:t>дательством РФ</w:t>
      </w:r>
      <w:r w:rsidRPr="0071074D">
        <w:rPr>
          <w:rFonts w:ascii="Times New Roman" w:hAnsi="Times New Roman"/>
          <w:sz w:val="28"/>
          <w:szCs w:val="28"/>
        </w:rPr>
        <w:t xml:space="preserve"> о налогах и сборах.</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C77546" w:rsidRDefault="00F63EDC" w:rsidP="00C77546">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C77546">
        <w:rPr>
          <w:rFonts w:ascii="Times New Roman" w:hAnsi="Times New Roman"/>
          <w:sz w:val="28"/>
          <w:szCs w:val="28"/>
          <w:u w:val="single"/>
        </w:rPr>
        <w:t>Помещение товаров под таможенный режим.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Под таможенный режим перемещения припасов допускается помещение товаров (далее в настоящей главе - припасы):</w:t>
      </w:r>
    </w:p>
    <w:p w:rsidR="00F63EDC" w:rsidRPr="00C77546" w:rsidRDefault="00F63EDC" w:rsidP="00C77546">
      <w:pPr>
        <w:pStyle w:val="11"/>
        <w:numPr>
          <w:ilvl w:val="0"/>
          <w:numId w:val="22"/>
        </w:numPr>
        <w:autoSpaceDE w:val="0"/>
        <w:autoSpaceDN w:val="0"/>
        <w:adjustRightInd w:val="0"/>
        <w:spacing w:after="0" w:line="360" w:lineRule="auto"/>
        <w:ind w:left="709" w:hanging="567"/>
        <w:jc w:val="both"/>
        <w:rPr>
          <w:rFonts w:ascii="Times New Roman" w:hAnsi="Times New Roman"/>
          <w:sz w:val="28"/>
          <w:szCs w:val="28"/>
        </w:rPr>
      </w:pPr>
      <w:r w:rsidRPr="00C77546">
        <w:rPr>
          <w:rFonts w:ascii="Times New Roman" w:hAnsi="Times New Roman"/>
          <w:sz w:val="28"/>
          <w:szCs w:val="28"/>
        </w:rPr>
        <w:t>необходимых для обеспечения нормальной эксплуатации и технического обслуживания морских (речных) судов, воздушных судов и поездов в пути следования или в пунктах промежуточной остановки либо стоянки (в том числе топлива и горюче-смазочных материалов);</w:t>
      </w:r>
    </w:p>
    <w:p w:rsidR="00F63EDC" w:rsidRPr="00C77546" w:rsidRDefault="00F63EDC" w:rsidP="00C77546">
      <w:pPr>
        <w:pStyle w:val="11"/>
        <w:numPr>
          <w:ilvl w:val="0"/>
          <w:numId w:val="22"/>
        </w:numPr>
        <w:autoSpaceDE w:val="0"/>
        <w:autoSpaceDN w:val="0"/>
        <w:adjustRightInd w:val="0"/>
        <w:spacing w:after="0" w:line="360" w:lineRule="auto"/>
        <w:ind w:left="709" w:hanging="567"/>
        <w:jc w:val="both"/>
        <w:rPr>
          <w:rFonts w:ascii="Times New Roman" w:hAnsi="Times New Roman"/>
          <w:sz w:val="28"/>
          <w:szCs w:val="28"/>
        </w:rPr>
      </w:pPr>
      <w:r w:rsidRPr="00C77546">
        <w:rPr>
          <w:rFonts w:ascii="Times New Roman" w:hAnsi="Times New Roman"/>
          <w:sz w:val="28"/>
          <w:szCs w:val="28"/>
        </w:rPr>
        <w:t>предназначенных для потребления пассажирами и членами экипажей на борту морских (речных) судов, воздушных судов или пассажирами и работниками поездных бригад в поездах, независимо от того, продаются эти припасы или нет;</w:t>
      </w:r>
    </w:p>
    <w:p w:rsidR="00F63EDC" w:rsidRPr="00C77546" w:rsidRDefault="00F63EDC" w:rsidP="00C77546">
      <w:pPr>
        <w:pStyle w:val="11"/>
        <w:numPr>
          <w:ilvl w:val="0"/>
          <w:numId w:val="22"/>
        </w:numPr>
        <w:autoSpaceDE w:val="0"/>
        <w:autoSpaceDN w:val="0"/>
        <w:adjustRightInd w:val="0"/>
        <w:spacing w:after="0" w:line="360" w:lineRule="auto"/>
        <w:ind w:left="709" w:hanging="567"/>
        <w:jc w:val="both"/>
        <w:rPr>
          <w:rFonts w:ascii="Times New Roman" w:hAnsi="Times New Roman"/>
          <w:sz w:val="28"/>
          <w:szCs w:val="28"/>
        </w:rPr>
      </w:pPr>
      <w:r w:rsidRPr="00C77546">
        <w:rPr>
          <w:rFonts w:ascii="Times New Roman" w:hAnsi="Times New Roman"/>
          <w:sz w:val="28"/>
          <w:szCs w:val="28"/>
        </w:rPr>
        <w:t>предназначенных для продажи пассажирам и членам экипажей морских (речных) судов, воздушных судов без цели потребления указанных припасов на борту этих судов.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Припасы помещаются под таможенный режим перемещения припасов вне зависимости от страны регистрации или национальности морских (речных) судов, воздушных судов или поездов.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Под таможенный режим перемещения припасов не допускается помещение запасных частей и оборудования, которые необходимы для обеспечения нормальной эксплуатации и технического обслуживания морских (речных) судов, воздушных судов и поездов в пути следования или в пунктах промежуточной остановки либо стоянки.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Таможенный режим перемещения припасов применяется в отношении припасов при использовании морских (речных) судов для целей торгового мореплавания, воздушных судов гражданской, государственной и экспериментальной авиации, за исключением случаев использования транспортных средств физическими лицами для личного пользования (глава 23).</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C77546" w:rsidRDefault="00F63EDC" w:rsidP="00C77546">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C77546">
        <w:rPr>
          <w:rFonts w:ascii="Times New Roman" w:hAnsi="Times New Roman"/>
          <w:sz w:val="28"/>
          <w:szCs w:val="28"/>
          <w:u w:val="single"/>
        </w:rPr>
        <w:t>Условия освобождения от уплаты таможенных пошлин, налогов</w:t>
      </w:r>
      <w:r>
        <w:rPr>
          <w:rFonts w:ascii="Times New Roman" w:hAnsi="Times New Roman"/>
          <w:sz w:val="28"/>
          <w:szCs w:val="28"/>
          <w:u w:val="single"/>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При ввозе на т</w:t>
      </w:r>
      <w:r>
        <w:rPr>
          <w:rFonts w:ascii="Times New Roman" w:hAnsi="Times New Roman"/>
          <w:sz w:val="28"/>
          <w:szCs w:val="28"/>
        </w:rPr>
        <w:t>аможенную территорию РФ</w:t>
      </w:r>
      <w:r w:rsidRPr="0071074D">
        <w:rPr>
          <w:rFonts w:ascii="Times New Roman" w:hAnsi="Times New Roman"/>
          <w:sz w:val="28"/>
          <w:szCs w:val="28"/>
        </w:rPr>
        <w:t xml:space="preserve"> припасов, находящихся на борту морских (речных), воздушных судов, не уплачиваются ввозные таможенные пошлины, налоги при условии, что эти припасы остаются на борту этих судов во время их нахождения на таможенной</w:t>
      </w:r>
      <w:r>
        <w:rPr>
          <w:rFonts w:ascii="Times New Roman" w:hAnsi="Times New Roman"/>
          <w:sz w:val="28"/>
          <w:szCs w:val="28"/>
        </w:rPr>
        <w:t xml:space="preserve"> территории РФ</w:t>
      </w:r>
      <w:r w:rsidRPr="0071074D">
        <w:rPr>
          <w:rFonts w:ascii="Times New Roman" w:hAnsi="Times New Roman"/>
          <w:sz w:val="28"/>
          <w:szCs w:val="28"/>
        </w:rPr>
        <w:t>.</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При ввозе на таможенну</w:t>
      </w:r>
      <w:r>
        <w:rPr>
          <w:rFonts w:ascii="Times New Roman" w:hAnsi="Times New Roman"/>
          <w:sz w:val="28"/>
          <w:szCs w:val="28"/>
        </w:rPr>
        <w:t>ю территорию РФ</w:t>
      </w:r>
      <w:r w:rsidRPr="0071074D">
        <w:rPr>
          <w:rFonts w:ascii="Times New Roman" w:hAnsi="Times New Roman"/>
          <w:sz w:val="28"/>
          <w:szCs w:val="28"/>
        </w:rPr>
        <w:t xml:space="preserve"> припасов, находящихся в поездах и необходимых для обеспечения нормальной эксплуатации и технического обслуживания поездов, а также предназначенных для потребления пассажирами поездов и работниками поездных бригад, не уплачиваются ввозные таможенные пошлины, налоги при условии, что эти припасы остаются в поездах во время их нахождения на таможенной территории Российской Федерации.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При помещении иностранных товаров, предназначенных для продажи пассажирам и членам экипажей морских (речных), воздушных судов без цели их потребления на борту этих судов, под таможенный режим перемещения припасов освобождение от уплаты ввозных таможенных пошлин, налогов предоставляется при условии продажи указанных товаров за пределами т</w:t>
      </w:r>
      <w:r>
        <w:rPr>
          <w:rFonts w:ascii="Times New Roman" w:hAnsi="Times New Roman"/>
          <w:sz w:val="28"/>
          <w:szCs w:val="28"/>
        </w:rPr>
        <w:t>аможенной территории РФ</w:t>
      </w:r>
      <w:r w:rsidRPr="0071074D">
        <w:rPr>
          <w:rFonts w:ascii="Times New Roman" w:hAnsi="Times New Roman"/>
          <w:sz w:val="28"/>
          <w:szCs w:val="28"/>
        </w:rPr>
        <w:t xml:space="preserve"> с учетом пункта 3 статьи 267 настоящего Кодекса.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При вывозе с таможенной</w:t>
      </w:r>
      <w:r>
        <w:rPr>
          <w:rFonts w:ascii="Times New Roman" w:hAnsi="Times New Roman"/>
          <w:sz w:val="28"/>
          <w:szCs w:val="28"/>
        </w:rPr>
        <w:t xml:space="preserve"> территории РФ</w:t>
      </w:r>
      <w:r w:rsidRPr="0071074D">
        <w:rPr>
          <w:rFonts w:ascii="Times New Roman" w:hAnsi="Times New Roman"/>
          <w:sz w:val="28"/>
          <w:szCs w:val="28"/>
        </w:rPr>
        <w:t xml:space="preserve"> припасов, находящихся на борту морских (речных), воздушных судов, не уплачиваются вывозные таможенные пошлины, если указанные припасы вывозятся в количестве, соответствующем численности пассажиров и членов экипажей, продолжительности рейса и достаточном для обеспечения нормальной эксплуатации и технического обслуживания указанных судов, с учетом припасов, имеющихся на борту этих судов.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5. При вывозе с таможенной</w:t>
      </w:r>
      <w:r>
        <w:rPr>
          <w:rFonts w:ascii="Times New Roman" w:hAnsi="Times New Roman"/>
          <w:sz w:val="28"/>
          <w:szCs w:val="28"/>
        </w:rPr>
        <w:t xml:space="preserve"> территории РФ</w:t>
      </w:r>
      <w:r w:rsidRPr="0071074D">
        <w:rPr>
          <w:rFonts w:ascii="Times New Roman" w:hAnsi="Times New Roman"/>
          <w:sz w:val="28"/>
          <w:szCs w:val="28"/>
        </w:rPr>
        <w:t xml:space="preserve"> припасов, необходимых для обеспечения нормальной эксплуатации и технического обслуживания поездов, а также припасов, предназначенных для потребления пассажирами поездов и работниками поездных бригад, не уплачиваются вывозные таможенные пошлины, если указанные припасы вывозятся в количестве, достаточном для обеспечения нормальной эксплуатации и технического обслуживания поездов и необходимом для потребления пассажирами и работниками поездных бригад в пути следования, с учетом припасов, имеющихся в этих поездах.</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товаров и пассажиров, если соблюдаются условия, предусмотренные настоящим параграфом.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C77546" w:rsidRDefault="00F63EDC" w:rsidP="00C77546">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C77546">
        <w:rPr>
          <w:rFonts w:ascii="Times New Roman" w:hAnsi="Times New Roman"/>
          <w:sz w:val="28"/>
          <w:szCs w:val="28"/>
          <w:u w:val="single"/>
        </w:rPr>
        <w:t>Использование припасов.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Припасы, предназначенные для потребления пассажирами и членами экипажей морских (речных)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Р</w:t>
      </w:r>
      <w:r>
        <w:rPr>
          <w:rFonts w:ascii="Times New Roman" w:hAnsi="Times New Roman"/>
          <w:sz w:val="28"/>
          <w:szCs w:val="28"/>
        </w:rPr>
        <w:t>Ф</w:t>
      </w:r>
      <w:r w:rsidRPr="0071074D">
        <w:rPr>
          <w:rFonts w:ascii="Times New Roman" w:hAnsi="Times New Roman"/>
          <w:sz w:val="28"/>
          <w:szCs w:val="28"/>
        </w:rPr>
        <w:t xml:space="preserve"> в количестве, соответствующем численности пассажиров и членов экипажей, а также продолжительности стоянки, в том числе во время ремонта морских (речных) судов в доке, на верфи или судоремонтном заводе, если экипажи на это время не покидают судна.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При совершении запланированной посадки воздушных судов в одном аэропорте или нескольких аэропортах, которые находятся на таможенной</w:t>
      </w:r>
      <w:r>
        <w:rPr>
          <w:rFonts w:ascii="Times New Roman" w:hAnsi="Times New Roman"/>
          <w:sz w:val="28"/>
          <w:szCs w:val="28"/>
        </w:rPr>
        <w:t xml:space="preserve"> территории РФ</w:t>
      </w:r>
      <w:r w:rsidRPr="0071074D">
        <w:rPr>
          <w:rFonts w:ascii="Times New Roman" w:hAnsi="Times New Roman"/>
          <w:sz w:val="28"/>
          <w:szCs w:val="28"/>
        </w:rPr>
        <w:t>,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w:t>
      </w:r>
      <w:r>
        <w:rPr>
          <w:rFonts w:ascii="Times New Roman" w:hAnsi="Times New Roman"/>
          <w:sz w:val="28"/>
          <w:szCs w:val="28"/>
        </w:rPr>
        <w:t>аможенной территории РФ</w:t>
      </w:r>
      <w:r w:rsidRPr="0071074D">
        <w:rPr>
          <w:rFonts w:ascii="Times New Roman" w:hAnsi="Times New Roman"/>
          <w:sz w:val="28"/>
          <w:szCs w:val="28"/>
        </w:rPr>
        <w:t xml:space="preserve"> при условии, что их продажа осуществляется на борту этих судов.</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w:t>
      </w:r>
      <w:r>
        <w:rPr>
          <w:rFonts w:ascii="Times New Roman" w:hAnsi="Times New Roman"/>
          <w:sz w:val="28"/>
          <w:szCs w:val="28"/>
        </w:rPr>
        <w:t>аможенной территории РФ</w:t>
      </w:r>
      <w:r w:rsidRPr="0071074D">
        <w:rPr>
          <w:rFonts w:ascii="Times New Roman" w:hAnsi="Times New Roman"/>
          <w:sz w:val="28"/>
          <w:szCs w:val="28"/>
        </w:rPr>
        <w:t xml:space="preserve"> в количестве, соответствующем численности пассажиров и работников поездных бригад, а также продолжительности стоянки и времени нахождения в пути.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настоящим параграфом, во время нахождения морских (речных) судов, воздушных судов или поездов на таможенной территории РФ. По решению таможенного органа на помещения, в которых хранятся припасы, могут быть наложены таможенные пломбы и печати.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71074D" w:rsidRDefault="00F63EDC" w:rsidP="0071074D">
      <w:pPr>
        <w:pStyle w:val="ConsPlusTitle"/>
        <w:widowControl/>
        <w:numPr>
          <w:ilvl w:val="0"/>
          <w:numId w:val="16"/>
        </w:numPr>
        <w:spacing w:line="360" w:lineRule="auto"/>
        <w:ind w:left="142" w:firstLine="567"/>
        <w:outlineLvl w:val="3"/>
        <w:rPr>
          <w:rFonts w:ascii="Times New Roman" w:hAnsi="Times New Roman" w:cs="Times New Roman"/>
          <w:sz w:val="28"/>
          <w:szCs w:val="28"/>
        </w:rPr>
      </w:pPr>
      <w:r w:rsidRPr="0071074D">
        <w:rPr>
          <w:rFonts w:ascii="Times New Roman" w:hAnsi="Times New Roman" w:cs="Times New Roman"/>
          <w:sz w:val="28"/>
          <w:szCs w:val="28"/>
        </w:rPr>
        <w:t>Иные специальные режимы</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Иные специальные таможенные режимы устанавливаются в отношении следующих товаров, перемещаемых через таможенную границу:</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товаров, вывозимых с таможенной</w:t>
      </w:r>
      <w:r>
        <w:rPr>
          <w:rFonts w:ascii="Times New Roman" w:hAnsi="Times New Roman"/>
          <w:sz w:val="28"/>
          <w:szCs w:val="28"/>
        </w:rPr>
        <w:t xml:space="preserve"> территории РФ</w:t>
      </w:r>
      <w:r w:rsidRPr="0071074D">
        <w:rPr>
          <w:rFonts w:ascii="Times New Roman" w:hAnsi="Times New Roman"/>
          <w:sz w:val="28"/>
          <w:szCs w:val="28"/>
        </w:rPr>
        <w:t xml:space="preserve">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РФ за рубежом;</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товаров, перемещаемых через таможенную границу между воинскими частями РФ, дислоцированными на таможенной территории РФ и за пределами этой территории;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товаров,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4) товаров, вывозимых в государства - бывшие республики СССР и предназначенных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РФ или субъектов Российской Федерации, а также для проведения на территориях указанных государств российскими организациями научно-исследовательских работ в интересах Р</w:t>
      </w:r>
      <w:r>
        <w:rPr>
          <w:rFonts w:ascii="Times New Roman" w:hAnsi="Times New Roman"/>
          <w:sz w:val="28"/>
          <w:szCs w:val="28"/>
        </w:rPr>
        <w:t>Ф</w:t>
      </w:r>
      <w:r w:rsidRPr="0071074D">
        <w:rPr>
          <w:rFonts w:ascii="Times New Roman" w:hAnsi="Times New Roman"/>
          <w:sz w:val="28"/>
          <w:szCs w:val="28"/>
        </w:rPr>
        <w:t xml:space="preserve"> на некоммерческой основе;</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5) российских товаров, перемещаемых между таможенными органами через территорию иностранного государства.</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p>
    <w:p w:rsidR="00F63EDC" w:rsidRPr="00C77546" w:rsidRDefault="00F63EDC" w:rsidP="00C77546">
      <w:pPr>
        <w:autoSpaceDE w:val="0"/>
        <w:autoSpaceDN w:val="0"/>
        <w:adjustRightInd w:val="0"/>
        <w:spacing w:after="0" w:line="360" w:lineRule="auto"/>
        <w:ind w:left="142" w:firstLine="567"/>
        <w:jc w:val="both"/>
        <w:outlineLvl w:val="4"/>
        <w:rPr>
          <w:rFonts w:ascii="Times New Roman" w:hAnsi="Times New Roman"/>
          <w:sz w:val="28"/>
          <w:szCs w:val="28"/>
          <w:u w:val="single"/>
        </w:rPr>
      </w:pPr>
      <w:r w:rsidRPr="00C77546">
        <w:rPr>
          <w:rFonts w:ascii="Times New Roman" w:hAnsi="Times New Roman"/>
          <w:sz w:val="28"/>
          <w:szCs w:val="28"/>
          <w:u w:val="single"/>
        </w:rPr>
        <w:t>Содержание специальных таможенных режимов, порядок и условия помещения товаров под специальные таможенные режимы.</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1. Специальные таможенные режимы предусматривают полное освобождение товаров от таможенных пошлин, налогов, а также неприменение к ним запретов и ограничений экономического характера, установленных в соответствии</w:t>
      </w:r>
      <w:r>
        <w:rPr>
          <w:rFonts w:ascii="Times New Roman" w:hAnsi="Times New Roman"/>
          <w:sz w:val="28"/>
          <w:szCs w:val="28"/>
        </w:rPr>
        <w:t xml:space="preserve"> с законодательством РФ</w:t>
      </w:r>
      <w:r w:rsidRPr="0071074D">
        <w:rPr>
          <w:rFonts w:ascii="Times New Roman" w:hAnsi="Times New Roman"/>
          <w:sz w:val="28"/>
          <w:szCs w:val="28"/>
        </w:rPr>
        <w:t xml:space="preserve"> о государственном регулировании внешнеторговой деятельности.</w:t>
      </w:r>
    </w:p>
    <w:p w:rsidR="00F63EDC" w:rsidRPr="0071074D" w:rsidRDefault="00F63EDC" w:rsidP="0071074D">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2. Возврат уплаченных сумм таможенных пошлин, налогов, а также освобождение от уплаты, возврат или возмещение внутренних налогов при помещении товаров под специальные таможенные режимы не производятся, за исключением случаев, когда избранный специальный таможенный режим изменен на таможенный режим экспорта.</w:t>
      </w:r>
    </w:p>
    <w:p w:rsidR="00F63EDC" w:rsidRPr="00362AEE" w:rsidRDefault="00F63EDC" w:rsidP="00362AEE">
      <w:pPr>
        <w:autoSpaceDE w:val="0"/>
        <w:autoSpaceDN w:val="0"/>
        <w:adjustRightInd w:val="0"/>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3. Иные требования и условия помещения товаров под специальные таможенные режимы, а также ограничения на пользование и распоряжение товарами, помещенными под указанные таможенные режимы, определяются Пра</w:t>
      </w:r>
      <w:r>
        <w:rPr>
          <w:rFonts w:ascii="Times New Roman" w:hAnsi="Times New Roman"/>
          <w:sz w:val="28"/>
          <w:szCs w:val="28"/>
        </w:rPr>
        <w:t>вительством РФ</w:t>
      </w:r>
      <w:r w:rsidRPr="0071074D">
        <w:rPr>
          <w:rFonts w:ascii="Times New Roman" w:hAnsi="Times New Roman"/>
          <w:sz w:val="28"/>
          <w:szCs w:val="28"/>
        </w:rPr>
        <w:t>.</w:t>
      </w:r>
    </w:p>
    <w:p w:rsidR="00F63EDC" w:rsidRPr="0071074D" w:rsidRDefault="00F63EDC" w:rsidP="00C77546">
      <w:pPr>
        <w:widowControl w:val="0"/>
        <w:spacing w:line="360" w:lineRule="auto"/>
        <w:ind w:right="40"/>
        <w:jc w:val="both"/>
        <w:rPr>
          <w:rFonts w:ascii="Times New Roman" w:hAnsi="Times New Roman"/>
          <w:snapToGrid w:val="0"/>
          <w:sz w:val="28"/>
          <w:szCs w:val="28"/>
        </w:rPr>
      </w:pPr>
    </w:p>
    <w:p w:rsidR="00F63EDC" w:rsidRPr="0071074D" w:rsidRDefault="00F63EDC" w:rsidP="0071074D">
      <w:pPr>
        <w:pStyle w:val="2"/>
        <w:spacing w:line="360" w:lineRule="auto"/>
        <w:ind w:left="142" w:firstLine="567"/>
        <w:rPr>
          <w:rFonts w:ascii="Times New Roman" w:hAnsi="Times New Roman"/>
          <w:color w:val="auto"/>
          <w:sz w:val="28"/>
          <w:szCs w:val="28"/>
        </w:rPr>
      </w:pPr>
      <w:r w:rsidRPr="0071074D">
        <w:rPr>
          <w:rFonts w:ascii="Times New Roman" w:hAnsi="Times New Roman"/>
          <w:color w:val="auto"/>
          <w:sz w:val="28"/>
          <w:szCs w:val="28"/>
        </w:rPr>
        <w:t>Заключение</w:t>
      </w:r>
    </w:p>
    <w:p w:rsidR="00F63EDC" w:rsidRPr="0071074D" w:rsidRDefault="00F63EDC" w:rsidP="0071074D">
      <w:pPr>
        <w:widowControl w:val="0"/>
        <w:spacing w:line="360" w:lineRule="auto"/>
        <w:ind w:left="142" w:right="60" w:firstLine="567"/>
        <w:jc w:val="both"/>
        <w:rPr>
          <w:rFonts w:ascii="Times New Roman" w:hAnsi="Times New Roman"/>
          <w:i/>
          <w:snapToGrid w:val="0"/>
          <w:sz w:val="28"/>
          <w:szCs w:val="28"/>
        </w:rPr>
      </w:pPr>
      <w:r w:rsidRPr="0071074D">
        <w:rPr>
          <w:rFonts w:ascii="Times New Roman" w:hAnsi="Times New Roman"/>
          <w:snapToGrid w:val="0"/>
          <w:sz w:val="28"/>
          <w:szCs w:val="28"/>
        </w:rPr>
        <w:t>Ввоз в Росси</w:t>
      </w:r>
      <w:bookmarkStart w:id="0" w:name="OCRUncertain018"/>
      <w:r w:rsidRPr="0071074D">
        <w:rPr>
          <w:rFonts w:ascii="Times New Roman" w:hAnsi="Times New Roman"/>
          <w:snapToGrid w:val="0"/>
          <w:sz w:val="28"/>
          <w:szCs w:val="28"/>
        </w:rPr>
        <w:t>ю</w:t>
      </w:r>
      <w:bookmarkEnd w:id="0"/>
      <w:r w:rsidRPr="0071074D">
        <w:rPr>
          <w:rFonts w:ascii="Times New Roman" w:hAnsi="Times New Roman"/>
          <w:snapToGrid w:val="0"/>
          <w:sz w:val="28"/>
          <w:szCs w:val="28"/>
        </w:rPr>
        <w:t xml:space="preserve"> и вывоз из страны отдельных товаров может быть на основании законо</w:t>
      </w:r>
      <w:bookmarkStart w:id="1" w:name="OCRUncertain019"/>
      <w:r w:rsidRPr="0071074D">
        <w:rPr>
          <w:rFonts w:ascii="Times New Roman" w:hAnsi="Times New Roman"/>
          <w:snapToGrid w:val="0"/>
          <w:sz w:val="28"/>
          <w:szCs w:val="28"/>
        </w:rPr>
        <w:t>да</w:t>
      </w:r>
      <w:bookmarkEnd w:id="1"/>
      <w:r w:rsidRPr="0071074D">
        <w:rPr>
          <w:rFonts w:ascii="Times New Roman" w:hAnsi="Times New Roman"/>
          <w:snapToGrid w:val="0"/>
          <w:sz w:val="28"/>
          <w:szCs w:val="28"/>
        </w:rPr>
        <w:t>тельных актов Рос</w:t>
      </w:r>
      <w:bookmarkStart w:id="2" w:name="OCRUncertain020"/>
      <w:r w:rsidRPr="0071074D">
        <w:rPr>
          <w:rFonts w:ascii="Times New Roman" w:hAnsi="Times New Roman"/>
          <w:snapToGrid w:val="0"/>
          <w:sz w:val="28"/>
          <w:szCs w:val="28"/>
        </w:rPr>
        <w:t>с</w:t>
      </w:r>
      <w:bookmarkEnd w:id="2"/>
      <w:r w:rsidRPr="0071074D">
        <w:rPr>
          <w:rFonts w:ascii="Times New Roman" w:hAnsi="Times New Roman"/>
          <w:snapToGrid w:val="0"/>
          <w:sz w:val="28"/>
          <w:szCs w:val="28"/>
        </w:rPr>
        <w:t>ийской Фе</w:t>
      </w:r>
      <w:bookmarkStart w:id="3" w:name="OCRUncertain021"/>
      <w:r w:rsidRPr="0071074D">
        <w:rPr>
          <w:rFonts w:ascii="Times New Roman" w:hAnsi="Times New Roman"/>
          <w:snapToGrid w:val="0"/>
          <w:sz w:val="28"/>
          <w:szCs w:val="28"/>
        </w:rPr>
        <w:t>д</w:t>
      </w:r>
      <w:bookmarkEnd w:id="3"/>
      <w:r w:rsidRPr="0071074D">
        <w:rPr>
          <w:rFonts w:ascii="Times New Roman" w:hAnsi="Times New Roman"/>
          <w:snapToGrid w:val="0"/>
          <w:sz w:val="28"/>
          <w:szCs w:val="28"/>
        </w:rPr>
        <w:t>ерации и международных договоров запрещен в интересах государственной безопасности, защиты об</w:t>
      </w:r>
      <w:bookmarkStart w:id="4" w:name="OCRUncertain022"/>
      <w:r w:rsidRPr="0071074D">
        <w:rPr>
          <w:rFonts w:ascii="Times New Roman" w:hAnsi="Times New Roman"/>
          <w:snapToGrid w:val="0"/>
          <w:sz w:val="28"/>
          <w:szCs w:val="28"/>
        </w:rPr>
        <w:t>щ</w:t>
      </w:r>
      <w:bookmarkEnd w:id="4"/>
      <w:r w:rsidRPr="0071074D">
        <w:rPr>
          <w:rFonts w:ascii="Times New Roman" w:hAnsi="Times New Roman"/>
          <w:snapToGrid w:val="0"/>
          <w:sz w:val="28"/>
          <w:szCs w:val="28"/>
        </w:rPr>
        <w:t>еств</w:t>
      </w:r>
      <w:bookmarkStart w:id="5" w:name="OCRUncertain023"/>
      <w:r w:rsidRPr="0071074D">
        <w:rPr>
          <w:rFonts w:ascii="Times New Roman" w:hAnsi="Times New Roman"/>
          <w:snapToGrid w:val="0"/>
          <w:sz w:val="28"/>
          <w:szCs w:val="28"/>
        </w:rPr>
        <w:t>е</w:t>
      </w:r>
      <w:bookmarkEnd w:id="5"/>
      <w:r w:rsidRPr="0071074D">
        <w:rPr>
          <w:rFonts w:ascii="Times New Roman" w:hAnsi="Times New Roman"/>
          <w:snapToGrid w:val="0"/>
          <w:sz w:val="28"/>
          <w:szCs w:val="28"/>
        </w:rPr>
        <w:t>нного порядка, нравствен</w:t>
      </w:r>
      <w:bookmarkStart w:id="6" w:name="OCRUncertain024"/>
      <w:r w:rsidRPr="0071074D">
        <w:rPr>
          <w:rFonts w:ascii="Times New Roman" w:hAnsi="Times New Roman"/>
          <w:snapToGrid w:val="0"/>
          <w:sz w:val="28"/>
          <w:szCs w:val="28"/>
        </w:rPr>
        <w:t>н</w:t>
      </w:r>
      <w:bookmarkEnd w:id="6"/>
      <w:r w:rsidRPr="0071074D">
        <w:rPr>
          <w:rFonts w:ascii="Times New Roman" w:hAnsi="Times New Roman"/>
          <w:snapToGrid w:val="0"/>
          <w:sz w:val="28"/>
          <w:szCs w:val="28"/>
        </w:rPr>
        <w:t>ости населения, жи</w:t>
      </w:r>
      <w:bookmarkStart w:id="7" w:name="OCRUncertain025"/>
      <w:r w:rsidRPr="0071074D">
        <w:rPr>
          <w:rFonts w:ascii="Times New Roman" w:hAnsi="Times New Roman"/>
          <w:snapToGrid w:val="0"/>
          <w:sz w:val="28"/>
          <w:szCs w:val="28"/>
        </w:rPr>
        <w:t>з</w:t>
      </w:r>
      <w:bookmarkEnd w:id="7"/>
      <w:r w:rsidRPr="0071074D">
        <w:rPr>
          <w:rFonts w:ascii="Times New Roman" w:hAnsi="Times New Roman"/>
          <w:snapToGrid w:val="0"/>
          <w:sz w:val="28"/>
          <w:szCs w:val="28"/>
        </w:rPr>
        <w:t>ни и з</w:t>
      </w:r>
      <w:bookmarkStart w:id="8" w:name="OCRUncertain026"/>
      <w:r w:rsidRPr="0071074D">
        <w:rPr>
          <w:rFonts w:ascii="Times New Roman" w:hAnsi="Times New Roman"/>
          <w:snapToGrid w:val="0"/>
          <w:sz w:val="28"/>
          <w:szCs w:val="28"/>
        </w:rPr>
        <w:t>д</w:t>
      </w:r>
      <w:bookmarkEnd w:id="8"/>
      <w:r w:rsidRPr="0071074D">
        <w:rPr>
          <w:rFonts w:ascii="Times New Roman" w:hAnsi="Times New Roman"/>
          <w:snapToGrid w:val="0"/>
          <w:sz w:val="28"/>
          <w:szCs w:val="28"/>
        </w:rPr>
        <w:t>оровья ч</w:t>
      </w:r>
      <w:bookmarkStart w:id="9" w:name="OCRUncertain027"/>
      <w:r w:rsidRPr="0071074D">
        <w:rPr>
          <w:rFonts w:ascii="Times New Roman" w:hAnsi="Times New Roman"/>
          <w:snapToGrid w:val="0"/>
          <w:sz w:val="28"/>
          <w:szCs w:val="28"/>
        </w:rPr>
        <w:t>е</w:t>
      </w:r>
      <w:bookmarkEnd w:id="9"/>
      <w:r w:rsidRPr="0071074D">
        <w:rPr>
          <w:rFonts w:ascii="Times New Roman" w:hAnsi="Times New Roman"/>
          <w:snapToGrid w:val="0"/>
          <w:sz w:val="28"/>
          <w:szCs w:val="28"/>
        </w:rPr>
        <w:t>ловека, охра</w:t>
      </w:r>
      <w:bookmarkStart w:id="10" w:name="OCRUncertain028"/>
      <w:r w:rsidRPr="0071074D">
        <w:rPr>
          <w:rFonts w:ascii="Times New Roman" w:hAnsi="Times New Roman"/>
          <w:snapToGrid w:val="0"/>
          <w:sz w:val="28"/>
          <w:szCs w:val="28"/>
        </w:rPr>
        <w:t>н</w:t>
      </w:r>
      <w:bookmarkEnd w:id="10"/>
      <w:r w:rsidRPr="0071074D">
        <w:rPr>
          <w:rFonts w:ascii="Times New Roman" w:hAnsi="Times New Roman"/>
          <w:snapToGrid w:val="0"/>
          <w:sz w:val="28"/>
          <w:szCs w:val="28"/>
        </w:rPr>
        <w:t>ы окружающей среды, художественного и археологического достояния народов</w:t>
      </w:r>
      <w:bookmarkStart w:id="11" w:name="OCRUncertain029"/>
      <w:r w:rsidRPr="0071074D">
        <w:rPr>
          <w:rFonts w:ascii="Times New Roman" w:hAnsi="Times New Roman"/>
          <w:snapToGrid w:val="0"/>
          <w:sz w:val="28"/>
          <w:szCs w:val="28"/>
        </w:rPr>
        <w:t xml:space="preserve">, </w:t>
      </w:r>
      <w:bookmarkEnd w:id="11"/>
      <w:r w:rsidRPr="0071074D">
        <w:rPr>
          <w:rFonts w:ascii="Times New Roman" w:hAnsi="Times New Roman"/>
          <w:snapToGrid w:val="0"/>
          <w:sz w:val="28"/>
          <w:szCs w:val="28"/>
        </w:rPr>
        <w:t>защиты права собственности и других интересов.</w:t>
      </w:r>
    </w:p>
    <w:p w:rsidR="00F63EDC" w:rsidRPr="0071074D" w:rsidRDefault="00F63EDC" w:rsidP="0071074D">
      <w:pPr>
        <w:widowControl w:val="0"/>
        <w:spacing w:line="360" w:lineRule="auto"/>
        <w:ind w:left="142" w:right="80" w:firstLine="567"/>
        <w:jc w:val="both"/>
        <w:rPr>
          <w:rFonts w:ascii="Times New Roman" w:hAnsi="Times New Roman"/>
          <w:snapToGrid w:val="0"/>
          <w:sz w:val="28"/>
          <w:szCs w:val="28"/>
        </w:rPr>
      </w:pPr>
      <w:r w:rsidRPr="0071074D">
        <w:rPr>
          <w:rFonts w:ascii="Times New Roman" w:hAnsi="Times New Roman"/>
          <w:snapToGrid w:val="0"/>
          <w:sz w:val="28"/>
          <w:szCs w:val="28"/>
        </w:rPr>
        <w:t>В определенных случаях возможны ограничения на ввоз или вывоз товаров в связи с соображениями экономической политики, выполн</w:t>
      </w:r>
      <w:bookmarkStart w:id="12" w:name="OCRUncertain032"/>
      <w:r w:rsidRPr="0071074D">
        <w:rPr>
          <w:rFonts w:ascii="Times New Roman" w:hAnsi="Times New Roman"/>
          <w:snapToGrid w:val="0"/>
          <w:sz w:val="28"/>
          <w:szCs w:val="28"/>
        </w:rPr>
        <w:t>е</w:t>
      </w:r>
      <w:bookmarkEnd w:id="12"/>
      <w:r w:rsidRPr="0071074D">
        <w:rPr>
          <w:rFonts w:ascii="Times New Roman" w:hAnsi="Times New Roman"/>
          <w:snapToGrid w:val="0"/>
          <w:sz w:val="28"/>
          <w:szCs w:val="28"/>
        </w:rPr>
        <w:t>ния международных обязательств Российской Федерации, защиты вну</w:t>
      </w:r>
      <w:bookmarkStart w:id="13" w:name="OCRUncertain034"/>
      <w:r w:rsidRPr="0071074D">
        <w:rPr>
          <w:rFonts w:ascii="Times New Roman" w:hAnsi="Times New Roman"/>
          <w:snapToGrid w:val="0"/>
          <w:sz w:val="28"/>
          <w:szCs w:val="28"/>
        </w:rPr>
        <w:t>т</w:t>
      </w:r>
      <w:bookmarkEnd w:id="13"/>
      <w:r w:rsidRPr="0071074D">
        <w:rPr>
          <w:rFonts w:ascii="Times New Roman" w:hAnsi="Times New Roman"/>
          <w:snapToGrid w:val="0"/>
          <w:sz w:val="28"/>
          <w:szCs w:val="28"/>
        </w:rPr>
        <w:t>ре</w:t>
      </w:r>
      <w:bookmarkStart w:id="14" w:name="OCRUncertain035"/>
      <w:r w:rsidRPr="0071074D">
        <w:rPr>
          <w:rFonts w:ascii="Times New Roman" w:hAnsi="Times New Roman"/>
          <w:snapToGrid w:val="0"/>
          <w:sz w:val="28"/>
          <w:szCs w:val="28"/>
        </w:rPr>
        <w:t>н</w:t>
      </w:r>
      <w:bookmarkEnd w:id="14"/>
      <w:r w:rsidRPr="0071074D">
        <w:rPr>
          <w:rFonts w:ascii="Times New Roman" w:hAnsi="Times New Roman"/>
          <w:snapToGrid w:val="0"/>
          <w:sz w:val="28"/>
          <w:szCs w:val="28"/>
        </w:rPr>
        <w:t>него п</w:t>
      </w:r>
      <w:bookmarkStart w:id="15" w:name="OCRUncertain036"/>
      <w:r w:rsidRPr="0071074D">
        <w:rPr>
          <w:rFonts w:ascii="Times New Roman" w:hAnsi="Times New Roman"/>
          <w:snapToGrid w:val="0"/>
          <w:sz w:val="28"/>
          <w:szCs w:val="28"/>
        </w:rPr>
        <w:t>о</w:t>
      </w:r>
      <w:bookmarkEnd w:id="15"/>
      <w:r w:rsidRPr="0071074D">
        <w:rPr>
          <w:rFonts w:ascii="Times New Roman" w:hAnsi="Times New Roman"/>
          <w:snapToGrid w:val="0"/>
          <w:sz w:val="28"/>
          <w:szCs w:val="28"/>
        </w:rPr>
        <w:t>тр</w:t>
      </w:r>
      <w:bookmarkStart w:id="16" w:name="OCRUncertain037"/>
      <w:r w:rsidRPr="0071074D">
        <w:rPr>
          <w:rFonts w:ascii="Times New Roman" w:hAnsi="Times New Roman"/>
          <w:snapToGrid w:val="0"/>
          <w:sz w:val="28"/>
          <w:szCs w:val="28"/>
        </w:rPr>
        <w:t>е</w:t>
      </w:r>
      <w:bookmarkEnd w:id="16"/>
      <w:r w:rsidRPr="0071074D">
        <w:rPr>
          <w:rFonts w:ascii="Times New Roman" w:hAnsi="Times New Roman"/>
          <w:snapToGrid w:val="0"/>
          <w:sz w:val="28"/>
          <w:szCs w:val="28"/>
        </w:rPr>
        <w:t>б</w:t>
      </w:r>
      <w:bookmarkStart w:id="17" w:name="OCRUncertain038"/>
      <w:r w:rsidRPr="0071074D">
        <w:rPr>
          <w:rFonts w:ascii="Times New Roman" w:hAnsi="Times New Roman"/>
          <w:snapToGrid w:val="0"/>
          <w:sz w:val="28"/>
          <w:szCs w:val="28"/>
        </w:rPr>
        <w:t>и</w:t>
      </w:r>
      <w:bookmarkEnd w:id="17"/>
      <w:r w:rsidRPr="0071074D">
        <w:rPr>
          <w:rFonts w:ascii="Times New Roman" w:hAnsi="Times New Roman"/>
          <w:snapToGrid w:val="0"/>
          <w:sz w:val="28"/>
          <w:szCs w:val="28"/>
        </w:rPr>
        <w:t xml:space="preserve">тельского рынка и по </w:t>
      </w:r>
      <w:bookmarkStart w:id="18" w:name="OCRUncertain039"/>
      <w:r w:rsidRPr="0071074D">
        <w:rPr>
          <w:rFonts w:ascii="Times New Roman" w:hAnsi="Times New Roman"/>
          <w:snapToGrid w:val="0"/>
          <w:sz w:val="28"/>
          <w:szCs w:val="28"/>
        </w:rPr>
        <w:t>д</w:t>
      </w:r>
      <w:bookmarkEnd w:id="18"/>
      <w:r w:rsidRPr="0071074D">
        <w:rPr>
          <w:rFonts w:ascii="Times New Roman" w:hAnsi="Times New Roman"/>
          <w:snapToGrid w:val="0"/>
          <w:sz w:val="28"/>
          <w:szCs w:val="28"/>
        </w:rPr>
        <w:t>ругим важным основаниям.</w:t>
      </w:r>
    </w:p>
    <w:p w:rsidR="00F63EDC" w:rsidRPr="0071074D" w:rsidRDefault="00F63EDC" w:rsidP="0071074D">
      <w:pPr>
        <w:widowControl w:val="0"/>
        <w:spacing w:line="360" w:lineRule="auto"/>
        <w:ind w:left="142" w:right="80" w:firstLine="567"/>
        <w:jc w:val="both"/>
        <w:rPr>
          <w:rFonts w:ascii="Times New Roman" w:hAnsi="Times New Roman"/>
          <w:snapToGrid w:val="0"/>
          <w:sz w:val="28"/>
          <w:szCs w:val="28"/>
        </w:rPr>
      </w:pPr>
      <w:r w:rsidRPr="0071074D">
        <w:rPr>
          <w:rFonts w:ascii="Times New Roman" w:hAnsi="Times New Roman"/>
          <w:snapToGrid w:val="0"/>
          <w:sz w:val="28"/>
          <w:szCs w:val="28"/>
        </w:rPr>
        <w:t>Товары и транспортные средства перемещаются через таможенную границу в соответствии с их таможенными режимами. Таможенный режим — это совокупность положений</w:t>
      </w:r>
      <w:bookmarkStart w:id="19" w:name="OCRUncertain007"/>
      <w:r w:rsidRPr="0071074D">
        <w:rPr>
          <w:rFonts w:ascii="Times New Roman" w:hAnsi="Times New Roman"/>
          <w:snapToGrid w:val="0"/>
          <w:sz w:val="28"/>
          <w:szCs w:val="28"/>
        </w:rPr>
        <w:t>,</w:t>
      </w:r>
      <w:bookmarkEnd w:id="19"/>
      <w:r w:rsidRPr="0071074D">
        <w:rPr>
          <w:rFonts w:ascii="Times New Roman" w:hAnsi="Times New Roman"/>
          <w:snapToGrid w:val="0"/>
          <w:sz w:val="28"/>
          <w:szCs w:val="28"/>
        </w:rPr>
        <w:t xml:space="preserve"> определяющих статус товаро</w:t>
      </w:r>
      <w:bookmarkStart w:id="20" w:name="OCRUncertain008"/>
      <w:r w:rsidRPr="0071074D">
        <w:rPr>
          <w:rFonts w:ascii="Times New Roman" w:hAnsi="Times New Roman"/>
          <w:snapToGrid w:val="0"/>
          <w:sz w:val="28"/>
          <w:szCs w:val="28"/>
        </w:rPr>
        <w:t>в</w:t>
      </w:r>
      <w:bookmarkEnd w:id="20"/>
      <w:r w:rsidRPr="0071074D">
        <w:rPr>
          <w:rFonts w:ascii="Times New Roman" w:hAnsi="Times New Roman"/>
          <w:snapToGrid w:val="0"/>
          <w:sz w:val="28"/>
          <w:szCs w:val="28"/>
        </w:rPr>
        <w:t xml:space="preserve"> и транспортных средств</w:t>
      </w:r>
      <w:bookmarkStart w:id="21" w:name="OCRUncertain009"/>
      <w:r w:rsidRPr="0071074D">
        <w:rPr>
          <w:rFonts w:ascii="Times New Roman" w:hAnsi="Times New Roman"/>
          <w:snapToGrid w:val="0"/>
          <w:sz w:val="28"/>
          <w:szCs w:val="28"/>
        </w:rPr>
        <w:t>,</w:t>
      </w:r>
      <w:bookmarkEnd w:id="21"/>
      <w:r w:rsidRPr="0071074D">
        <w:rPr>
          <w:rFonts w:ascii="Times New Roman" w:hAnsi="Times New Roman"/>
          <w:snapToGrid w:val="0"/>
          <w:sz w:val="28"/>
          <w:szCs w:val="28"/>
        </w:rPr>
        <w:t xml:space="preserve"> перемещаемых через таможенную границу Российской Федерации, для таможенных целей. </w:t>
      </w:r>
      <w:bookmarkStart w:id="22" w:name="OCRUncertain045"/>
      <w:bookmarkEnd w:id="22"/>
      <w:r w:rsidRPr="0071074D">
        <w:rPr>
          <w:rFonts w:ascii="Times New Roman" w:hAnsi="Times New Roman"/>
          <w:snapToGrid w:val="0"/>
          <w:sz w:val="28"/>
          <w:szCs w:val="28"/>
        </w:rPr>
        <w:t>О</w:t>
      </w:r>
      <w:bookmarkStart w:id="23" w:name="OCRUncertain055"/>
      <w:r w:rsidRPr="0071074D">
        <w:rPr>
          <w:rFonts w:ascii="Times New Roman" w:hAnsi="Times New Roman"/>
          <w:snapToGrid w:val="0"/>
          <w:sz w:val="28"/>
          <w:szCs w:val="28"/>
        </w:rPr>
        <w:t>н</w:t>
      </w:r>
      <w:bookmarkEnd w:id="23"/>
      <w:r w:rsidRPr="0071074D">
        <w:rPr>
          <w:rFonts w:ascii="Times New Roman" w:hAnsi="Times New Roman"/>
          <w:snapToGrid w:val="0"/>
          <w:sz w:val="28"/>
          <w:szCs w:val="28"/>
        </w:rPr>
        <w:t xml:space="preserve">и </w:t>
      </w:r>
      <w:bookmarkStart w:id="24" w:name="OCRUncertain056"/>
      <w:r w:rsidRPr="0071074D">
        <w:rPr>
          <w:rFonts w:ascii="Times New Roman" w:hAnsi="Times New Roman"/>
          <w:snapToGrid w:val="0"/>
          <w:sz w:val="28"/>
          <w:szCs w:val="28"/>
        </w:rPr>
        <w:t>к</w:t>
      </w:r>
      <w:bookmarkEnd w:id="24"/>
      <w:r w:rsidRPr="0071074D">
        <w:rPr>
          <w:rFonts w:ascii="Times New Roman" w:hAnsi="Times New Roman"/>
          <w:snapToGrid w:val="0"/>
          <w:sz w:val="28"/>
          <w:szCs w:val="28"/>
        </w:rPr>
        <w:t xml:space="preserve">асаются порядка оформления </w:t>
      </w:r>
      <w:bookmarkStart w:id="25" w:name="OCRUncertain057"/>
      <w:r w:rsidRPr="0071074D">
        <w:rPr>
          <w:rFonts w:ascii="Times New Roman" w:hAnsi="Times New Roman"/>
          <w:snapToGrid w:val="0"/>
          <w:sz w:val="28"/>
          <w:szCs w:val="28"/>
        </w:rPr>
        <w:t>товаров,</w:t>
      </w:r>
      <w:bookmarkEnd w:id="25"/>
      <w:r w:rsidRPr="0071074D">
        <w:rPr>
          <w:rFonts w:ascii="Times New Roman" w:hAnsi="Times New Roman"/>
          <w:snapToGrid w:val="0"/>
          <w:sz w:val="28"/>
          <w:szCs w:val="28"/>
        </w:rPr>
        <w:t xml:space="preserve"> взимания таможенных </w:t>
      </w:r>
      <w:bookmarkStart w:id="26" w:name="OCRUncertain059"/>
      <w:r w:rsidRPr="0071074D">
        <w:rPr>
          <w:rFonts w:ascii="Times New Roman" w:hAnsi="Times New Roman"/>
          <w:snapToGrid w:val="0"/>
          <w:sz w:val="28"/>
          <w:szCs w:val="28"/>
        </w:rPr>
        <w:t>п</w:t>
      </w:r>
      <w:bookmarkEnd w:id="26"/>
      <w:r w:rsidRPr="0071074D">
        <w:rPr>
          <w:rFonts w:ascii="Times New Roman" w:hAnsi="Times New Roman"/>
          <w:snapToGrid w:val="0"/>
          <w:sz w:val="28"/>
          <w:szCs w:val="28"/>
        </w:rPr>
        <w:t>л</w:t>
      </w:r>
      <w:bookmarkStart w:id="27" w:name="OCRUncertain060"/>
      <w:r w:rsidRPr="0071074D">
        <w:rPr>
          <w:rFonts w:ascii="Times New Roman" w:hAnsi="Times New Roman"/>
          <w:snapToGrid w:val="0"/>
          <w:sz w:val="28"/>
          <w:szCs w:val="28"/>
        </w:rPr>
        <w:t>а</w:t>
      </w:r>
      <w:bookmarkEnd w:id="27"/>
      <w:r w:rsidRPr="0071074D">
        <w:rPr>
          <w:rFonts w:ascii="Times New Roman" w:hAnsi="Times New Roman"/>
          <w:snapToGrid w:val="0"/>
          <w:sz w:val="28"/>
          <w:szCs w:val="28"/>
        </w:rPr>
        <w:t>тежей и др.</w:t>
      </w:r>
    </w:p>
    <w:p w:rsidR="00F63EDC" w:rsidRPr="0071074D" w:rsidRDefault="00F63EDC" w:rsidP="0071074D">
      <w:pPr>
        <w:spacing w:line="360" w:lineRule="auto"/>
        <w:ind w:left="142" w:firstLine="567"/>
        <w:rPr>
          <w:rFonts w:ascii="Times New Roman" w:hAnsi="Times New Roman"/>
          <w:sz w:val="28"/>
          <w:szCs w:val="28"/>
        </w:rPr>
      </w:pPr>
      <w:r w:rsidRPr="0071074D">
        <w:rPr>
          <w:rFonts w:ascii="Times New Roman" w:hAnsi="Times New Roman"/>
          <w:sz w:val="28"/>
        </w:rPr>
        <w:br/>
      </w:r>
    </w:p>
    <w:p w:rsidR="00F63EDC" w:rsidRPr="0071074D" w:rsidRDefault="00F63EDC" w:rsidP="0071074D">
      <w:pPr>
        <w:spacing w:line="360" w:lineRule="auto"/>
        <w:ind w:left="142" w:firstLine="567"/>
        <w:rPr>
          <w:rFonts w:ascii="Times New Roman" w:hAnsi="Times New Roman"/>
          <w:sz w:val="28"/>
          <w:szCs w:val="28"/>
        </w:rPr>
      </w:pPr>
    </w:p>
    <w:p w:rsidR="00F63EDC" w:rsidRPr="0071074D" w:rsidRDefault="00F63EDC" w:rsidP="00362AEE">
      <w:pPr>
        <w:spacing w:line="360" w:lineRule="auto"/>
        <w:ind w:left="142" w:firstLine="567"/>
        <w:rPr>
          <w:rFonts w:ascii="Times New Roman" w:hAnsi="Times New Roman"/>
          <w:sz w:val="28"/>
          <w:szCs w:val="28"/>
        </w:rPr>
      </w:pPr>
      <w:r w:rsidRPr="0071074D">
        <w:rPr>
          <w:rFonts w:ascii="Times New Roman" w:hAnsi="Times New Roman"/>
          <w:sz w:val="28"/>
          <w:szCs w:val="28"/>
        </w:rPr>
        <w:br w:type="page"/>
      </w:r>
    </w:p>
    <w:p w:rsidR="00F63EDC" w:rsidRPr="0071074D" w:rsidRDefault="00F63EDC" w:rsidP="0071074D">
      <w:pPr>
        <w:pStyle w:val="2"/>
        <w:spacing w:line="360" w:lineRule="auto"/>
        <w:ind w:left="142" w:firstLine="567"/>
        <w:jc w:val="both"/>
        <w:rPr>
          <w:rFonts w:ascii="Times New Roman" w:hAnsi="Times New Roman"/>
          <w:color w:val="auto"/>
          <w:sz w:val="28"/>
          <w:szCs w:val="28"/>
        </w:rPr>
      </w:pPr>
      <w:r w:rsidRPr="0071074D">
        <w:rPr>
          <w:rFonts w:ascii="Times New Roman" w:hAnsi="Times New Roman"/>
          <w:color w:val="auto"/>
          <w:sz w:val="28"/>
          <w:szCs w:val="28"/>
        </w:rPr>
        <w:t>Список использованной литературы</w:t>
      </w:r>
    </w:p>
    <w:p w:rsidR="00F63EDC" w:rsidRPr="0071074D" w:rsidRDefault="00F63EDC" w:rsidP="0071074D">
      <w:pPr>
        <w:numPr>
          <w:ilvl w:val="0"/>
          <w:numId w:val="3"/>
        </w:numPr>
        <w:tabs>
          <w:tab w:val="clear" w:pos="780"/>
          <w:tab w:val="num" w:pos="0"/>
        </w:tabs>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Таможенный кодекс</w:t>
      </w:r>
    </w:p>
    <w:p w:rsidR="00F63EDC" w:rsidRPr="0071074D" w:rsidRDefault="00F63EDC" w:rsidP="0071074D">
      <w:pPr>
        <w:numPr>
          <w:ilvl w:val="0"/>
          <w:numId w:val="3"/>
        </w:numPr>
        <w:tabs>
          <w:tab w:val="clear" w:pos="780"/>
          <w:tab w:val="num" w:pos="0"/>
        </w:tabs>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Комментарии к ТК</w:t>
      </w:r>
    </w:p>
    <w:p w:rsidR="00F63EDC" w:rsidRPr="0071074D" w:rsidRDefault="00F63EDC" w:rsidP="0071074D">
      <w:pPr>
        <w:numPr>
          <w:ilvl w:val="0"/>
          <w:numId w:val="3"/>
        </w:numPr>
        <w:tabs>
          <w:tab w:val="clear" w:pos="780"/>
          <w:tab w:val="num" w:pos="0"/>
        </w:tabs>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Свинухов В.Г. Таможенно–тарифное регулирование внешнеэкономической деятельности – М.:Экономистъ, 2004</w:t>
      </w:r>
    </w:p>
    <w:p w:rsidR="00F63EDC" w:rsidRPr="0071074D" w:rsidRDefault="00F63EDC" w:rsidP="0071074D">
      <w:pPr>
        <w:numPr>
          <w:ilvl w:val="0"/>
          <w:numId w:val="3"/>
        </w:numPr>
        <w:tabs>
          <w:tab w:val="clear" w:pos="780"/>
          <w:tab w:val="num" w:pos="0"/>
        </w:tabs>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Тимошенко И.В. Таможенное регулирование ВЭД – М.:Бератор – Пресс,2003</w:t>
      </w:r>
    </w:p>
    <w:p w:rsidR="00F63EDC" w:rsidRPr="0071074D" w:rsidRDefault="00F63EDC" w:rsidP="0071074D">
      <w:pPr>
        <w:numPr>
          <w:ilvl w:val="0"/>
          <w:numId w:val="3"/>
        </w:numPr>
        <w:tabs>
          <w:tab w:val="clear" w:pos="780"/>
          <w:tab w:val="num" w:pos="0"/>
        </w:tabs>
        <w:spacing w:after="0" w:line="360" w:lineRule="auto"/>
        <w:ind w:left="142" w:firstLine="567"/>
        <w:jc w:val="both"/>
        <w:rPr>
          <w:rFonts w:ascii="Times New Roman" w:hAnsi="Times New Roman"/>
          <w:sz w:val="28"/>
          <w:szCs w:val="28"/>
        </w:rPr>
      </w:pPr>
      <w:r w:rsidRPr="0071074D">
        <w:rPr>
          <w:rFonts w:ascii="Times New Roman" w:hAnsi="Times New Roman"/>
          <w:sz w:val="28"/>
          <w:szCs w:val="28"/>
        </w:rPr>
        <w:t>Романова Е.В. Таможенное право – СПб.:Питер,2005</w:t>
      </w:r>
    </w:p>
    <w:p w:rsidR="00F63EDC" w:rsidRPr="0071074D" w:rsidRDefault="00F63EDC" w:rsidP="0071074D">
      <w:pPr>
        <w:tabs>
          <w:tab w:val="left" w:pos="6315"/>
        </w:tabs>
        <w:spacing w:line="360" w:lineRule="auto"/>
        <w:ind w:left="142" w:firstLine="567"/>
        <w:jc w:val="center"/>
        <w:rPr>
          <w:rFonts w:ascii="Times New Roman" w:hAnsi="Times New Roman"/>
          <w:sz w:val="28"/>
          <w:szCs w:val="28"/>
        </w:rPr>
      </w:pPr>
      <w:bookmarkStart w:id="28" w:name="_GoBack"/>
      <w:bookmarkEnd w:id="28"/>
    </w:p>
    <w:sectPr w:rsidR="00F63EDC" w:rsidRPr="0071074D" w:rsidSect="0046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714"/>
    <w:multiLevelType w:val="hybridMultilevel"/>
    <w:tmpl w:val="7AC44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AF2487"/>
    <w:multiLevelType w:val="hybridMultilevel"/>
    <w:tmpl w:val="B5F2822A"/>
    <w:lvl w:ilvl="0" w:tplc="04190001">
      <w:start w:val="1"/>
      <w:numFmt w:val="bullet"/>
      <w:lvlText w:val=""/>
      <w:lvlJc w:val="left"/>
      <w:pPr>
        <w:tabs>
          <w:tab w:val="num" w:pos="720"/>
        </w:tabs>
        <w:ind w:left="720" w:hanging="360"/>
      </w:pPr>
      <w:rPr>
        <w:rFonts w:ascii="Symbol" w:hAnsi="Symbol" w:hint="default"/>
      </w:rPr>
    </w:lvl>
    <w:lvl w:ilvl="1" w:tplc="16D42C32">
      <w:start w:val="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02FF9"/>
    <w:multiLevelType w:val="hybridMultilevel"/>
    <w:tmpl w:val="280A51CA"/>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F0C743B"/>
    <w:multiLevelType w:val="hybridMultilevel"/>
    <w:tmpl w:val="7FE26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06DFE"/>
    <w:multiLevelType w:val="hybridMultilevel"/>
    <w:tmpl w:val="C7848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535289"/>
    <w:multiLevelType w:val="hybridMultilevel"/>
    <w:tmpl w:val="280A51CA"/>
    <w:lvl w:ilvl="0" w:tplc="B3FA36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ECA58AE"/>
    <w:multiLevelType w:val="hybridMultilevel"/>
    <w:tmpl w:val="DB0873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492EFA"/>
    <w:multiLevelType w:val="hybridMultilevel"/>
    <w:tmpl w:val="B78C2732"/>
    <w:lvl w:ilvl="0" w:tplc="FD2AD3D6">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9576A"/>
    <w:multiLevelType w:val="hybridMultilevel"/>
    <w:tmpl w:val="892CC0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3C4B33"/>
    <w:multiLevelType w:val="hybridMultilevel"/>
    <w:tmpl w:val="3D94CA9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nsid w:val="24533896"/>
    <w:multiLevelType w:val="hybridMultilevel"/>
    <w:tmpl w:val="0E74E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F13495"/>
    <w:multiLevelType w:val="hybridMultilevel"/>
    <w:tmpl w:val="B710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1B4471"/>
    <w:multiLevelType w:val="hybridMultilevel"/>
    <w:tmpl w:val="D646CD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6C43F6"/>
    <w:multiLevelType w:val="hybridMultilevel"/>
    <w:tmpl w:val="FE06F5D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0D04BA"/>
    <w:multiLevelType w:val="hybridMultilevel"/>
    <w:tmpl w:val="ADA2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754C34"/>
    <w:multiLevelType w:val="hybridMultilevel"/>
    <w:tmpl w:val="6BB21FE2"/>
    <w:lvl w:ilvl="0" w:tplc="FD2AD3D6">
      <w:start w:val="9"/>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126D33"/>
    <w:multiLevelType w:val="hybridMultilevel"/>
    <w:tmpl w:val="F4FE6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91379EC"/>
    <w:multiLevelType w:val="hybridMultilevel"/>
    <w:tmpl w:val="4E162B4A"/>
    <w:lvl w:ilvl="0" w:tplc="0419000F">
      <w:start w:val="1"/>
      <w:numFmt w:val="decimal"/>
      <w:lvlText w:val="%1."/>
      <w:lvlJc w:val="left"/>
      <w:pPr>
        <w:tabs>
          <w:tab w:val="num" w:pos="780"/>
        </w:tabs>
        <w:ind w:left="780" w:hanging="360"/>
      </w:pPr>
      <w:rPr>
        <w:rFonts w:cs="Times New Roman"/>
      </w:rPr>
    </w:lvl>
    <w:lvl w:ilvl="1" w:tplc="0419000B">
      <w:start w:val="1"/>
      <w:numFmt w:val="bullet"/>
      <w:lvlText w:val=""/>
      <w:lvlJc w:val="left"/>
      <w:pPr>
        <w:tabs>
          <w:tab w:val="num" w:pos="1500"/>
        </w:tabs>
        <w:ind w:left="1500" w:hanging="360"/>
      </w:pPr>
      <w:rPr>
        <w:rFonts w:ascii="Wingdings" w:hAnsi="Wingdings"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8">
    <w:nsid w:val="645310D5"/>
    <w:multiLevelType w:val="hybridMultilevel"/>
    <w:tmpl w:val="B90CA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673073"/>
    <w:multiLevelType w:val="hybridMultilevel"/>
    <w:tmpl w:val="E09AF526"/>
    <w:lvl w:ilvl="0" w:tplc="0419000F">
      <w:start w:val="1"/>
      <w:numFmt w:val="decimal"/>
      <w:lvlText w:val="%1."/>
      <w:lvlJc w:val="left"/>
      <w:pPr>
        <w:tabs>
          <w:tab w:val="num" w:pos="780"/>
        </w:tabs>
        <w:ind w:left="780" w:hanging="360"/>
      </w:pPr>
      <w:rPr>
        <w:rFonts w:cs="Times New Roman"/>
      </w:rPr>
    </w:lvl>
    <w:lvl w:ilvl="1" w:tplc="0419000B">
      <w:start w:val="1"/>
      <w:numFmt w:val="bullet"/>
      <w:lvlText w:val=""/>
      <w:lvlJc w:val="left"/>
      <w:pPr>
        <w:tabs>
          <w:tab w:val="num" w:pos="1500"/>
        </w:tabs>
        <w:ind w:left="1500" w:hanging="360"/>
      </w:pPr>
      <w:rPr>
        <w:rFonts w:ascii="Wingdings" w:hAnsi="Wingdings"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0">
    <w:nsid w:val="72087200"/>
    <w:multiLevelType w:val="hybridMultilevel"/>
    <w:tmpl w:val="5EDA3890"/>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7978EC"/>
    <w:multiLevelType w:val="hybridMultilevel"/>
    <w:tmpl w:val="84D8B466"/>
    <w:lvl w:ilvl="0" w:tplc="DFEAA8F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2">
    <w:nsid w:val="7DAE4F80"/>
    <w:multiLevelType w:val="hybridMultilevel"/>
    <w:tmpl w:val="338AC3D6"/>
    <w:lvl w:ilvl="0" w:tplc="FD2AD3D6">
      <w:start w:val="9"/>
      <w:numFmt w:val="bullet"/>
      <w:lvlText w:val="-"/>
      <w:lvlJc w:val="left"/>
      <w:pPr>
        <w:tabs>
          <w:tab w:val="num" w:pos="1767"/>
        </w:tabs>
        <w:ind w:left="1767" w:hanging="360"/>
      </w:pPr>
      <w:rPr>
        <w:rFonts w:ascii="Times New Roman" w:eastAsia="Times New Roman" w:hAnsi="Times New Roman" w:hint="default"/>
      </w:rPr>
    </w:lvl>
    <w:lvl w:ilvl="1" w:tplc="04190003" w:tentative="1">
      <w:start w:val="1"/>
      <w:numFmt w:val="bullet"/>
      <w:lvlText w:val="o"/>
      <w:lvlJc w:val="left"/>
      <w:pPr>
        <w:tabs>
          <w:tab w:val="num" w:pos="2487"/>
        </w:tabs>
        <w:ind w:left="2487" w:hanging="360"/>
      </w:pPr>
      <w:rPr>
        <w:rFonts w:ascii="Courier New" w:hAnsi="Courier New" w:hint="default"/>
      </w:rPr>
    </w:lvl>
    <w:lvl w:ilvl="2" w:tplc="04190005" w:tentative="1">
      <w:start w:val="1"/>
      <w:numFmt w:val="bullet"/>
      <w:lvlText w:val=""/>
      <w:lvlJc w:val="left"/>
      <w:pPr>
        <w:tabs>
          <w:tab w:val="num" w:pos="3207"/>
        </w:tabs>
        <w:ind w:left="3207" w:hanging="360"/>
      </w:pPr>
      <w:rPr>
        <w:rFonts w:ascii="Wingdings" w:hAnsi="Wingdings" w:hint="default"/>
      </w:rPr>
    </w:lvl>
    <w:lvl w:ilvl="3" w:tplc="04190001" w:tentative="1">
      <w:start w:val="1"/>
      <w:numFmt w:val="bullet"/>
      <w:lvlText w:val=""/>
      <w:lvlJc w:val="left"/>
      <w:pPr>
        <w:tabs>
          <w:tab w:val="num" w:pos="3927"/>
        </w:tabs>
        <w:ind w:left="3927" w:hanging="360"/>
      </w:pPr>
      <w:rPr>
        <w:rFonts w:ascii="Symbol" w:hAnsi="Symbol" w:hint="default"/>
      </w:rPr>
    </w:lvl>
    <w:lvl w:ilvl="4" w:tplc="04190003" w:tentative="1">
      <w:start w:val="1"/>
      <w:numFmt w:val="bullet"/>
      <w:lvlText w:val="o"/>
      <w:lvlJc w:val="left"/>
      <w:pPr>
        <w:tabs>
          <w:tab w:val="num" w:pos="4647"/>
        </w:tabs>
        <w:ind w:left="4647" w:hanging="360"/>
      </w:pPr>
      <w:rPr>
        <w:rFonts w:ascii="Courier New" w:hAnsi="Courier New" w:hint="default"/>
      </w:rPr>
    </w:lvl>
    <w:lvl w:ilvl="5" w:tplc="04190005" w:tentative="1">
      <w:start w:val="1"/>
      <w:numFmt w:val="bullet"/>
      <w:lvlText w:val=""/>
      <w:lvlJc w:val="left"/>
      <w:pPr>
        <w:tabs>
          <w:tab w:val="num" w:pos="5367"/>
        </w:tabs>
        <w:ind w:left="5367" w:hanging="360"/>
      </w:pPr>
      <w:rPr>
        <w:rFonts w:ascii="Wingdings" w:hAnsi="Wingdings" w:hint="default"/>
      </w:rPr>
    </w:lvl>
    <w:lvl w:ilvl="6" w:tplc="04190001" w:tentative="1">
      <w:start w:val="1"/>
      <w:numFmt w:val="bullet"/>
      <w:lvlText w:val=""/>
      <w:lvlJc w:val="left"/>
      <w:pPr>
        <w:tabs>
          <w:tab w:val="num" w:pos="6087"/>
        </w:tabs>
        <w:ind w:left="6087" w:hanging="360"/>
      </w:pPr>
      <w:rPr>
        <w:rFonts w:ascii="Symbol" w:hAnsi="Symbol" w:hint="default"/>
      </w:rPr>
    </w:lvl>
    <w:lvl w:ilvl="7" w:tplc="04190003" w:tentative="1">
      <w:start w:val="1"/>
      <w:numFmt w:val="bullet"/>
      <w:lvlText w:val="o"/>
      <w:lvlJc w:val="left"/>
      <w:pPr>
        <w:tabs>
          <w:tab w:val="num" w:pos="6807"/>
        </w:tabs>
        <w:ind w:left="6807" w:hanging="360"/>
      </w:pPr>
      <w:rPr>
        <w:rFonts w:ascii="Courier New" w:hAnsi="Courier New" w:hint="default"/>
      </w:rPr>
    </w:lvl>
    <w:lvl w:ilvl="8" w:tplc="04190005" w:tentative="1">
      <w:start w:val="1"/>
      <w:numFmt w:val="bullet"/>
      <w:lvlText w:val=""/>
      <w:lvlJc w:val="left"/>
      <w:pPr>
        <w:tabs>
          <w:tab w:val="num" w:pos="7527"/>
        </w:tabs>
        <w:ind w:left="7527" w:hanging="360"/>
      </w:pPr>
      <w:rPr>
        <w:rFonts w:ascii="Wingdings" w:hAnsi="Wingdings" w:hint="default"/>
      </w:rPr>
    </w:lvl>
  </w:abstractNum>
  <w:num w:numId="1">
    <w:abstractNumId w:val="4"/>
  </w:num>
  <w:num w:numId="2">
    <w:abstractNumId w:val="22"/>
  </w:num>
  <w:num w:numId="3">
    <w:abstractNumId w:val="21"/>
  </w:num>
  <w:num w:numId="4">
    <w:abstractNumId w:val="20"/>
  </w:num>
  <w:num w:numId="5">
    <w:abstractNumId w:val="8"/>
  </w:num>
  <w:num w:numId="6">
    <w:abstractNumId w:val="10"/>
  </w:num>
  <w:num w:numId="7">
    <w:abstractNumId w:val="18"/>
  </w:num>
  <w:num w:numId="8">
    <w:abstractNumId w:val="13"/>
  </w:num>
  <w:num w:numId="9">
    <w:abstractNumId w:val="5"/>
  </w:num>
  <w:num w:numId="10">
    <w:abstractNumId w:val="2"/>
  </w:num>
  <w:num w:numId="11">
    <w:abstractNumId w:val="19"/>
  </w:num>
  <w:num w:numId="12">
    <w:abstractNumId w:val="12"/>
  </w:num>
  <w:num w:numId="13">
    <w:abstractNumId w:val="9"/>
  </w:num>
  <w:num w:numId="14">
    <w:abstractNumId w:val="17"/>
  </w:num>
  <w:num w:numId="15">
    <w:abstractNumId w:val="1"/>
  </w:num>
  <w:num w:numId="16">
    <w:abstractNumId w:val="6"/>
  </w:num>
  <w:num w:numId="17">
    <w:abstractNumId w:val="3"/>
  </w:num>
  <w:num w:numId="18">
    <w:abstractNumId w:val="14"/>
  </w:num>
  <w:num w:numId="19">
    <w:abstractNumId w:val="11"/>
  </w:num>
  <w:num w:numId="20">
    <w:abstractNumId w:val="7"/>
  </w:num>
  <w:num w:numId="21">
    <w:abstractNumId w:val="16"/>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9A3"/>
    <w:rsid w:val="000C22AE"/>
    <w:rsid w:val="001A7949"/>
    <w:rsid w:val="00223786"/>
    <w:rsid w:val="002439A3"/>
    <w:rsid w:val="002E1D67"/>
    <w:rsid w:val="00340F00"/>
    <w:rsid w:val="00347BF3"/>
    <w:rsid w:val="00362AEE"/>
    <w:rsid w:val="00380B74"/>
    <w:rsid w:val="00467D78"/>
    <w:rsid w:val="004E29DE"/>
    <w:rsid w:val="004F0465"/>
    <w:rsid w:val="00562A73"/>
    <w:rsid w:val="005F2FA9"/>
    <w:rsid w:val="0071074D"/>
    <w:rsid w:val="008A2B48"/>
    <w:rsid w:val="00940B95"/>
    <w:rsid w:val="009C7FFB"/>
    <w:rsid w:val="009D18FD"/>
    <w:rsid w:val="00C72A1D"/>
    <w:rsid w:val="00C77546"/>
    <w:rsid w:val="00D15567"/>
    <w:rsid w:val="00E95ECC"/>
    <w:rsid w:val="00EC1B17"/>
    <w:rsid w:val="00F63EDC"/>
    <w:rsid w:val="00F952BA"/>
    <w:rsid w:val="00FA4266"/>
    <w:rsid w:val="00FE54E7"/>
    <w:rsid w:val="00FF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A982F-CFEF-4600-9E6A-5992BD85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78"/>
    <w:pPr>
      <w:spacing w:after="200" w:line="276" w:lineRule="auto"/>
    </w:pPr>
    <w:rPr>
      <w:rFonts w:eastAsia="Times New Roman"/>
      <w:sz w:val="22"/>
      <w:szCs w:val="22"/>
      <w:lang w:eastAsia="en-US"/>
    </w:rPr>
  </w:style>
  <w:style w:type="paragraph" w:styleId="1">
    <w:name w:val="heading 1"/>
    <w:basedOn w:val="a"/>
    <w:next w:val="a"/>
    <w:link w:val="10"/>
    <w:qFormat/>
    <w:rsid w:val="00D15567"/>
    <w:pPr>
      <w:keepNext/>
      <w:widowControl w:val="0"/>
      <w:spacing w:before="60" w:after="0" w:line="220" w:lineRule="exact"/>
      <w:ind w:firstLine="460"/>
      <w:jc w:val="both"/>
      <w:outlineLvl w:val="0"/>
    </w:pPr>
    <w:rPr>
      <w:rFonts w:ascii="Times New Roman" w:eastAsia="Calibri" w:hAnsi="Times New Roman"/>
      <w:b/>
      <w:sz w:val="24"/>
      <w:szCs w:val="20"/>
    </w:rPr>
  </w:style>
  <w:style w:type="paragraph" w:styleId="2">
    <w:name w:val="heading 2"/>
    <w:basedOn w:val="a"/>
    <w:next w:val="a"/>
    <w:link w:val="20"/>
    <w:qFormat/>
    <w:rsid w:val="00D15567"/>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5567"/>
    <w:pPr>
      <w:shd w:val="clear" w:color="auto" w:fill="FFFFFF"/>
      <w:spacing w:after="0" w:line="360" w:lineRule="auto"/>
      <w:ind w:right="-5"/>
      <w:jc w:val="center"/>
    </w:pPr>
    <w:rPr>
      <w:rFonts w:ascii="Times New Roman" w:eastAsia="Calibri" w:hAnsi="Times New Roman"/>
      <w:b/>
      <w:bCs/>
      <w:color w:val="000000"/>
      <w:sz w:val="28"/>
      <w:lang w:eastAsia="ru-RU"/>
    </w:rPr>
  </w:style>
  <w:style w:type="character" w:customStyle="1" w:styleId="a4">
    <w:name w:val="Название Знак"/>
    <w:basedOn w:val="a0"/>
    <w:link w:val="a3"/>
    <w:locked/>
    <w:rsid w:val="00D15567"/>
    <w:rPr>
      <w:rFonts w:ascii="Times New Roman" w:hAnsi="Times New Roman" w:cs="Times New Roman"/>
      <w:b/>
      <w:bCs/>
      <w:color w:val="000000"/>
      <w:sz w:val="28"/>
      <w:shd w:val="clear" w:color="auto" w:fill="FFFFFF"/>
      <w:lang w:val="x-none" w:eastAsia="ru-RU"/>
    </w:rPr>
  </w:style>
  <w:style w:type="character" w:customStyle="1" w:styleId="10">
    <w:name w:val="Заголовок 1 Знак"/>
    <w:basedOn w:val="a0"/>
    <w:link w:val="1"/>
    <w:locked/>
    <w:rsid w:val="00D15567"/>
    <w:rPr>
      <w:rFonts w:ascii="Times New Roman" w:hAnsi="Times New Roman" w:cs="Times New Roman"/>
      <w:b/>
      <w:snapToGrid w:val="0"/>
      <w:sz w:val="20"/>
      <w:szCs w:val="20"/>
    </w:rPr>
  </w:style>
  <w:style w:type="paragraph" w:styleId="a5">
    <w:name w:val="Body Text Indent"/>
    <w:basedOn w:val="a"/>
    <w:link w:val="a6"/>
    <w:semiHidden/>
    <w:rsid w:val="00D15567"/>
    <w:pPr>
      <w:spacing w:after="0" w:line="240" w:lineRule="auto"/>
      <w:ind w:firstLine="567"/>
      <w:jc w:val="both"/>
    </w:pPr>
    <w:rPr>
      <w:rFonts w:ascii="Times New Roman" w:eastAsia="Calibri" w:hAnsi="Times New Roman"/>
      <w:sz w:val="28"/>
      <w:szCs w:val="24"/>
      <w:lang w:eastAsia="ru-RU"/>
    </w:rPr>
  </w:style>
  <w:style w:type="character" w:customStyle="1" w:styleId="a6">
    <w:name w:val="Основной текст с отступом Знак"/>
    <w:basedOn w:val="a0"/>
    <w:link w:val="a5"/>
    <w:semiHidden/>
    <w:locked/>
    <w:rsid w:val="00D15567"/>
    <w:rPr>
      <w:rFonts w:ascii="Times New Roman" w:hAnsi="Times New Roman" w:cs="Times New Roman"/>
      <w:sz w:val="24"/>
      <w:szCs w:val="24"/>
      <w:lang w:val="x-none" w:eastAsia="ru-RU"/>
    </w:rPr>
  </w:style>
  <w:style w:type="character" w:customStyle="1" w:styleId="20">
    <w:name w:val="Заголовок 2 Знак"/>
    <w:basedOn w:val="a0"/>
    <w:link w:val="2"/>
    <w:semiHidden/>
    <w:locked/>
    <w:rsid w:val="00D15567"/>
    <w:rPr>
      <w:rFonts w:ascii="Cambria" w:hAnsi="Cambria" w:cs="Times New Roman"/>
      <w:b/>
      <w:bCs/>
      <w:color w:val="4F81BD"/>
      <w:sz w:val="26"/>
      <w:szCs w:val="26"/>
    </w:rPr>
  </w:style>
  <w:style w:type="paragraph" w:styleId="a7">
    <w:name w:val="Body Text"/>
    <w:basedOn w:val="a"/>
    <w:link w:val="a8"/>
    <w:semiHidden/>
    <w:rsid w:val="00D15567"/>
    <w:pPr>
      <w:spacing w:after="120"/>
    </w:pPr>
  </w:style>
  <w:style w:type="character" w:customStyle="1" w:styleId="a8">
    <w:name w:val="Основной текст Знак"/>
    <w:basedOn w:val="a0"/>
    <w:link w:val="a7"/>
    <w:semiHidden/>
    <w:locked/>
    <w:rsid w:val="00D15567"/>
    <w:rPr>
      <w:rFonts w:cs="Times New Roman"/>
    </w:rPr>
  </w:style>
  <w:style w:type="paragraph" w:styleId="21">
    <w:name w:val="Body Text 2"/>
    <w:basedOn w:val="a"/>
    <w:link w:val="22"/>
    <w:semiHidden/>
    <w:rsid w:val="000C22AE"/>
    <w:pPr>
      <w:spacing w:after="120" w:line="480" w:lineRule="auto"/>
    </w:pPr>
  </w:style>
  <w:style w:type="character" w:customStyle="1" w:styleId="22">
    <w:name w:val="Основной текст 2 Знак"/>
    <w:basedOn w:val="a0"/>
    <w:link w:val="21"/>
    <w:semiHidden/>
    <w:locked/>
    <w:rsid w:val="000C22AE"/>
    <w:rPr>
      <w:rFonts w:cs="Times New Roman"/>
    </w:rPr>
  </w:style>
  <w:style w:type="paragraph" w:styleId="3">
    <w:name w:val="Body Text 3"/>
    <w:basedOn w:val="a"/>
    <w:link w:val="30"/>
    <w:rsid w:val="000C22AE"/>
    <w:pPr>
      <w:spacing w:after="120"/>
    </w:pPr>
    <w:rPr>
      <w:sz w:val="16"/>
      <w:szCs w:val="16"/>
    </w:rPr>
  </w:style>
  <w:style w:type="character" w:customStyle="1" w:styleId="30">
    <w:name w:val="Основной текст 3 Знак"/>
    <w:basedOn w:val="a0"/>
    <w:link w:val="3"/>
    <w:locked/>
    <w:rsid w:val="000C22AE"/>
    <w:rPr>
      <w:rFonts w:cs="Times New Roman"/>
      <w:sz w:val="16"/>
      <w:szCs w:val="16"/>
    </w:rPr>
  </w:style>
  <w:style w:type="paragraph" w:styleId="23">
    <w:name w:val="Body Text Indent 2"/>
    <w:basedOn w:val="a"/>
    <w:link w:val="24"/>
    <w:semiHidden/>
    <w:rsid w:val="000C22AE"/>
    <w:pPr>
      <w:spacing w:after="120" w:line="480" w:lineRule="auto"/>
      <w:ind w:left="283"/>
    </w:pPr>
  </w:style>
  <w:style w:type="character" w:customStyle="1" w:styleId="24">
    <w:name w:val="Основной текст с отступом 2 Знак"/>
    <w:basedOn w:val="a0"/>
    <w:link w:val="23"/>
    <w:semiHidden/>
    <w:locked/>
    <w:rsid w:val="000C22AE"/>
    <w:rPr>
      <w:rFonts w:cs="Times New Roman"/>
    </w:rPr>
  </w:style>
  <w:style w:type="paragraph" w:styleId="31">
    <w:name w:val="Body Text Indent 3"/>
    <w:basedOn w:val="a"/>
    <w:link w:val="32"/>
    <w:semiHidden/>
    <w:rsid w:val="000C22AE"/>
    <w:pPr>
      <w:spacing w:after="120"/>
      <w:ind w:left="283"/>
    </w:pPr>
    <w:rPr>
      <w:sz w:val="16"/>
      <w:szCs w:val="16"/>
    </w:rPr>
  </w:style>
  <w:style w:type="character" w:customStyle="1" w:styleId="32">
    <w:name w:val="Основной текст с отступом 3 Знак"/>
    <w:basedOn w:val="a0"/>
    <w:link w:val="31"/>
    <w:semiHidden/>
    <w:locked/>
    <w:rsid w:val="000C22AE"/>
    <w:rPr>
      <w:rFonts w:cs="Times New Roman"/>
      <w:sz w:val="16"/>
      <w:szCs w:val="16"/>
    </w:rPr>
  </w:style>
  <w:style w:type="character" w:styleId="a9">
    <w:name w:val="Strong"/>
    <w:basedOn w:val="a0"/>
    <w:qFormat/>
    <w:rsid w:val="000C22AE"/>
    <w:rPr>
      <w:rFonts w:cs="Times New Roman"/>
      <w:b/>
      <w:bCs/>
    </w:rPr>
  </w:style>
  <w:style w:type="paragraph" w:customStyle="1" w:styleId="ConsPlusTitle">
    <w:name w:val="ConsPlusTitle"/>
    <w:rsid w:val="00FA4266"/>
    <w:pPr>
      <w:widowControl w:val="0"/>
      <w:autoSpaceDE w:val="0"/>
      <w:autoSpaceDN w:val="0"/>
      <w:adjustRightInd w:val="0"/>
    </w:pPr>
    <w:rPr>
      <w:rFonts w:cs="Calibri"/>
      <w:b/>
      <w:bCs/>
      <w:sz w:val="22"/>
      <w:szCs w:val="22"/>
    </w:rPr>
  </w:style>
  <w:style w:type="paragraph" w:customStyle="1" w:styleId="11">
    <w:name w:val="Абзац списка1"/>
    <w:basedOn w:val="a"/>
    <w:rsid w:val="005F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по дисциплине «Учет анализ и аудит внешнеэкономической деятельности»</vt:lpstr>
    </vt:vector>
  </TitlesOfParts>
  <Company/>
  <LinksUpToDate>false</LinksUpToDate>
  <CharactersWithSpaces>53006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дисциплине «Учет анализ и аудит внешнеэкономической деятельности»</dc:title>
  <dc:subject/>
  <dc:creator>Nikola</dc:creator>
  <cp:keywords/>
  <dc:description/>
  <cp:lastModifiedBy>admin</cp:lastModifiedBy>
  <cp:revision>2</cp:revision>
  <dcterms:created xsi:type="dcterms:W3CDTF">2014-03-29T06:18:00Z</dcterms:created>
  <dcterms:modified xsi:type="dcterms:W3CDTF">2014-03-29T06:18:00Z</dcterms:modified>
</cp:coreProperties>
</file>