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EA" w:rsidRDefault="008A34EA" w:rsidP="008A72F0"/>
    <w:p w:rsidR="008A72F0" w:rsidRDefault="008A72F0" w:rsidP="008A72F0">
      <w:r>
        <w:t>Реферат: Земельный кадастр</w:t>
      </w:r>
    </w:p>
    <w:p w:rsidR="008A72F0" w:rsidRDefault="008A72F0" w:rsidP="008A72F0">
      <w:r>
        <w:t xml:space="preserve">Введение. </w:t>
      </w:r>
    </w:p>
    <w:p w:rsidR="008A72F0" w:rsidRDefault="008A72F0" w:rsidP="008A72F0"/>
    <w:p w:rsidR="008A72F0" w:rsidRDefault="008A72F0" w:rsidP="008A72F0">
      <w:r>
        <w:t xml:space="preserve">Земельный кадастр, как научная дисциплина, разрабатывает методы, категории, понятия и показатели для познания и выражения количественной и качественной стороны явлений и процессов, связанных с состоянием и использованием земли как средства производства и природного ресурса. </w:t>
      </w:r>
    </w:p>
    <w:p w:rsidR="008A72F0" w:rsidRDefault="008A72F0" w:rsidP="008A72F0"/>
    <w:p w:rsidR="008A72F0" w:rsidRDefault="008A72F0" w:rsidP="008A72F0">
      <w:r>
        <w:t xml:space="preserve">Поскольку государственный земельный кадастр имеет дело с получением, анализом и отражением всесторонней информации о земельных ресурсах и их использовании, данная научная дисциплина при разработке соответствующих технических приемов использует методы статистики, геодезии, аэрофотогеодезии, картографии. </w:t>
      </w:r>
    </w:p>
    <w:p w:rsidR="008A72F0" w:rsidRDefault="008A72F0" w:rsidP="008A72F0">
      <w:r>
        <w:t>Часть 1. Понятие о земельном кадастре.</w:t>
      </w:r>
    </w:p>
    <w:p w:rsidR="008A72F0" w:rsidRDefault="008A72F0" w:rsidP="008A72F0"/>
    <w:p w:rsidR="008A72F0" w:rsidRDefault="008A72F0" w:rsidP="008A72F0">
      <w:r>
        <w:t xml:space="preserve">Исторически земельный кадастр появился в силу объективной необходимости получения сведений о земле, как первоисточнике материальных благ и объекте налогообложения. С возникновением государства земля стала одним из источников государственных доходов и в связи с этим объектом специального обложения. Поэтому на определенном этапе развития общества возникает необходимость сначала в учете, а затем и в оценке земли, то есть в проведении земельного кадастра. </w:t>
      </w:r>
    </w:p>
    <w:p w:rsidR="008A72F0" w:rsidRDefault="008A72F0" w:rsidP="008A72F0"/>
    <w:p w:rsidR="008A72F0" w:rsidRDefault="008A72F0" w:rsidP="008A72F0">
      <w:r>
        <w:t xml:space="preserve">Слово «кадастр» произошло от латинского слова «caput», что означало «податной предмет», а также слова «capitastrum», означающего «опись податных предметов». В связи с этим первоначально кадастр означал книгу (реестр), содержащую опись облагаемых предметов. В зависимости от того, что является объектом учета и оценки, обычно различают кадастры земельный, водный, промысловый, лесной и т. п. Таким образом, в узком понимании земельный кадастр - это книга (реестр) о предметах поземельного обложения; в широком смысле в условиях частной собственности на землю - это определенная система действий по учету, описанию и оценке земли, проводимая государством с целью получения сведений о земле для поземельного налогообложения, то есть специальное государственное учетно-оценочное мероприятие. </w:t>
      </w:r>
    </w:p>
    <w:p w:rsidR="008A72F0" w:rsidRDefault="008A72F0" w:rsidP="008A72F0"/>
    <w:p w:rsidR="008A72F0" w:rsidRDefault="008A72F0" w:rsidP="008A72F0">
      <w:r>
        <w:t xml:space="preserve">Земельный кадастр отличается от других видов кадастров своим объектом, в качестве которого выступает земля, как источник материальных благ и средство производства. Специфика методики земельного кадастра обуславливается особенностями земли. </w:t>
      </w:r>
    </w:p>
    <w:p w:rsidR="008A72F0" w:rsidRDefault="008A72F0" w:rsidP="008A72F0"/>
    <w:p w:rsidR="008A72F0" w:rsidRDefault="008A72F0" w:rsidP="008A72F0">
      <w:r>
        <w:t xml:space="preserve">Земля имеет ряд специфических особенностей по сравнению с другими средствами производства. Основные различия состоят в следующем. </w:t>
      </w:r>
    </w:p>
    <w:p w:rsidR="008A72F0" w:rsidRDefault="008A72F0" w:rsidP="008A72F0"/>
    <w:p w:rsidR="008A72F0" w:rsidRDefault="008A72F0" w:rsidP="008A72F0">
      <w:r>
        <w:t xml:space="preserve">Земля в общественной жизни служит всеобщим предметом и условием труда. Она является необходимым условием существования всякого процесс производства. Будучи вовлеченной в производство, земля становится средством производства. </w:t>
      </w:r>
    </w:p>
    <w:p w:rsidR="008A72F0" w:rsidRDefault="008A72F0" w:rsidP="008A72F0"/>
    <w:p w:rsidR="008A72F0" w:rsidRDefault="008A72F0" w:rsidP="008A72F0">
      <w:r>
        <w:t xml:space="preserve">Отличительная особенность земли - многоплановый характер ее использования в сельскохозяйственном производстве. На ней возделывается большое количество различных видов сельскохозяйственных структур. Особенности земли предопределяют в значительной мере и особенности содержания, а также способы и методы ведения земельного кадастра. </w:t>
      </w:r>
    </w:p>
    <w:p w:rsidR="008A72F0" w:rsidRDefault="008A72F0" w:rsidP="008A72F0">
      <w:r>
        <w:t>Часть 2. Содержание земельного кадастра.</w:t>
      </w:r>
    </w:p>
    <w:p w:rsidR="008A72F0" w:rsidRDefault="008A72F0" w:rsidP="008A72F0"/>
    <w:p w:rsidR="008A72F0" w:rsidRDefault="008A72F0" w:rsidP="008A72F0">
      <w:r>
        <w:t xml:space="preserve">Земельному кадастру свойственны следующие операции: </w:t>
      </w:r>
    </w:p>
    <w:p w:rsidR="008A72F0" w:rsidRDefault="008A72F0" w:rsidP="008A72F0"/>
    <w:p w:rsidR="008A72F0" w:rsidRDefault="008A72F0" w:rsidP="008A72F0">
      <w:r>
        <w:t xml:space="preserve">учет земель; </w:t>
      </w:r>
    </w:p>
    <w:p w:rsidR="008A72F0" w:rsidRDefault="008A72F0" w:rsidP="008A72F0"/>
    <w:p w:rsidR="008A72F0" w:rsidRDefault="008A72F0" w:rsidP="008A72F0">
      <w:r>
        <w:t xml:space="preserve">естественноисторическое и экономическое описание земель; </w:t>
      </w:r>
    </w:p>
    <w:p w:rsidR="008A72F0" w:rsidRDefault="008A72F0" w:rsidP="008A72F0"/>
    <w:p w:rsidR="008A72F0" w:rsidRDefault="008A72F0" w:rsidP="008A72F0">
      <w:r>
        <w:t xml:space="preserve">оценка земель. </w:t>
      </w:r>
    </w:p>
    <w:p w:rsidR="008A72F0" w:rsidRDefault="008A72F0" w:rsidP="008A72F0"/>
    <w:p w:rsidR="008A72F0" w:rsidRDefault="008A72F0" w:rsidP="008A72F0">
      <w:r>
        <w:t xml:space="preserve">При учете определяются пространственное положение, размеры, состав земельных угодий и их качество. Описание включает выяснение и фиксацию естественноисторических и экономических свойств земли. оценка предусматривает установление средних величин норм урожайности и доходности земли как средства производства. </w:t>
      </w:r>
    </w:p>
    <w:p w:rsidR="008A72F0" w:rsidRDefault="008A72F0" w:rsidP="008A72F0"/>
    <w:p w:rsidR="008A72F0" w:rsidRDefault="008A72F0" w:rsidP="008A72F0">
      <w:r>
        <w:t xml:space="preserve">Каждая из названных операций кадастра представляет собой ряд технических приемов, обширных и сложных. А все вместе они дают наиболее полную характеристику количества, качества, основных свойств и признаков земли, сравнительную ее ценность как объекта хозяйствования и обложения. </w:t>
      </w:r>
    </w:p>
    <w:p w:rsidR="008A72F0" w:rsidRDefault="008A72F0" w:rsidP="008A72F0"/>
    <w:p w:rsidR="008A72F0" w:rsidRDefault="008A72F0" w:rsidP="008A72F0">
      <w:r>
        <w:t xml:space="preserve">Земельные кадастры отдельных стран и в разные времена весьма отличаются друг от друга как по содержанию, так и по технике и организации их проведения. Не сразу и не одновременно возникли и проводились все его операции. Так, на самых ранних этапах развития общества проводился лишь учет земель, значительно позже стали применять их оценку. </w:t>
      </w:r>
    </w:p>
    <w:p w:rsidR="008A72F0" w:rsidRDefault="008A72F0" w:rsidP="008A72F0"/>
    <w:p w:rsidR="008A72F0" w:rsidRDefault="008A72F0" w:rsidP="008A72F0">
      <w:r>
        <w:t xml:space="preserve">Основное назначение земельного кадастра - обеспечение сведениями с целью изъятия государством части дохода, получаемого землевладельцами. </w:t>
      </w:r>
    </w:p>
    <w:p w:rsidR="008A72F0" w:rsidRDefault="008A72F0" w:rsidP="008A72F0"/>
    <w:p w:rsidR="008A72F0" w:rsidRDefault="008A72F0" w:rsidP="008A72F0">
      <w:r>
        <w:t xml:space="preserve">Земельный как в условиях частной собственности на землю - сугубо классовое мероприятие. При помощи кадастра государство возлагает на землевладельческое население уплату основной массы поземельных налогов. По мере развития общественно-экономических формаций изменились и формы обложения налогами, что, в свою очередь влияло на содержание земельного кадастра. Однако он продолжал оставаться по своей природе классовым и служил целям максимального получения государством налогов в первую очередь с трудящегося крестьянства. </w:t>
      </w:r>
    </w:p>
    <w:p w:rsidR="008A72F0" w:rsidRDefault="008A72F0" w:rsidP="008A72F0"/>
    <w:p w:rsidR="008A72F0" w:rsidRDefault="008A72F0" w:rsidP="008A72F0">
      <w:r>
        <w:t xml:space="preserve">Следует отметить, что хотя земельнокадастровые работы в разное время и в различных странах имели специфику в содержании и методах ведения, однако общим для них было получение данных о земле и землевладениях. Как специальное учетно-оценочное мероприятие земельный кадастр, возникнув на определенном этапе развития общества, развивался и совершенствовался. Закономерным для его развития является прежде всего совершенствование методов и способов изучения, учета и оценки, классификации земель по видам угодий и их качеству. Благодаря применению более совершенных методов и средств систематически повышалась точность земельнокадастровой информации, совершенствовались форма и содержание документов. </w:t>
      </w:r>
    </w:p>
    <w:p w:rsidR="008A72F0" w:rsidRDefault="008A72F0" w:rsidP="008A72F0"/>
    <w:p w:rsidR="008A72F0" w:rsidRDefault="008A72F0" w:rsidP="008A72F0">
      <w:r>
        <w:t xml:space="preserve">Земельный кадастр превращается в сложное мероприятие, требующее специальных знаний и подготовки. </w:t>
      </w:r>
    </w:p>
    <w:p w:rsidR="008A72F0" w:rsidRDefault="008A72F0" w:rsidP="008A72F0">
      <w:r>
        <w:t>Часть 3. Составные части, виды, принципы земельного кадастра.</w:t>
      </w:r>
    </w:p>
    <w:p w:rsidR="008A72F0" w:rsidRDefault="008A72F0" w:rsidP="008A72F0"/>
    <w:p w:rsidR="008A72F0" w:rsidRDefault="008A72F0" w:rsidP="008A72F0">
      <w:r>
        <w:t xml:space="preserve">Земельный кадастр состоит из следующих составных частей: </w:t>
      </w:r>
    </w:p>
    <w:p w:rsidR="008A72F0" w:rsidRDefault="008A72F0" w:rsidP="008A72F0"/>
    <w:p w:rsidR="008A72F0" w:rsidRDefault="008A72F0" w:rsidP="008A72F0">
      <w:r>
        <w:t xml:space="preserve">регистрация землепользований, учет земель, </w:t>
      </w:r>
    </w:p>
    <w:p w:rsidR="008A72F0" w:rsidRDefault="008A72F0" w:rsidP="008A72F0"/>
    <w:p w:rsidR="008A72F0" w:rsidRDefault="008A72F0" w:rsidP="008A72F0">
      <w:r>
        <w:t xml:space="preserve">бонитировка почв, </w:t>
      </w:r>
    </w:p>
    <w:p w:rsidR="008A72F0" w:rsidRDefault="008A72F0" w:rsidP="008A72F0"/>
    <w:p w:rsidR="008A72F0" w:rsidRDefault="008A72F0" w:rsidP="008A72F0">
      <w:r>
        <w:t xml:space="preserve">экономическая оценка земли. </w:t>
      </w:r>
    </w:p>
    <w:p w:rsidR="008A72F0" w:rsidRDefault="008A72F0" w:rsidP="008A72F0"/>
    <w:p w:rsidR="008A72F0" w:rsidRDefault="008A72F0" w:rsidP="008A72F0">
      <w:r>
        <w:t xml:space="preserve">Земельный кадастр </w:t>
      </w:r>
    </w:p>
    <w:p w:rsidR="008A72F0" w:rsidRDefault="008A72F0" w:rsidP="008A72F0"/>
    <w:p w:rsidR="008A72F0" w:rsidRDefault="008A72F0" w:rsidP="008A72F0"/>
    <w:p w:rsidR="008A72F0" w:rsidRDefault="008A72F0" w:rsidP="008A72F0"/>
    <w:p w:rsidR="008A72F0" w:rsidRDefault="008A72F0" w:rsidP="008A72F0"/>
    <w:p w:rsidR="008A72F0" w:rsidRDefault="008A72F0" w:rsidP="008A72F0"/>
    <w:p w:rsidR="008A72F0" w:rsidRDefault="008A72F0" w:rsidP="008A72F0"/>
    <w:p w:rsidR="008A72F0" w:rsidRDefault="008A72F0" w:rsidP="008A72F0"/>
    <w:p w:rsidR="008A72F0" w:rsidRDefault="008A72F0" w:rsidP="008A72F0"/>
    <w:p w:rsidR="008A72F0" w:rsidRDefault="008A72F0" w:rsidP="008A72F0">
      <w:r>
        <w:t xml:space="preserve">Регистрация землепользований </w:t>
      </w:r>
    </w:p>
    <w:p w:rsidR="008A72F0" w:rsidRDefault="008A72F0" w:rsidP="008A72F0"/>
    <w:p w:rsidR="008A72F0" w:rsidRDefault="008A72F0" w:rsidP="008A72F0">
      <w:r>
        <w:t xml:space="preserve">Учет земель </w:t>
      </w:r>
    </w:p>
    <w:p w:rsidR="008A72F0" w:rsidRDefault="008A72F0" w:rsidP="008A72F0"/>
    <w:p w:rsidR="008A72F0" w:rsidRDefault="008A72F0" w:rsidP="008A72F0">
      <w:r>
        <w:t xml:space="preserve">Бонитировка почв </w:t>
      </w:r>
    </w:p>
    <w:p w:rsidR="008A72F0" w:rsidRDefault="008A72F0" w:rsidP="008A72F0"/>
    <w:p w:rsidR="008A72F0" w:rsidRDefault="008A72F0" w:rsidP="008A72F0">
      <w:r>
        <w:t xml:space="preserve">Экономическая оценка земли </w:t>
      </w:r>
    </w:p>
    <w:p w:rsidR="008A72F0" w:rsidRDefault="008A72F0" w:rsidP="008A72F0"/>
    <w:p w:rsidR="008A72F0" w:rsidRDefault="008A72F0" w:rsidP="008A72F0"/>
    <w:p w:rsidR="008A72F0" w:rsidRDefault="008A72F0" w:rsidP="008A72F0">
      <w:r>
        <w:t xml:space="preserve">Между этими составными частями земельного кадастра, как целостной системы, существует определенная связь и логическая последовательность осуществления. Поскольку единый государственный земельный фонд - объект государственной собственности - предоставляется государством только на правах пользования, то всякое использование земли должно быть юридически оформлено, а само землепользование, как определенная территория, должно быть зарегистрировано в установленном порядке. Эту функцию выполняет государственная регистрация землепользования. Ее данные служат основанием для использования определенной площади земли конкретным пользователем. </w:t>
      </w:r>
    </w:p>
    <w:p w:rsidR="008A72F0" w:rsidRDefault="008A72F0" w:rsidP="008A72F0"/>
    <w:p w:rsidR="008A72F0" w:rsidRDefault="008A72F0" w:rsidP="008A72F0">
      <w:r>
        <w:t xml:space="preserve">При учете земля характеризуется по ее размеру, пространственному положению, качественному состоянию и использованию. Характер использования определяет состав и размещение земельных угодий, а также влияет на их качественное состояние. Данные регистрации землепользований при учете служат основанием для записи размеров землепользования каждого конкретного землепользователя. Если земли не предоставлены в пользование, например свободные земли государственного запаса, то они учитываются по их местонахождению как отдельно расположенные земельные массивы (участки) с соответствующей характеристикой их состояния. </w:t>
      </w:r>
    </w:p>
    <w:p w:rsidR="008A72F0" w:rsidRDefault="008A72F0" w:rsidP="008A72F0"/>
    <w:p w:rsidR="008A72F0" w:rsidRDefault="008A72F0" w:rsidP="008A72F0">
      <w:r>
        <w:t xml:space="preserve">При учете определяют не только количественные, но и качественные показатели земли как природного ресурса и средства производства. но так как отдельные природные свойства почв имеют неодинаковое хозяйственное значение и по-разному влияют на ее продуктивность, поэтому возникает необходимость их сравнительной оценки, то есть проведения бонитировки почв. Сведения регистрации землепользований и учета земель служат исходной информацией при бонитировке почв отдельных земельных участков землепользований. Качество земли зависит не только от природных факторов, но и экономических условий, поэтому возникает необходимость в экономической оценки земли как средства производства. Данные этой оценки основываются на регистрационно-учетных и бонитировочных сведениях. такова связь и последовательность осуществления земельного кадастра как целостной системы. </w:t>
      </w:r>
    </w:p>
    <w:p w:rsidR="008A72F0" w:rsidRDefault="008A72F0" w:rsidP="008A72F0"/>
    <w:p w:rsidR="008A72F0" w:rsidRDefault="008A72F0" w:rsidP="008A72F0">
      <w:r>
        <w:t xml:space="preserve">В свою очередь, каждая из частей земельного кадастра имеет конкретное назначение и содержание, основывается на определенных методах и способах ведения. Каждая из них в определенных условиях может проводиться самостоятельно. Возможно также осуществление не всех, а лишь некоторых частей земельного кадастра и изменение последовательности их проведения. но тогда они не представляют в полном объеме земельный кадастр как систему. </w:t>
      </w:r>
    </w:p>
    <w:p w:rsidR="008A72F0" w:rsidRDefault="008A72F0" w:rsidP="008A72F0"/>
    <w:p w:rsidR="008A72F0" w:rsidRDefault="008A72F0" w:rsidP="008A72F0">
      <w:r>
        <w:t xml:space="preserve">Подтверждением этого является история возникновения и развития земельного кадастра, а также практика земельных регистрационно-учетных работ в нашей стране. </w:t>
      </w:r>
    </w:p>
    <w:p w:rsidR="008A72F0" w:rsidRDefault="008A72F0" w:rsidP="008A72F0"/>
    <w:p w:rsidR="008A72F0" w:rsidRDefault="008A72F0" w:rsidP="008A72F0">
      <w:r>
        <w:t xml:space="preserve">Выделение в системе земельного кадастра его составных частей и в определенном смысле их самостоятельность как подсистем дает возможность осуществления земельного кадастра поэтапно в зависимости от народнохозяйственной потребности и возможности. </w:t>
      </w:r>
    </w:p>
    <w:p w:rsidR="008A72F0" w:rsidRDefault="008A72F0" w:rsidP="008A72F0"/>
    <w:p w:rsidR="008A72F0" w:rsidRDefault="008A72F0" w:rsidP="008A72F0">
      <w:r>
        <w:t xml:space="preserve">Целостность земельного кадастра как системы обусловливает необходимость единства организационных начал его осуществления и ведения документации. </w:t>
      </w:r>
    </w:p>
    <w:p w:rsidR="008A72F0" w:rsidRDefault="008A72F0" w:rsidP="008A72F0"/>
    <w:p w:rsidR="008A72F0" w:rsidRDefault="008A72F0" w:rsidP="008A72F0">
      <w:r>
        <w:t xml:space="preserve">Земельный кадастр в зависимости от характера и объема выполняемых работ подразделяется на два вида: основной (первичный) и текущий (последующий). Эти два вида органически связаны между собой и представляют стадии единого земельнокадастрового процесса. </w:t>
      </w:r>
    </w:p>
    <w:p w:rsidR="008A72F0" w:rsidRDefault="008A72F0" w:rsidP="008A72F0"/>
    <w:p w:rsidR="008A72F0" w:rsidRDefault="008A72F0" w:rsidP="008A72F0">
      <w:r>
        <w:t xml:space="preserve">Задача основного земельного кадастра - первоначальное получение сведений о природном состоянии, правовом и хозяйственном положении земель, подлежащих кадастрированию территории (землепользование, район, область и т.д.) При основном земельном кадастре собирают, анализируют и систематизируют все материалы и документы, содержащие сведения о площадях землепользований, составе и качественной характеристике угодий, об использовании земель, урожайности культур, издержках и т. п. Собранные материалы тщательно анализируют с точки зрения достоверности и полноты с учетом требований отдельных составных частей земельного кадастра. Затем составляют программу проведения кадастра с указанием видов и объема работ по каждой его составной части. Далее проводят работы по регистрации землепользований, учету и оценке земель. </w:t>
      </w:r>
    </w:p>
    <w:p w:rsidR="008A72F0" w:rsidRDefault="008A72F0" w:rsidP="008A72F0"/>
    <w:p w:rsidR="008A72F0" w:rsidRDefault="008A72F0" w:rsidP="008A72F0">
      <w:r>
        <w:t xml:space="preserve">Если по каким-либо отдельным частям земельного кадастра работы были выполнены ранее, то их сведения также уточняются. В необходимых случаях проводят корректировку имеющихся материалов и выполняют дополнительные работы с целью получения всех необходимых сведений. </w:t>
      </w:r>
    </w:p>
    <w:p w:rsidR="008A72F0" w:rsidRDefault="008A72F0" w:rsidP="008A72F0"/>
    <w:p w:rsidR="008A72F0" w:rsidRDefault="008A72F0" w:rsidP="008A72F0">
      <w:r>
        <w:t xml:space="preserve">Так, при введении в нашей стране земельного кадастра в полном объеме в него полностью включают после соответствующего уточнения и проверки данные действующих в стране государственной регистрации землепользований и государственного учета земель. Оценочные же работы проводят в соответствии с утвержденной методикой на всей территории в установленные сроки. </w:t>
      </w:r>
    </w:p>
    <w:p w:rsidR="008A72F0" w:rsidRDefault="008A72F0" w:rsidP="008A72F0"/>
    <w:p w:rsidR="008A72F0" w:rsidRDefault="008A72F0" w:rsidP="008A72F0">
      <w:r>
        <w:t xml:space="preserve">Полученные сведения после их систематизации, рассмотрения и утверждения в установленном порядке принимаются в качестве исходных для внесения в земельно-кадастровые документы. Производится первичная запись в документах государственного земельного кадастра. Таким образом, в результате проведения основного земельного кадастра получают сведения о размере земельного фонда страны, распределении его по основным категориям земель, землепользователям и угодьям, характеристику качества земель и их оценку. Другими словами, получают сведения о природном, правовом и хозяйственном положении земель единого государственного земельного фонда. </w:t>
      </w:r>
    </w:p>
    <w:p w:rsidR="008A72F0" w:rsidRDefault="008A72F0" w:rsidP="008A72F0"/>
    <w:p w:rsidR="008A72F0" w:rsidRDefault="008A72F0" w:rsidP="008A72F0">
      <w:r>
        <w:t xml:space="preserve">Основной земельный кадастр, как правило, связан с проведением большого объема работ по съемкам, обследованиям, описанию и оценке земель. Он повторяется через определенный период по мере необходимости. </w:t>
      </w:r>
    </w:p>
    <w:p w:rsidR="008A72F0" w:rsidRDefault="008A72F0" w:rsidP="008A72F0"/>
    <w:p w:rsidR="008A72F0" w:rsidRDefault="008A72F0" w:rsidP="008A72F0">
      <w:r>
        <w:t xml:space="preserve">В дальнейшем в процессе хозяйственного использования земельного фонда в его распределении, составе землепользований и угодий, качестве и продуктивности земель происходят соответствующие изменения. Для поддержания данных на уровне современности эти уточнения должны быть отражены в земельнокадастровой документации и в первоначально полученных сведениях. Таким образом, объективно возникает необходимость ведения текущего земельного кадастра. Его задачей является своевременное выявление и внесение в земельнокадастровые документы сведений об изменений, происшедших в распределении, качественном состоянии и использовании земель после проведения основного земельного кадастра, а также выявление и устранение ошибок в первоначальных записях и внесение дополнительных сведений в соответствии с новыми требованиями. </w:t>
      </w:r>
    </w:p>
    <w:p w:rsidR="008A72F0" w:rsidRDefault="008A72F0" w:rsidP="008A72F0"/>
    <w:p w:rsidR="008A72F0" w:rsidRDefault="008A72F0" w:rsidP="008A72F0">
      <w:r>
        <w:t xml:space="preserve">При текущем земельном кадастре в документах отражают только законные изменения, происшедшие в использовании земель. </w:t>
      </w:r>
    </w:p>
    <w:p w:rsidR="008A72F0" w:rsidRDefault="008A72F0" w:rsidP="008A72F0"/>
    <w:p w:rsidR="008A72F0" w:rsidRDefault="008A72F0" w:rsidP="008A72F0">
      <w:r>
        <w:t xml:space="preserve">При текущем кадастре, как правило, определенные действия по измерению и детальному обследованию проводятся не на всей территории, а лишь на той части, где произошли изменения. Таким образом, проведение как основного, так и текущего земельного кадастра позволяет получить необходимые сведения о земельном фонде страны. </w:t>
      </w:r>
    </w:p>
    <w:p w:rsidR="008A72F0" w:rsidRDefault="008A72F0" w:rsidP="008A72F0">
      <w:r>
        <w:t>Часть 4. Объекты земельного кадастра.</w:t>
      </w:r>
    </w:p>
    <w:p w:rsidR="008A72F0" w:rsidRDefault="008A72F0" w:rsidP="008A72F0"/>
    <w:p w:rsidR="008A72F0" w:rsidRDefault="008A72F0" w:rsidP="008A72F0">
      <w:r>
        <w:t xml:space="preserve">Объектом земельного кадастра является земельный фонд. включающий 6 категорий земель: </w:t>
      </w:r>
    </w:p>
    <w:p w:rsidR="008A72F0" w:rsidRDefault="008A72F0" w:rsidP="008A72F0"/>
    <w:p w:rsidR="008A72F0" w:rsidRDefault="008A72F0" w:rsidP="008A72F0">
      <w:r>
        <w:t xml:space="preserve">сельскохозяйственного назначения; </w:t>
      </w:r>
    </w:p>
    <w:p w:rsidR="008A72F0" w:rsidRDefault="008A72F0" w:rsidP="008A72F0"/>
    <w:p w:rsidR="008A72F0" w:rsidRDefault="008A72F0" w:rsidP="008A72F0">
      <w:r>
        <w:t xml:space="preserve">населенных пунктов; </w:t>
      </w:r>
    </w:p>
    <w:p w:rsidR="008A72F0" w:rsidRDefault="008A72F0" w:rsidP="008A72F0"/>
    <w:p w:rsidR="008A72F0" w:rsidRDefault="008A72F0" w:rsidP="008A72F0">
      <w:r>
        <w:t xml:space="preserve">промышленности, транспорта, курортов, заповедников и иного несельскохозяйственного назначения; </w:t>
      </w:r>
    </w:p>
    <w:p w:rsidR="008A72F0" w:rsidRDefault="008A72F0" w:rsidP="008A72F0"/>
    <w:p w:rsidR="008A72F0" w:rsidRDefault="008A72F0" w:rsidP="008A72F0">
      <w:r>
        <w:t xml:space="preserve">государственного лесного фонда; </w:t>
      </w:r>
    </w:p>
    <w:p w:rsidR="008A72F0" w:rsidRDefault="008A72F0" w:rsidP="008A72F0"/>
    <w:p w:rsidR="008A72F0" w:rsidRDefault="008A72F0" w:rsidP="008A72F0">
      <w:r>
        <w:t xml:space="preserve">государственного водного фонда; </w:t>
      </w:r>
    </w:p>
    <w:p w:rsidR="008A72F0" w:rsidRDefault="008A72F0" w:rsidP="008A72F0"/>
    <w:p w:rsidR="008A72F0" w:rsidRDefault="008A72F0" w:rsidP="008A72F0">
      <w:r>
        <w:t xml:space="preserve">государственного запаса. </w:t>
      </w:r>
    </w:p>
    <w:p w:rsidR="008A72F0" w:rsidRDefault="008A72F0" w:rsidP="008A72F0"/>
    <w:p w:rsidR="008A72F0" w:rsidRDefault="008A72F0" w:rsidP="008A72F0">
      <w:r>
        <w:t xml:space="preserve">Земельный кадастр является научной основой землеустройства, планирования, начисления налогов. Он помогает устраивать наивыгоднейшим способом использование каждого участка. Землеустройство, в свою очередь, выступает организующим и определяющим звеном всей системы территориального размещения объектов капитального строительства, формирует сырьевые зоны предприятий, образует новые и упорядочивает существующие землепользования, планирует строительство животноводческих комплексов, объектов агрохимических, ремонтно-строительных, транспортных и других служб. </w:t>
      </w:r>
    </w:p>
    <w:p w:rsidR="008A72F0" w:rsidRDefault="008A72F0" w:rsidP="008A72F0"/>
    <w:p w:rsidR="008A72F0" w:rsidRDefault="008A72F0" w:rsidP="008A72F0">
      <w:r>
        <w:t xml:space="preserve">Государственный земельный кадастр - единая система учета природного, хозяйственного и правового положения земель. Это совокупность сведений о распределении земель по землепользователям и угодьям, а также по производительности и доходности земли как средства производства в сельском хозяйстве. </w:t>
      </w:r>
    </w:p>
    <w:p w:rsidR="008A72F0" w:rsidRDefault="008A72F0" w:rsidP="008A72F0"/>
    <w:p w:rsidR="008A72F0" w:rsidRDefault="008A72F0" w:rsidP="008A72F0">
      <w:r>
        <w:t xml:space="preserve">Государственный земельный кадастр включает: </w:t>
      </w:r>
    </w:p>
    <w:p w:rsidR="008A72F0" w:rsidRDefault="008A72F0" w:rsidP="008A72F0"/>
    <w:p w:rsidR="008A72F0" w:rsidRDefault="008A72F0" w:rsidP="008A72F0">
      <w:r>
        <w:t xml:space="preserve">учет земель и государственную регистрацию землепользователей; </w:t>
      </w:r>
    </w:p>
    <w:p w:rsidR="008A72F0" w:rsidRDefault="008A72F0" w:rsidP="008A72F0"/>
    <w:p w:rsidR="008A72F0" w:rsidRDefault="008A72F0" w:rsidP="008A72F0">
      <w:r>
        <w:t xml:space="preserve">бонитировку почв и качественную оценку земель; </w:t>
      </w:r>
    </w:p>
    <w:p w:rsidR="008A72F0" w:rsidRDefault="008A72F0" w:rsidP="008A72F0"/>
    <w:p w:rsidR="008A72F0" w:rsidRDefault="008A72F0" w:rsidP="008A72F0">
      <w:r>
        <w:t xml:space="preserve">экономическую оценку земель. </w:t>
      </w:r>
    </w:p>
    <w:p w:rsidR="008A72F0" w:rsidRDefault="008A72F0" w:rsidP="008A72F0">
      <w:r>
        <w:t>Заключение.</w:t>
      </w:r>
    </w:p>
    <w:p w:rsidR="008A72F0" w:rsidRDefault="008A72F0" w:rsidP="008A72F0"/>
    <w:p w:rsidR="008A72F0" w:rsidRDefault="008A72F0" w:rsidP="008A72F0">
      <w:r>
        <w:t xml:space="preserve">Государственная книга регистрации землепользователей создает сведения о землепользователях с указанием основания на право пользования землей, срока пользования и общей площади земли. В книге учитывается состав земель по видам угодий и дается качественная характеристика угодий - бонитировка почв, качественная и экономическая оценка земель. </w:t>
      </w:r>
    </w:p>
    <w:p w:rsidR="008A72F0" w:rsidRDefault="008A72F0" w:rsidP="008A72F0">
      <w:r>
        <w:t>Список использованной литературы.</w:t>
      </w:r>
    </w:p>
    <w:p w:rsidR="008A72F0" w:rsidRDefault="008A72F0" w:rsidP="008A72F0"/>
    <w:p w:rsidR="008A72F0" w:rsidRDefault="008A72F0" w:rsidP="008A72F0">
      <w:r>
        <w:t xml:space="preserve">Мухин Ю. Ф. «Кадастры». </w:t>
      </w:r>
    </w:p>
    <w:p w:rsidR="008A72F0" w:rsidRDefault="008A72F0" w:rsidP="008A72F0"/>
    <w:p w:rsidR="00236C4D" w:rsidRDefault="008A72F0" w:rsidP="008A72F0">
      <w:r>
        <w:t>Дегтярев «Земельный кадастр».</w:t>
      </w:r>
      <w:bookmarkStart w:id="0" w:name="_GoBack"/>
      <w:bookmarkEnd w:id="0"/>
    </w:p>
    <w:sectPr w:rsidR="0023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2F0"/>
    <w:rsid w:val="00236C4D"/>
    <w:rsid w:val="003001D6"/>
    <w:rsid w:val="00405CD8"/>
    <w:rsid w:val="005933EC"/>
    <w:rsid w:val="00692614"/>
    <w:rsid w:val="007F4518"/>
    <w:rsid w:val="008A34EA"/>
    <w:rsid w:val="008A72F0"/>
    <w:rsid w:val="00932ADB"/>
    <w:rsid w:val="00944F28"/>
    <w:rsid w:val="00EF366B"/>
    <w:rsid w:val="00F4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01875-E1D0-47C2-9B05-9591C7F1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Земельный кадастр</vt:lpstr>
    </vt:vector>
  </TitlesOfParts>
  <Company>MoBIL GROUP</Company>
  <LinksUpToDate>false</LinksUpToDate>
  <CharactersWithSpaces>14469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Земельный кадастр</dc:title>
  <dc:subject/>
  <dc:creator>Натусик</dc:creator>
  <cp:keywords/>
  <dc:description/>
  <cp:lastModifiedBy>admin</cp:lastModifiedBy>
  <cp:revision>2</cp:revision>
  <dcterms:created xsi:type="dcterms:W3CDTF">2014-04-06T07:55:00Z</dcterms:created>
  <dcterms:modified xsi:type="dcterms:W3CDTF">2014-04-06T07:55:00Z</dcterms:modified>
</cp:coreProperties>
</file>