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6C3" w:rsidRPr="00F23D31" w:rsidRDefault="00F23D31" w:rsidP="00676E62">
      <w:pPr>
        <w:widowControl w:val="0"/>
        <w:shd w:val="clear" w:color="auto" w:fill="FFFFFF"/>
        <w:spacing w:line="360" w:lineRule="auto"/>
        <w:ind w:firstLine="709"/>
        <w:jc w:val="both"/>
        <w:rPr>
          <w:b/>
          <w:bCs/>
          <w:caps/>
          <w:kern w:val="28"/>
          <w:sz w:val="28"/>
          <w:szCs w:val="28"/>
        </w:rPr>
      </w:pPr>
      <w:r w:rsidRPr="00F23D31">
        <w:rPr>
          <w:b/>
          <w:bCs/>
          <w:caps/>
          <w:kern w:val="28"/>
          <w:sz w:val="28"/>
          <w:szCs w:val="28"/>
        </w:rPr>
        <w:t>Земли особо охраняемых природных территорий и объектов в Республике Беларусь</w:t>
      </w:r>
    </w:p>
    <w:p w:rsidR="00F23D31" w:rsidRPr="00075D3F" w:rsidRDefault="00F23D31" w:rsidP="00676E62">
      <w:pPr>
        <w:widowControl w:val="0"/>
        <w:shd w:val="clear" w:color="auto" w:fill="FFFFFF"/>
        <w:spacing w:line="360" w:lineRule="auto"/>
        <w:ind w:firstLine="709"/>
        <w:jc w:val="both"/>
        <w:rPr>
          <w:b/>
          <w:bCs/>
          <w:caps/>
          <w:kern w:val="28"/>
          <w:sz w:val="28"/>
          <w:szCs w:val="28"/>
        </w:rPr>
      </w:pP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Земли данной категории впервые в законодательстве Республики Беларусь выделены в самостоятельную категорию Кодексом о земле 1991 г. Правовому урегулированию их режима посвящена гл. 25 Кодекса о земле 1999 г. Ранее данные земли в более узком составе (земли заповедников, земли курортов, земли, занимаемые памятниками природы, истории и культуры) входили в состав земель промышленности, транспорта и иного несельскохозяйственного назначения. Однако и в составе данной категории эти земли имели особенности в правовом режиме.</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Охраняемые природные территории - это такие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Отношения, которые возникают при использовании данных земель, регулируются земельным законодательством. Однако при его применении надо исходить из того, что смысл охраны таких территорий состоит в установлении специальных норм, выражающих интересы охраны природы.</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Основными нормативными актами об особо охраняемых природных территориях и объектах являются законы:</w:t>
      </w:r>
    </w:p>
    <w:p w:rsidR="009F16C3" w:rsidRPr="00676E62" w:rsidRDefault="000F7892" w:rsidP="00676E62">
      <w:pPr>
        <w:widowControl w:val="0"/>
        <w:numPr>
          <w:ilvl w:val="0"/>
          <w:numId w:val="5"/>
        </w:numPr>
        <w:shd w:val="clear" w:color="auto" w:fill="FFFFFF"/>
        <w:tabs>
          <w:tab w:val="left" w:pos="835"/>
        </w:tabs>
        <w:autoSpaceDE w:val="0"/>
        <w:autoSpaceDN w:val="0"/>
        <w:adjustRightInd w:val="0"/>
        <w:spacing w:line="360" w:lineRule="auto"/>
        <w:ind w:firstLine="709"/>
        <w:jc w:val="both"/>
        <w:rPr>
          <w:kern w:val="28"/>
          <w:sz w:val="28"/>
          <w:szCs w:val="28"/>
        </w:rPr>
      </w:pPr>
      <w:r>
        <w:rPr>
          <w:kern w:val="28"/>
          <w:sz w:val="28"/>
          <w:szCs w:val="28"/>
        </w:rPr>
        <w:t>"</w:t>
      </w:r>
      <w:r w:rsidR="009F16C3" w:rsidRPr="00676E62">
        <w:rPr>
          <w:kern w:val="28"/>
          <w:sz w:val="28"/>
          <w:szCs w:val="28"/>
        </w:rPr>
        <w:t>Об охране окружающей среды</w:t>
      </w:r>
      <w:r>
        <w:rPr>
          <w:kern w:val="28"/>
          <w:sz w:val="28"/>
          <w:szCs w:val="28"/>
        </w:rPr>
        <w:t>"</w:t>
      </w:r>
      <w:r w:rsidR="009F16C3" w:rsidRPr="00676E62">
        <w:rPr>
          <w:kern w:val="28"/>
          <w:sz w:val="28"/>
          <w:szCs w:val="28"/>
        </w:rPr>
        <w:t>,</w:t>
      </w:r>
    </w:p>
    <w:p w:rsidR="009F16C3" w:rsidRPr="00676E62" w:rsidRDefault="000F7892" w:rsidP="00676E62">
      <w:pPr>
        <w:widowControl w:val="0"/>
        <w:numPr>
          <w:ilvl w:val="0"/>
          <w:numId w:val="5"/>
        </w:numPr>
        <w:shd w:val="clear" w:color="auto" w:fill="FFFFFF"/>
        <w:tabs>
          <w:tab w:val="left" w:pos="835"/>
        </w:tabs>
        <w:autoSpaceDE w:val="0"/>
        <w:autoSpaceDN w:val="0"/>
        <w:adjustRightInd w:val="0"/>
        <w:spacing w:line="360" w:lineRule="auto"/>
        <w:ind w:firstLine="709"/>
        <w:jc w:val="both"/>
        <w:rPr>
          <w:kern w:val="28"/>
          <w:sz w:val="28"/>
          <w:szCs w:val="28"/>
        </w:rPr>
      </w:pPr>
      <w:r>
        <w:rPr>
          <w:kern w:val="28"/>
          <w:sz w:val="28"/>
          <w:szCs w:val="28"/>
        </w:rPr>
        <w:t>"</w:t>
      </w:r>
      <w:r w:rsidR="009F16C3" w:rsidRPr="00676E62">
        <w:rPr>
          <w:kern w:val="28"/>
          <w:sz w:val="28"/>
          <w:szCs w:val="28"/>
        </w:rPr>
        <w:t>Об особо охраняемых природных территориях</w:t>
      </w:r>
      <w:r>
        <w:rPr>
          <w:kern w:val="28"/>
          <w:sz w:val="28"/>
          <w:szCs w:val="28"/>
        </w:rPr>
        <w:t>"</w:t>
      </w:r>
      <w:r w:rsidR="009F16C3" w:rsidRPr="00676E62">
        <w:rPr>
          <w:kern w:val="28"/>
          <w:sz w:val="28"/>
          <w:szCs w:val="28"/>
        </w:rPr>
        <w:t>,</w:t>
      </w:r>
    </w:p>
    <w:p w:rsidR="009F16C3" w:rsidRPr="00676E62" w:rsidRDefault="000F7892" w:rsidP="00676E62">
      <w:pPr>
        <w:widowControl w:val="0"/>
        <w:numPr>
          <w:ilvl w:val="0"/>
          <w:numId w:val="5"/>
        </w:numPr>
        <w:shd w:val="clear" w:color="auto" w:fill="FFFFFF"/>
        <w:tabs>
          <w:tab w:val="left" w:pos="835"/>
        </w:tabs>
        <w:autoSpaceDE w:val="0"/>
        <w:autoSpaceDN w:val="0"/>
        <w:adjustRightInd w:val="0"/>
        <w:spacing w:line="360" w:lineRule="auto"/>
        <w:ind w:firstLine="709"/>
        <w:jc w:val="both"/>
        <w:rPr>
          <w:kern w:val="28"/>
          <w:sz w:val="28"/>
          <w:szCs w:val="28"/>
        </w:rPr>
      </w:pPr>
      <w:r>
        <w:rPr>
          <w:kern w:val="28"/>
          <w:sz w:val="28"/>
          <w:szCs w:val="28"/>
        </w:rPr>
        <w:t>"</w:t>
      </w:r>
      <w:r w:rsidR="009F16C3" w:rsidRPr="00676E62">
        <w:rPr>
          <w:kern w:val="28"/>
          <w:sz w:val="28"/>
          <w:szCs w:val="28"/>
        </w:rPr>
        <w:t>Об охране и использовании животного мира</w:t>
      </w:r>
      <w:r>
        <w:rPr>
          <w:kern w:val="28"/>
          <w:sz w:val="28"/>
          <w:szCs w:val="28"/>
        </w:rPr>
        <w:t>"</w:t>
      </w:r>
      <w:r w:rsidR="009F16C3" w:rsidRPr="00676E62">
        <w:rPr>
          <w:kern w:val="28"/>
          <w:sz w:val="28"/>
          <w:szCs w:val="28"/>
        </w:rPr>
        <w:t>,</w:t>
      </w:r>
    </w:p>
    <w:p w:rsidR="009F16C3" w:rsidRPr="00676E62" w:rsidRDefault="000F7892" w:rsidP="00676E62">
      <w:pPr>
        <w:widowControl w:val="0"/>
        <w:numPr>
          <w:ilvl w:val="0"/>
          <w:numId w:val="5"/>
        </w:numPr>
        <w:shd w:val="clear" w:color="auto" w:fill="FFFFFF"/>
        <w:tabs>
          <w:tab w:val="left" w:pos="835"/>
        </w:tabs>
        <w:autoSpaceDE w:val="0"/>
        <w:autoSpaceDN w:val="0"/>
        <w:adjustRightInd w:val="0"/>
        <w:spacing w:line="360" w:lineRule="auto"/>
        <w:ind w:firstLine="709"/>
        <w:jc w:val="both"/>
        <w:rPr>
          <w:kern w:val="28"/>
          <w:sz w:val="28"/>
          <w:szCs w:val="28"/>
        </w:rPr>
      </w:pPr>
      <w:r>
        <w:rPr>
          <w:kern w:val="28"/>
          <w:sz w:val="28"/>
          <w:szCs w:val="28"/>
        </w:rPr>
        <w:t>"</w:t>
      </w:r>
      <w:r w:rsidR="009F16C3" w:rsidRPr="00676E62">
        <w:rPr>
          <w:kern w:val="28"/>
          <w:sz w:val="28"/>
          <w:szCs w:val="28"/>
        </w:rPr>
        <w:t>О санитарно-эпидемическом</w:t>
      </w:r>
      <w:r>
        <w:rPr>
          <w:kern w:val="28"/>
          <w:sz w:val="28"/>
          <w:szCs w:val="28"/>
        </w:rPr>
        <w:t xml:space="preserve"> </w:t>
      </w:r>
      <w:r w:rsidR="009F16C3" w:rsidRPr="00676E62">
        <w:rPr>
          <w:kern w:val="28"/>
          <w:sz w:val="28"/>
          <w:szCs w:val="28"/>
        </w:rPr>
        <w:t>благополучии</w:t>
      </w:r>
      <w:r>
        <w:rPr>
          <w:kern w:val="28"/>
          <w:sz w:val="28"/>
          <w:szCs w:val="28"/>
        </w:rPr>
        <w:t xml:space="preserve"> </w:t>
      </w:r>
      <w:r w:rsidR="009F16C3" w:rsidRPr="00676E62">
        <w:rPr>
          <w:kern w:val="28"/>
          <w:sz w:val="28"/>
          <w:szCs w:val="28"/>
        </w:rPr>
        <w:t>населения</w:t>
      </w:r>
      <w:r>
        <w:rPr>
          <w:kern w:val="28"/>
          <w:sz w:val="28"/>
          <w:szCs w:val="28"/>
        </w:rPr>
        <w:t>"</w:t>
      </w:r>
      <w:r w:rsidR="009F16C3" w:rsidRPr="00676E62">
        <w:rPr>
          <w:kern w:val="28"/>
          <w:sz w:val="28"/>
          <w:szCs w:val="28"/>
        </w:rPr>
        <w:t>,</w:t>
      </w:r>
    </w:p>
    <w:p w:rsidR="009F16C3" w:rsidRPr="00676E62" w:rsidRDefault="000F7892" w:rsidP="00676E62">
      <w:pPr>
        <w:widowControl w:val="0"/>
        <w:numPr>
          <w:ilvl w:val="0"/>
          <w:numId w:val="5"/>
        </w:numPr>
        <w:shd w:val="clear" w:color="auto" w:fill="FFFFFF"/>
        <w:tabs>
          <w:tab w:val="left" w:pos="835"/>
        </w:tabs>
        <w:autoSpaceDE w:val="0"/>
        <w:autoSpaceDN w:val="0"/>
        <w:adjustRightInd w:val="0"/>
        <w:spacing w:line="360" w:lineRule="auto"/>
        <w:ind w:firstLine="709"/>
        <w:jc w:val="both"/>
        <w:rPr>
          <w:kern w:val="28"/>
          <w:sz w:val="28"/>
          <w:szCs w:val="28"/>
        </w:rPr>
      </w:pPr>
      <w:r>
        <w:rPr>
          <w:kern w:val="28"/>
          <w:sz w:val="28"/>
          <w:szCs w:val="28"/>
        </w:rPr>
        <w:t>"</w:t>
      </w:r>
      <w:r w:rsidR="009F16C3" w:rsidRPr="00676E62">
        <w:rPr>
          <w:kern w:val="28"/>
          <w:sz w:val="28"/>
          <w:szCs w:val="28"/>
        </w:rPr>
        <w:t>О здравоохранении</w:t>
      </w:r>
      <w:r>
        <w:rPr>
          <w:kern w:val="28"/>
          <w:sz w:val="28"/>
          <w:szCs w:val="28"/>
        </w:rPr>
        <w:t>"</w:t>
      </w:r>
      <w:r w:rsidR="009F16C3" w:rsidRPr="00676E62">
        <w:rPr>
          <w:kern w:val="28"/>
          <w:sz w:val="28"/>
          <w:szCs w:val="28"/>
        </w:rPr>
        <w:t>,</w:t>
      </w:r>
    </w:p>
    <w:p w:rsidR="009F16C3" w:rsidRPr="00676E62" w:rsidRDefault="000F7892" w:rsidP="00676E62">
      <w:pPr>
        <w:widowControl w:val="0"/>
        <w:numPr>
          <w:ilvl w:val="0"/>
          <w:numId w:val="5"/>
        </w:numPr>
        <w:shd w:val="clear" w:color="auto" w:fill="FFFFFF"/>
        <w:tabs>
          <w:tab w:val="left" w:pos="835"/>
        </w:tabs>
        <w:autoSpaceDE w:val="0"/>
        <w:autoSpaceDN w:val="0"/>
        <w:adjustRightInd w:val="0"/>
        <w:spacing w:line="360" w:lineRule="auto"/>
        <w:ind w:firstLine="709"/>
        <w:jc w:val="both"/>
        <w:rPr>
          <w:kern w:val="28"/>
          <w:sz w:val="28"/>
          <w:szCs w:val="28"/>
        </w:rPr>
      </w:pPr>
      <w:r>
        <w:rPr>
          <w:kern w:val="28"/>
          <w:sz w:val="28"/>
          <w:szCs w:val="28"/>
        </w:rPr>
        <w:t>"</w:t>
      </w:r>
      <w:r w:rsidR="009F16C3" w:rsidRPr="00676E62">
        <w:rPr>
          <w:kern w:val="28"/>
          <w:sz w:val="28"/>
          <w:szCs w:val="28"/>
        </w:rPr>
        <w:t>Об охране историко-культурного наследия</w:t>
      </w:r>
      <w:r>
        <w:rPr>
          <w:kern w:val="28"/>
          <w:sz w:val="28"/>
          <w:szCs w:val="28"/>
        </w:rPr>
        <w:t>"</w:t>
      </w:r>
      <w:r w:rsidR="009F16C3" w:rsidRPr="00676E62">
        <w:rPr>
          <w:kern w:val="28"/>
          <w:sz w:val="28"/>
          <w:szCs w:val="28"/>
        </w:rPr>
        <w:t>,</w:t>
      </w:r>
    </w:p>
    <w:p w:rsidR="009F16C3" w:rsidRPr="00676E62" w:rsidRDefault="009F16C3" w:rsidP="00676E62">
      <w:pPr>
        <w:widowControl w:val="0"/>
        <w:numPr>
          <w:ilvl w:val="0"/>
          <w:numId w:val="5"/>
        </w:numPr>
        <w:shd w:val="clear" w:color="auto" w:fill="FFFFFF"/>
        <w:tabs>
          <w:tab w:val="left" w:pos="835"/>
        </w:tabs>
        <w:autoSpaceDE w:val="0"/>
        <w:autoSpaceDN w:val="0"/>
        <w:adjustRightInd w:val="0"/>
        <w:spacing w:line="360" w:lineRule="auto"/>
        <w:ind w:firstLine="709"/>
        <w:jc w:val="both"/>
        <w:rPr>
          <w:kern w:val="28"/>
          <w:sz w:val="28"/>
          <w:szCs w:val="28"/>
        </w:rPr>
      </w:pPr>
      <w:r w:rsidRPr="00676E62">
        <w:rPr>
          <w:kern w:val="28"/>
          <w:sz w:val="28"/>
          <w:szCs w:val="28"/>
        </w:rPr>
        <w:t>Лесной и Водный кодексы Республики Беларусь.</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В систему законодательства об особо охраняемых природных территориях входят иные нормативно-правовые акты.</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С учетом специфики режима особо охраняемых природных территорий, целей их создания, статуса находящихся на них объектов выделяют несколько видов таких земель. Это - природоохранные, оздоровительные, историко-культурные, рекреационные и другие. Кроме того, в состав особо охраняемых Кодексом о земле включены и территории, занятые дендрологическими и ботаническими парками, лесами первой группы, а также водоохранные зоны рек и других водоемов и некоторые другие территории.</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По характеру своего использования эта категория земель подразделяется на несколько видов. Это - природоохранные, оздоровительные, рекреационные, историко-культурные земли.</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Центральное место среди данной категории земель занимают земли особо охраняемых природных территорий. Они являются национальным достоянием народа Республики Беларусь.</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 xml:space="preserve">Согласно ст. 1 Закона Республики Беларусь </w:t>
      </w:r>
      <w:r w:rsidR="000F7892">
        <w:rPr>
          <w:kern w:val="28"/>
          <w:sz w:val="28"/>
          <w:szCs w:val="28"/>
        </w:rPr>
        <w:t>"</w:t>
      </w:r>
      <w:r w:rsidRPr="00676E62">
        <w:rPr>
          <w:kern w:val="28"/>
          <w:sz w:val="28"/>
          <w:szCs w:val="28"/>
        </w:rPr>
        <w:t>Об особо охраняемых природных территориях</w:t>
      </w:r>
      <w:r w:rsidR="000F7892">
        <w:rPr>
          <w:kern w:val="28"/>
          <w:sz w:val="28"/>
          <w:szCs w:val="28"/>
        </w:rPr>
        <w:t>"</w:t>
      </w:r>
      <w:r w:rsidRPr="00676E62">
        <w:rPr>
          <w:kern w:val="28"/>
          <w:sz w:val="28"/>
          <w:szCs w:val="28"/>
        </w:rPr>
        <w:t>, особо охраняемыми природными территориями признаются участки земли (включая атмосферный воздух над ними и недра) с уникальными, эталонными или иными ценными природными комплексами и объектами, имеющими особое экологическое, научное, историко-культурное, эстетическое и иное значение, изъятые полностью или частично из хозяйственного оборота, в отношении которых установлен особый режим охраны и использования.</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Законом установлены следующие категории особо охраняемых природных территорий: заповедник; национальный парк; заказник; памятник природы.</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Категории и виды особо охраняемых природных территорий определяются в зависимости от особенностей природных комплексов и объектов, подлежащих особой охране, установленного режима охраны и использования, а также уровня государственного управления их функционированием.</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Особо охраняемые природные территории могут иметь республиканское и местное значение.</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Земли оздоровительного назначения призваны служить целям профилактики и лечения заболеваний, оздоровлению граждан. Рекреационные земли используются для создания условий массового отдыха и туризма населения. Целям охраны памятников истории и культуры служат земли историко-культурного назначения.</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Поскольку данные земли объединены в одну категорию, остановимся на общей характеристике их правового режима. Можно выделить следующие его отличительные черты.</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Во-первых, он во многом обусловлен спецификой самих охраняемых территорий, частей окружающей природной, культурной среды, для сохранения которых предназначены данные территории.</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Во-вторых, земли данной категории исключены из активного хозяйственного использования. На них запрещается любая деятельность, противоречащая целевому назначению данных территорий или препятствующая их использованию по целевому назначению. Тем самым законодательством предусмотрен особый порядок землепользования и ведения хозяйственной деятельности на землях природоохранного, оздоровительного, рекреационного и историко-культурного назначения.</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В-третьих, содержание охраны таких территорий состоит в установлении специальных норм, главным образом, запретов. Эти земли разрешены к использованию лишь с учетом требований, установленных законодательством:</w:t>
      </w:r>
      <w:r w:rsidR="000F7892">
        <w:rPr>
          <w:kern w:val="28"/>
          <w:sz w:val="28"/>
          <w:szCs w:val="28"/>
        </w:rPr>
        <w:t xml:space="preserve"> </w:t>
      </w:r>
      <w:r w:rsidRPr="00676E62">
        <w:rPr>
          <w:kern w:val="28"/>
          <w:sz w:val="28"/>
          <w:szCs w:val="28"/>
        </w:rPr>
        <w:t>в природоохранных, в научно-исследовательских целях, для мониторинга</w:t>
      </w:r>
      <w:r w:rsidR="000F7892">
        <w:rPr>
          <w:kern w:val="28"/>
          <w:sz w:val="28"/>
          <w:szCs w:val="28"/>
        </w:rPr>
        <w:t xml:space="preserve"> </w:t>
      </w:r>
      <w:r w:rsidRPr="00676E62">
        <w:rPr>
          <w:kern w:val="28"/>
          <w:sz w:val="28"/>
          <w:szCs w:val="28"/>
        </w:rPr>
        <w:t>окружающей</w:t>
      </w:r>
      <w:r w:rsidR="000F7892">
        <w:rPr>
          <w:kern w:val="28"/>
          <w:sz w:val="28"/>
          <w:szCs w:val="28"/>
        </w:rPr>
        <w:t xml:space="preserve"> </w:t>
      </w:r>
      <w:r w:rsidRPr="00676E62">
        <w:rPr>
          <w:kern w:val="28"/>
          <w:sz w:val="28"/>
          <w:szCs w:val="28"/>
        </w:rPr>
        <w:t>среды,</w:t>
      </w:r>
      <w:r w:rsidR="000F7892">
        <w:rPr>
          <w:kern w:val="28"/>
          <w:sz w:val="28"/>
          <w:szCs w:val="28"/>
        </w:rPr>
        <w:t xml:space="preserve"> </w:t>
      </w:r>
      <w:r w:rsidRPr="00676E62">
        <w:rPr>
          <w:kern w:val="28"/>
          <w:sz w:val="28"/>
          <w:szCs w:val="28"/>
        </w:rPr>
        <w:t xml:space="preserve"> в</w:t>
      </w:r>
      <w:r w:rsidR="000F7892">
        <w:rPr>
          <w:kern w:val="28"/>
          <w:sz w:val="28"/>
          <w:szCs w:val="28"/>
        </w:rPr>
        <w:t xml:space="preserve"> </w:t>
      </w:r>
      <w:r w:rsidRPr="00676E62">
        <w:rPr>
          <w:kern w:val="28"/>
          <w:sz w:val="28"/>
          <w:szCs w:val="28"/>
        </w:rPr>
        <w:t>оздоровительных</w:t>
      </w:r>
      <w:r w:rsidR="000F7892">
        <w:rPr>
          <w:kern w:val="28"/>
          <w:sz w:val="28"/>
          <w:szCs w:val="28"/>
        </w:rPr>
        <w:t xml:space="preserve"> </w:t>
      </w:r>
      <w:r w:rsidRPr="00676E62">
        <w:rPr>
          <w:kern w:val="28"/>
          <w:sz w:val="28"/>
          <w:szCs w:val="28"/>
        </w:rPr>
        <w:t>и рекреационных, в образовательно-воспитательных и иных охранительных, а также в лечебных целях. Другие виды деятельности могут осуществляться на них только при условии, что такая деятельность не противоречит целевому назначению данных территорий и объектов и установленным требованиям их охраны, восстановлению и использованию данных природных комплексов, охраняемых объектов.</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Так, например, хозяйственная и иная деятельность в границах земель особо охраняемых территорий осуществляется в соответствии с положениями о них или их охранными документами.</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 xml:space="preserve">В-четвертых, как данные территории, так и отдельные охраняемые объекты не могут быть приватизированы и переданы в частную собственность. Так, в силу ст. 5 Закона </w:t>
      </w:r>
      <w:r w:rsidR="000F7892">
        <w:rPr>
          <w:kern w:val="28"/>
          <w:sz w:val="28"/>
          <w:szCs w:val="28"/>
        </w:rPr>
        <w:t>"</w:t>
      </w:r>
      <w:r w:rsidRPr="00676E62">
        <w:rPr>
          <w:kern w:val="28"/>
          <w:sz w:val="28"/>
          <w:szCs w:val="28"/>
        </w:rPr>
        <w:t>Об особо охраняемых природных территориях</w:t>
      </w:r>
      <w:r w:rsidR="000F7892">
        <w:rPr>
          <w:kern w:val="28"/>
          <w:sz w:val="28"/>
          <w:szCs w:val="28"/>
        </w:rPr>
        <w:t>"</w:t>
      </w:r>
      <w:r w:rsidRPr="00676E62">
        <w:rPr>
          <w:kern w:val="28"/>
          <w:sz w:val="28"/>
          <w:szCs w:val="28"/>
        </w:rPr>
        <w:t xml:space="preserve"> особо охраняемые природные территории находятся только в собственности государства и не подлежат разгосударствлению и приватизации, если иное не предусмотрено Конституцией Республики Беларусь. Юридические лица частной формы собственности и физические лица не имеют права создавать или иным образом приобретать право собственности на особо охраняемые природные территории. Право владения и пользования особо охраняемыми природными территориями принадлежит государственным органам, юридическим лицам государственной формы собственности. Законодатель тем самым подчеркнул значимость их для настоящего и будущего поколений.</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 xml:space="preserve">Землевладельцы и землепользователи, например, земель, земельные участки которых входят в состав земель, образующих особо охраняемые природные территории, обязаны соблюдать установленный режим охраны и использования этих территорий (ст. 12 Закона Республики Беларусь </w:t>
      </w:r>
      <w:r w:rsidR="000F7892">
        <w:rPr>
          <w:kern w:val="28"/>
          <w:sz w:val="28"/>
          <w:szCs w:val="28"/>
        </w:rPr>
        <w:t>"</w:t>
      </w:r>
      <w:r w:rsidRPr="00676E62">
        <w:rPr>
          <w:kern w:val="28"/>
          <w:sz w:val="28"/>
          <w:szCs w:val="28"/>
        </w:rPr>
        <w:t>Об особо охраняемых природных территориях</w:t>
      </w:r>
      <w:r w:rsidR="000F7892">
        <w:rPr>
          <w:kern w:val="28"/>
          <w:sz w:val="28"/>
          <w:szCs w:val="28"/>
        </w:rPr>
        <w:t>"</w:t>
      </w:r>
      <w:r w:rsidRPr="00676E62">
        <w:rPr>
          <w:kern w:val="28"/>
          <w:sz w:val="28"/>
          <w:szCs w:val="28"/>
        </w:rPr>
        <w:t>).</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В-пятых, особенность правового режима данной категории земель состоит и в том, что он распространяется как на сами земли, так и на смежные участки, где устанавливаются охранные (округа санитарной охраны) и т.п. зоны. Целью создания таких зон является предотвращение и смягчение вредных воздействий на данные территории хозяйственной и иной деятельности.</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В-шестых, законодатель предусмотрел возможность резервирования территорий, которые планируется объявить особо охраняемыми природными территориями. Тем самым будущий правовой режим таких земель может оказывать влияние на их использование землевладельцами, землепользователями и собственниками, а также на их охрану уже заранее.</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На одно из первых мест в урегулировании правового режима данных земель выдвигаются требования охраны природных и иных территорий, историко-культурных и других объектов, ради сохранения и восстановления которых и устанавливается особый правовой режим земель. Таким образом, в использовании данных земель социально-экологические интересы имеют приоритет перед экономическими интересами. Кроме того, существует особый порядок создания и ликвидации особо охраняемых территорий и объектов, а также управления ими. Такие земли подлежат особому учету.</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Следует отметить также особенности организации управления этими территориями. Для ряда особо охраняемых территорий разрабатываются проекты их территориальной организации. Такие проекты в обязательном порядке составляются для заповедников и национальных парков, а в случае необходимости - для заказников и памятников природы. Режим охраны и использования особо охраняемых природных территорий учитывается при разработке проектов и схем землеустройства, лесоустройства и мелиорации земель, градостроительных проектов и программ социально-экономического развития.</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 xml:space="preserve">Объявление, преобразование и прекращение функционирования особо охраняемых природных территорий осуществляются в порядке, определенном Законом Республики Беларусь </w:t>
      </w:r>
      <w:r w:rsidR="000F7892">
        <w:rPr>
          <w:kern w:val="28"/>
          <w:sz w:val="28"/>
          <w:szCs w:val="28"/>
        </w:rPr>
        <w:t>"</w:t>
      </w:r>
      <w:r w:rsidRPr="00676E62">
        <w:rPr>
          <w:kern w:val="28"/>
          <w:sz w:val="28"/>
          <w:szCs w:val="28"/>
        </w:rPr>
        <w:t>Об особо охраняемых природных территориях</w:t>
      </w:r>
      <w:r w:rsidR="000F7892">
        <w:rPr>
          <w:kern w:val="28"/>
          <w:sz w:val="28"/>
          <w:szCs w:val="28"/>
        </w:rPr>
        <w:t>"</w:t>
      </w:r>
      <w:r w:rsidRPr="00676E62">
        <w:rPr>
          <w:kern w:val="28"/>
          <w:sz w:val="28"/>
          <w:szCs w:val="28"/>
        </w:rPr>
        <w:t>, и иными</w:t>
      </w:r>
      <w:r w:rsidR="000F7892">
        <w:rPr>
          <w:kern w:val="28"/>
          <w:sz w:val="28"/>
          <w:szCs w:val="28"/>
        </w:rPr>
        <w:t xml:space="preserve"> </w:t>
      </w:r>
      <w:r w:rsidRPr="00676E62">
        <w:rPr>
          <w:kern w:val="28"/>
          <w:sz w:val="28"/>
          <w:szCs w:val="28"/>
        </w:rPr>
        <w:t>нормативными</w:t>
      </w:r>
      <w:r w:rsidR="000F7892">
        <w:rPr>
          <w:kern w:val="28"/>
          <w:sz w:val="28"/>
          <w:szCs w:val="28"/>
        </w:rPr>
        <w:t xml:space="preserve"> </w:t>
      </w:r>
      <w:r w:rsidRPr="00676E62">
        <w:rPr>
          <w:kern w:val="28"/>
          <w:sz w:val="28"/>
          <w:szCs w:val="28"/>
        </w:rPr>
        <w:t>правовыми</w:t>
      </w:r>
      <w:r w:rsidR="000F7892">
        <w:rPr>
          <w:kern w:val="28"/>
          <w:sz w:val="28"/>
          <w:szCs w:val="28"/>
        </w:rPr>
        <w:t xml:space="preserve"> </w:t>
      </w:r>
      <w:r w:rsidRPr="00676E62">
        <w:rPr>
          <w:kern w:val="28"/>
          <w:sz w:val="28"/>
          <w:szCs w:val="28"/>
        </w:rPr>
        <w:t>актами</w:t>
      </w:r>
      <w:r w:rsidR="000F7892">
        <w:rPr>
          <w:kern w:val="28"/>
          <w:sz w:val="28"/>
          <w:szCs w:val="28"/>
        </w:rPr>
        <w:t xml:space="preserve"> </w:t>
      </w:r>
      <w:r w:rsidRPr="00676E62">
        <w:rPr>
          <w:kern w:val="28"/>
          <w:sz w:val="28"/>
          <w:szCs w:val="28"/>
        </w:rPr>
        <w:t>Республики Беларусь.</w:t>
      </w:r>
      <w:r w:rsidR="000F7892">
        <w:rPr>
          <w:kern w:val="28"/>
          <w:sz w:val="28"/>
          <w:szCs w:val="28"/>
        </w:rPr>
        <w:t xml:space="preserve"> </w:t>
      </w:r>
      <w:r w:rsidRPr="00676E62">
        <w:rPr>
          <w:kern w:val="28"/>
          <w:sz w:val="28"/>
          <w:szCs w:val="28"/>
        </w:rPr>
        <w:t>Постановлением Министерства природных ресурсов и охраны окружающей среды Республики Беларусь от 10 мая 2001</w:t>
      </w:r>
      <w:r w:rsidR="000F7892">
        <w:rPr>
          <w:kern w:val="28"/>
          <w:sz w:val="28"/>
          <w:szCs w:val="28"/>
        </w:rPr>
        <w:t xml:space="preserve"> </w:t>
      </w:r>
      <w:r w:rsidRPr="00676E62">
        <w:rPr>
          <w:kern w:val="28"/>
          <w:sz w:val="28"/>
          <w:szCs w:val="28"/>
        </w:rPr>
        <w:t>г. № 7 утверждены Правила подготовки представлений об объявлении, преобразовании и прекращении</w:t>
      </w:r>
      <w:r w:rsidR="000F7892">
        <w:rPr>
          <w:kern w:val="28"/>
          <w:sz w:val="28"/>
          <w:szCs w:val="28"/>
        </w:rPr>
        <w:t xml:space="preserve"> </w:t>
      </w:r>
      <w:r w:rsidRPr="00676E62">
        <w:rPr>
          <w:kern w:val="28"/>
          <w:sz w:val="28"/>
          <w:szCs w:val="28"/>
        </w:rPr>
        <w:t xml:space="preserve"> функционирования</w:t>
      </w:r>
      <w:r w:rsidR="000F7892">
        <w:rPr>
          <w:kern w:val="28"/>
          <w:sz w:val="28"/>
          <w:szCs w:val="28"/>
        </w:rPr>
        <w:t xml:space="preserve"> </w:t>
      </w:r>
      <w:r w:rsidRPr="00676E62">
        <w:rPr>
          <w:kern w:val="28"/>
          <w:sz w:val="28"/>
          <w:szCs w:val="28"/>
        </w:rPr>
        <w:t xml:space="preserve"> заповедников,</w:t>
      </w:r>
      <w:r w:rsidR="000F7892">
        <w:rPr>
          <w:kern w:val="28"/>
          <w:sz w:val="28"/>
          <w:szCs w:val="28"/>
        </w:rPr>
        <w:t xml:space="preserve"> </w:t>
      </w:r>
      <w:r w:rsidRPr="00676E62">
        <w:rPr>
          <w:kern w:val="28"/>
          <w:sz w:val="28"/>
          <w:szCs w:val="28"/>
        </w:rPr>
        <w:t xml:space="preserve"> национальных парков и заказников республиканского значения, а также Правила подготовки представлений об объявлении, преобразовании и прекращении функционирования заказников местного значения и Правила подготовки представлений об объявлении, преобразовании и прекращении функционирования памятников природы и охранных документов памятников природы . Следует иметь в виду, что объявление и преобразование заповедников,</w:t>
      </w:r>
      <w:r w:rsidR="000F7892">
        <w:rPr>
          <w:kern w:val="28"/>
          <w:sz w:val="28"/>
          <w:szCs w:val="28"/>
        </w:rPr>
        <w:t xml:space="preserve"> </w:t>
      </w:r>
      <w:r w:rsidRPr="00676E62">
        <w:rPr>
          <w:kern w:val="28"/>
          <w:sz w:val="28"/>
          <w:szCs w:val="28"/>
        </w:rPr>
        <w:t>национальных парков, заказников республиканского значения осуществляются, как правило, в соответствии со Схемой рационального размещения особо охраняемых природных территорий республиканского значения.</w:t>
      </w:r>
      <w:r w:rsidR="000F7892">
        <w:rPr>
          <w:kern w:val="28"/>
          <w:sz w:val="28"/>
          <w:szCs w:val="28"/>
        </w:rPr>
        <w:t xml:space="preserve"> </w:t>
      </w:r>
      <w:r w:rsidRPr="00676E62">
        <w:rPr>
          <w:kern w:val="28"/>
          <w:sz w:val="28"/>
          <w:szCs w:val="28"/>
        </w:rPr>
        <w:t>При</w:t>
      </w:r>
      <w:r w:rsidR="000F7892">
        <w:rPr>
          <w:kern w:val="28"/>
          <w:sz w:val="28"/>
          <w:szCs w:val="28"/>
        </w:rPr>
        <w:t xml:space="preserve"> </w:t>
      </w:r>
      <w:r w:rsidRPr="00676E62">
        <w:rPr>
          <w:kern w:val="28"/>
          <w:sz w:val="28"/>
          <w:szCs w:val="28"/>
        </w:rPr>
        <w:t>подготовке</w:t>
      </w:r>
      <w:r w:rsidR="000F7892">
        <w:rPr>
          <w:kern w:val="28"/>
          <w:sz w:val="28"/>
          <w:szCs w:val="28"/>
        </w:rPr>
        <w:t xml:space="preserve"> </w:t>
      </w:r>
      <w:r w:rsidRPr="00676E62">
        <w:rPr>
          <w:kern w:val="28"/>
          <w:sz w:val="28"/>
          <w:szCs w:val="28"/>
        </w:rPr>
        <w:t>представления</w:t>
      </w:r>
      <w:r w:rsidR="000F7892">
        <w:rPr>
          <w:kern w:val="28"/>
          <w:sz w:val="28"/>
          <w:szCs w:val="28"/>
        </w:rPr>
        <w:t xml:space="preserve"> </w:t>
      </w:r>
      <w:r w:rsidRPr="00676E62">
        <w:rPr>
          <w:kern w:val="28"/>
          <w:sz w:val="28"/>
          <w:szCs w:val="28"/>
        </w:rPr>
        <w:t>об объявлении или преобразовании заповедника, национального парка, заказника республиканского назначения разрабатываются документы и материалы, в которых определяются площадь, состав земель особо охраняемой природной территории, ее границы и положение о ней, государственный орган, в оперативное управление которого передается особо охраняемая природная территория, научное и технико-экономическое обоснование (НиТЭО), его краткое изложение, карта с нанесенными границами землепользовании объявляемой или преобразуемой особо охраняемой природной территории.</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В особом порядке и случаях осуществляется и прекращение функционирования особо охраняемых природных территорий. Изъятие земель данной категории может производиться только в случаях особой необходимости. При этом должен быть соблюден порядок, определенный Кодексом о земле, иными нормативными правовыми актами.</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Вместе с тем правовой режим каждой из составных частей земель рассматриваемой категории - природоохранных, оздоровительного, рекреационного, историко-культурного назначения имеет свои особенности, обусловленные в первую очередь целевым назначением этих земель, а кроме того, ограничениями в использовании и необходимостью охраны расположенных на них объектов.</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К землям природоохранного назначения относятся земли заповедников, национальных и дендрологических парков, ботанических садов, заказников (за исключением охотничьих), памятников природы, водоохранные полосы (зоны) рек и водоемов (ст. 121 Кодекса о земле).</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Высшей формой особо охраняемых территорий являются заповедники. Землям заповедников принадлежит заглавная роль в структуре земель природоохранного назначения.</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 xml:space="preserve">В силу ст. 18 Закона Республики Беларусь </w:t>
      </w:r>
      <w:r w:rsidR="000F7892">
        <w:rPr>
          <w:kern w:val="28"/>
          <w:sz w:val="28"/>
          <w:szCs w:val="28"/>
        </w:rPr>
        <w:t>"</w:t>
      </w:r>
      <w:r w:rsidRPr="00676E62">
        <w:rPr>
          <w:kern w:val="28"/>
          <w:sz w:val="28"/>
          <w:szCs w:val="28"/>
        </w:rPr>
        <w:t>Об особо охраняемых природных территориях</w:t>
      </w:r>
      <w:r w:rsidR="000F7892">
        <w:rPr>
          <w:kern w:val="28"/>
          <w:sz w:val="28"/>
          <w:szCs w:val="28"/>
        </w:rPr>
        <w:t>"</w:t>
      </w:r>
      <w:r w:rsidRPr="00676E62">
        <w:rPr>
          <w:kern w:val="28"/>
          <w:sz w:val="28"/>
          <w:szCs w:val="28"/>
        </w:rPr>
        <w:t xml:space="preserve"> заповедником является территория, объявленная с целью сохранения в естественном состоянии природных комплексов и объектов, изучения генетического фонда животного и растительного мира, типичных и уникальных экологических систем и ландшафтов, создания условий для обеспечения естественного течения природных процессов.</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Для изучения таких комплексов и объектов, а также организации управления ими создаются некоммерческие организации - государственные природоохранные учреждения. Задачи их создания и деятельности состоят в обеспечении условий сохранения в естественном состоянии природных комплексов и объектов, находящихся на территории заповедника. О</w:t>
      </w:r>
      <w:r w:rsidR="00075D3F" w:rsidRPr="00075D3F">
        <w:rPr>
          <w:kern w:val="28"/>
          <w:sz w:val="28"/>
          <w:szCs w:val="28"/>
        </w:rPr>
        <w:t>н</w:t>
      </w:r>
      <w:r w:rsidRPr="00676E62">
        <w:rPr>
          <w:kern w:val="28"/>
          <w:sz w:val="28"/>
          <w:szCs w:val="28"/>
        </w:rPr>
        <w:t>и</w:t>
      </w:r>
      <w:r w:rsidR="00075D3F">
        <w:rPr>
          <w:kern w:val="28"/>
          <w:sz w:val="28"/>
          <w:szCs w:val="28"/>
        </w:rPr>
        <w:t xml:space="preserve"> </w:t>
      </w:r>
      <w:r w:rsidRPr="00676E62">
        <w:rPr>
          <w:kern w:val="28"/>
          <w:sz w:val="28"/>
          <w:szCs w:val="28"/>
        </w:rPr>
        <w:t>не только выполняют природоохранные мероприятия, но и призваны обеспечивать соблюдение установленного режима охраны и использования заповедников. Кроме того, они занимаются учебной и научно-исследовательской работой, обеспечивают разработку проекта территориальной организации заповедника. Для координации научно-исследовательской деятельности на территории заповедника, обоснования природоохранных мероприятий и регулируемого природопользования создается научно-технический совет заповедника.</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Заповедники, которые осуществляют глобальный мониторинг и включены в международную систему биосферных заповедников, имеют статус биосферных. В Республике Беларусь такой статус присвоен Березинскому заповеднику.</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Каждый заповедник имеет свои цели и задачи, которые закреплены в положении о заповеднике. Заповедники создаются, могут быть преобразованы и прекратить свое функционирование по решению Президента Республики Беларусь, Правительства Республики Беларусь по представлению Министерства природных ресурсов и охраны окружающей среды Республики Беларусь (далее - Минприроды) или иного республиканского органа государственного управления. Эти органы утверждают положение о заповеднике. При объявлении и преобразовании особо охраняемых природных территорий в Минприроды представляются:</w:t>
      </w:r>
    </w:p>
    <w:p w:rsidR="009F16C3" w:rsidRPr="00676E62" w:rsidRDefault="009F16C3" w:rsidP="00676E62">
      <w:pPr>
        <w:widowControl w:val="0"/>
        <w:numPr>
          <w:ilvl w:val="0"/>
          <w:numId w:val="2"/>
        </w:numPr>
        <w:shd w:val="clear" w:color="auto" w:fill="FFFFFF"/>
        <w:tabs>
          <w:tab w:val="left" w:pos="720"/>
        </w:tabs>
        <w:autoSpaceDE w:val="0"/>
        <w:autoSpaceDN w:val="0"/>
        <w:adjustRightInd w:val="0"/>
        <w:spacing w:line="360" w:lineRule="auto"/>
        <w:ind w:firstLine="709"/>
        <w:jc w:val="both"/>
        <w:rPr>
          <w:kern w:val="28"/>
          <w:sz w:val="28"/>
          <w:szCs w:val="28"/>
        </w:rPr>
      </w:pPr>
      <w:r w:rsidRPr="00676E62">
        <w:rPr>
          <w:kern w:val="28"/>
          <w:sz w:val="28"/>
          <w:szCs w:val="28"/>
        </w:rPr>
        <w:t>перечень и определение уникальных, эталонных или иных ценных природных комплексов и объектов естественного либо искусственного происхождения, требующих особой охраны, и общая характеристика их состояния;</w:t>
      </w:r>
    </w:p>
    <w:p w:rsidR="00075D3F" w:rsidRPr="00075D3F" w:rsidRDefault="009F16C3" w:rsidP="00075D3F">
      <w:pPr>
        <w:widowControl w:val="0"/>
        <w:numPr>
          <w:ilvl w:val="0"/>
          <w:numId w:val="2"/>
        </w:numPr>
        <w:shd w:val="clear" w:color="auto" w:fill="FFFFFF"/>
        <w:tabs>
          <w:tab w:val="left" w:pos="720"/>
        </w:tabs>
        <w:autoSpaceDE w:val="0"/>
        <w:autoSpaceDN w:val="0"/>
        <w:adjustRightInd w:val="0"/>
        <w:spacing w:line="360" w:lineRule="auto"/>
        <w:ind w:firstLine="709"/>
        <w:jc w:val="both"/>
        <w:rPr>
          <w:kern w:val="28"/>
          <w:sz w:val="28"/>
          <w:szCs w:val="28"/>
        </w:rPr>
      </w:pPr>
      <w:r w:rsidRPr="00676E62">
        <w:rPr>
          <w:kern w:val="28"/>
          <w:sz w:val="28"/>
          <w:szCs w:val="28"/>
        </w:rPr>
        <w:t>обоснование целесообразности объявления или преобразования заповедника с указанием его экологического, научного, историко-культурного, эстетического и иного</w:t>
      </w:r>
      <w:r w:rsidR="003D1B38">
        <w:rPr>
          <w:kern w:val="28"/>
          <w:sz w:val="28"/>
          <w:szCs w:val="28"/>
        </w:rPr>
        <w:t xml:space="preserve"> </w:t>
      </w:r>
      <w:r w:rsidRPr="00676E62">
        <w:rPr>
          <w:kern w:val="28"/>
          <w:sz w:val="28"/>
          <w:szCs w:val="28"/>
        </w:rPr>
        <w:t>значения;</w:t>
      </w:r>
    </w:p>
    <w:p w:rsidR="009F16C3" w:rsidRPr="00676E62" w:rsidRDefault="009F16C3" w:rsidP="00075D3F">
      <w:pPr>
        <w:widowControl w:val="0"/>
        <w:numPr>
          <w:ilvl w:val="0"/>
          <w:numId w:val="2"/>
        </w:numPr>
        <w:shd w:val="clear" w:color="auto" w:fill="FFFFFF"/>
        <w:tabs>
          <w:tab w:val="left" w:pos="720"/>
        </w:tabs>
        <w:autoSpaceDE w:val="0"/>
        <w:autoSpaceDN w:val="0"/>
        <w:adjustRightInd w:val="0"/>
        <w:spacing w:line="360" w:lineRule="auto"/>
        <w:ind w:firstLine="709"/>
        <w:jc w:val="both"/>
        <w:rPr>
          <w:kern w:val="28"/>
          <w:sz w:val="28"/>
          <w:szCs w:val="28"/>
        </w:rPr>
      </w:pPr>
      <w:r w:rsidRPr="00676E62">
        <w:rPr>
          <w:kern w:val="28"/>
          <w:sz w:val="28"/>
          <w:szCs w:val="28"/>
        </w:rPr>
        <w:t>схема размещения и предполагаемых границ особо</w:t>
      </w:r>
      <w:r w:rsidR="003D1B38">
        <w:rPr>
          <w:kern w:val="28"/>
          <w:sz w:val="28"/>
          <w:szCs w:val="28"/>
        </w:rPr>
        <w:t xml:space="preserve"> </w:t>
      </w:r>
      <w:r w:rsidRPr="00676E62">
        <w:rPr>
          <w:kern w:val="28"/>
          <w:sz w:val="28"/>
          <w:szCs w:val="28"/>
        </w:rPr>
        <w:t>охраняемой природной территории.</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Основная цель организации заповедника - сохранение в естественном состоянии его природных комплексов и объектов, предотвращение изменения их состояния в результате антропогенного воздействия.</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При создании заповедника устанавливаются: границы, площадь и состав его земель, сроки передачи земель заповедника в постоянное пользование государственному природоохранному учреждению. Одновременно определяется государственный орган, в оперативное управление которого передается заповедник, а также устанавливаются сроки создания некоммерческой организации.</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В состав земель заповедника, образующих его территорию, входят земли, предоставленные в постоянное пользование государственному природоохранному учреждению, осуществляющему управление заповедником, в порядке, установленном земельным законодательством Республики</w:t>
      </w:r>
      <w:r w:rsidR="005B404C">
        <w:rPr>
          <w:kern w:val="28"/>
          <w:sz w:val="28"/>
          <w:szCs w:val="28"/>
        </w:rPr>
        <w:t xml:space="preserve"> </w:t>
      </w:r>
      <w:r w:rsidRPr="00676E62">
        <w:rPr>
          <w:kern w:val="28"/>
          <w:sz w:val="28"/>
          <w:szCs w:val="28"/>
        </w:rPr>
        <w:t>Беларусь.</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Можно выделить следующие особенности правового</w:t>
      </w:r>
      <w:r w:rsidR="005B404C">
        <w:rPr>
          <w:kern w:val="28"/>
          <w:sz w:val="28"/>
          <w:szCs w:val="28"/>
        </w:rPr>
        <w:t xml:space="preserve"> </w:t>
      </w:r>
      <w:r w:rsidRPr="00676E62">
        <w:rPr>
          <w:kern w:val="28"/>
          <w:sz w:val="28"/>
          <w:szCs w:val="28"/>
        </w:rPr>
        <w:t>режима земель заповедника.</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Во-первых, земли заповедника предоставляются в постоянное пользование государственному природоохранному учреждению, которое управляет заповедником.</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Во-вторых, земли заповедника изымаются из хозяйственного оборота. Наряду с ними на территории заповедника полностью изымаются из хозяйственного оборота природные комплексы и объекты, имеющие особое природоохранное, научное, эколого-просветительское, социально-культурное и иное значение как образцы естественной природной среды, типичные или редкие ландшафты, места сохранения генетического фонда растительного и животного мира.</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Кроме того, здания, сооружения, историко-культурные и другие объекты недвижимости, а также иное имущество, расположенные на землях заповедника, находятся только в собственности государства. Как природные ресурсы заповедника, так и его недвижимое имущество полностью изъяты из гражданского оборота.</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В-третьих, земли собственников земельных участков, землевладельцев и землепользователей, расположенные в границах заповедника, но не образующие его территорию, объявляются охранной зоной заповедника.</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В-четвертых, земли заповедника закрыты для свободного доступа граждан. Нахождение на территории заповедника возможно лишь на основании специального разрешения.</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 xml:space="preserve">В-пятых, использование земель заповедника осуществляется в соответствии с проектом его территориальной организации. Администрация заповедника обязана выполнять требования режима охраны земель заповедника, установленные ст. 22 Закона </w:t>
      </w:r>
      <w:r w:rsidR="000F7892">
        <w:rPr>
          <w:kern w:val="28"/>
          <w:sz w:val="28"/>
          <w:szCs w:val="28"/>
        </w:rPr>
        <w:t>"</w:t>
      </w:r>
      <w:r w:rsidRPr="00676E62">
        <w:rPr>
          <w:kern w:val="28"/>
          <w:sz w:val="28"/>
          <w:szCs w:val="28"/>
        </w:rPr>
        <w:t>Об особо охраняемых природных территориях</w:t>
      </w:r>
      <w:r w:rsidR="000F7892">
        <w:rPr>
          <w:kern w:val="28"/>
          <w:sz w:val="28"/>
          <w:szCs w:val="28"/>
        </w:rPr>
        <w:t>"</w:t>
      </w:r>
      <w:r w:rsidRPr="00676E62">
        <w:rPr>
          <w:kern w:val="28"/>
          <w:sz w:val="28"/>
          <w:szCs w:val="28"/>
        </w:rPr>
        <w:t>, а также положением о заповеднике. Она может на специально выделенных участках заповедника осуществлять деятельность, которая направлена на обеспечение функционирования заповедника и решение бытовых вопросов граждан, проживающих на его территории.</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 xml:space="preserve">Составной частью земель природоохранного назначения являются земли национальных парков. В законе </w:t>
      </w:r>
      <w:r w:rsidR="000F7892">
        <w:rPr>
          <w:kern w:val="28"/>
          <w:sz w:val="28"/>
          <w:szCs w:val="28"/>
        </w:rPr>
        <w:t>"</w:t>
      </w:r>
      <w:r w:rsidRPr="00676E62">
        <w:rPr>
          <w:kern w:val="28"/>
          <w:sz w:val="28"/>
          <w:szCs w:val="28"/>
        </w:rPr>
        <w:t>Об особо охраняемых природных территориях</w:t>
      </w:r>
      <w:r w:rsidR="000F7892">
        <w:rPr>
          <w:kern w:val="28"/>
          <w:sz w:val="28"/>
          <w:szCs w:val="28"/>
        </w:rPr>
        <w:t>"</w:t>
      </w:r>
      <w:r w:rsidRPr="00676E62">
        <w:rPr>
          <w:kern w:val="28"/>
          <w:sz w:val="28"/>
          <w:szCs w:val="28"/>
        </w:rPr>
        <w:t xml:space="preserve"> национальным паркам посвящена специальная глава 3 (ст. 23-28).</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 xml:space="preserve">Первоначально термин </w:t>
      </w:r>
      <w:r w:rsidR="000F7892">
        <w:rPr>
          <w:kern w:val="28"/>
          <w:sz w:val="28"/>
          <w:szCs w:val="28"/>
        </w:rPr>
        <w:t>"</w:t>
      </w:r>
      <w:r w:rsidRPr="00676E62">
        <w:rPr>
          <w:kern w:val="28"/>
          <w:sz w:val="28"/>
          <w:szCs w:val="28"/>
        </w:rPr>
        <w:t>национальный парк</w:t>
      </w:r>
      <w:r w:rsidR="000F7892">
        <w:rPr>
          <w:kern w:val="28"/>
          <w:sz w:val="28"/>
          <w:szCs w:val="28"/>
        </w:rPr>
        <w:t>"</w:t>
      </w:r>
      <w:r w:rsidRPr="00676E62">
        <w:rPr>
          <w:kern w:val="28"/>
          <w:sz w:val="28"/>
          <w:szCs w:val="28"/>
        </w:rPr>
        <w:t xml:space="preserve"> употреблялся как синоним слова </w:t>
      </w:r>
      <w:r w:rsidR="000F7892">
        <w:rPr>
          <w:kern w:val="28"/>
          <w:sz w:val="28"/>
          <w:szCs w:val="28"/>
        </w:rPr>
        <w:t>"</w:t>
      </w:r>
      <w:r w:rsidRPr="00676E62">
        <w:rPr>
          <w:kern w:val="28"/>
          <w:sz w:val="28"/>
          <w:szCs w:val="28"/>
        </w:rPr>
        <w:t>заповедник</w:t>
      </w:r>
      <w:r w:rsidR="000F7892">
        <w:rPr>
          <w:kern w:val="28"/>
          <w:sz w:val="28"/>
          <w:szCs w:val="28"/>
        </w:rPr>
        <w:t>"</w:t>
      </w:r>
      <w:r w:rsidRPr="00676E62">
        <w:rPr>
          <w:kern w:val="28"/>
          <w:sz w:val="28"/>
          <w:szCs w:val="28"/>
        </w:rPr>
        <w:t>. В этом качестве заповедники (как национальные парки) функционируют в ряде государств. Позднее он получил самостоятельное значение как одна из форм заповедания и особо охраняемая территория.</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 xml:space="preserve">Первым национальным парком в Беларуси стала Беловежская пуща. Постановлением Совета Министров Республики Беларусь от 16 сентября 1991 г. № 352 Государственное заповедно-охотничье хозяйство </w:t>
      </w:r>
      <w:r w:rsidR="000F7892">
        <w:rPr>
          <w:kern w:val="28"/>
          <w:sz w:val="28"/>
          <w:szCs w:val="28"/>
        </w:rPr>
        <w:t>"</w:t>
      </w:r>
      <w:r w:rsidRPr="00676E62">
        <w:rPr>
          <w:kern w:val="28"/>
          <w:sz w:val="28"/>
          <w:szCs w:val="28"/>
        </w:rPr>
        <w:t>Беловежская пуща</w:t>
      </w:r>
      <w:r w:rsidR="000F7892">
        <w:rPr>
          <w:kern w:val="28"/>
          <w:sz w:val="28"/>
          <w:szCs w:val="28"/>
        </w:rPr>
        <w:t>"</w:t>
      </w:r>
      <w:r w:rsidRPr="00676E62">
        <w:rPr>
          <w:kern w:val="28"/>
          <w:sz w:val="28"/>
          <w:szCs w:val="28"/>
        </w:rPr>
        <w:t xml:space="preserve"> было реорганизовано в Национальный парк </w:t>
      </w:r>
      <w:r w:rsidR="000F7892">
        <w:rPr>
          <w:kern w:val="28"/>
          <w:sz w:val="28"/>
          <w:szCs w:val="28"/>
        </w:rPr>
        <w:t>"</w:t>
      </w:r>
      <w:r w:rsidRPr="00676E62">
        <w:rPr>
          <w:kern w:val="28"/>
          <w:sz w:val="28"/>
          <w:szCs w:val="28"/>
        </w:rPr>
        <w:t>Беловежская пуща</w:t>
      </w:r>
      <w:r w:rsidR="000F7892">
        <w:rPr>
          <w:kern w:val="28"/>
          <w:sz w:val="28"/>
          <w:szCs w:val="28"/>
        </w:rPr>
        <w:t>"</w:t>
      </w:r>
      <w:r w:rsidRPr="00676E62">
        <w:rPr>
          <w:kern w:val="28"/>
          <w:sz w:val="28"/>
          <w:szCs w:val="28"/>
        </w:rPr>
        <w:t xml:space="preserve">. В 1992 г. данный национальный парк включен в список объектов Всемирного природного наследия. Организованы и национальные парки </w:t>
      </w:r>
      <w:r w:rsidR="000F7892">
        <w:rPr>
          <w:kern w:val="28"/>
          <w:sz w:val="28"/>
          <w:szCs w:val="28"/>
        </w:rPr>
        <w:t>"</w:t>
      </w:r>
      <w:r w:rsidRPr="00676E62">
        <w:rPr>
          <w:kern w:val="28"/>
          <w:sz w:val="28"/>
          <w:szCs w:val="28"/>
        </w:rPr>
        <w:t>Браславские озера</w:t>
      </w:r>
      <w:r w:rsidR="000F7892">
        <w:rPr>
          <w:kern w:val="28"/>
          <w:sz w:val="28"/>
          <w:szCs w:val="28"/>
        </w:rPr>
        <w:t>"</w:t>
      </w:r>
      <w:r w:rsidRPr="00676E62">
        <w:rPr>
          <w:kern w:val="28"/>
          <w:sz w:val="28"/>
          <w:szCs w:val="28"/>
        </w:rPr>
        <w:t xml:space="preserve">, </w:t>
      </w:r>
      <w:r w:rsidR="000F7892">
        <w:rPr>
          <w:kern w:val="28"/>
          <w:sz w:val="28"/>
          <w:szCs w:val="28"/>
        </w:rPr>
        <w:t>"</w:t>
      </w:r>
      <w:r w:rsidRPr="00676E62">
        <w:rPr>
          <w:kern w:val="28"/>
          <w:sz w:val="28"/>
          <w:szCs w:val="28"/>
        </w:rPr>
        <w:t>Нарочанский</w:t>
      </w:r>
      <w:r w:rsidR="000F7892">
        <w:rPr>
          <w:kern w:val="28"/>
          <w:sz w:val="28"/>
          <w:szCs w:val="28"/>
        </w:rPr>
        <w:t>"</w:t>
      </w:r>
      <w:r w:rsidRPr="00676E62">
        <w:rPr>
          <w:kern w:val="28"/>
          <w:sz w:val="28"/>
          <w:szCs w:val="28"/>
        </w:rPr>
        <w:t>.</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 xml:space="preserve">Национальным парком является территория, объявленная с целью сохранения в естественном состоянии природных комплексов и объектов, восстановления нарушенных природных комплексов и объектов, имеющих особую экологическую, историко-культурную и эстетическую ценность, и устойчивого их использования в природоохранных, научных, просветительных, оздоровительных и рекреационных целях (ст. 23 Закона Республики Беларусь </w:t>
      </w:r>
      <w:r w:rsidR="000F7892">
        <w:rPr>
          <w:kern w:val="28"/>
          <w:sz w:val="28"/>
          <w:szCs w:val="28"/>
        </w:rPr>
        <w:t>"</w:t>
      </w:r>
      <w:r w:rsidRPr="00676E62">
        <w:rPr>
          <w:kern w:val="28"/>
          <w:sz w:val="28"/>
          <w:szCs w:val="28"/>
        </w:rPr>
        <w:t>Об особо охраняемых природных территориях</w:t>
      </w:r>
      <w:r w:rsidR="000F7892">
        <w:rPr>
          <w:kern w:val="28"/>
          <w:sz w:val="28"/>
          <w:szCs w:val="28"/>
        </w:rPr>
        <w:t>"</w:t>
      </w:r>
      <w:r w:rsidRPr="00676E62">
        <w:rPr>
          <w:kern w:val="28"/>
          <w:sz w:val="28"/>
          <w:szCs w:val="28"/>
        </w:rPr>
        <w:t>).</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Территорию национального парка образуют земли:</w:t>
      </w:r>
    </w:p>
    <w:p w:rsidR="009F16C3" w:rsidRPr="00676E62" w:rsidRDefault="009F16C3" w:rsidP="00676E62">
      <w:pPr>
        <w:widowControl w:val="0"/>
        <w:numPr>
          <w:ilvl w:val="0"/>
          <w:numId w:val="3"/>
        </w:numPr>
        <w:shd w:val="clear" w:color="auto" w:fill="FFFFFF"/>
        <w:tabs>
          <w:tab w:val="left" w:pos="742"/>
        </w:tabs>
        <w:autoSpaceDE w:val="0"/>
        <w:autoSpaceDN w:val="0"/>
        <w:adjustRightInd w:val="0"/>
        <w:spacing w:line="360" w:lineRule="auto"/>
        <w:ind w:firstLine="709"/>
        <w:jc w:val="both"/>
        <w:rPr>
          <w:kern w:val="28"/>
          <w:sz w:val="28"/>
          <w:szCs w:val="28"/>
        </w:rPr>
      </w:pPr>
      <w:r w:rsidRPr="00676E62">
        <w:rPr>
          <w:kern w:val="28"/>
          <w:sz w:val="28"/>
          <w:szCs w:val="28"/>
        </w:rPr>
        <w:t>предоставленные ему в постоянное пользование;</w:t>
      </w:r>
    </w:p>
    <w:p w:rsidR="009F16C3" w:rsidRPr="00676E62" w:rsidRDefault="009F16C3" w:rsidP="00676E62">
      <w:pPr>
        <w:widowControl w:val="0"/>
        <w:numPr>
          <w:ilvl w:val="0"/>
          <w:numId w:val="3"/>
        </w:numPr>
        <w:shd w:val="clear" w:color="auto" w:fill="FFFFFF"/>
        <w:tabs>
          <w:tab w:val="left" w:pos="742"/>
        </w:tabs>
        <w:autoSpaceDE w:val="0"/>
        <w:autoSpaceDN w:val="0"/>
        <w:adjustRightInd w:val="0"/>
        <w:spacing w:line="360" w:lineRule="auto"/>
        <w:ind w:firstLine="709"/>
        <w:jc w:val="both"/>
        <w:rPr>
          <w:kern w:val="28"/>
          <w:sz w:val="28"/>
          <w:szCs w:val="28"/>
        </w:rPr>
      </w:pPr>
      <w:r w:rsidRPr="00676E62">
        <w:rPr>
          <w:kern w:val="28"/>
          <w:sz w:val="28"/>
          <w:szCs w:val="28"/>
        </w:rPr>
        <w:t>иных землевладельцев, землепользователей и собственников земельных участков.</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При объявлении соответствующей территории национальным парком или его преобразовании устанавливаются:</w:t>
      </w:r>
    </w:p>
    <w:p w:rsidR="009F16C3" w:rsidRPr="00676E62" w:rsidRDefault="009F16C3" w:rsidP="00075D3F">
      <w:pPr>
        <w:widowControl w:val="0"/>
        <w:shd w:val="clear" w:color="auto" w:fill="FFFFFF"/>
        <w:tabs>
          <w:tab w:val="left" w:pos="742"/>
          <w:tab w:val="left" w:pos="1080"/>
        </w:tabs>
        <w:spacing w:line="360" w:lineRule="auto"/>
        <w:ind w:firstLine="709"/>
        <w:jc w:val="both"/>
        <w:rPr>
          <w:kern w:val="28"/>
          <w:sz w:val="28"/>
          <w:szCs w:val="28"/>
        </w:rPr>
      </w:pPr>
      <w:r w:rsidRPr="00676E62">
        <w:rPr>
          <w:kern w:val="28"/>
          <w:sz w:val="28"/>
          <w:szCs w:val="28"/>
        </w:rPr>
        <w:t>♦</w:t>
      </w:r>
      <w:r w:rsidRPr="00676E62">
        <w:rPr>
          <w:kern w:val="28"/>
          <w:sz w:val="28"/>
          <w:szCs w:val="28"/>
        </w:rPr>
        <w:tab/>
        <w:t>границы, площадь и состав земель национального</w:t>
      </w:r>
      <w:r w:rsidR="005B404C">
        <w:rPr>
          <w:kern w:val="28"/>
          <w:sz w:val="28"/>
          <w:szCs w:val="28"/>
        </w:rPr>
        <w:t xml:space="preserve"> </w:t>
      </w:r>
      <w:r w:rsidRPr="00676E62">
        <w:rPr>
          <w:kern w:val="28"/>
          <w:sz w:val="28"/>
          <w:szCs w:val="28"/>
        </w:rPr>
        <w:t>парка;</w:t>
      </w:r>
    </w:p>
    <w:p w:rsidR="009F16C3" w:rsidRPr="00676E62" w:rsidRDefault="009F16C3" w:rsidP="00075D3F">
      <w:pPr>
        <w:widowControl w:val="0"/>
        <w:shd w:val="clear" w:color="auto" w:fill="FFFFFF"/>
        <w:tabs>
          <w:tab w:val="left" w:pos="742"/>
          <w:tab w:val="left" w:pos="1080"/>
        </w:tabs>
        <w:spacing w:line="360" w:lineRule="auto"/>
        <w:ind w:firstLine="709"/>
        <w:jc w:val="both"/>
        <w:rPr>
          <w:kern w:val="28"/>
          <w:sz w:val="28"/>
          <w:szCs w:val="28"/>
        </w:rPr>
      </w:pPr>
      <w:r w:rsidRPr="00676E62">
        <w:rPr>
          <w:kern w:val="28"/>
          <w:sz w:val="28"/>
          <w:szCs w:val="28"/>
        </w:rPr>
        <w:t>♦</w:t>
      </w:r>
      <w:r w:rsidRPr="00676E62">
        <w:rPr>
          <w:kern w:val="28"/>
          <w:sz w:val="28"/>
          <w:szCs w:val="28"/>
        </w:rPr>
        <w:tab/>
        <w:t>границы, площадь и состав заповедной зоны и зоны</w:t>
      </w:r>
      <w:r w:rsidR="005B404C">
        <w:rPr>
          <w:kern w:val="28"/>
          <w:sz w:val="28"/>
          <w:szCs w:val="28"/>
        </w:rPr>
        <w:t xml:space="preserve"> </w:t>
      </w:r>
      <w:r w:rsidRPr="00676E62">
        <w:rPr>
          <w:kern w:val="28"/>
          <w:sz w:val="28"/>
          <w:szCs w:val="28"/>
        </w:rPr>
        <w:t>регулируемого использования;</w:t>
      </w:r>
    </w:p>
    <w:p w:rsidR="009F16C3" w:rsidRPr="00676E62" w:rsidRDefault="009F16C3" w:rsidP="00075D3F">
      <w:pPr>
        <w:widowControl w:val="0"/>
        <w:numPr>
          <w:ilvl w:val="0"/>
          <w:numId w:val="3"/>
        </w:numPr>
        <w:shd w:val="clear" w:color="auto" w:fill="FFFFFF"/>
        <w:tabs>
          <w:tab w:val="left" w:pos="742"/>
          <w:tab w:val="left" w:pos="1080"/>
        </w:tabs>
        <w:autoSpaceDE w:val="0"/>
        <w:autoSpaceDN w:val="0"/>
        <w:adjustRightInd w:val="0"/>
        <w:spacing w:line="360" w:lineRule="auto"/>
        <w:ind w:firstLine="709"/>
        <w:jc w:val="both"/>
        <w:rPr>
          <w:kern w:val="28"/>
          <w:sz w:val="28"/>
          <w:szCs w:val="28"/>
        </w:rPr>
      </w:pPr>
      <w:r w:rsidRPr="00676E62">
        <w:rPr>
          <w:kern w:val="28"/>
          <w:sz w:val="28"/>
          <w:szCs w:val="28"/>
        </w:rPr>
        <w:t>положение о национальном парке;</w:t>
      </w:r>
    </w:p>
    <w:p w:rsidR="009F16C3" w:rsidRPr="00676E62" w:rsidRDefault="009F16C3" w:rsidP="00075D3F">
      <w:pPr>
        <w:widowControl w:val="0"/>
        <w:numPr>
          <w:ilvl w:val="0"/>
          <w:numId w:val="3"/>
        </w:numPr>
        <w:shd w:val="clear" w:color="auto" w:fill="FFFFFF"/>
        <w:tabs>
          <w:tab w:val="left" w:pos="742"/>
          <w:tab w:val="left" w:pos="1080"/>
        </w:tabs>
        <w:autoSpaceDE w:val="0"/>
        <w:autoSpaceDN w:val="0"/>
        <w:adjustRightInd w:val="0"/>
        <w:spacing w:line="360" w:lineRule="auto"/>
        <w:ind w:firstLine="709"/>
        <w:jc w:val="both"/>
        <w:rPr>
          <w:kern w:val="28"/>
          <w:sz w:val="28"/>
          <w:szCs w:val="28"/>
        </w:rPr>
      </w:pPr>
      <w:r w:rsidRPr="00676E62">
        <w:rPr>
          <w:kern w:val="28"/>
          <w:sz w:val="28"/>
          <w:szCs w:val="28"/>
        </w:rPr>
        <w:t>государственный орган, в оперативное управление которого передается национальный парк;</w:t>
      </w:r>
    </w:p>
    <w:p w:rsidR="009F16C3" w:rsidRPr="00676E62" w:rsidRDefault="009F16C3" w:rsidP="00075D3F">
      <w:pPr>
        <w:widowControl w:val="0"/>
        <w:numPr>
          <w:ilvl w:val="0"/>
          <w:numId w:val="3"/>
        </w:numPr>
        <w:shd w:val="clear" w:color="auto" w:fill="FFFFFF"/>
        <w:tabs>
          <w:tab w:val="left" w:pos="742"/>
          <w:tab w:val="left" w:pos="1080"/>
        </w:tabs>
        <w:autoSpaceDE w:val="0"/>
        <w:autoSpaceDN w:val="0"/>
        <w:adjustRightInd w:val="0"/>
        <w:spacing w:line="360" w:lineRule="auto"/>
        <w:ind w:firstLine="709"/>
        <w:jc w:val="both"/>
        <w:rPr>
          <w:kern w:val="28"/>
          <w:sz w:val="28"/>
          <w:szCs w:val="28"/>
        </w:rPr>
      </w:pPr>
      <w:r w:rsidRPr="00676E62">
        <w:rPr>
          <w:kern w:val="28"/>
          <w:sz w:val="28"/>
          <w:szCs w:val="28"/>
        </w:rPr>
        <w:t>сроки создания государственного природоохранного учреждения;</w:t>
      </w:r>
    </w:p>
    <w:p w:rsidR="009F16C3" w:rsidRPr="00676E62" w:rsidRDefault="009F16C3" w:rsidP="00075D3F">
      <w:pPr>
        <w:widowControl w:val="0"/>
        <w:numPr>
          <w:ilvl w:val="0"/>
          <w:numId w:val="3"/>
        </w:numPr>
        <w:shd w:val="clear" w:color="auto" w:fill="FFFFFF"/>
        <w:tabs>
          <w:tab w:val="left" w:pos="742"/>
          <w:tab w:val="left" w:pos="1080"/>
        </w:tabs>
        <w:autoSpaceDE w:val="0"/>
        <w:autoSpaceDN w:val="0"/>
        <w:adjustRightInd w:val="0"/>
        <w:spacing w:line="360" w:lineRule="auto"/>
        <w:ind w:firstLine="709"/>
        <w:jc w:val="both"/>
        <w:rPr>
          <w:kern w:val="28"/>
          <w:sz w:val="28"/>
          <w:szCs w:val="28"/>
        </w:rPr>
      </w:pPr>
      <w:r w:rsidRPr="00676E62">
        <w:rPr>
          <w:kern w:val="28"/>
          <w:sz w:val="28"/>
          <w:szCs w:val="28"/>
        </w:rPr>
        <w:t>сроки передачи государственному природоохранному учреждению, осуществляющему управление национальным парком, земель, необходимых для обеспечения охраны природных комплексов и объектов и функционирования национального парка.</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Вместе с тем, в состав земель национального парка, образующих его территорию, не входят земли населенных пунктов, транспорта, связи, обороны и иные земли, расположенные в границах национального парка, но специальное назначение которых не отвечает природоохранным целям. Они объявляются охранной зоной национального парка. Земли охранной зоны остаются во владении, пользовании и собственности прежних землевладельцев, землепользователей и собственников земельных участков. Ограничения и запреты в использовании земель охранной зоны определяются в Положении о национальном парке. Положение содержит описание границ национального парка, а также его охранной зоны.</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Границы национального парка и его охранной зоны обозначаются на местности специальными информационными и другими знаками. Они подлежат учету в планах землеустройства, иных территориальных планах и проектах.</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 xml:space="preserve">Правовой режим национальных парков сочетает в себе заповедный, заказной к рекреационный режимы. Сочетание наряду с природоохранными функциями рекреационных, научно-исследовательских и иных обусловило выделение в границах национального парка различных зон со специальным режимом. Зонирование территории национального парка предусмотрено ст. 27 Закона Республики Беларусь </w:t>
      </w:r>
      <w:r w:rsidR="000F7892">
        <w:rPr>
          <w:kern w:val="28"/>
          <w:sz w:val="28"/>
          <w:szCs w:val="28"/>
        </w:rPr>
        <w:t>"</w:t>
      </w:r>
      <w:r w:rsidRPr="00676E62">
        <w:rPr>
          <w:kern w:val="28"/>
          <w:sz w:val="28"/>
          <w:szCs w:val="28"/>
        </w:rPr>
        <w:t>Об особо охраняемых природных территориях</w:t>
      </w:r>
      <w:r w:rsidR="000F7892">
        <w:rPr>
          <w:kern w:val="28"/>
          <w:sz w:val="28"/>
          <w:szCs w:val="28"/>
        </w:rPr>
        <w:t>"</w:t>
      </w:r>
      <w:r w:rsidRPr="00676E62">
        <w:rPr>
          <w:kern w:val="28"/>
          <w:sz w:val="28"/>
          <w:szCs w:val="28"/>
        </w:rPr>
        <w:t>. В границах национального парка, на основании проекта его территориальной организации и развития, с учетом природоохранной, оздоровительной, научной, рекреационной, историко-культурной и иных ценностей устанавливаются функциональные зоны. Таких зон четыре. Это - заповедная зона, зона регулируемого использования, рекреационная зона, хозяйственная зона. В случае необходимости в национальном парке может предусматриваться выделение также других зон. Они предназначены для обеспечения бытовых потребностей населения, функционирования самого парка, эксплуатации хозяйственных и иных объектов парка.</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Заповедная зона, служащая ядром национального парка, создается с целью сохранения в естественном состоянии природных комплексов и объектов, обеспечения условий их естественного развития. В пределах этой зоны запрещаются все виды деятельности, за исключением проведения научных исследований и мероприятий по охране зоны. Ее режим соответствует режиму заповедника.</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Зона регулируемого использования предназначена для сохранения природных комплексов и объектов, обеспечения условий их естественного развития и восстановления. В ее границах устанавливается режим охраны и использования земель, которым ограничиваются отдельные виды хозяйственной и иной деятельности. Одновременно предусмотрено и ограничение в использовании других природных ресурсов. Такие ограничения установлены в положении о национальном парке.</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Рекреационная зона служит целям туризма, организации отдыха и оздоровления граждан. В границах земель данной зоны устанавливается такой режим, которым обеспечивается охрана и устойчивое использование рекреационных ресурсов национального парка. Использование земель национального парка для организации регулируемого туризма, отдыха и оздоровления населения на территории национального парка осуществляется на основании проекта его территориальной организации. Такая деятельность возможна при наличии лицензии. Физические и юридические лица должны при этом соблюдать режим охраны и использования национального парка.</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Хозяйственная зона национального парка создается для обеспечения его функционирования. В границах данной зоны возможна хозяйственная и иная деятельность, проводимая с использованием природоохранных технологий и не препятствующая сохранению особо охраняемых природных комплексов и объектов, туристических и рекреационных ресурсов.</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 xml:space="preserve">Так, в соответствии с Положением о Национальном парке </w:t>
      </w:r>
      <w:r w:rsidR="000F7892">
        <w:rPr>
          <w:kern w:val="28"/>
          <w:sz w:val="28"/>
          <w:szCs w:val="28"/>
        </w:rPr>
        <w:t>"</w:t>
      </w:r>
      <w:r w:rsidRPr="00676E62">
        <w:rPr>
          <w:kern w:val="28"/>
          <w:sz w:val="28"/>
          <w:szCs w:val="28"/>
        </w:rPr>
        <w:t>Нарочанский</w:t>
      </w:r>
      <w:r w:rsidR="000F7892">
        <w:rPr>
          <w:kern w:val="28"/>
          <w:sz w:val="28"/>
          <w:szCs w:val="28"/>
        </w:rPr>
        <w:t>"</w:t>
      </w:r>
      <w:r w:rsidRPr="00676E62">
        <w:rPr>
          <w:kern w:val="28"/>
          <w:sz w:val="28"/>
          <w:szCs w:val="28"/>
        </w:rPr>
        <w:t>, которое утверждено Указом Президента Республики Беларусь от 28 июля 1999 г. № 447 с дополнениями, утвержденными Указом Президента Республики Беларусь от 25 августа 1999 г. № 494' на территории парка созданы заповедная зона, зона регулируемого использования, рекреационная и хозяйственная зоны.</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В заповедной зоне, срок функционирования которой не устанавливается, запрещаются все виды деятельности, кроме проведения научных исследований и мероприятий по ее охране.</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 xml:space="preserve">В зоне регулируемого использования разрешается: проведение научных исследований; осуществление мероприятий по восстановлению нарушенных природных комплексов и воспроизводству природных ресурсов; отдельные виды рубок леса, его защита; туризм и проведение экскурсий и иные виды деятельности, не противоречащие целевому назначению данной зоны в соответствии с утвержденным </w:t>
      </w:r>
      <w:r w:rsidR="0062457F">
        <w:rPr>
          <w:noProof/>
        </w:rPr>
        <w:pict>
          <v:line id="_x0000_s1026" style="position:absolute;left:0;text-align:left;z-index:251657216;mso-position-horizontal-relative:margin;mso-position-vertical-relative:text" from="-82.45pt,154.45pt" to="-82.45pt,385.55pt" o:allowincell="f" strokeweight=".35pt">
            <w10:wrap anchorx="margin"/>
          </v:line>
        </w:pict>
      </w:r>
      <w:r w:rsidR="0062457F">
        <w:rPr>
          <w:noProof/>
        </w:rPr>
        <w:pict>
          <v:line id="_x0000_s1027" style="position:absolute;left:0;text-align:left;z-index:251658240;mso-position-horizontal-relative:margin;mso-position-vertical-relative:text" from="-82.45pt,476.65pt" to="-82.45pt,506.55pt" o:allowincell="f" strokeweight=".7pt">
            <w10:wrap anchorx="margin"/>
          </v:line>
        </w:pict>
      </w:r>
      <w:r w:rsidRPr="00676E62">
        <w:rPr>
          <w:kern w:val="28"/>
          <w:sz w:val="28"/>
          <w:szCs w:val="28"/>
        </w:rPr>
        <w:t>проектом организации и развития Национального парка. При этом сенокошение, выпас скота, сбор грибов и ягод, любительский лов рыбы и другие виды природопользования допускаются для нужд парка и населения только на специально выделенных участках. В состав рекреационной зоны входят участки Национального парка, пригодные для размещения объектов туризма и отдыха, признанные ценными в культурно-историческом и рекреационном отношениях. Рекреационная зона парка служит целям размещения объектов и сооружений санаторно-курортного лечения, туризма и отдыха населения, а также для проведения культурно-массовых и оздоровительных мероприятий. Она используется по планам, проектам и программам рекреационной деятельности.</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 xml:space="preserve">В хозяйственную зону Национального парка </w:t>
      </w:r>
      <w:r w:rsidR="000F7892">
        <w:rPr>
          <w:kern w:val="28"/>
          <w:sz w:val="28"/>
          <w:szCs w:val="28"/>
        </w:rPr>
        <w:t>"</w:t>
      </w:r>
      <w:r w:rsidRPr="00676E62">
        <w:rPr>
          <w:kern w:val="28"/>
          <w:sz w:val="28"/>
          <w:szCs w:val="28"/>
        </w:rPr>
        <w:t>Нарочанский</w:t>
      </w:r>
      <w:r w:rsidR="000F7892">
        <w:rPr>
          <w:kern w:val="28"/>
          <w:sz w:val="28"/>
          <w:szCs w:val="28"/>
        </w:rPr>
        <w:t>"</w:t>
      </w:r>
      <w:r w:rsidRPr="00676E62">
        <w:rPr>
          <w:kern w:val="28"/>
          <w:sz w:val="28"/>
          <w:szCs w:val="28"/>
        </w:rPr>
        <w:t xml:space="preserve"> включены земли сельскохозяйственного назначения, населенных пунктов и иные земли.</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Границы зон данного Национального парка, как и других, определяются проектом организации и развития, обозначаются на местности специальными информационными и другими знаками. Они могут изменяться лишь в случае обоснованной необходимости на основании решения научно-технического совета парка. Следует учитывать, что изменение границ указанных зон за счет уменьшения заповедной зоны не допускается.</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Здания, сооружения, историко-культурные и другие объекты недвижимости, а также иное имущество, расположенное на землях национального парка, находятся только в собственности государства. Земли национального парка, как и другая недвижимость, находящаяся в ведении национального парка, не могут быть объектом сделок, направленных на смену пользователей.</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На землях национального парка запрещается любая деятельность, которая может нанести вред природным объектам и комплексам и противоречит целям и задачам национального парка, поскольку данные земли являются землями природоохранного назначения. В частности, на землях национального парка запрещается:</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 разведка и разработка полезных ископаемых;</w:t>
      </w:r>
    </w:p>
    <w:p w:rsidR="009F16C3" w:rsidRPr="00676E62" w:rsidRDefault="009F16C3" w:rsidP="00676E62">
      <w:pPr>
        <w:widowControl w:val="0"/>
        <w:numPr>
          <w:ilvl w:val="0"/>
          <w:numId w:val="6"/>
        </w:numPr>
        <w:shd w:val="clear" w:color="auto" w:fill="FFFFFF"/>
        <w:tabs>
          <w:tab w:val="left" w:pos="698"/>
        </w:tabs>
        <w:autoSpaceDE w:val="0"/>
        <w:autoSpaceDN w:val="0"/>
        <w:adjustRightInd w:val="0"/>
        <w:spacing w:line="360" w:lineRule="auto"/>
        <w:ind w:firstLine="709"/>
        <w:jc w:val="both"/>
        <w:rPr>
          <w:kern w:val="28"/>
          <w:sz w:val="28"/>
          <w:szCs w:val="28"/>
        </w:rPr>
      </w:pPr>
      <w:r w:rsidRPr="00676E62">
        <w:rPr>
          <w:kern w:val="28"/>
          <w:sz w:val="28"/>
          <w:szCs w:val="28"/>
        </w:rPr>
        <w:t>деятельность, влекущая за собой изменение гидрологического режима;</w:t>
      </w:r>
    </w:p>
    <w:p w:rsidR="009F16C3" w:rsidRPr="00676E62" w:rsidRDefault="009F16C3" w:rsidP="00676E62">
      <w:pPr>
        <w:widowControl w:val="0"/>
        <w:numPr>
          <w:ilvl w:val="0"/>
          <w:numId w:val="6"/>
        </w:numPr>
        <w:shd w:val="clear" w:color="auto" w:fill="FFFFFF"/>
        <w:tabs>
          <w:tab w:val="left" w:pos="698"/>
        </w:tabs>
        <w:autoSpaceDE w:val="0"/>
        <w:autoSpaceDN w:val="0"/>
        <w:adjustRightInd w:val="0"/>
        <w:spacing w:line="360" w:lineRule="auto"/>
        <w:ind w:firstLine="709"/>
        <w:jc w:val="both"/>
        <w:rPr>
          <w:kern w:val="28"/>
          <w:sz w:val="28"/>
          <w:szCs w:val="28"/>
        </w:rPr>
      </w:pPr>
      <w:r w:rsidRPr="00676E62">
        <w:rPr>
          <w:kern w:val="28"/>
          <w:sz w:val="28"/>
          <w:szCs w:val="28"/>
        </w:rPr>
        <w:t>размещение на территории национального парка садоводческих и дачных участков;</w:t>
      </w:r>
    </w:p>
    <w:p w:rsidR="009F16C3" w:rsidRPr="00676E62" w:rsidRDefault="009F16C3" w:rsidP="00676E62">
      <w:pPr>
        <w:widowControl w:val="0"/>
        <w:numPr>
          <w:ilvl w:val="0"/>
          <w:numId w:val="6"/>
        </w:numPr>
        <w:shd w:val="clear" w:color="auto" w:fill="FFFFFF"/>
        <w:tabs>
          <w:tab w:val="left" w:pos="698"/>
        </w:tabs>
        <w:autoSpaceDE w:val="0"/>
        <w:autoSpaceDN w:val="0"/>
        <w:adjustRightInd w:val="0"/>
        <w:spacing w:line="360" w:lineRule="auto"/>
        <w:ind w:firstLine="709"/>
        <w:jc w:val="both"/>
        <w:rPr>
          <w:kern w:val="28"/>
          <w:sz w:val="28"/>
          <w:szCs w:val="28"/>
        </w:rPr>
      </w:pPr>
      <w:r w:rsidRPr="00676E62">
        <w:rPr>
          <w:kern w:val="28"/>
          <w:sz w:val="28"/>
          <w:szCs w:val="28"/>
        </w:rPr>
        <w:t>рубки леса главного пользования и заготовка живицы;</w:t>
      </w:r>
    </w:p>
    <w:p w:rsidR="009F16C3" w:rsidRPr="00676E62" w:rsidRDefault="009F16C3" w:rsidP="00676E62">
      <w:pPr>
        <w:widowControl w:val="0"/>
        <w:numPr>
          <w:ilvl w:val="0"/>
          <w:numId w:val="6"/>
        </w:numPr>
        <w:shd w:val="clear" w:color="auto" w:fill="FFFFFF"/>
        <w:tabs>
          <w:tab w:val="left" w:pos="698"/>
        </w:tabs>
        <w:autoSpaceDE w:val="0"/>
        <w:autoSpaceDN w:val="0"/>
        <w:adjustRightInd w:val="0"/>
        <w:spacing w:line="360" w:lineRule="auto"/>
        <w:ind w:firstLine="709"/>
        <w:jc w:val="both"/>
        <w:rPr>
          <w:kern w:val="28"/>
          <w:sz w:val="28"/>
          <w:szCs w:val="28"/>
        </w:rPr>
      </w:pPr>
      <w:r w:rsidRPr="00676E62">
        <w:rPr>
          <w:kern w:val="28"/>
          <w:sz w:val="28"/>
          <w:szCs w:val="28"/>
        </w:rPr>
        <w:t>деятельность, влекущая за собой нарушение условий обитания объектов растительного и животного мира;</w:t>
      </w:r>
    </w:p>
    <w:p w:rsidR="009F16C3" w:rsidRPr="00676E62" w:rsidRDefault="009F16C3" w:rsidP="00676E62">
      <w:pPr>
        <w:widowControl w:val="0"/>
        <w:numPr>
          <w:ilvl w:val="0"/>
          <w:numId w:val="6"/>
        </w:numPr>
        <w:shd w:val="clear" w:color="auto" w:fill="FFFFFF"/>
        <w:tabs>
          <w:tab w:val="left" w:pos="698"/>
        </w:tabs>
        <w:autoSpaceDE w:val="0"/>
        <w:autoSpaceDN w:val="0"/>
        <w:adjustRightInd w:val="0"/>
        <w:spacing w:line="360" w:lineRule="auto"/>
        <w:ind w:firstLine="709"/>
        <w:jc w:val="both"/>
        <w:rPr>
          <w:kern w:val="28"/>
          <w:sz w:val="28"/>
          <w:szCs w:val="28"/>
        </w:rPr>
      </w:pPr>
      <w:r w:rsidRPr="00676E62">
        <w:rPr>
          <w:kern w:val="28"/>
          <w:sz w:val="28"/>
          <w:szCs w:val="28"/>
        </w:rPr>
        <w:t>организация туристических стоянок и разведение костров за пределами специально предусмотренных для этого мест.</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Земли иных землевладельцев, землепользователей и собственников земельных участков, а также здания и сооружения юридических и физических лиц, находящиеся в границах национального парка, используются в соответствии с их назначением с обязательным соблюдением этими лицами режима хозяйственной деятельности, установленного положением о национальном парке.</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Среди земель природоохранного назначения - земли заказников (за исключением охотничьих).</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 xml:space="preserve">Заказником является территория, объявленная с целью сохранения, воспроизводства и восстановления природных комплексов и объектов, природных ресурсов одного или нескольких видов в сочетании с ограниченным и согласованным использованием других природных ресурсов (ст. 29 Закона Республики Беларусь </w:t>
      </w:r>
      <w:r w:rsidR="000F7892">
        <w:rPr>
          <w:kern w:val="28"/>
          <w:sz w:val="28"/>
          <w:szCs w:val="28"/>
        </w:rPr>
        <w:t>"</w:t>
      </w:r>
      <w:r w:rsidRPr="00676E62">
        <w:rPr>
          <w:kern w:val="28"/>
          <w:sz w:val="28"/>
          <w:szCs w:val="28"/>
        </w:rPr>
        <w:t>Об особо охраняемых природных территориях</w:t>
      </w:r>
      <w:r w:rsidR="000F7892">
        <w:rPr>
          <w:kern w:val="28"/>
          <w:sz w:val="28"/>
          <w:szCs w:val="28"/>
        </w:rPr>
        <w:t>"</w:t>
      </w:r>
      <w:r w:rsidRPr="00676E62">
        <w:rPr>
          <w:kern w:val="28"/>
          <w:sz w:val="28"/>
          <w:szCs w:val="28"/>
        </w:rPr>
        <w:t>).</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Природный заказник относится к числу форм относительного заповедания, поскольку запрет на использование одних видов природных объектов в нем сочетается с ограниченным использованием других природных объектов. В Беларуси предусмотрено создание заказников республиканского и местного значения. Первые организуются решением Совета Министров, вторые - соответствующего местного исполнительного и распорядительного органа. В их создании участвует Министерство природных ресурсов и охраны окружающей среды, его территориальные органы или иной (республиканский или местный) орган государственного управления в соответствии с законодательными актами Республики Беларусь. Если заказник местного значения предполагается разместить на территории нескольких административно-территориальных единиц, то решение о его создании, преобразовании, а также прекращении деятельности принимается совместно соответствующими местными исполнительными и распорядительными органами.</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При объявлении заказника республиканского значения решением Правительства Республики Беларусь утверждаются: границы, площадь и состав земель заказника; положение о заказнике; государственный орган, в оперативное управление которого передается заказник. Аналогичным образом государственный орган, принявший решение об объявлении или преобразовании заказника местного значения, утверждает необходимые документы для такого заказника. Правовой статус заказника определяется, наряду с указанными нормативными правовыми актами, положением о заказнике.</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Заказники в зависимости от особенностей природных комплексов и объектов, подлежащих охране, подразделяются на следующие виды:</w:t>
      </w:r>
    </w:p>
    <w:p w:rsidR="009F16C3" w:rsidRPr="00676E62" w:rsidRDefault="009F16C3" w:rsidP="00676E62">
      <w:pPr>
        <w:widowControl w:val="0"/>
        <w:numPr>
          <w:ilvl w:val="0"/>
          <w:numId w:val="2"/>
        </w:numPr>
        <w:shd w:val="clear" w:color="auto" w:fill="FFFFFF"/>
        <w:tabs>
          <w:tab w:val="left" w:pos="713"/>
        </w:tabs>
        <w:autoSpaceDE w:val="0"/>
        <w:autoSpaceDN w:val="0"/>
        <w:adjustRightInd w:val="0"/>
        <w:spacing w:line="360" w:lineRule="auto"/>
        <w:ind w:firstLine="709"/>
        <w:jc w:val="both"/>
        <w:rPr>
          <w:kern w:val="28"/>
          <w:sz w:val="28"/>
          <w:szCs w:val="28"/>
        </w:rPr>
      </w:pPr>
      <w:r w:rsidRPr="00676E62">
        <w:rPr>
          <w:kern w:val="28"/>
          <w:sz w:val="28"/>
          <w:szCs w:val="28"/>
        </w:rPr>
        <w:t>ландшафтные или комплексные, предназначенные для сохранения и восстановления ценных природных ландшафтов и комплексов;</w:t>
      </w:r>
    </w:p>
    <w:p w:rsidR="009F16C3" w:rsidRPr="00676E62" w:rsidRDefault="009F16C3" w:rsidP="00676E62">
      <w:pPr>
        <w:widowControl w:val="0"/>
        <w:numPr>
          <w:ilvl w:val="0"/>
          <w:numId w:val="2"/>
        </w:numPr>
        <w:shd w:val="clear" w:color="auto" w:fill="FFFFFF"/>
        <w:tabs>
          <w:tab w:val="left" w:pos="713"/>
        </w:tabs>
        <w:autoSpaceDE w:val="0"/>
        <w:autoSpaceDN w:val="0"/>
        <w:adjustRightInd w:val="0"/>
        <w:spacing w:line="360" w:lineRule="auto"/>
        <w:ind w:firstLine="709"/>
        <w:jc w:val="both"/>
        <w:rPr>
          <w:kern w:val="28"/>
          <w:sz w:val="28"/>
          <w:szCs w:val="28"/>
        </w:rPr>
      </w:pPr>
      <w:r w:rsidRPr="00676E62">
        <w:rPr>
          <w:kern w:val="28"/>
          <w:sz w:val="28"/>
          <w:szCs w:val="28"/>
        </w:rPr>
        <w:t>биологические (ботанические, зоологические), предназначенные для сохранения и восстановления редких, исчезающих, а также ценных в экологическом, научном, хозяйственном и культурном отношении растений, животных или отдельных особо ценных участков леса;</w:t>
      </w:r>
    </w:p>
    <w:p w:rsidR="009F16C3" w:rsidRPr="00676E62" w:rsidRDefault="009F16C3" w:rsidP="00676E62">
      <w:pPr>
        <w:widowControl w:val="0"/>
        <w:numPr>
          <w:ilvl w:val="0"/>
          <w:numId w:val="2"/>
        </w:numPr>
        <w:shd w:val="clear" w:color="auto" w:fill="FFFFFF"/>
        <w:tabs>
          <w:tab w:val="left" w:pos="713"/>
        </w:tabs>
        <w:autoSpaceDE w:val="0"/>
        <w:autoSpaceDN w:val="0"/>
        <w:adjustRightInd w:val="0"/>
        <w:spacing w:line="360" w:lineRule="auto"/>
        <w:ind w:firstLine="709"/>
        <w:jc w:val="both"/>
        <w:rPr>
          <w:kern w:val="28"/>
          <w:sz w:val="28"/>
          <w:szCs w:val="28"/>
        </w:rPr>
      </w:pPr>
      <w:r w:rsidRPr="00676E62">
        <w:rPr>
          <w:kern w:val="28"/>
          <w:sz w:val="28"/>
          <w:szCs w:val="28"/>
        </w:rPr>
        <w:t>водно-болотные, предназначенные для сохранения водно-болотных угодий, имеющих особое значение главным образом в качестве мест обитания водоплавающих птиц, в том числе в период миграции;</w:t>
      </w:r>
    </w:p>
    <w:p w:rsidR="009F16C3" w:rsidRPr="00676E62" w:rsidRDefault="009F16C3" w:rsidP="00676E62">
      <w:pPr>
        <w:widowControl w:val="0"/>
        <w:numPr>
          <w:ilvl w:val="0"/>
          <w:numId w:val="2"/>
        </w:numPr>
        <w:shd w:val="clear" w:color="auto" w:fill="FFFFFF"/>
        <w:tabs>
          <w:tab w:val="left" w:pos="713"/>
        </w:tabs>
        <w:autoSpaceDE w:val="0"/>
        <w:autoSpaceDN w:val="0"/>
        <w:adjustRightInd w:val="0"/>
        <w:spacing w:line="360" w:lineRule="auto"/>
        <w:ind w:firstLine="709"/>
        <w:jc w:val="both"/>
        <w:rPr>
          <w:kern w:val="28"/>
          <w:sz w:val="28"/>
          <w:szCs w:val="28"/>
        </w:rPr>
      </w:pPr>
      <w:r w:rsidRPr="00676E62">
        <w:rPr>
          <w:kern w:val="28"/>
          <w:sz w:val="28"/>
          <w:szCs w:val="28"/>
        </w:rPr>
        <w:t>гидрологические (болотные, озерные, речные), предназначенные для сохранения и восстановления ценных водных объектов и связанных с ними экологических систем;</w:t>
      </w:r>
    </w:p>
    <w:p w:rsidR="009F16C3" w:rsidRPr="00676E62" w:rsidRDefault="009F16C3" w:rsidP="00676E62">
      <w:pPr>
        <w:widowControl w:val="0"/>
        <w:numPr>
          <w:ilvl w:val="0"/>
          <w:numId w:val="2"/>
        </w:numPr>
        <w:shd w:val="clear" w:color="auto" w:fill="FFFFFF"/>
        <w:tabs>
          <w:tab w:val="left" w:pos="713"/>
        </w:tabs>
        <w:autoSpaceDE w:val="0"/>
        <w:autoSpaceDN w:val="0"/>
        <w:adjustRightInd w:val="0"/>
        <w:spacing w:line="360" w:lineRule="auto"/>
        <w:ind w:firstLine="709"/>
        <w:jc w:val="both"/>
        <w:rPr>
          <w:kern w:val="28"/>
          <w:sz w:val="28"/>
          <w:szCs w:val="28"/>
        </w:rPr>
      </w:pPr>
      <w:r w:rsidRPr="00676E62">
        <w:rPr>
          <w:kern w:val="28"/>
          <w:sz w:val="28"/>
          <w:szCs w:val="28"/>
        </w:rPr>
        <w:t>геологические, предназначенные для сохранения ценных объектов или комплексов неживой природы;</w:t>
      </w:r>
    </w:p>
    <w:p w:rsidR="009F16C3" w:rsidRPr="00676E62" w:rsidRDefault="009F16C3" w:rsidP="00676E62">
      <w:pPr>
        <w:widowControl w:val="0"/>
        <w:numPr>
          <w:ilvl w:val="0"/>
          <w:numId w:val="2"/>
        </w:numPr>
        <w:shd w:val="clear" w:color="auto" w:fill="FFFFFF"/>
        <w:tabs>
          <w:tab w:val="left" w:pos="713"/>
        </w:tabs>
        <w:autoSpaceDE w:val="0"/>
        <w:autoSpaceDN w:val="0"/>
        <w:adjustRightInd w:val="0"/>
        <w:spacing w:line="360" w:lineRule="auto"/>
        <w:ind w:firstLine="709"/>
        <w:jc w:val="both"/>
        <w:rPr>
          <w:kern w:val="28"/>
          <w:sz w:val="28"/>
          <w:szCs w:val="28"/>
        </w:rPr>
      </w:pPr>
      <w:r w:rsidRPr="00676E62">
        <w:rPr>
          <w:kern w:val="28"/>
          <w:sz w:val="28"/>
          <w:szCs w:val="28"/>
        </w:rPr>
        <w:t>палеонтологические, предназначенные для сохранения ископаемых природных объектов и их комплексов.</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Создание заказника с точки зрения земельных отношений возможно как с изъятием, так и без изъятия земельных участков у землевладельцев и землепользователей. Если они обеспечивают соблюдение режима охраны и использования заказника, то земельные участки остаются в их владении или пользовании. Следует учитывать, что особенности режима охраны и использования каждого заказника согласовываются с землепользователями и землевладельцами, земли которых расположены в границах заказника.</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Организация природоохранной деятельности в границах заказника обеспечивается государственным органом, в оперативное управление которого он передан. Для управления заказником или их группой может быть создано юридическое лицо - государственное природоохранное учреждение.</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На землях заказника может устанавливаться единый или территориально дифференцированный режим его охраны и использования. При этом постоянно или временно запрещаются или ограничиваются отдельные виды деятельности и природопользования.</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На территории заказника в зависимости от целей его объявления могут быть запрещены:</w:t>
      </w:r>
    </w:p>
    <w:p w:rsidR="009F16C3" w:rsidRPr="00676E62" w:rsidRDefault="009F16C3" w:rsidP="005B404C">
      <w:pPr>
        <w:widowControl w:val="0"/>
        <w:shd w:val="clear" w:color="auto" w:fill="FFFFFF"/>
        <w:tabs>
          <w:tab w:val="left" w:pos="770"/>
        </w:tabs>
        <w:spacing w:line="360" w:lineRule="auto"/>
        <w:ind w:firstLine="709"/>
        <w:jc w:val="both"/>
        <w:rPr>
          <w:kern w:val="28"/>
          <w:sz w:val="28"/>
          <w:szCs w:val="28"/>
        </w:rPr>
      </w:pPr>
      <w:r w:rsidRPr="00676E62">
        <w:rPr>
          <w:kern w:val="28"/>
          <w:sz w:val="28"/>
          <w:szCs w:val="28"/>
        </w:rPr>
        <w:t>♦</w:t>
      </w:r>
      <w:r w:rsidRPr="00676E62">
        <w:rPr>
          <w:kern w:val="28"/>
          <w:sz w:val="28"/>
          <w:szCs w:val="28"/>
        </w:rPr>
        <w:tab/>
        <w:t>распашка земель, отдельные виды лесопользования, охота и рыболовство, выпас скота, сенокошение, сбор ягод,</w:t>
      </w:r>
      <w:r w:rsidRPr="00676E62">
        <w:rPr>
          <w:kern w:val="28"/>
          <w:sz w:val="28"/>
          <w:szCs w:val="28"/>
        </w:rPr>
        <w:br/>
        <w:t>плодов и цветов, выкапывание корней, клубней и луковиц</w:t>
      </w:r>
      <w:r w:rsidR="005B404C">
        <w:rPr>
          <w:kern w:val="28"/>
          <w:sz w:val="28"/>
          <w:szCs w:val="28"/>
        </w:rPr>
        <w:t xml:space="preserve"> </w:t>
      </w:r>
      <w:r w:rsidRPr="00676E62">
        <w:rPr>
          <w:kern w:val="28"/>
          <w:sz w:val="28"/>
          <w:szCs w:val="28"/>
        </w:rPr>
        <w:t>растений;</w:t>
      </w:r>
    </w:p>
    <w:p w:rsidR="009F16C3" w:rsidRPr="00676E62" w:rsidRDefault="009F16C3" w:rsidP="00676E62">
      <w:pPr>
        <w:widowControl w:val="0"/>
        <w:numPr>
          <w:ilvl w:val="0"/>
          <w:numId w:val="4"/>
        </w:numPr>
        <w:shd w:val="clear" w:color="auto" w:fill="FFFFFF"/>
        <w:tabs>
          <w:tab w:val="left" w:pos="770"/>
        </w:tabs>
        <w:autoSpaceDE w:val="0"/>
        <w:autoSpaceDN w:val="0"/>
        <w:adjustRightInd w:val="0"/>
        <w:spacing w:line="360" w:lineRule="auto"/>
        <w:ind w:firstLine="709"/>
        <w:jc w:val="both"/>
        <w:rPr>
          <w:kern w:val="28"/>
          <w:sz w:val="28"/>
          <w:szCs w:val="28"/>
        </w:rPr>
      </w:pPr>
      <w:r w:rsidRPr="00676E62">
        <w:rPr>
          <w:kern w:val="28"/>
          <w:sz w:val="28"/>
          <w:szCs w:val="28"/>
        </w:rPr>
        <w:t>добыча полезных ископаемых и производство других работ, связанных с пользованием недрами;</w:t>
      </w:r>
    </w:p>
    <w:p w:rsidR="009F16C3" w:rsidRPr="00676E62" w:rsidRDefault="009F16C3" w:rsidP="00676E62">
      <w:pPr>
        <w:widowControl w:val="0"/>
        <w:numPr>
          <w:ilvl w:val="0"/>
          <w:numId w:val="4"/>
        </w:numPr>
        <w:shd w:val="clear" w:color="auto" w:fill="FFFFFF"/>
        <w:tabs>
          <w:tab w:val="left" w:pos="770"/>
        </w:tabs>
        <w:autoSpaceDE w:val="0"/>
        <w:autoSpaceDN w:val="0"/>
        <w:adjustRightInd w:val="0"/>
        <w:spacing w:line="360" w:lineRule="auto"/>
        <w:ind w:firstLine="709"/>
        <w:jc w:val="both"/>
        <w:rPr>
          <w:kern w:val="28"/>
          <w:sz w:val="28"/>
          <w:szCs w:val="28"/>
        </w:rPr>
      </w:pPr>
      <w:r w:rsidRPr="00676E62">
        <w:rPr>
          <w:kern w:val="28"/>
          <w:sz w:val="28"/>
          <w:szCs w:val="28"/>
        </w:rPr>
        <w:t>предоставление участков под застройку;</w:t>
      </w:r>
    </w:p>
    <w:p w:rsidR="009F16C3" w:rsidRPr="00676E62" w:rsidRDefault="009F16C3" w:rsidP="00676E62">
      <w:pPr>
        <w:widowControl w:val="0"/>
        <w:numPr>
          <w:ilvl w:val="0"/>
          <w:numId w:val="4"/>
        </w:numPr>
        <w:shd w:val="clear" w:color="auto" w:fill="FFFFFF"/>
        <w:tabs>
          <w:tab w:val="left" w:pos="770"/>
        </w:tabs>
        <w:autoSpaceDE w:val="0"/>
        <w:autoSpaceDN w:val="0"/>
        <w:adjustRightInd w:val="0"/>
        <w:spacing w:line="360" w:lineRule="auto"/>
        <w:ind w:firstLine="709"/>
        <w:jc w:val="both"/>
        <w:rPr>
          <w:kern w:val="28"/>
          <w:sz w:val="28"/>
          <w:szCs w:val="28"/>
        </w:rPr>
      </w:pPr>
      <w:r w:rsidRPr="00676E62">
        <w:rPr>
          <w:kern w:val="28"/>
          <w:sz w:val="28"/>
          <w:szCs w:val="28"/>
        </w:rPr>
        <w:t>мелиоративные работы, а также другие действия, могущие вызвать изменение естественного гидрологического режима;</w:t>
      </w:r>
    </w:p>
    <w:p w:rsidR="009F16C3" w:rsidRPr="00676E62" w:rsidRDefault="009F16C3" w:rsidP="00676E62">
      <w:pPr>
        <w:widowControl w:val="0"/>
        <w:numPr>
          <w:ilvl w:val="0"/>
          <w:numId w:val="4"/>
        </w:numPr>
        <w:shd w:val="clear" w:color="auto" w:fill="FFFFFF"/>
        <w:tabs>
          <w:tab w:val="left" w:pos="770"/>
        </w:tabs>
        <w:autoSpaceDE w:val="0"/>
        <w:autoSpaceDN w:val="0"/>
        <w:adjustRightInd w:val="0"/>
        <w:spacing w:line="360" w:lineRule="auto"/>
        <w:ind w:firstLine="709"/>
        <w:jc w:val="both"/>
        <w:rPr>
          <w:kern w:val="28"/>
          <w:sz w:val="28"/>
          <w:szCs w:val="28"/>
        </w:rPr>
      </w:pPr>
      <w:r w:rsidRPr="00676E62">
        <w:rPr>
          <w:kern w:val="28"/>
          <w:sz w:val="28"/>
          <w:szCs w:val="28"/>
        </w:rPr>
        <w:t>использование ядохимикатов;</w:t>
      </w:r>
    </w:p>
    <w:p w:rsidR="009F16C3" w:rsidRPr="00676E62" w:rsidRDefault="009F16C3" w:rsidP="00676E62">
      <w:pPr>
        <w:widowControl w:val="0"/>
        <w:numPr>
          <w:ilvl w:val="0"/>
          <w:numId w:val="4"/>
        </w:numPr>
        <w:shd w:val="clear" w:color="auto" w:fill="FFFFFF"/>
        <w:tabs>
          <w:tab w:val="left" w:pos="770"/>
        </w:tabs>
        <w:autoSpaceDE w:val="0"/>
        <w:autoSpaceDN w:val="0"/>
        <w:adjustRightInd w:val="0"/>
        <w:spacing w:line="360" w:lineRule="auto"/>
        <w:ind w:firstLine="709"/>
        <w:jc w:val="both"/>
        <w:rPr>
          <w:kern w:val="28"/>
          <w:sz w:val="28"/>
          <w:szCs w:val="28"/>
        </w:rPr>
      </w:pPr>
      <w:r w:rsidRPr="00676E62">
        <w:rPr>
          <w:kern w:val="28"/>
          <w:sz w:val="28"/>
          <w:szCs w:val="28"/>
        </w:rPr>
        <w:t>туризм и другие формы массового отдыха населения;</w:t>
      </w:r>
    </w:p>
    <w:p w:rsidR="009F16C3" w:rsidRPr="00676E62" w:rsidRDefault="009F16C3" w:rsidP="00676E62">
      <w:pPr>
        <w:widowControl w:val="0"/>
        <w:numPr>
          <w:ilvl w:val="0"/>
          <w:numId w:val="4"/>
        </w:numPr>
        <w:shd w:val="clear" w:color="auto" w:fill="FFFFFF"/>
        <w:tabs>
          <w:tab w:val="left" w:pos="770"/>
        </w:tabs>
        <w:autoSpaceDE w:val="0"/>
        <w:autoSpaceDN w:val="0"/>
        <w:adjustRightInd w:val="0"/>
        <w:spacing w:line="360" w:lineRule="auto"/>
        <w:ind w:firstLine="709"/>
        <w:jc w:val="both"/>
        <w:rPr>
          <w:kern w:val="28"/>
          <w:sz w:val="28"/>
          <w:szCs w:val="28"/>
        </w:rPr>
      </w:pPr>
      <w:r w:rsidRPr="00676E62">
        <w:rPr>
          <w:kern w:val="28"/>
          <w:sz w:val="28"/>
          <w:szCs w:val="28"/>
        </w:rPr>
        <w:t>движение механизированного транспорта вне дорог и водных путей общего пользования, вызывающее или могущее вызвать гибель растительного и животного мира;</w:t>
      </w:r>
    </w:p>
    <w:p w:rsidR="009F16C3" w:rsidRPr="00676E62" w:rsidRDefault="009F16C3" w:rsidP="00676E62">
      <w:pPr>
        <w:widowControl w:val="0"/>
        <w:shd w:val="clear" w:color="auto" w:fill="FFFFFF"/>
        <w:tabs>
          <w:tab w:val="left" w:pos="814"/>
        </w:tabs>
        <w:spacing w:line="360" w:lineRule="auto"/>
        <w:ind w:firstLine="709"/>
        <w:jc w:val="both"/>
        <w:rPr>
          <w:kern w:val="28"/>
          <w:sz w:val="28"/>
          <w:szCs w:val="28"/>
        </w:rPr>
      </w:pPr>
      <w:r w:rsidRPr="00676E62">
        <w:rPr>
          <w:kern w:val="28"/>
          <w:sz w:val="28"/>
          <w:szCs w:val="28"/>
        </w:rPr>
        <w:t>♦</w:t>
      </w:r>
      <w:r w:rsidRPr="00676E62">
        <w:rPr>
          <w:kern w:val="28"/>
          <w:sz w:val="28"/>
          <w:szCs w:val="28"/>
        </w:rPr>
        <w:tab/>
        <w:t>изыскания и научные исследования, связанные с</w:t>
      </w:r>
      <w:r w:rsidRPr="00676E62">
        <w:rPr>
          <w:kern w:val="28"/>
          <w:sz w:val="28"/>
          <w:szCs w:val="28"/>
        </w:rPr>
        <w:br/>
        <w:t>нарушением или разрушением природных комплексов и</w:t>
      </w:r>
      <w:r w:rsidRPr="00676E62">
        <w:rPr>
          <w:kern w:val="28"/>
          <w:sz w:val="28"/>
          <w:szCs w:val="28"/>
        </w:rPr>
        <w:br/>
        <w:t>объектов;</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 другие виды хозяйственной деятельности, отрицательно влияющие на сохранность природных комплексов и объектов, расположенных на территории заказника.</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Особенности режима каждого заказника, в том числе и использования его земель, определяются Положением о заказнике.</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На принципах заповедания, как и заповедников, основан режим памятников природы. Он обусловливает и особенности использования данных земель.</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 xml:space="preserve">В силу ст. 35 Закона Республики Беларусь </w:t>
      </w:r>
      <w:r w:rsidR="000F7892">
        <w:rPr>
          <w:kern w:val="28"/>
          <w:sz w:val="28"/>
          <w:szCs w:val="28"/>
        </w:rPr>
        <w:t>"</w:t>
      </w:r>
      <w:r w:rsidRPr="00676E62">
        <w:rPr>
          <w:kern w:val="28"/>
          <w:sz w:val="28"/>
          <w:szCs w:val="28"/>
        </w:rPr>
        <w:t>Об особо охраняемых природных территориях</w:t>
      </w:r>
      <w:r w:rsidR="000F7892">
        <w:rPr>
          <w:kern w:val="28"/>
          <w:sz w:val="28"/>
          <w:szCs w:val="28"/>
        </w:rPr>
        <w:t>"</w:t>
      </w:r>
      <w:r w:rsidRPr="00676E62">
        <w:rPr>
          <w:kern w:val="28"/>
          <w:sz w:val="28"/>
          <w:szCs w:val="28"/>
        </w:rPr>
        <w:t xml:space="preserve"> памятниками природы объявляются уникальные, невосполнимые, ценные в экологическом, научном, историко-культурном и эстетическом отношении природные комплексы и объекты с занимаемой ими территорией с целью обеспечения условий сохранения уникальных, эталонных и иных ценных качеств, присущих данному природному комплексу или объекту, в интересах будущих поколений.</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В зависимости от своей уникальности, научной, экологической ценности памятники природы могут иметь республиканское или местное значение. Объявление памятника республиканского значения может производиться как с изъятием земельных участков у землевладельцев и землепользователей и передачей их в ведение государственного органа, в оперативное управление которого передается памятник республиканского значения, так и без такого изъятия.</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Решение об объявлении, преобразовании и прекращении деятельности памятника природы республиканского значения с изъятием земельных участков у землевладельцев и землепользователей принимает Правительство Республики Беларусь. Представление об этом вносит Министерство природных ресурсов и охраны окружающей среды Республики Беларусь или иной республиканский орган государственного управления. Данные органы разрабатывают и охранные документы памятника: паспорт памятника природы и охранное обязательство. Для памятника природы республиканского значения эти документы готовятся Специализированной инспекцией государственного контроля за использованием и охраной животного мира, ведением</w:t>
      </w:r>
      <w:r w:rsidR="005B404C">
        <w:rPr>
          <w:kern w:val="28"/>
          <w:sz w:val="28"/>
          <w:szCs w:val="28"/>
        </w:rPr>
        <w:t xml:space="preserve"> </w:t>
      </w:r>
      <w:r w:rsidRPr="00676E62">
        <w:rPr>
          <w:kern w:val="28"/>
          <w:sz w:val="28"/>
          <w:szCs w:val="28"/>
        </w:rPr>
        <w:t>охотничьего хозяйства и состоянием заповедного дела и утверждаются решением Минприроды. Затем они направляются лицу, принявшему на себя обязательство по охране данного памятника природы республиканского значения, а также каждому из соответствующих территориальных органов Минприроды.</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Если при создании, преобразовании и прекращении деятельности памятника природы республиканского значения земельные участки у землевладельцев и землепользователей не изымаются, то решение об этом вправе принять Министерство природных ресурсов и охраны окружающей среды Республики Беларусь. Оно же утверждает границы памятника республиканского значения, его охранные документы. Одновременно определяет и государственный орган, в оперативное управление которого передается памятник природы республиканского значения.</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Такими же функциями в отношении памятников природы местного значения наделены местные исполнительные и распорядительные органы, в оперативное управление которых и передаются памятники природы местного значения. Представление об образовании памятника природы в этом случае вносит территориальный орган Министерства природных ресурсов и охраны окружающей среды Республики Беларусь или иной орган управления. Данные органы разрабатывают и охранные документы памятника природы местного значения.</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В зависимости от особенностей объекта охраны памятники природы подразделяются на следующие виды:</w:t>
      </w:r>
    </w:p>
    <w:p w:rsidR="009F16C3" w:rsidRPr="00676E62" w:rsidRDefault="009F16C3" w:rsidP="00676E62">
      <w:pPr>
        <w:widowControl w:val="0"/>
        <w:numPr>
          <w:ilvl w:val="0"/>
          <w:numId w:val="2"/>
        </w:numPr>
        <w:shd w:val="clear" w:color="auto" w:fill="FFFFFF"/>
        <w:tabs>
          <w:tab w:val="left" w:pos="756"/>
        </w:tabs>
        <w:autoSpaceDE w:val="0"/>
        <w:autoSpaceDN w:val="0"/>
        <w:adjustRightInd w:val="0"/>
        <w:spacing w:line="360" w:lineRule="auto"/>
        <w:ind w:firstLine="709"/>
        <w:jc w:val="both"/>
        <w:rPr>
          <w:kern w:val="28"/>
          <w:sz w:val="28"/>
          <w:szCs w:val="28"/>
        </w:rPr>
      </w:pPr>
      <w:r w:rsidRPr="00676E62">
        <w:rPr>
          <w:kern w:val="28"/>
          <w:sz w:val="28"/>
          <w:szCs w:val="28"/>
        </w:rPr>
        <w:t>ботанические (ботанические сады, дендрологические парки, произведения садово-паркового искусства, участки леса с ценными породами, отдельные вековые или редких пород деревья или их группы, участки территории с реликтовой или особо ценной растительностью, места произрастания видов растений, находящихся под угрозой исчезновения и т.п.). Они предназначены для сохранения, восстановления, изучения и обогащения разнообразия объектов растительного мира, ценных в экологическом, научном, культурном и хозяйственном отношении;</w:t>
      </w:r>
    </w:p>
    <w:p w:rsidR="009F16C3" w:rsidRPr="00676E62" w:rsidRDefault="009F16C3" w:rsidP="00676E62">
      <w:pPr>
        <w:widowControl w:val="0"/>
        <w:numPr>
          <w:ilvl w:val="0"/>
          <w:numId w:val="2"/>
        </w:numPr>
        <w:shd w:val="clear" w:color="auto" w:fill="FFFFFF"/>
        <w:tabs>
          <w:tab w:val="left" w:pos="756"/>
        </w:tabs>
        <w:autoSpaceDE w:val="0"/>
        <w:autoSpaceDN w:val="0"/>
        <w:adjustRightInd w:val="0"/>
        <w:spacing w:line="360" w:lineRule="auto"/>
        <w:ind w:firstLine="709"/>
        <w:jc w:val="both"/>
        <w:rPr>
          <w:kern w:val="28"/>
          <w:sz w:val="28"/>
          <w:szCs w:val="28"/>
        </w:rPr>
      </w:pPr>
      <w:r w:rsidRPr="00676E62">
        <w:rPr>
          <w:kern w:val="28"/>
          <w:sz w:val="28"/>
          <w:szCs w:val="28"/>
        </w:rPr>
        <w:t>гидрологические (озера, болота, участки рек с поймами, водохранилища и пруды, участки старинных каналов, родники и т.п.). Они служат целям сохранения и восстановления небольших по размерам ценных водных объектов;</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 геологические (обнажения ледниковых отложений и коренных пород, характерные элементы рельефа, крупные валуны и их скопления, другие геологические объекты), предназначенные для сохранения небольших по размерам ценных объектов или комплексов неживой природы.</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 xml:space="preserve">Сущность правового режима земель памятников природы состоит в установлении запретов на любую деятельность, которая угрожает их сохранности. Режим охраны и использования памятника природы указывается в его паспорте. Одновременно объявление того или иного природного объекта памятником природы не во всех случаях влечет изъятие земельного участка, на котором он находится, у землевладельца или землепользователя. Последние несут полную ответственность за состояние и охрану памятников природы и земель. За счет средств республиканского и местного бюджетов производится возмещение расходов землевладельцев и землепользователей по обеспечению режима охраны памятника, расположенного в границах их земель (ст. 38 Закона Республики Беларусь </w:t>
      </w:r>
      <w:r w:rsidR="000F7892">
        <w:rPr>
          <w:kern w:val="28"/>
          <w:sz w:val="28"/>
          <w:szCs w:val="28"/>
        </w:rPr>
        <w:t>"</w:t>
      </w:r>
      <w:r w:rsidRPr="00676E62">
        <w:rPr>
          <w:kern w:val="28"/>
          <w:sz w:val="28"/>
          <w:szCs w:val="28"/>
        </w:rPr>
        <w:t>Об особо охраняемых природных территориях</w:t>
      </w:r>
      <w:r w:rsidR="000F7892">
        <w:rPr>
          <w:kern w:val="28"/>
          <w:sz w:val="28"/>
          <w:szCs w:val="28"/>
        </w:rPr>
        <w:t>"</w:t>
      </w:r>
      <w:r w:rsidRPr="00676E62">
        <w:rPr>
          <w:kern w:val="28"/>
          <w:sz w:val="28"/>
          <w:szCs w:val="28"/>
        </w:rPr>
        <w:t>).</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В границах памятника природы с учетом специфики расположенных на его территории особо охраняемых природных комплексов и объектов охранными документами памятника природы устанавливается единый или дифференцированный режим его охраны и использования с ограничением отдельных видов деятельности и природопользования. Единым (общим) режимом охраны и использования памятника природы установлены следующие запреты.</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На территории ботанических памятников природы:</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незаконные уничтожение, включая рубку, или повреждение деревьев и иной древесно-кустарниковой растительности, изменение ее видового состава, в том числе проведение санитарных рубок, работ, связанных с реконструкцией, реставрацией или иным изменением памятника природы, без их согласования с Минприроды (для памятника природы республиканского значения), его территориальными органами (для памятника природы местного значения и другими государственными органами в соответствии с законодательством Республики Беларусь;</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возведение построек, прокладка новых дорог, проведение работ, связанных с нарушением земель, изменением гидрологического режима территории;</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прогон и выпас скота, разжигание костров, проезд, стоянка и мойка автомобилей, мотоциклов и других автотранспортных средств, установка палаток, проведение массовых мероприятий вне установленных для этого мест, загрязнение и засорение территории.</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На территории геологических памятников природы запрещается:</w:t>
      </w:r>
    </w:p>
    <w:p w:rsidR="005B404C"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добыча полезных ископаемых, распашка земель, проведение работ, которые способствуют развитию эрозии почв, размыву, обвалам или другим нарушениям естественного состояния грунтов;</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бурение скважин, взрывные работы; сброс и перемещение валунов, нанесение на них царапин,</w:t>
      </w:r>
      <w:r w:rsidR="005B404C">
        <w:rPr>
          <w:kern w:val="28"/>
          <w:sz w:val="28"/>
          <w:szCs w:val="28"/>
        </w:rPr>
        <w:t xml:space="preserve"> </w:t>
      </w:r>
      <w:r w:rsidRPr="00676E62">
        <w:rPr>
          <w:kern w:val="28"/>
          <w:sz w:val="28"/>
          <w:szCs w:val="28"/>
        </w:rPr>
        <w:t>выбоин, надписей;</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возведение построек, прокладка новых дорог, проведение работ, связанных с нарушением земель, изменением гидрологического режима территории;</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установка палаток, проведение массовых мероприятий вне установленных для этого мест, загрязнение и засорение</w:t>
      </w:r>
      <w:r w:rsidR="005B404C">
        <w:rPr>
          <w:kern w:val="28"/>
          <w:sz w:val="28"/>
          <w:szCs w:val="28"/>
        </w:rPr>
        <w:t xml:space="preserve"> </w:t>
      </w:r>
      <w:r w:rsidRPr="00676E62">
        <w:rPr>
          <w:kern w:val="28"/>
          <w:sz w:val="28"/>
          <w:szCs w:val="28"/>
        </w:rPr>
        <w:t>территории.</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На территории гидрологических памятников природы</w:t>
      </w:r>
      <w:r w:rsidR="005B404C">
        <w:rPr>
          <w:kern w:val="28"/>
          <w:sz w:val="28"/>
          <w:szCs w:val="28"/>
        </w:rPr>
        <w:t xml:space="preserve"> </w:t>
      </w:r>
      <w:r w:rsidRPr="00676E62">
        <w:rPr>
          <w:kern w:val="28"/>
          <w:sz w:val="28"/>
          <w:szCs w:val="28"/>
        </w:rPr>
        <w:t>запрещено:</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проведение работ, связанных с изменением гидрологического режима территории, использование водных объектов в мелиоративных целях, искусственное изменение русла водотоков, разрушение берегов и поймы водных объектов, уничтожение берегозащитной, водной и болотной растительности, сброс сточных вод, добыча полезных ископаемых, работы, которые могут повлечь загрязнение, засорение, истощение водных объектов или изменение химического состава вод;</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прогон и выпас скота, разжигание костров, проезд, стоянка и мойка автомобилей, мотоциклов и других автотранспортных средств, установка палаток, проведение массовых мероприятий вне установленных для этого мест.</w:t>
      </w:r>
    </w:p>
    <w:p w:rsidR="009F16C3" w:rsidRPr="00676E62" w:rsidRDefault="009F16C3" w:rsidP="00676E62">
      <w:pPr>
        <w:widowControl w:val="0"/>
        <w:shd w:val="clear" w:color="auto" w:fill="FFFFFF"/>
        <w:spacing w:line="360" w:lineRule="auto"/>
        <w:ind w:firstLine="709"/>
        <w:jc w:val="both"/>
        <w:rPr>
          <w:kern w:val="28"/>
          <w:sz w:val="28"/>
          <w:szCs w:val="28"/>
        </w:rPr>
      </w:pPr>
      <w:r w:rsidRPr="00676E62">
        <w:rPr>
          <w:kern w:val="28"/>
          <w:sz w:val="28"/>
          <w:szCs w:val="28"/>
        </w:rPr>
        <w:t>Следует учитывать, что при смене землевладельца или землепользователя, на земельном участке которого объявляется или преобразовывается памятник природы, охранные документы подлежат переоформлению. Однако их содержание, то есть установленные запреты, пересмотру не подлежит.</w:t>
      </w:r>
    </w:p>
    <w:p w:rsidR="007212BA" w:rsidRPr="00676E62" w:rsidRDefault="007212BA" w:rsidP="00676E62">
      <w:pPr>
        <w:widowControl w:val="0"/>
        <w:spacing w:line="360" w:lineRule="auto"/>
        <w:ind w:firstLine="709"/>
        <w:jc w:val="both"/>
        <w:rPr>
          <w:b/>
          <w:bCs/>
          <w:kern w:val="28"/>
          <w:sz w:val="28"/>
          <w:szCs w:val="28"/>
        </w:rPr>
      </w:pPr>
      <w:r w:rsidRPr="00676E62">
        <w:rPr>
          <w:sz w:val="28"/>
          <w:szCs w:val="28"/>
        </w:rPr>
        <w:br w:type="page"/>
      </w:r>
      <w:r w:rsidRPr="00676E62">
        <w:rPr>
          <w:b/>
          <w:bCs/>
          <w:kern w:val="28"/>
          <w:sz w:val="28"/>
          <w:szCs w:val="28"/>
        </w:rPr>
        <w:t>СПИСОК ИСПОЛЬЗОВАННЫХ ИСТОЧНИКОВ</w:t>
      </w:r>
    </w:p>
    <w:p w:rsidR="007212BA" w:rsidRPr="00676E62" w:rsidRDefault="007212BA" w:rsidP="00676E62">
      <w:pPr>
        <w:widowControl w:val="0"/>
        <w:spacing w:line="360" w:lineRule="auto"/>
        <w:ind w:firstLine="709"/>
        <w:jc w:val="both"/>
        <w:rPr>
          <w:kern w:val="28"/>
          <w:sz w:val="28"/>
          <w:szCs w:val="28"/>
        </w:rPr>
      </w:pPr>
    </w:p>
    <w:p w:rsidR="007212BA" w:rsidRPr="00676E62" w:rsidRDefault="007212BA" w:rsidP="00676E62">
      <w:pPr>
        <w:pStyle w:val="HTML"/>
        <w:widowControl w:val="0"/>
        <w:numPr>
          <w:ilvl w:val="0"/>
          <w:numId w:val="1"/>
        </w:numPr>
        <w:spacing w:line="360" w:lineRule="auto"/>
        <w:ind w:left="0" w:firstLine="709"/>
        <w:jc w:val="both"/>
        <w:rPr>
          <w:rFonts w:ascii="Times New Roman" w:hAnsi="Times New Roman" w:cs="Times New Roman"/>
          <w:kern w:val="28"/>
          <w:sz w:val="28"/>
          <w:szCs w:val="28"/>
        </w:rPr>
      </w:pPr>
      <w:r w:rsidRPr="00676E62">
        <w:rPr>
          <w:rFonts w:ascii="Times New Roman" w:hAnsi="Times New Roman" w:cs="Times New Roman"/>
          <w:kern w:val="28"/>
          <w:sz w:val="28"/>
          <w:szCs w:val="28"/>
        </w:rPr>
        <w:t xml:space="preserve">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w:t>
      </w:r>
      <w:r w:rsidR="000F7892">
        <w:rPr>
          <w:rFonts w:ascii="Times New Roman" w:hAnsi="Times New Roman" w:cs="Times New Roman"/>
          <w:kern w:val="28"/>
          <w:sz w:val="28"/>
          <w:szCs w:val="28"/>
        </w:rPr>
        <w:t>"</w:t>
      </w:r>
      <w:r w:rsidRPr="00676E62">
        <w:rPr>
          <w:rFonts w:ascii="Times New Roman" w:hAnsi="Times New Roman" w:cs="Times New Roman"/>
          <w:kern w:val="28"/>
          <w:sz w:val="28"/>
          <w:szCs w:val="28"/>
        </w:rPr>
        <w:t>Беларусь</w:t>
      </w:r>
      <w:r w:rsidR="000F7892">
        <w:rPr>
          <w:rFonts w:ascii="Times New Roman" w:hAnsi="Times New Roman" w:cs="Times New Roman"/>
          <w:kern w:val="28"/>
          <w:sz w:val="28"/>
          <w:szCs w:val="28"/>
        </w:rPr>
        <w:t>"</w:t>
      </w:r>
      <w:r w:rsidRPr="00676E62">
        <w:rPr>
          <w:rFonts w:ascii="Times New Roman" w:hAnsi="Times New Roman" w:cs="Times New Roman"/>
          <w:kern w:val="28"/>
          <w:sz w:val="28"/>
          <w:szCs w:val="28"/>
        </w:rPr>
        <w:t xml:space="preserve"> 2004г.</w:t>
      </w:r>
    </w:p>
    <w:p w:rsidR="007212BA" w:rsidRPr="00676E62" w:rsidRDefault="007212BA" w:rsidP="00676E62">
      <w:pPr>
        <w:pStyle w:val="HTML"/>
        <w:widowControl w:val="0"/>
        <w:numPr>
          <w:ilvl w:val="0"/>
          <w:numId w:val="1"/>
        </w:numPr>
        <w:spacing w:line="360" w:lineRule="auto"/>
        <w:ind w:left="0" w:firstLine="709"/>
        <w:jc w:val="both"/>
        <w:rPr>
          <w:rFonts w:ascii="Times New Roman" w:hAnsi="Times New Roman" w:cs="Times New Roman"/>
          <w:kern w:val="28"/>
          <w:sz w:val="28"/>
          <w:szCs w:val="28"/>
        </w:rPr>
      </w:pPr>
      <w:r w:rsidRPr="00676E62">
        <w:rPr>
          <w:rFonts w:ascii="Times New Roman" w:hAnsi="Times New Roman" w:cs="Times New Roman"/>
          <w:kern w:val="28"/>
          <w:sz w:val="28"/>
          <w:szCs w:val="28"/>
        </w:rPr>
        <w:t>Гражданский кодекс Республики Беларусь: с комментариями к разделам / Комментарии В. Ф. Чигира. - 3-е изд. - Мн.: Амалфея, 2000.-704с.</w:t>
      </w:r>
    </w:p>
    <w:p w:rsidR="007212BA" w:rsidRPr="00676E62" w:rsidRDefault="007212BA" w:rsidP="00676E62">
      <w:pPr>
        <w:pStyle w:val="HTML"/>
        <w:widowControl w:val="0"/>
        <w:numPr>
          <w:ilvl w:val="0"/>
          <w:numId w:val="1"/>
        </w:numPr>
        <w:spacing w:line="360" w:lineRule="auto"/>
        <w:ind w:left="0" w:firstLine="709"/>
        <w:jc w:val="both"/>
        <w:rPr>
          <w:rFonts w:ascii="Times New Roman" w:hAnsi="Times New Roman" w:cs="Times New Roman"/>
          <w:kern w:val="28"/>
          <w:sz w:val="28"/>
          <w:szCs w:val="28"/>
        </w:rPr>
      </w:pPr>
      <w:r w:rsidRPr="00676E62">
        <w:rPr>
          <w:rFonts w:ascii="Times New Roman" w:hAnsi="Times New Roman" w:cs="Times New Roman"/>
          <w:caps/>
          <w:kern w:val="28"/>
          <w:sz w:val="28"/>
          <w:szCs w:val="28"/>
        </w:rPr>
        <w:t>К</w:t>
      </w:r>
      <w:r w:rsidRPr="00676E62">
        <w:rPr>
          <w:rFonts w:ascii="Times New Roman" w:hAnsi="Times New Roman" w:cs="Times New Roman"/>
          <w:kern w:val="28"/>
          <w:sz w:val="28"/>
          <w:szCs w:val="28"/>
        </w:rPr>
        <w:t xml:space="preserve">одекс Республики Беларусь о земле от 23 июля 2008г. № 425. Принят Палатой представителей 17 июня 2008 года. Одобрен Советом Республики 28 июня 2008 года. Юридическая база </w:t>
      </w:r>
      <w:r w:rsidR="000F7892">
        <w:rPr>
          <w:rFonts w:ascii="Times New Roman" w:hAnsi="Times New Roman" w:cs="Times New Roman"/>
          <w:kern w:val="28"/>
          <w:sz w:val="28"/>
          <w:szCs w:val="28"/>
        </w:rPr>
        <w:t>"</w:t>
      </w:r>
      <w:r w:rsidRPr="00676E62">
        <w:rPr>
          <w:rFonts w:ascii="Times New Roman" w:hAnsi="Times New Roman" w:cs="Times New Roman"/>
          <w:kern w:val="28"/>
          <w:sz w:val="28"/>
          <w:szCs w:val="28"/>
        </w:rPr>
        <w:t>ЮСИАС</w:t>
      </w:r>
      <w:r w:rsidR="000F7892">
        <w:rPr>
          <w:rFonts w:ascii="Times New Roman" w:hAnsi="Times New Roman" w:cs="Times New Roman"/>
          <w:kern w:val="28"/>
          <w:sz w:val="28"/>
          <w:szCs w:val="28"/>
        </w:rPr>
        <w:t>"</w:t>
      </w:r>
      <w:r w:rsidRPr="00676E62">
        <w:rPr>
          <w:rFonts w:ascii="Times New Roman" w:hAnsi="Times New Roman" w:cs="Times New Roman"/>
          <w:kern w:val="28"/>
          <w:sz w:val="28"/>
          <w:szCs w:val="28"/>
        </w:rPr>
        <w:t>.</w:t>
      </w:r>
    </w:p>
    <w:p w:rsidR="007212BA" w:rsidRPr="00676E62" w:rsidRDefault="007212BA" w:rsidP="00676E62">
      <w:pPr>
        <w:pStyle w:val="HTML"/>
        <w:widowControl w:val="0"/>
        <w:numPr>
          <w:ilvl w:val="0"/>
          <w:numId w:val="1"/>
        </w:numPr>
        <w:spacing w:line="360" w:lineRule="auto"/>
        <w:ind w:left="0" w:firstLine="709"/>
        <w:jc w:val="both"/>
        <w:rPr>
          <w:rFonts w:ascii="Times New Roman" w:hAnsi="Times New Roman" w:cs="Times New Roman"/>
          <w:kern w:val="28"/>
          <w:sz w:val="28"/>
          <w:szCs w:val="28"/>
        </w:rPr>
      </w:pPr>
      <w:r w:rsidRPr="00676E62">
        <w:rPr>
          <w:rFonts w:ascii="Times New Roman" w:hAnsi="Times New Roman" w:cs="Times New Roman"/>
          <w:kern w:val="28"/>
          <w:sz w:val="28"/>
          <w:szCs w:val="28"/>
        </w:rPr>
        <w:t xml:space="preserve">Колбасин Д.А. Гражданское право. Общая часть. - Мн.: ПолиБиг. По заказу общественного объединения </w:t>
      </w:r>
      <w:r w:rsidR="000F7892">
        <w:rPr>
          <w:rFonts w:ascii="Times New Roman" w:hAnsi="Times New Roman" w:cs="Times New Roman"/>
          <w:kern w:val="28"/>
          <w:sz w:val="28"/>
          <w:szCs w:val="28"/>
        </w:rPr>
        <w:t>"</w:t>
      </w:r>
      <w:r w:rsidRPr="00676E62">
        <w:rPr>
          <w:rFonts w:ascii="Times New Roman" w:hAnsi="Times New Roman" w:cs="Times New Roman"/>
          <w:kern w:val="28"/>
          <w:sz w:val="28"/>
          <w:szCs w:val="28"/>
        </w:rPr>
        <w:t>Молодежное научное общество</w:t>
      </w:r>
      <w:r w:rsidR="000F7892">
        <w:rPr>
          <w:rFonts w:ascii="Times New Roman" w:hAnsi="Times New Roman" w:cs="Times New Roman"/>
          <w:kern w:val="28"/>
          <w:sz w:val="28"/>
          <w:szCs w:val="28"/>
        </w:rPr>
        <w:t>"</w:t>
      </w:r>
      <w:r w:rsidRPr="00676E62">
        <w:rPr>
          <w:rFonts w:ascii="Times New Roman" w:hAnsi="Times New Roman" w:cs="Times New Roman"/>
          <w:kern w:val="28"/>
          <w:sz w:val="28"/>
          <w:szCs w:val="28"/>
        </w:rPr>
        <w:t>. 1999. - 360с.</w:t>
      </w:r>
    </w:p>
    <w:p w:rsidR="007212BA" w:rsidRPr="00676E62" w:rsidRDefault="007212BA" w:rsidP="00676E62">
      <w:pPr>
        <w:pStyle w:val="HTML"/>
        <w:widowControl w:val="0"/>
        <w:numPr>
          <w:ilvl w:val="0"/>
          <w:numId w:val="1"/>
        </w:numPr>
        <w:spacing w:line="360" w:lineRule="auto"/>
        <w:ind w:left="0" w:firstLine="709"/>
        <w:jc w:val="both"/>
        <w:rPr>
          <w:rFonts w:ascii="Times New Roman" w:hAnsi="Times New Roman" w:cs="Times New Roman"/>
          <w:kern w:val="28"/>
          <w:sz w:val="28"/>
          <w:szCs w:val="28"/>
        </w:rPr>
      </w:pPr>
      <w:r w:rsidRPr="00676E62">
        <w:rPr>
          <w:rFonts w:ascii="Times New Roman" w:hAnsi="Times New Roman" w:cs="Times New Roman"/>
          <w:kern w:val="28"/>
          <w:sz w:val="28"/>
          <w:szCs w:val="28"/>
        </w:rPr>
        <w:t>Станкевич Н.Г. Земельное право Республики Беларусь. Учебное пособие. – Мн.: Амалфея, 2000. – 480с.</w:t>
      </w:r>
    </w:p>
    <w:p w:rsidR="00630D0A" w:rsidRPr="00676E62" w:rsidRDefault="00630D0A" w:rsidP="00676E62">
      <w:pPr>
        <w:widowControl w:val="0"/>
        <w:spacing w:line="360" w:lineRule="auto"/>
        <w:ind w:firstLine="709"/>
        <w:jc w:val="both"/>
        <w:rPr>
          <w:sz w:val="28"/>
          <w:szCs w:val="28"/>
        </w:rPr>
      </w:pPr>
      <w:bookmarkStart w:id="0" w:name="_GoBack"/>
      <w:bookmarkEnd w:id="0"/>
    </w:p>
    <w:sectPr w:rsidR="00630D0A" w:rsidRPr="00676E62" w:rsidSect="00676E62">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0DD" w:rsidRDefault="00EC20DD">
      <w:r>
        <w:separator/>
      </w:r>
    </w:p>
  </w:endnote>
  <w:endnote w:type="continuationSeparator" w:id="0">
    <w:p w:rsidR="00EC20DD" w:rsidRDefault="00EC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0DD" w:rsidRDefault="00EC20DD">
      <w:r>
        <w:separator/>
      </w:r>
    </w:p>
  </w:footnote>
  <w:footnote w:type="continuationSeparator" w:id="0">
    <w:p w:rsidR="00EC20DD" w:rsidRDefault="00EC2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0A" w:rsidRDefault="00D06645" w:rsidP="00E41905">
    <w:pPr>
      <w:pStyle w:val="a3"/>
      <w:framePr w:wrap="auto" w:vAnchor="text" w:hAnchor="margin" w:xAlign="right" w:y="1"/>
      <w:rPr>
        <w:rStyle w:val="a5"/>
      </w:rPr>
    </w:pPr>
    <w:r>
      <w:rPr>
        <w:rStyle w:val="a5"/>
        <w:noProof/>
      </w:rPr>
      <w:t>1</w:t>
    </w:r>
  </w:p>
  <w:p w:rsidR="00630D0A" w:rsidRDefault="00630D0A" w:rsidP="00630D0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0EDD90"/>
    <w:lvl w:ilvl="0">
      <w:numFmt w:val="bullet"/>
      <w:lvlText w:val="*"/>
      <w:lvlJc w:val="left"/>
    </w:lvl>
  </w:abstractNum>
  <w:abstractNum w:abstractNumId="1">
    <w:nsid w:val="4878759A"/>
    <w:multiLevelType w:val="hybridMultilevel"/>
    <w:tmpl w:val="9F7CCE44"/>
    <w:lvl w:ilvl="0" w:tplc="BE80B39C">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lvlOverride w:ilvl="0">
      <w:lvl w:ilvl="0">
        <w:numFmt w:val="bullet"/>
        <w:lvlText w:val="♦"/>
        <w:legacy w:legacy="1" w:legacySpace="0" w:legacyIndent="353"/>
        <w:lvlJc w:val="left"/>
        <w:rPr>
          <w:rFonts w:ascii="Times New Roman" w:hAnsi="Times New Roman" w:cs="Times New Roman" w:hint="default"/>
        </w:rPr>
      </w:lvl>
    </w:lvlOverride>
  </w:num>
  <w:num w:numId="3">
    <w:abstractNumId w:val="0"/>
    <w:lvlOverride w:ilvl="0">
      <w:lvl w:ilvl="0">
        <w:numFmt w:val="bullet"/>
        <w:lvlText w:val="♦"/>
        <w:legacy w:legacy="1" w:legacySpace="0" w:legacyIndent="360"/>
        <w:lvlJc w:val="left"/>
        <w:rPr>
          <w:rFonts w:ascii="Times New Roman" w:hAnsi="Times New Roman" w:cs="Times New Roman" w:hint="default"/>
        </w:rPr>
      </w:lvl>
    </w:lvlOverride>
  </w:num>
  <w:num w:numId="4">
    <w:abstractNumId w:val="0"/>
    <w:lvlOverride w:ilvl="0">
      <w:lvl w:ilvl="0">
        <w:numFmt w:val="bullet"/>
        <w:lvlText w:val="♦"/>
        <w:legacy w:legacy="1" w:legacySpace="0" w:legacyIndent="352"/>
        <w:lvlJc w:val="left"/>
        <w:rPr>
          <w:rFonts w:ascii="Times New Roman" w:hAnsi="Times New Roman" w:cs="Times New Roman" w:hint="default"/>
        </w:rPr>
      </w:lvl>
    </w:lvlOverride>
  </w:num>
  <w:num w:numId="5">
    <w:abstractNumId w:val="0"/>
    <w:lvlOverride w:ilvl="0">
      <w:lvl w:ilvl="0">
        <w:numFmt w:val="bullet"/>
        <w:lvlText w:val="♦"/>
        <w:legacy w:legacy="1" w:legacySpace="0" w:legacyIndent="338"/>
        <w:lvlJc w:val="left"/>
        <w:rPr>
          <w:rFonts w:ascii="Times New Roman" w:hAnsi="Times New Roman" w:cs="Times New Roman" w:hint="default"/>
        </w:rPr>
      </w:lvl>
    </w:lvlOverride>
  </w:num>
  <w:num w:numId="6">
    <w:abstractNumId w:val="0"/>
    <w:lvlOverride w:ilvl="0">
      <w:lvl w:ilvl="0">
        <w:numFmt w:val="bullet"/>
        <w:lvlText w:val="•"/>
        <w:legacy w:legacy="1" w:legacySpace="0" w:legacyIndent="41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D0A"/>
    <w:rsid w:val="00075D3F"/>
    <w:rsid w:val="000F7892"/>
    <w:rsid w:val="003D1B38"/>
    <w:rsid w:val="005B404C"/>
    <w:rsid w:val="005F117B"/>
    <w:rsid w:val="0062457F"/>
    <w:rsid w:val="00630D0A"/>
    <w:rsid w:val="0064042C"/>
    <w:rsid w:val="00676E62"/>
    <w:rsid w:val="007212BA"/>
    <w:rsid w:val="007801F3"/>
    <w:rsid w:val="00866509"/>
    <w:rsid w:val="009F16C3"/>
    <w:rsid w:val="00D06645"/>
    <w:rsid w:val="00E12FF0"/>
    <w:rsid w:val="00E41905"/>
    <w:rsid w:val="00E42FF1"/>
    <w:rsid w:val="00EC20DD"/>
    <w:rsid w:val="00F23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EA114D4-660C-488E-BE22-01A66C2C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2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0D0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30D0A"/>
  </w:style>
  <w:style w:type="paragraph" w:styleId="HTML">
    <w:name w:val="HTML Preformatted"/>
    <w:basedOn w:val="a"/>
    <w:link w:val="HTML0"/>
    <w:uiPriority w:val="99"/>
    <w:rsid w:val="00721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5872</Words>
  <Characters>33474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ЗЕМЛИ ПРИРОДООХРАННОГО, ОЗДОРОВИТЕЛЬНОГО, РЕКРЕА-ЦИОННОГО И ИСТОРИКО-КУЛЬТУРНОГО НАЗНАЧЕНИЯ В СО-СТАВЕ ЗЕМЕЛЬНОГО ФОНДА</vt:lpstr>
    </vt:vector>
  </TitlesOfParts>
  <Company>Microsoft</Company>
  <LinksUpToDate>false</LinksUpToDate>
  <CharactersWithSpaces>39268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ЗЕМЛИ ПРИРОДООХРАННОГО, ОЗДОРОВИТЕЛЬНОГО, РЕКРЕА-ЦИОННОГО И ИСТОРИКО-КУЛЬТУРНОГО НАЗНАЧЕНИЯ В СО-СТАВЕ ЗЕМЕЛЬНОГО ФОНДА</dc:title>
  <dc:subject/>
  <dc:creator>Admin</dc:creator>
  <cp:keywords/>
  <dc:description/>
  <cp:lastModifiedBy>admin</cp:lastModifiedBy>
  <cp:revision>2</cp:revision>
  <dcterms:created xsi:type="dcterms:W3CDTF">2014-03-06T05:37:00Z</dcterms:created>
  <dcterms:modified xsi:type="dcterms:W3CDTF">2014-03-06T05:37:00Z</dcterms:modified>
</cp:coreProperties>
</file>