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C5" w:rsidRPr="00C879C5" w:rsidRDefault="00B376C5" w:rsidP="00C879C5">
      <w:pPr>
        <w:pStyle w:val="aff2"/>
      </w:pPr>
      <w:r w:rsidRPr="00C879C5">
        <w:t>МИНЕСТЕРСТВО СЕЛЬСКОГО ХОЗЯЙСТВА РОССИЙСКОЙ ФЕДЕРАЦИИ</w:t>
      </w:r>
    </w:p>
    <w:p w:rsidR="00B376C5" w:rsidRPr="00C879C5" w:rsidRDefault="00B376C5" w:rsidP="00C879C5">
      <w:pPr>
        <w:pStyle w:val="aff2"/>
      </w:pPr>
      <w:r w:rsidRPr="00C879C5">
        <w:t>ФЕДЕРАЛЬНОЕ АГЕНСТВО СЕЛЬСКОГО ХОЗЯЙСТВА</w:t>
      </w:r>
    </w:p>
    <w:p w:rsidR="00C879C5" w:rsidRPr="00C879C5" w:rsidRDefault="00B376C5" w:rsidP="00C879C5">
      <w:pPr>
        <w:pStyle w:val="aff2"/>
      </w:pPr>
      <w:r w:rsidRPr="00C879C5">
        <w:t>ФЕДЕРАЛЬНОЕ ГОСУДАРСТВЕННОЕ ОБРАЗОВАТЕЛЬНОЕ УЧРЕЖДЕНИЕ ВЫСШЕГО ПРОФЕСИОНАЛЬНОГО ОБРАЗОВАНИЯ</w:t>
      </w:r>
    </w:p>
    <w:p w:rsidR="00B376C5" w:rsidRPr="00C879C5" w:rsidRDefault="00B376C5" w:rsidP="00C879C5">
      <w:pPr>
        <w:pStyle w:val="aff2"/>
      </w:pPr>
      <w:r w:rsidRPr="00C879C5">
        <w:t>ИРКУТСКАЯ ГОСУДАРСТВЕННАЯ СЕЛЬСКОХОЗЯЙСТВЕННАЯ АКАДЕМИЯ</w:t>
      </w:r>
    </w:p>
    <w:p w:rsidR="00C879C5" w:rsidRDefault="00B376C5" w:rsidP="00C879C5">
      <w:pPr>
        <w:pStyle w:val="aff2"/>
      </w:pPr>
      <w:r w:rsidRPr="00C879C5">
        <w:t>Агрономический факультет</w:t>
      </w:r>
    </w:p>
    <w:p w:rsidR="00C879C5" w:rsidRDefault="00B376C5" w:rsidP="00C879C5">
      <w:pPr>
        <w:pStyle w:val="aff2"/>
      </w:pPr>
      <w:r w:rsidRPr="00C879C5">
        <w:t>Кафедра землеустройства, земельного кадастра и сельскохозяйственной мелиорации</w:t>
      </w:r>
    </w:p>
    <w:p w:rsidR="00C879C5" w:rsidRDefault="00C879C5" w:rsidP="00C879C5">
      <w:pPr>
        <w:pStyle w:val="aff2"/>
        <w:rPr>
          <w:b/>
          <w:bCs/>
          <w:lang w:val="uk-UA"/>
        </w:rPr>
      </w:pPr>
    </w:p>
    <w:p w:rsidR="00C879C5" w:rsidRDefault="00C879C5" w:rsidP="00C879C5">
      <w:pPr>
        <w:pStyle w:val="aff2"/>
        <w:rPr>
          <w:b/>
          <w:bCs/>
          <w:lang w:val="uk-UA"/>
        </w:rPr>
      </w:pPr>
    </w:p>
    <w:p w:rsidR="00C879C5" w:rsidRDefault="00C879C5" w:rsidP="00C879C5">
      <w:pPr>
        <w:pStyle w:val="aff2"/>
        <w:rPr>
          <w:b/>
          <w:bCs/>
          <w:lang w:val="uk-UA"/>
        </w:rPr>
      </w:pPr>
    </w:p>
    <w:p w:rsidR="00C879C5" w:rsidRDefault="00C879C5" w:rsidP="00C879C5">
      <w:pPr>
        <w:pStyle w:val="aff2"/>
        <w:rPr>
          <w:b/>
          <w:bCs/>
          <w:lang w:val="uk-UA"/>
        </w:rPr>
      </w:pPr>
    </w:p>
    <w:p w:rsidR="00B376C5" w:rsidRPr="00C879C5" w:rsidRDefault="00B376C5" w:rsidP="00C879C5">
      <w:pPr>
        <w:pStyle w:val="aff2"/>
        <w:rPr>
          <w:b/>
          <w:bCs/>
        </w:rPr>
      </w:pPr>
      <w:r w:rsidRPr="00C879C5">
        <w:rPr>
          <w:b/>
          <w:bCs/>
        </w:rPr>
        <w:t>Реферат</w:t>
      </w:r>
    </w:p>
    <w:p w:rsidR="00C879C5" w:rsidRDefault="00B376C5" w:rsidP="00C879C5">
      <w:pPr>
        <w:pStyle w:val="aff2"/>
      </w:pPr>
      <w:r w:rsidRPr="00C879C5">
        <w:t>по дисциплине</w:t>
      </w:r>
      <w:r w:rsidR="00C879C5">
        <w:t xml:space="preserve"> "</w:t>
      </w:r>
      <w:r w:rsidRPr="00C879C5">
        <w:t>История земельных отношений</w:t>
      </w:r>
      <w:r w:rsidR="00C879C5">
        <w:t xml:space="preserve">" </w:t>
      </w:r>
      <w:r w:rsidRPr="00C879C5">
        <w:t>на тему</w:t>
      </w:r>
      <w:r w:rsidR="00C879C5" w:rsidRPr="00C879C5">
        <w:t>:</w:t>
      </w:r>
    </w:p>
    <w:p w:rsidR="00C879C5" w:rsidRDefault="00B376C5" w:rsidP="00C879C5">
      <w:pPr>
        <w:pStyle w:val="aff2"/>
      </w:pPr>
      <w:r w:rsidRPr="00C879C5">
        <w:t>“Земля, как средство производства, часть природного комплекса и объект социально-экономических связей ”</w:t>
      </w:r>
    </w:p>
    <w:p w:rsidR="00C879C5" w:rsidRDefault="00C879C5" w:rsidP="00C879C5">
      <w:pPr>
        <w:pStyle w:val="aff2"/>
        <w:rPr>
          <w:lang w:val="uk-UA"/>
        </w:rPr>
      </w:pPr>
    </w:p>
    <w:p w:rsidR="00C879C5" w:rsidRDefault="00C879C5" w:rsidP="00C879C5">
      <w:pPr>
        <w:pStyle w:val="aff2"/>
        <w:rPr>
          <w:lang w:val="uk-UA"/>
        </w:rPr>
      </w:pPr>
    </w:p>
    <w:p w:rsidR="00C879C5" w:rsidRDefault="00C879C5" w:rsidP="00C879C5">
      <w:pPr>
        <w:pStyle w:val="aff2"/>
        <w:rPr>
          <w:lang w:val="uk-UA"/>
        </w:rPr>
      </w:pPr>
    </w:p>
    <w:p w:rsidR="00C879C5" w:rsidRDefault="00C879C5" w:rsidP="00C879C5">
      <w:pPr>
        <w:pStyle w:val="aff2"/>
        <w:jc w:val="left"/>
        <w:rPr>
          <w:lang w:val="uk-UA"/>
        </w:rPr>
      </w:pPr>
    </w:p>
    <w:p w:rsidR="00C879C5" w:rsidRDefault="00B376C5" w:rsidP="00C879C5">
      <w:pPr>
        <w:pStyle w:val="aff2"/>
        <w:jc w:val="left"/>
      </w:pPr>
      <w:r w:rsidRPr="00C879C5">
        <w:t>Выполнил</w:t>
      </w:r>
      <w:r w:rsidR="00C879C5" w:rsidRPr="00C879C5">
        <w:t xml:space="preserve">: </w:t>
      </w:r>
      <w:r w:rsidRPr="00C879C5">
        <w:t>студент 1 курса, 4гр</w:t>
      </w:r>
      <w:r w:rsidR="00C879C5" w:rsidRPr="00C879C5">
        <w:t>.</w:t>
      </w:r>
    </w:p>
    <w:p w:rsidR="00B376C5" w:rsidRPr="00C879C5" w:rsidRDefault="00B376C5" w:rsidP="00C879C5">
      <w:pPr>
        <w:pStyle w:val="aff2"/>
        <w:jc w:val="left"/>
      </w:pPr>
      <w:r w:rsidRPr="00C879C5">
        <w:t>агрономического факультета</w:t>
      </w:r>
    </w:p>
    <w:p w:rsidR="00B376C5" w:rsidRPr="00C879C5" w:rsidRDefault="00B376C5" w:rsidP="00C879C5">
      <w:pPr>
        <w:pStyle w:val="aff2"/>
        <w:jc w:val="left"/>
      </w:pPr>
      <w:r w:rsidRPr="00C879C5">
        <w:t>специальности 12030</w:t>
      </w:r>
      <w:r w:rsidR="00C879C5">
        <w:t>1.6</w:t>
      </w:r>
      <w:r w:rsidRPr="00C879C5">
        <w:t>5</w:t>
      </w:r>
    </w:p>
    <w:p w:rsidR="00C879C5" w:rsidRDefault="00B376C5" w:rsidP="00C879C5">
      <w:pPr>
        <w:pStyle w:val="aff2"/>
        <w:jc w:val="left"/>
      </w:pPr>
      <w:r w:rsidRPr="00C879C5">
        <w:t>Романов П</w:t>
      </w:r>
      <w:r w:rsidR="00C879C5">
        <w:t>.В.</w:t>
      </w:r>
    </w:p>
    <w:p w:rsidR="00C879C5" w:rsidRDefault="00C879C5" w:rsidP="00C879C5">
      <w:pPr>
        <w:pStyle w:val="aff2"/>
        <w:rPr>
          <w:lang w:val="uk-UA"/>
        </w:rPr>
      </w:pPr>
    </w:p>
    <w:p w:rsidR="00C879C5" w:rsidRDefault="00C879C5" w:rsidP="00C879C5">
      <w:pPr>
        <w:pStyle w:val="aff2"/>
        <w:rPr>
          <w:lang w:val="uk-UA"/>
        </w:rPr>
      </w:pPr>
    </w:p>
    <w:p w:rsidR="00C879C5" w:rsidRPr="00C879C5" w:rsidRDefault="00C879C5" w:rsidP="00C879C5">
      <w:pPr>
        <w:pStyle w:val="aff2"/>
        <w:rPr>
          <w:lang w:val="uk-UA"/>
        </w:rPr>
      </w:pPr>
    </w:p>
    <w:p w:rsidR="00B376C5" w:rsidRPr="00C879C5" w:rsidRDefault="00B376C5" w:rsidP="00C879C5">
      <w:pPr>
        <w:pStyle w:val="aff2"/>
      </w:pPr>
      <w:r w:rsidRPr="00C879C5">
        <w:t>Иркутск 2009</w:t>
      </w:r>
    </w:p>
    <w:p w:rsidR="00C879C5" w:rsidRDefault="00B376C5" w:rsidP="00C879C5">
      <w:pPr>
        <w:pStyle w:val="afa"/>
        <w:rPr>
          <w:lang w:val="uk-UA"/>
        </w:rPr>
      </w:pPr>
      <w:r w:rsidRPr="00C879C5">
        <w:br w:type="page"/>
        <w:t>Содержание</w:t>
      </w:r>
    </w:p>
    <w:p w:rsidR="00C879C5" w:rsidRPr="00C879C5" w:rsidRDefault="00C879C5" w:rsidP="00C879C5">
      <w:pPr>
        <w:pStyle w:val="afa"/>
        <w:rPr>
          <w:lang w:val="uk-UA"/>
        </w:rPr>
      </w:pPr>
    </w:p>
    <w:p w:rsidR="00C879C5" w:rsidRDefault="00C879C5">
      <w:pPr>
        <w:pStyle w:val="22"/>
        <w:tabs>
          <w:tab w:val="left" w:pos="958"/>
        </w:tabs>
        <w:rPr>
          <w:smallCaps w:val="0"/>
          <w:noProof/>
          <w:sz w:val="24"/>
          <w:szCs w:val="24"/>
        </w:rPr>
      </w:pPr>
      <w:r w:rsidRPr="00344958">
        <w:rPr>
          <w:rStyle w:val="ad"/>
          <w:noProof/>
          <w:lang w:val="uk-UA"/>
        </w:rPr>
        <w:t xml:space="preserve">1. </w:t>
      </w:r>
      <w:r w:rsidRPr="00344958">
        <w:rPr>
          <w:rStyle w:val="ad"/>
          <w:noProof/>
        </w:rPr>
        <w:t>Земля как средство производства</w:t>
      </w:r>
    </w:p>
    <w:p w:rsidR="00C879C5" w:rsidRDefault="00C879C5">
      <w:pPr>
        <w:pStyle w:val="22"/>
        <w:rPr>
          <w:smallCaps w:val="0"/>
          <w:noProof/>
          <w:sz w:val="24"/>
          <w:szCs w:val="24"/>
        </w:rPr>
      </w:pPr>
      <w:r w:rsidRPr="00344958">
        <w:rPr>
          <w:rStyle w:val="ad"/>
          <w:noProof/>
        </w:rPr>
        <w:t>2. Значение и особенности использования земли в сельском хозяйстве</w:t>
      </w:r>
    </w:p>
    <w:p w:rsidR="00C879C5" w:rsidRDefault="00C879C5">
      <w:pPr>
        <w:pStyle w:val="22"/>
        <w:rPr>
          <w:smallCaps w:val="0"/>
          <w:noProof/>
          <w:sz w:val="24"/>
          <w:szCs w:val="24"/>
        </w:rPr>
      </w:pPr>
      <w:r w:rsidRPr="00344958">
        <w:rPr>
          <w:rStyle w:val="ad"/>
          <w:noProof/>
        </w:rPr>
        <w:t>3. Земля как объект социально-экономических связей</w:t>
      </w:r>
    </w:p>
    <w:p w:rsidR="00C879C5" w:rsidRDefault="00C879C5">
      <w:pPr>
        <w:pStyle w:val="22"/>
        <w:rPr>
          <w:smallCaps w:val="0"/>
          <w:noProof/>
          <w:sz w:val="24"/>
          <w:szCs w:val="24"/>
        </w:rPr>
      </w:pPr>
      <w:r w:rsidRPr="00344958">
        <w:rPr>
          <w:rStyle w:val="ad"/>
          <w:noProof/>
        </w:rPr>
        <w:t>4. Экономическая оценка земли в сельском хозяйстве</w:t>
      </w:r>
    </w:p>
    <w:p w:rsidR="00C879C5" w:rsidRDefault="00C879C5">
      <w:pPr>
        <w:pStyle w:val="22"/>
        <w:rPr>
          <w:smallCaps w:val="0"/>
          <w:noProof/>
          <w:sz w:val="24"/>
          <w:szCs w:val="24"/>
        </w:rPr>
      </w:pPr>
      <w:r w:rsidRPr="00344958">
        <w:rPr>
          <w:rStyle w:val="ad"/>
          <w:noProof/>
        </w:rPr>
        <w:t>5. Состав, структура и состояние земельных ресурсов</w:t>
      </w:r>
    </w:p>
    <w:p w:rsidR="00C879C5" w:rsidRDefault="00C879C5">
      <w:pPr>
        <w:pStyle w:val="22"/>
        <w:rPr>
          <w:smallCaps w:val="0"/>
          <w:noProof/>
          <w:sz w:val="24"/>
          <w:szCs w:val="24"/>
        </w:rPr>
      </w:pPr>
      <w:r w:rsidRPr="00344958">
        <w:rPr>
          <w:rStyle w:val="ad"/>
          <w:noProof/>
        </w:rPr>
        <w:t>Список литературы</w:t>
      </w:r>
    </w:p>
    <w:p w:rsidR="00B33475" w:rsidRDefault="00B376C5" w:rsidP="00D35DD2">
      <w:pPr>
        <w:pStyle w:val="2"/>
        <w:rPr>
          <w:lang w:val="uk-UA"/>
        </w:rPr>
      </w:pPr>
      <w:r w:rsidRPr="00C879C5">
        <w:br w:type="page"/>
      </w:r>
      <w:bookmarkStart w:id="0" w:name="_Toc260988505"/>
      <w:r w:rsidR="00C879C5">
        <w:rPr>
          <w:lang w:val="uk-UA"/>
        </w:rPr>
        <w:t xml:space="preserve">1. </w:t>
      </w:r>
      <w:r w:rsidR="00B33475" w:rsidRPr="00C879C5">
        <w:t>Земля как средство производства</w:t>
      </w:r>
      <w:bookmarkEnd w:id="0"/>
    </w:p>
    <w:p w:rsidR="00C879C5" w:rsidRPr="00C879C5" w:rsidRDefault="00C879C5" w:rsidP="00C879C5">
      <w:pPr>
        <w:ind w:firstLine="709"/>
        <w:rPr>
          <w:lang w:val="uk-UA"/>
        </w:rPr>
      </w:pPr>
    </w:p>
    <w:p w:rsidR="00C879C5" w:rsidRDefault="00DD2D51" w:rsidP="00C879C5">
      <w:pPr>
        <w:ind w:firstLine="709"/>
      </w:pPr>
      <w:r w:rsidRPr="00C879C5">
        <w:t>Земля как средство производства</w:t>
      </w:r>
      <w:r w:rsidR="00C879C5" w:rsidRPr="00C879C5">
        <w:t xml:space="preserve"> - </w:t>
      </w:r>
      <w:r w:rsidRPr="00C879C5">
        <w:t>естественное условие труда, необходимая материальная предпосылка для любого процесса производства</w:t>
      </w:r>
      <w:r w:rsidR="00C879C5" w:rsidRPr="00C879C5">
        <w:t xml:space="preserve">. </w:t>
      </w:r>
      <w:r w:rsidRPr="00C879C5">
        <w:t>Непосредственно экономическое значение земли определяется тем, что она является главным средством производства и в первую очередь в сельском и лесном хозяйстве</w:t>
      </w:r>
      <w:r w:rsidR="00C879C5" w:rsidRPr="00C879C5">
        <w:t xml:space="preserve">. </w:t>
      </w:r>
      <w:r w:rsidRPr="00C879C5">
        <w:t>В качестве средства производства земля имеет ряд существенных особенностей</w:t>
      </w:r>
      <w:r w:rsidR="00C879C5" w:rsidRPr="00C879C5">
        <w:t>.</w:t>
      </w:r>
    </w:p>
    <w:p w:rsidR="00C879C5" w:rsidRDefault="00DD2D51" w:rsidP="00C879C5">
      <w:pPr>
        <w:ind w:firstLine="709"/>
      </w:pPr>
      <w:r w:rsidRPr="00C879C5">
        <w:t>Земля</w:t>
      </w:r>
      <w:r w:rsidR="00C879C5" w:rsidRPr="00C879C5">
        <w:t xml:space="preserve"> - </w:t>
      </w:r>
      <w:r w:rsidRPr="00C879C5">
        <w:t>невоспроизводимое средство производства, отсюда естественная ограниченность земельных ресурсов вообще и пригодных для сельскохозяйственного</w:t>
      </w:r>
      <w:r w:rsidR="00C879C5" w:rsidRPr="00C879C5">
        <w:t xml:space="preserve"> </w:t>
      </w:r>
      <w:r w:rsidRPr="00C879C5">
        <w:t>использования</w:t>
      </w:r>
      <w:r w:rsidR="00C879C5" w:rsidRPr="00C879C5">
        <w:t xml:space="preserve"> </w:t>
      </w:r>
      <w:r w:rsidRPr="00C879C5">
        <w:t>в</w:t>
      </w:r>
      <w:r w:rsidR="00C879C5" w:rsidRPr="00C879C5">
        <w:t xml:space="preserve"> </w:t>
      </w:r>
      <w:r w:rsidRPr="00C879C5">
        <w:t>частности</w:t>
      </w:r>
      <w:r w:rsidR="00C879C5" w:rsidRPr="00C879C5">
        <w:t xml:space="preserve">. </w:t>
      </w:r>
      <w:r w:rsidRPr="00C879C5">
        <w:t>Свойства земли как средства производства зависят от климатических и других природных факторов, поскольку каждый данный участок земли в пространстве непереместим</w:t>
      </w:r>
      <w:r w:rsidR="00C879C5" w:rsidRPr="00C879C5">
        <w:t>.</w:t>
      </w:r>
    </w:p>
    <w:p w:rsidR="00C879C5" w:rsidRDefault="00DD2D51" w:rsidP="00C879C5">
      <w:pPr>
        <w:ind w:firstLine="709"/>
      </w:pPr>
      <w:r w:rsidRPr="00C879C5">
        <w:t>Основное свойство земли как средства производства</w:t>
      </w:r>
      <w:r w:rsidR="00C879C5" w:rsidRPr="00C879C5">
        <w:t xml:space="preserve"> - </w:t>
      </w:r>
      <w:r w:rsidRPr="00C879C5">
        <w:t xml:space="preserve">плодородие, </w:t>
      </w:r>
      <w:r w:rsidR="00C879C5">
        <w:t>т.е.</w:t>
      </w:r>
      <w:r w:rsidR="00C879C5" w:rsidRPr="00C879C5">
        <w:t xml:space="preserve"> </w:t>
      </w:r>
      <w:r w:rsidRPr="00C879C5">
        <w:t>способность воспроизводить необходимые средства для пищи человека и корма для животноводства</w:t>
      </w:r>
      <w:r w:rsidR="00C879C5" w:rsidRPr="00C879C5">
        <w:t>.</w:t>
      </w:r>
    </w:p>
    <w:p w:rsidR="00C879C5" w:rsidRDefault="00DD2D51" w:rsidP="00C879C5">
      <w:pPr>
        <w:ind w:firstLine="709"/>
      </w:pPr>
      <w:r w:rsidRPr="00C879C5">
        <w:t>Все средства производства в зависимости от их функций в процессе труда делятся на предметы и средства труда</w:t>
      </w:r>
      <w:r w:rsidR="00C879C5" w:rsidRPr="00C879C5">
        <w:t xml:space="preserve">. </w:t>
      </w:r>
      <w:r w:rsidRPr="00C879C5">
        <w:t>Специфика земли состоит в том, что она одновременно выступает предметом и средством труда</w:t>
      </w:r>
      <w:r w:rsidR="00C879C5" w:rsidRPr="00C879C5">
        <w:t xml:space="preserve">. </w:t>
      </w:r>
      <w:r w:rsidRPr="00C879C5">
        <w:t>Плодородие не является исключительно естественным свойством земли</w:t>
      </w:r>
      <w:r w:rsidR="00C879C5" w:rsidRPr="00C879C5">
        <w:t xml:space="preserve">; </w:t>
      </w:r>
      <w:r w:rsidRPr="00C879C5">
        <w:t>оно поддерживается и повышается в ходе производственного процесса</w:t>
      </w:r>
      <w:r w:rsidR="00C879C5">
        <w:t xml:space="preserve"> (</w:t>
      </w:r>
      <w:r w:rsidRPr="00C879C5">
        <w:t>обработка, внесение удобрений, мелиорация и пр</w:t>
      </w:r>
      <w:r w:rsidR="00C879C5" w:rsidRPr="00C879C5">
        <w:t xml:space="preserve">). </w:t>
      </w:r>
      <w:r w:rsidRPr="00C879C5">
        <w:t>В этом смысле земля выступает в качестве предмета труда</w:t>
      </w:r>
      <w:r w:rsidR="00C879C5" w:rsidRPr="00C879C5">
        <w:t xml:space="preserve">. </w:t>
      </w:r>
      <w:r w:rsidRPr="00C879C5">
        <w:t>Земля как условие и основа организации всей технологии сельскохозяйственного производства является средством труда</w:t>
      </w:r>
      <w:r w:rsidR="00C879C5" w:rsidRPr="00C879C5">
        <w:t>.</w:t>
      </w:r>
    </w:p>
    <w:p w:rsidR="00C879C5" w:rsidRDefault="00C879C5" w:rsidP="00C879C5">
      <w:pPr>
        <w:pStyle w:val="2"/>
        <w:rPr>
          <w:lang w:val="uk-UA"/>
        </w:rPr>
      </w:pPr>
      <w:r>
        <w:br w:type="page"/>
      </w:r>
      <w:bookmarkStart w:id="1" w:name="_Toc260988506"/>
      <w:r w:rsidR="004A7B07" w:rsidRPr="00C879C5">
        <w:t>2</w:t>
      </w:r>
      <w:r w:rsidRPr="00C879C5">
        <w:t xml:space="preserve">. </w:t>
      </w:r>
      <w:r w:rsidR="004A7B07" w:rsidRPr="00C879C5">
        <w:t>З</w:t>
      </w:r>
      <w:r w:rsidR="0035017F" w:rsidRPr="00C879C5">
        <w:t>начение и особенности использования земли в сельском хозяйстве</w:t>
      </w:r>
      <w:bookmarkEnd w:id="1"/>
    </w:p>
    <w:p w:rsidR="00C879C5" w:rsidRPr="00C879C5" w:rsidRDefault="00C879C5" w:rsidP="00C879C5">
      <w:pPr>
        <w:ind w:firstLine="709"/>
        <w:rPr>
          <w:lang w:val="uk-UA"/>
        </w:rPr>
      </w:pPr>
    </w:p>
    <w:p w:rsidR="00C879C5" w:rsidRDefault="004A7B07" w:rsidP="00C879C5">
      <w:pPr>
        <w:ind w:firstLine="709"/>
      </w:pPr>
      <w:r w:rsidRPr="00C879C5">
        <w:t>Земля</w:t>
      </w:r>
      <w:r w:rsidR="00C879C5" w:rsidRPr="00C879C5">
        <w:t xml:space="preserve"> - </w:t>
      </w:r>
      <w:r w:rsidRPr="00C879C5">
        <w:t>важнейшее условие существования человеческого общества, незаменимое средство удовлетворения его разнообразных потребностей</w:t>
      </w:r>
      <w:r w:rsidR="00C879C5" w:rsidRPr="00C879C5">
        <w:t xml:space="preserve">: </w:t>
      </w:r>
      <w:r w:rsidRPr="00C879C5">
        <w:t xml:space="preserve">экономических, социально-бытовых, эстетических и </w:t>
      </w:r>
      <w:r w:rsidR="00C879C5">
        <w:t>т.д.</w:t>
      </w:r>
      <w:r w:rsidR="00C879C5" w:rsidRPr="00C879C5">
        <w:t xml:space="preserve"> </w:t>
      </w:r>
      <w:r w:rsidRPr="00C879C5">
        <w:t>Однако, говоря об использовании земли, прежде всего подразумевают ее функционирование в сфере общественного производства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Роль земли неодинакова в различных отраслях народного хозяйcтвa</w:t>
      </w:r>
      <w:r w:rsidR="00C879C5" w:rsidRPr="00C879C5">
        <w:t xml:space="preserve">. </w:t>
      </w:r>
      <w:r w:rsidRPr="00C879C5">
        <w:t>В промышленности, транспорте и градоустройстве земля играет пассивную роль, функционируя как место, на котором совершаются процессы труда, пространственный операционный базис для размещения производства</w:t>
      </w:r>
      <w:r w:rsidR="00C879C5" w:rsidRPr="00C879C5">
        <w:t xml:space="preserve">. </w:t>
      </w:r>
      <w:r w:rsidRPr="00C879C5">
        <w:t>Особое значение земля приобретает в добывающей промышленности</w:t>
      </w:r>
      <w:r w:rsidR="00C879C5" w:rsidRPr="00C879C5">
        <w:t xml:space="preserve">. </w:t>
      </w:r>
      <w:r w:rsidRPr="00C879C5">
        <w:t>Здесь она служит источником сырья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В сельском хозяйстве земля</w:t>
      </w:r>
      <w:r w:rsidR="00C879C5" w:rsidRPr="00C879C5">
        <w:t xml:space="preserve"> - </w:t>
      </w:r>
      <w:r w:rsidRPr="00C879C5">
        <w:t>главное средство производства, функциониpyющee одновременно как предмет труда и как средство труда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Предметы труда</w:t>
      </w:r>
      <w:r w:rsidR="00C879C5" w:rsidRPr="00C879C5">
        <w:t xml:space="preserve"> - </w:t>
      </w:r>
      <w:r w:rsidRPr="00C879C5">
        <w:t>это то, на что направлен труд человека</w:t>
      </w:r>
      <w:r w:rsidR="00C879C5" w:rsidRPr="00C879C5">
        <w:t xml:space="preserve">. </w:t>
      </w:r>
      <w:r w:rsidRPr="00C879C5">
        <w:t>Подвергая обработке землю, люди обеспечивают условия для роста и развития сельскохозяйственных культур</w:t>
      </w:r>
      <w:r w:rsidR="00C879C5" w:rsidRPr="00C879C5">
        <w:t xml:space="preserve">. </w:t>
      </w:r>
      <w:r w:rsidRPr="00C879C5">
        <w:t>С помощью средство труда воздействуют на предметы труда</w:t>
      </w:r>
      <w:r w:rsidR="00C879C5" w:rsidRPr="00C879C5">
        <w:t xml:space="preserve">. </w:t>
      </w:r>
      <w:r w:rsidRPr="00C879C5">
        <w:t>Земля, обладая механическими, физическими, химическими и биологическими свойствами, воздействует на растения</w:t>
      </w:r>
      <w:r w:rsidR="00C879C5" w:rsidRPr="00C879C5">
        <w:t xml:space="preserve">. </w:t>
      </w:r>
      <w:r w:rsidRPr="00C879C5">
        <w:t>Следовательно, в первом случае земля выступает как предмет труда, во втором</w:t>
      </w:r>
      <w:r w:rsidR="00C879C5" w:rsidRPr="00C879C5">
        <w:t xml:space="preserve"> - </w:t>
      </w:r>
      <w:r w:rsidRPr="00C879C5">
        <w:t>как средство труда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Земля как средство производства отличается от других средств производства рядом специфических особенностей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1</w:t>
      </w:r>
      <w:r w:rsidR="00C879C5" w:rsidRPr="00C879C5">
        <w:t xml:space="preserve">. </w:t>
      </w:r>
      <w:r w:rsidRPr="00C879C5">
        <w:t>Земля является продуктом природы, в то время как другие средства производства</w:t>
      </w:r>
      <w:r w:rsidR="00C879C5" w:rsidRPr="00C879C5">
        <w:t xml:space="preserve"> - </w:t>
      </w:r>
      <w:r w:rsidRPr="00C879C5">
        <w:t>результат труда человека</w:t>
      </w:r>
      <w:r w:rsidR="00C879C5" w:rsidRPr="00C879C5">
        <w:t xml:space="preserve">. </w:t>
      </w:r>
      <w:r w:rsidRPr="00C879C5">
        <w:t>Земля возникла намного раньше самого человека и не может быть продуктом его труда</w:t>
      </w:r>
      <w:r w:rsidR="00C879C5">
        <w:t xml:space="preserve"> (</w:t>
      </w:r>
      <w:r w:rsidRPr="00C879C5">
        <w:t xml:space="preserve">отчасти лишь плодородие верхнего слоя земли </w:t>
      </w:r>
      <w:r w:rsidR="00C879C5">
        <w:t>-</w:t>
      </w:r>
      <w:r w:rsidRPr="00C879C5">
        <w:t xml:space="preserve"> почвы зависит от результатов труда</w:t>
      </w:r>
      <w:r w:rsidR="00C879C5" w:rsidRPr="00C879C5">
        <w:t xml:space="preserve">). </w:t>
      </w:r>
      <w:r w:rsidRPr="00C879C5">
        <w:t>Следовательно, земля искусственно невоспроизводима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2</w:t>
      </w:r>
      <w:r w:rsidR="00C879C5" w:rsidRPr="00C879C5">
        <w:t xml:space="preserve">. </w:t>
      </w:r>
      <w:r w:rsidRPr="00C879C5">
        <w:t>Земля территориально ограничена</w:t>
      </w:r>
      <w:r w:rsidR="00C879C5" w:rsidRPr="00C879C5">
        <w:t xml:space="preserve">. </w:t>
      </w:r>
      <w:r w:rsidRPr="00C879C5">
        <w:t>Это понятие в экономическом смысле означает не столько ограниченность поверхности суши, сколько недостаточность территории, обладающей определенным сочетанием свойств и природных условий, наиболее благоприятных для сельскохозяйственного производства</w:t>
      </w:r>
      <w:r w:rsidR="00C879C5" w:rsidRPr="00C879C5">
        <w:t xml:space="preserve">. </w:t>
      </w:r>
      <w:r w:rsidRPr="00C879C5">
        <w:t>В качестве условий, ограничивающих хозяйственную деятельность человека, выступают также естественные преграды, препятствующие обработке почвы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3</w:t>
      </w:r>
      <w:r w:rsidR="00C879C5" w:rsidRPr="00C879C5">
        <w:t xml:space="preserve">. </w:t>
      </w:r>
      <w:r w:rsidRPr="00C879C5">
        <w:t>Земля не может быть заменена никакими другими средствами производства</w:t>
      </w:r>
      <w:r w:rsidR="00C879C5" w:rsidRPr="00C879C5">
        <w:t xml:space="preserve">; </w:t>
      </w:r>
      <w:r w:rsidRPr="00C879C5">
        <w:t>без нее не может осуществляться производственный процесс в сельском хозяйстве, особенно в земледелии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4</w:t>
      </w:r>
      <w:r w:rsidR="00C879C5" w:rsidRPr="00C879C5">
        <w:t xml:space="preserve">. </w:t>
      </w:r>
      <w:r w:rsidRPr="00C879C5">
        <w:t>Земля неоднородна по качеству, вследствие чего при равных вложениях в единицу площади количество получаемой продукции может быть различным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5</w:t>
      </w:r>
      <w:r w:rsidR="00C879C5" w:rsidRPr="00C879C5">
        <w:t xml:space="preserve">. </w:t>
      </w:r>
      <w:r w:rsidRPr="00C879C5">
        <w:t>Результаты сельскохозяйственного производства зависят от местоположения, размеров и рельефа участка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6</w:t>
      </w:r>
      <w:r w:rsidR="00C879C5" w:rsidRPr="00C879C5">
        <w:t xml:space="preserve">. </w:t>
      </w:r>
      <w:r w:rsidRPr="00C879C5">
        <w:t>Земля обладает территориальной протяженностью и постоянным расположением участков, что позволяет широко применять в сельском хозяйстве мобильные машины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7</w:t>
      </w:r>
      <w:r w:rsidR="00C879C5" w:rsidRPr="00C879C5">
        <w:t xml:space="preserve">. </w:t>
      </w:r>
      <w:r w:rsidRPr="00C879C5">
        <w:t>Характер использования земли в сельскохозяйственном производстве многоплановый</w:t>
      </w:r>
      <w:r w:rsidR="00C879C5" w:rsidRPr="00C879C5">
        <w:t xml:space="preserve">. </w:t>
      </w:r>
      <w:r w:rsidRPr="00C879C5">
        <w:t>На ней возделывается большое число различных видов сельскохозяйственных культур</w:t>
      </w:r>
      <w:r w:rsidR="00C879C5" w:rsidRPr="00C879C5">
        <w:t xml:space="preserve">: </w:t>
      </w:r>
      <w:r w:rsidRPr="00C879C5">
        <w:t>зерновых, технических, кормовых, плодовых и др</w:t>
      </w:r>
      <w:r w:rsidR="00C879C5" w:rsidRPr="00C879C5">
        <w:t>.</w:t>
      </w:r>
    </w:p>
    <w:p w:rsidR="00C879C5" w:rsidRDefault="004A7B07" w:rsidP="00C879C5">
      <w:pPr>
        <w:ind w:firstLine="709"/>
      </w:pPr>
      <w:r w:rsidRPr="00C879C5">
        <w:t>8</w:t>
      </w:r>
      <w:r w:rsidR="00C879C5" w:rsidRPr="00C879C5">
        <w:t xml:space="preserve">. </w:t>
      </w:r>
      <w:r w:rsidRPr="00C879C5">
        <w:t>Земля при правильном использовании не изнашивается, не ухудшается, а, напротив, улучшает свои свойства, тогда как другие средства производства изнашиваются, устаревают морально и заменяются новыми в процессе труда</w:t>
      </w:r>
      <w:r w:rsidR="00C879C5" w:rsidRPr="00C879C5">
        <w:t xml:space="preserve">. </w:t>
      </w:r>
      <w:r w:rsidRPr="00C879C5">
        <w:t>Эта особенность земли обусловлена ее ценнейшим свойством</w:t>
      </w:r>
      <w:r w:rsidR="00C879C5" w:rsidRPr="00C879C5">
        <w:t xml:space="preserve"> - </w:t>
      </w:r>
      <w:r w:rsidRPr="00C879C5">
        <w:t>плодородием почвы</w:t>
      </w:r>
      <w:r w:rsidR="00C879C5" w:rsidRPr="00C879C5">
        <w:t>.</w:t>
      </w:r>
    </w:p>
    <w:p w:rsidR="00C879C5" w:rsidRDefault="00C879C5" w:rsidP="00C879C5">
      <w:pPr>
        <w:pStyle w:val="2"/>
        <w:rPr>
          <w:lang w:val="uk-UA"/>
        </w:rPr>
      </w:pPr>
      <w:r>
        <w:br w:type="page"/>
      </w:r>
      <w:bookmarkStart w:id="2" w:name="_Toc260988507"/>
      <w:r w:rsidR="0035017F" w:rsidRPr="00C879C5">
        <w:t>3</w:t>
      </w:r>
      <w:r w:rsidRPr="00C879C5">
        <w:t xml:space="preserve">. </w:t>
      </w:r>
      <w:r w:rsidR="0035017F" w:rsidRPr="00C879C5">
        <w:t>Земля как объект социально-экономических связей</w:t>
      </w:r>
      <w:bookmarkEnd w:id="2"/>
    </w:p>
    <w:p w:rsidR="00C879C5" w:rsidRPr="00C879C5" w:rsidRDefault="00C879C5" w:rsidP="00C879C5">
      <w:pPr>
        <w:ind w:firstLine="709"/>
        <w:rPr>
          <w:lang w:val="uk-UA"/>
        </w:rPr>
      </w:pPr>
    </w:p>
    <w:p w:rsidR="00C879C5" w:rsidRDefault="0035017F" w:rsidP="00C879C5">
      <w:pPr>
        <w:ind w:firstLine="709"/>
      </w:pPr>
      <w:r w:rsidRPr="00C879C5">
        <w:t>Оценивая землю как объект социально-экономических и прежде всего земельных отношений, следует учитывать, что она выступает в трех основных качествах</w:t>
      </w:r>
      <w:r w:rsidR="00C879C5" w:rsidRPr="00C879C5">
        <w:t xml:space="preserve">: </w:t>
      </w:r>
      <w:r w:rsidRPr="00C879C5">
        <w:t>земля как объект недвижимого имущества, как товар и как объект хозяйственной деятельности</w:t>
      </w:r>
      <w:r w:rsidR="00C879C5" w:rsidRPr="00C879C5">
        <w:t xml:space="preserve">. </w:t>
      </w:r>
      <w:r w:rsidRPr="00C879C5">
        <w:t>В большинстве стран земля относится к категории недвижимости, но не сама по себе, а в виде конкретных земельных участков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 xml:space="preserve">Согласно законам большинства государств, в том числе и России, лица, имеющие в собственности земельный участок, вправе его продать, подарить, передать по наследству, отдать в залог, сдать в аренду, обменять, внести в уставный капитал предприятий, банков и </w:t>
      </w:r>
      <w:r w:rsidR="00C879C5">
        <w:t>т.п.,</w:t>
      </w:r>
      <w:r w:rsidRPr="00C879C5">
        <w:t xml:space="preserve"> </w:t>
      </w:r>
      <w:r w:rsidR="00C879C5">
        <w:t>т.е.</w:t>
      </w:r>
      <w:r w:rsidR="00C879C5" w:rsidRPr="00C879C5">
        <w:t xml:space="preserve"> </w:t>
      </w:r>
      <w:r w:rsidRPr="00C879C5">
        <w:t>имеют право распоряжаться им по своему усмотрению как недвижимым имуществом</w:t>
      </w:r>
      <w:r w:rsidR="00C879C5" w:rsidRPr="00C879C5">
        <w:t xml:space="preserve">. </w:t>
      </w:r>
      <w:r w:rsidRPr="00C879C5">
        <w:t>Это право приводит к возникновению земельного оборота, осуществляемого в установленном законом порядке процесса передачи</w:t>
      </w:r>
      <w:r w:rsidR="00C879C5">
        <w:t xml:space="preserve"> (</w:t>
      </w:r>
      <w:r w:rsidRPr="00C879C5">
        <w:t>изменения</w:t>
      </w:r>
      <w:r w:rsidR="00C879C5" w:rsidRPr="00C879C5">
        <w:t xml:space="preserve">) </w:t>
      </w:r>
      <w:r w:rsidRPr="00C879C5">
        <w:t>прав на земельные участки как объекты недвижимого имущества</w:t>
      </w:r>
      <w:r w:rsidR="00C879C5" w:rsidRPr="00C879C5">
        <w:t xml:space="preserve">. </w:t>
      </w:r>
      <w:r w:rsidRPr="00C879C5">
        <w:t>Развитый земельный оборот предполагает наличие земельного рынка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Земельный рынок</w:t>
      </w:r>
      <w:r w:rsidR="00C879C5" w:rsidRPr="00C879C5">
        <w:t xml:space="preserve"> - </w:t>
      </w:r>
      <w:r w:rsidRPr="00C879C5">
        <w:t>это специфическая сфера товарного обращения, в которой формируются спрос и предложение на землю как на объект недвижимости, а земельные участки являются объектом гражданско-правовых сделок, в том числе по их купле-продаже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Упорядочение земельного оборота в нашей стране началось с принятием в 1997 г</w:t>
      </w:r>
      <w:r w:rsidR="00C879C5" w:rsidRPr="00C879C5">
        <w:t xml:space="preserve">. </w:t>
      </w:r>
      <w:r w:rsidRPr="00C879C5">
        <w:t>Федерального закона</w:t>
      </w:r>
      <w:r w:rsidR="00C879C5">
        <w:t xml:space="preserve"> "</w:t>
      </w:r>
      <w:r w:rsidRPr="00C879C5">
        <w:t>О государственной регистрации прав на недвижимое имущество и сделок с ним</w:t>
      </w:r>
      <w:r w:rsidR="00C879C5">
        <w:t xml:space="preserve"> ", </w:t>
      </w:r>
      <w:r w:rsidR="00D35DD2">
        <w:t>кото</w:t>
      </w:r>
      <w:r w:rsidRPr="00C879C5">
        <w:t>рый предусматривает обязательную регистрацию любых прав на земельные участки и расположенную на нем недвижимость</w:t>
      </w:r>
      <w:r w:rsidR="00C879C5" w:rsidRPr="00C879C5">
        <w:t xml:space="preserve">. </w:t>
      </w:r>
      <w:r w:rsidRPr="00C879C5">
        <w:t>Дальнейшее развитие система регистрации земельных участков получила с принятием в конце 1999 г</w:t>
      </w:r>
      <w:r w:rsidR="00C879C5" w:rsidRPr="00C879C5">
        <w:t xml:space="preserve">. </w:t>
      </w:r>
      <w:r w:rsidRPr="00C879C5">
        <w:t>Федерального закона</w:t>
      </w:r>
      <w:r w:rsidR="00C879C5">
        <w:t xml:space="preserve"> "</w:t>
      </w:r>
      <w:r w:rsidRPr="00C879C5">
        <w:t>О государственном земельном кадастре</w:t>
      </w:r>
      <w:r w:rsidR="00C879C5">
        <w:t xml:space="preserve"> ".</w:t>
      </w:r>
    </w:p>
    <w:p w:rsidR="00C879C5" w:rsidRDefault="0035017F" w:rsidP="00C879C5">
      <w:pPr>
        <w:ind w:firstLine="709"/>
      </w:pPr>
      <w:r w:rsidRPr="00C879C5">
        <w:t>Перечисленные правовые акты приблизили порядок регистрации и учета земельных участков и связанных с ними объектов недвижимости в России к принятому в экономически развитых странах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Анализируя роль земли с социально-экономических позиций, можно выделить следующие ее особенности, а именно</w:t>
      </w:r>
      <w:r w:rsidR="00C879C5" w:rsidRPr="00C879C5">
        <w:t xml:space="preserve">: </w:t>
      </w:r>
      <w:r w:rsidRPr="00C879C5">
        <w:t xml:space="preserve">земля </w:t>
      </w:r>
      <w:r w:rsidR="00C879C5">
        <w:t>-</w:t>
      </w:r>
      <w:r w:rsidRPr="00C879C5">
        <w:t xml:space="preserve"> самый надежный объект вложений в недвижимость</w:t>
      </w:r>
      <w:r w:rsidR="00C879C5" w:rsidRPr="00C879C5">
        <w:t xml:space="preserve">; </w:t>
      </w:r>
      <w:r w:rsidRPr="00C879C5">
        <w:t xml:space="preserve">земля </w:t>
      </w:r>
      <w:r w:rsidR="00C879C5">
        <w:t>-</w:t>
      </w:r>
      <w:r w:rsidRPr="00C879C5">
        <w:t xml:space="preserve"> объект всеобщих земельно-имущественных интересов, главная составляющая рынка недвижимости и сквозной фактор воспроизводства</w:t>
      </w:r>
      <w:r w:rsidR="00C879C5" w:rsidRPr="00C879C5">
        <w:t xml:space="preserve">; </w:t>
      </w:r>
      <w:r w:rsidRPr="00C879C5">
        <w:t xml:space="preserve">земля </w:t>
      </w:r>
      <w:r w:rsidR="00C879C5">
        <w:t>-</w:t>
      </w:r>
      <w:r w:rsidRPr="00C879C5">
        <w:t xml:space="preserve"> один из основных факторов интенсификации инвестиционных процессов в условиях рыночной экономики</w:t>
      </w:r>
      <w:r w:rsidR="00C879C5" w:rsidRPr="00C879C5">
        <w:t xml:space="preserve">; </w:t>
      </w:r>
      <w:r w:rsidRPr="00C879C5">
        <w:t xml:space="preserve">земля </w:t>
      </w:r>
      <w:r w:rsidR="00C879C5">
        <w:t>-</w:t>
      </w:r>
      <w:r w:rsidRPr="00C879C5">
        <w:t xml:space="preserve"> особый объект имущественных отношений и специфический вид товара</w:t>
      </w:r>
      <w:r w:rsidR="00C879C5" w:rsidRPr="00C879C5">
        <w:t>.</w:t>
      </w:r>
      <w:r w:rsidR="00C879C5">
        <w:rPr>
          <w:lang w:val="uk-UA"/>
        </w:rPr>
        <w:t xml:space="preserve"> </w:t>
      </w:r>
      <w:r w:rsidRPr="00C879C5">
        <w:t>Конкретные участки земли используются по-разному в зависимости от их качества, местоположения и других свойств</w:t>
      </w:r>
      <w:r w:rsidR="00C879C5" w:rsidRPr="00C879C5">
        <w:t xml:space="preserve">. </w:t>
      </w:r>
      <w:r w:rsidRPr="00C879C5">
        <w:t>В связи с этим между различными субъектами</w:t>
      </w:r>
      <w:r w:rsidR="00C879C5">
        <w:t xml:space="preserve"> (</w:t>
      </w:r>
      <w:r w:rsidRPr="00C879C5">
        <w:t>физическими и юридическими лицами, государственными органами</w:t>
      </w:r>
      <w:r w:rsidR="00C879C5" w:rsidRPr="00C879C5">
        <w:t xml:space="preserve">) </w:t>
      </w:r>
      <w:r w:rsidRPr="00C879C5">
        <w:t>неизбежно устанавливаются определенные взаимоотношения по поводу использования земли</w:t>
      </w:r>
      <w:r w:rsidR="00C879C5" w:rsidRPr="00C879C5">
        <w:t>.</w:t>
      </w:r>
      <w:r w:rsidR="00C879C5">
        <w:rPr>
          <w:lang w:val="uk-UA"/>
        </w:rPr>
        <w:t xml:space="preserve"> </w:t>
      </w:r>
      <w:r w:rsidRPr="00C879C5">
        <w:t xml:space="preserve">Земельные отношения </w:t>
      </w:r>
      <w:r w:rsidR="00C879C5">
        <w:t>-</w:t>
      </w:r>
      <w:r w:rsidRPr="00C879C5">
        <w:t xml:space="preserve"> это общественные отношения, связанные с присвоением земельных участков, владением, пользованием и распоряжением ими</w:t>
      </w:r>
      <w:r w:rsidR="00C879C5" w:rsidRPr="00C879C5">
        <w:t xml:space="preserve">. </w:t>
      </w:r>
      <w:r w:rsidRPr="00C879C5">
        <w:t>Возникают они между гражданами, предприятиями, государственными органами и другими субъектами хозяйственной и иной деятельности</w:t>
      </w:r>
      <w:r w:rsidR="00C879C5" w:rsidRPr="00C879C5">
        <w:t xml:space="preserve">. </w:t>
      </w:r>
      <w:r w:rsidRPr="00C879C5">
        <w:t>Урегулированные законом, они приобретают форму земельных правоотношений, непосредственным объектом которых являются земельные участки разной площади, местоположения, качества и назначения</w:t>
      </w:r>
      <w:r w:rsidR="00C879C5" w:rsidRPr="00C879C5">
        <w:t>.</w:t>
      </w:r>
    </w:p>
    <w:p w:rsidR="00C879C5" w:rsidRDefault="00C879C5" w:rsidP="00C879C5">
      <w:pPr>
        <w:ind w:firstLine="709"/>
        <w:rPr>
          <w:b/>
          <w:bCs/>
          <w:lang w:val="uk-UA"/>
        </w:rPr>
      </w:pPr>
    </w:p>
    <w:p w:rsidR="00C879C5" w:rsidRDefault="00967FC0" w:rsidP="00C879C5">
      <w:pPr>
        <w:pStyle w:val="2"/>
        <w:rPr>
          <w:lang w:val="uk-UA"/>
        </w:rPr>
      </w:pPr>
      <w:bookmarkStart w:id="3" w:name="_Toc260988508"/>
      <w:r w:rsidRPr="00C879C5">
        <w:t>4</w:t>
      </w:r>
      <w:r w:rsidR="00C879C5" w:rsidRPr="00C879C5">
        <w:t xml:space="preserve">. </w:t>
      </w:r>
      <w:r w:rsidRPr="00C879C5">
        <w:t>Экономическая оценка земли в сельском хозяйстве</w:t>
      </w:r>
      <w:bookmarkEnd w:id="3"/>
    </w:p>
    <w:p w:rsidR="00C879C5" w:rsidRPr="00C879C5" w:rsidRDefault="00C879C5" w:rsidP="00C879C5">
      <w:pPr>
        <w:ind w:firstLine="709"/>
        <w:rPr>
          <w:b/>
          <w:bCs/>
          <w:lang w:val="uk-UA"/>
        </w:rPr>
      </w:pPr>
    </w:p>
    <w:p w:rsidR="00C879C5" w:rsidRDefault="00967FC0" w:rsidP="00C879C5">
      <w:pPr>
        <w:ind w:firstLine="709"/>
      </w:pPr>
      <w:r w:rsidRPr="00C879C5">
        <w:t>Экономическая оценка земли в сельском хозяйстве отражает сравнительную ценность ее как особого средства производства в сельском хозяйстве, исходя из объективных условий в соответствующих природно-экономических районах</w:t>
      </w:r>
      <w:r w:rsidR="00C879C5" w:rsidRPr="00C879C5">
        <w:t xml:space="preserve">. </w:t>
      </w:r>
      <w:r w:rsidRPr="00C879C5">
        <w:t>В основе экономической оценки лежат различия в качестве почв, вызванные как природными, так и экономическими условиями производства</w:t>
      </w:r>
      <w:r w:rsidR="00C879C5" w:rsidRPr="00C879C5">
        <w:t xml:space="preserve">. </w:t>
      </w:r>
      <w:r w:rsidRPr="00C879C5">
        <w:t>При экономической оценке земли определяются степень влияния качества почвы на такие важнейшие показатели, как валовую продукцию, валовой и чистый доход, прибыль и др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>Экономическая оценка земли осуществляется в двух направлениях</w:t>
      </w:r>
      <w:r w:rsidR="00C879C5" w:rsidRPr="00C879C5">
        <w:t xml:space="preserve">: </w:t>
      </w:r>
      <w:r w:rsidRPr="00C879C5">
        <w:t>общая экономическая оценка земли как средства производства и частная оценка по эффективности возделывания отдельных сельскохозяйственных культур</w:t>
      </w:r>
      <w:r w:rsidR="00C879C5" w:rsidRPr="00C879C5">
        <w:t xml:space="preserve">. </w:t>
      </w:r>
      <w:r w:rsidRPr="00C879C5">
        <w:t>Методика экономической оценки земли основывается на массовых данных как минимум за последний пятилетний период о фактической урожайности сельскохозяйственных культур и материальных затрат на их производство</w:t>
      </w:r>
      <w:r w:rsidR="00C879C5" w:rsidRPr="00C879C5">
        <w:t xml:space="preserve">. </w:t>
      </w:r>
      <w:r w:rsidRPr="00C879C5">
        <w:t>Оценочные показатели рассчитываются по агропроизводственным группам почв, отдельно по орошаемым, осушенным и немелионируемым землям при относительно выровненной структуре производства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>Земельная рента как экономическая категория представляет собой доход, получаемый земельными собственниками в виде платы за пользование землей</w:t>
      </w:r>
      <w:r w:rsidR="00C879C5" w:rsidRPr="00C879C5">
        <w:t xml:space="preserve">. </w:t>
      </w:r>
      <w:r w:rsidRPr="00C879C5">
        <w:t>Общим для различных форм ренты является то, что она является экономической формой реализации права земельной собственности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 xml:space="preserve">Дифференциальная земельная рента </w:t>
      </w:r>
      <w:r w:rsidR="00C879C5">
        <w:t>-</w:t>
      </w:r>
      <w:r w:rsidRPr="00C879C5">
        <w:t xml:space="preserve"> это форма земельной ренты, которая характеризуется добавочной прибылью, возникающей как разница в производительности труда при равно великих затратах на средних и лучших по плодородию и местоположению участках земли</w:t>
      </w:r>
      <w:r w:rsidR="00C879C5" w:rsidRPr="00C879C5">
        <w:t xml:space="preserve">. </w:t>
      </w:r>
      <w:r w:rsidRPr="00C879C5">
        <w:t>Условиями образования дифференциальной земельной ренты являются наличие различий в уровне плодородия земли, в местоположении участков по отношению к рынкам сбыта, а также в отдаче добавочных вложений капитала в земельные ресурсы</w:t>
      </w:r>
      <w:r w:rsidR="00C879C5" w:rsidRPr="00C879C5">
        <w:t xml:space="preserve">. </w:t>
      </w:r>
      <w:r w:rsidRPr="00C879C5">
        <w:t>Источником дифференциальной ренты выступает дополнительный чистый доход, образующийся на относительно лучших и удобно расположенных землях или при повышающейся производительности добавочных инвестиций в землю</w:t>
      </w:r>
      <w:r w:rsidR="00C879C5" w:rsidRPr="00C879C5">
        <w:t xml:space="preserve">. </w:t>
      </w:r>
      <w:r w:rsidRPr="00C879C5">
        <w:t>В практике оценки земли дифференциальную ренту еще называют дифференциальным доходом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>По способу воспроизводства добавочной прибыли различают два вида дифференциальной ренты</w:t>
      </w:r>
      <w:r w:rsidR="00C879C5" w:rsidRPr="00C879C5">
        <w:t xml:space="preserve">: </w:t>
      </w:r>
      <w:r w:rsidRPr="00C879C5">
        <w:t>дифференциальная рента I и дифференциальная рента II</w:t>
      </w:r>
      <w:r w:rsidR="00C879C5" w:rsidRPr="00C879C5">
        <w:t xml:space="preserve">. </w:t>
      </w:r>
      <w:r w:rsidRPr="00C879C5">
        <w:t>Дифференциальная рента I представляет собой устойчивую добавочную прибыль, полученную как результат разной производительности одинаковых затрат труда на равных земельных участках различного плодородия и местоположения</w:t>
      </w:r>
      <w:r w:rsidR="00C879C5" w:rsidRPr="00C879C5">
        <w:t xml:space="preserve">. </w:t>
      </w:r>
      <w:r w:rsidRPr="00C879C5">
        <w:t>Она имеет две разновидности</w:t>
      </w:r>
      <w:r w:rsidR="00C879C5" w:rsidRPr="00C879C5">
        <w:t xml:space="preserve">: </w:t>
      </w:r>
      <w:r w:rsidRPr="00C879C5">
        <w:t>дифференциальная рента I по плодородию участков и дифференциальная рента I по местоположению земель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 xml:space="preserve">Дифференциальная рента II </w:t>
      </w:r>
      <w:r w:rsidR="00C879C5">
        <w:t>-</w:t>
      </w:r>
      <w:r w:rsidRPr="00C879C5">
        <w:t xml:space="preserve"> это устойчивая добавочная прибыль, полученная как результат различной производительности последовательных добавочных вложений капитала на одном и том же участке земли</w:t>
      </w:r>
      <w:r w:rsidR="00C879C5" w:rsidRPr="00C879C5">
        <w:t xml:space="preserve">. </w:t>
      </w:r>
      <w:r w:rsidRPr="00C879C5">
        <w:t>Она органически связана с процессом интенсификации сельского хозяйства, целью которой является увеличение выхода продукции с единицы земельной площади при данных затрат капитала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>Дифференциальная рента I исторически возникла значительно раньше дифференциальной ренты II и растет по мере развития экстенсивного земледелия</w:t>
      </w:r>
      <w:r w:rsidR="00C879C5" w:rsidRPr="00C879C5">
        <w:t xml:space="preserve">. </w:t>
      </w:r>
      <w:r w:rsidRPr="00C879C5">
        <w:t>Она увеличивается в связи с вовлечением в хозяйственный оборот новых земельных участков</w:t>
      </w:r>
      <w:r w:rsidR="00C879C5" w:rsidRPr="00C879C5">
        <w:t xml:space="preserve">. </w:t>
      </w:r>
      <w:r w:rsidRPr="00C879C5">
        <w:t>Масса дифференциальной ренты I может возрастать при данном уровне техники как в случае перехода от худших земель к лучшим, так и в случае перехода от лучших земель к худшим</w:t>
      </w:r>
      <w:r w:rsidR="00C879C5" w:rsidRPr="00C879C5">
        <w:t xml:space="preserve">. </w:t>
      </w:r>
      <w:r w:rsidRPr="00C879C5">
        <w:t>В первом варианте рост ренты будет обусловлен уровнем регулирующей цены производства при вовлечении в эксплуатацию относительно лучших по качеству земельных участков</w:t>
      </w:r>
      <w:r w:rsidR="00C879C5" w:rsidRPr="00C879C5">
        <w:t xml:space="preserve">. </w:t>
      </w:r>
      <w:r w:rsidRPr="00C879C5">
        <w:t xml:space="preserve">Во втором </w:t>
      </w:r>
      <w:r w:rsidR="00C879C5">
        <w:t>-</w:t>
      </w:r>
      <w:r w:rsidRPr="00C879C5">
        <w:t xml:space="preserve"> масса ренты будет расти в связи с увеличением добавочной прибыли за счет большой площади использованных средних земель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>В сельском хозяйстве в условиях частной собственности существует два вида монополии на землю</w:t>
      </w:r>
      <w:r w:rsidR="00C879C5" w:rsidRPr="00C879C5">
        <w:t xml:space="preserve">. </w:t>
      </w:r>
      <w:r w:rsidRPr="00C879C5">
        <w:t>В первом случае земля монополизирована как объект хозяйства арендаторами и на каждом земельном участке хозяйничает отдельный арендатор</w:t>
      </w:r>
      <w:r w:rsidR="00C879C5" w:rsidRPr="00C879C5">
        <w:t xml:space="preserve">. </w:t>
      </w:r>
      <w:r w:rsidRPr="00C879C5">
        <w:t>Он не дает другим арендаторам возможность приложить свой капитал к той же земле</w:t>
      </w:r>
      <w:r w:rsidR="00C879C5" w:rsidRPr="00C879C5">
        <w:t xml:space="preserve">. </w:t>
      </w:r>
      <w:r w:rsidRPr="00C879C5">
        <w:t xml:space="preserve">Во втором </w:t>
      </w:r>
      <w:r w:rsidR="00C879C5">
        <w:t>-</w:t>
      </w:r>
      <w:r w:rsidRPr="00C879C5">
        <w:t xml:space="preserve"> земля монополизирована как объект собственности определенного землевладельца</w:t>
      </w:r>
      <w:r w:rsidR="00C879C5" w:rsidRPr="00C879C5">
        <w:t xml:space="preserve">. </w:t>
      </w:r>
      <w:r w:rsidRPr="00C879C5">
        <w:t>Последний решает дать или не дать арендатору возможность приложить свой капитал к чужой земле</w:t>
      </w:r>
      <w:r w:rsidR="00C879C5" w:rsidRPr="00C879C5">
        <w:t>.</w:t>
      </w:r>
    </w:p>
    <w:p w:rsidR="00C879C5" w:rsidRDefault="00967FC0" w:rsidP="00C879C5">
      <w:pPr>
        <w:ind w:firstLine="709"/>
      </w:pPr>
      <w:r w:rsidRPr="00C879C5">
        <w:t>Монополия собственника на землю порождает абсолютную ренту, которая уплачивается за пользование землей независимо от ее качества</w:t>
      </w:r>
      <w:r w:rsidR="00C879C5" w:rsidRPr="00C879C5">
        <w:t xml:space="preserve">. </w:t>
      </w:r>
      <w:r w:rsidRPr="00C879C5">
        <w:t>Абсолютная рента возникает через механизм повышения цен на сельскохозяйственные продукты выше общественной цены производства</w:t>
      </w:r>
      <w:r w:rsidR="00C879C5" w:rsidRPr="00C879C5">
        <w:t>.</w:t>
      </w:r>
    </w:p>
    <w:p w:rsidR="00C879C5" w:rsidRPr="00C879C5" w:rsidRDefault="00C879C5" w:rsidP="00C879C5">
      <w:pPr>
        <w:ind w:firstLine="709"/>
      </w:pPr>
    </w:p>
    <w:p w:rsidR="00C879C5" w:rsidRDefault="009C16E9" w:rsidP="00C879C5">
      <w:pPr>
        <w:pStyle w:val="2"/>
        <w:rPr>
          <w:lang w:val="uk-UA"/>
        </w:rPr>
      </w:pPr>
      <w:bookmarkStart w:id="4" w:name="_Toc260988509"/>
      <w:r w:rsidRPr="00C879C5">
        <w:t>5</w:t>
      </w:r>
      <w:r w:rsidR="00C879C5" w:rsidRPr="00C879C5">
        <w:t xml:space="preserve">. </w:t>
      </w:r>
      <w:r w:rsidR="0035017F" w:rsidRPr="00C879C5">
        <w:t xml:space="preserve">Состав, структура и состояние </w:t>
      </w:r>
      <w:r w:rsidRPr="00C879C5">
        <w:t>земельных ресурсов</w:t>
      </w:r>
      <w:bookmarkEnd w:id="4"/>
    </w:p>
    <w:p w:rsidR="00C879C5" w:rsidRPr="00C879C5" w:rsidRDefault="00C879C5" w:rsidP="00C879C5">
      <w:pPr>
        <w:ind w:firstLine="709"/>
        <w:rPr>
          <w:b/>
          <w:bCs/>
          <w:lang w:val="uk-UA"/>
        </w:rPr>
      </w:pPr>
    </w:p>
    <w:p w:rsidR="00C879C5" w:rsidRDefault="0035017F" w:rsidP="00C879C5">
      <w:pPr>
        <w:ind w:firstLine="709"/>
      </w:pPr>
      <w:r w:rsidRPr="00C879C5">
        <w:t>Общий земельный фонд Российской Федерации составляет 1709,7 млн</w:t>
      </w:r>
      <w:r w:rsidR="00C879C5" w:rsidRPr="00C879C5">
        <w:t xml:space="preserve">. </w:t>
      </w:r>
      <w:r w:rsidRPr="00C879C5">
        <w:t>га</w:t>
      </w:r>
      <w:r w:rsidR="00C879C5" w:rsidRPr="00C879C5">
        <w:t xml:space="preserve">. </w:t>
      </w:r>
      <w:r w:rsidRPr="00C879C5">
        <w:t>Земельный фонд как объект хозяйствования учитывается</w:t>
      </w:r>
      <w:r w:rsidR="00C879C5" w:rsidRPr="00C879C5">
        <w:t>:</w:t>
      </w:r>
    </w:p>
    <w:p w:rsidR="00C879C5" w:rsidRDefault="0035017F" w:rsidP="00C879C5">
      <w:pPr>
        <w:ind w:firstLine="709"/>
      </w:pPr>
      <w:r w:rsidRPr="00C879C5">
        <w:t>по целевому назначению</w:t>
      </w:r>
      <w:r w:rsidR="00C879C5">
        <w:t xml:space="preserve"> (</w:t>
      </w:r>
      <w:r w:rsidRPr="00C879C5">
        <w:t>основу которого составляет распределение земель по категориям</w:t>
      </w:r>
      <w:r w:rsidR="00C879C5" w:rsidRPr="00C879C5">
        <w:t>);</w:t>
      </w:r>
    </w:p>
    <w:p w:rsidR="00C879C5" w:rsidRDefault="0035017F" w:rsidP="00C879C5">
      <w:pPr>
        <w:ind w:firstLine="709"/>
      </w:pPr>
      <w:r w:rsidRPr="00C879C5">
        <w:t>по хозяйственному использованию</w:t>
      </w:r>
      <w:r w:rsidR="00C879C5">
        <w:t xml:space="preserve"> (</w:t>
      </w:r>
      <w:r w:rsidRPr="00C879C5">
        <w:t>основанному на классификации угодий по видам и подвидам</w:t>
      </w:r>
      <w:r w:rsidR="00C879C5" w:rsidRPr="00C879C5">
        <w:t>);</w:t>
      </w:r>
    </w:p>
    <w:p w:rsidR="00C879C5" w:rsidRDefault="0035017F" w:rsidP="00C879C5">
      <w:pPr>
        <w:ind w:firstLine="709"/>
      </w:pPr>
      <w:r w:rsidRPr="00C879C5">
        <w:t>в соответствии с административно-территориальным делением</w:t>
      </w:r>
      <w:r w:rsidR="00C879C5">
        <w:t xml:space="preserve"> (</w:t>
      </w:r>
      <w:r w:rsidRPr="00C879C5">
        <w:t>в основу которого положено распределение земель по землепользователям</w:t>
      </w:r>
      <w:r w:rsidR="00C879C5" w:rsidRPr="00C879C5">
        <w:t>).</w:t>
      </w:r>
    </w:p>
    <w:p w:rsidR="00C879C5" w:rsidRDefault="0035017F" w:rsidP="00C879C5">
      <w:pPr>
        <w:ind w:firstLine="709"/>
      </w:pPr>
      <w:r w:rsidRPr="00C879C5">
        <w:t>В соответствии с основным целевым назначением земельный фонд подразделяют на земли</w:t>
      </w:r>
      <w:r w:rsidR="00C879C5" w:rsidRPr="00C879C5">
        <w:t>:</w:t>
      </w:r>
    </w:p>
    <w:p w:rsidR="00C879C5" w:rsidRDefault="0035017F" w:rsidP="00C879C5">
      <w:pPr>
        <w:ind w:firstLine="709"/>
      </w:pPr>
      <w:r w:rsidRPr="00C879C5">
        <w:t>сельскохозяйственного назначения</w:t>
      </w:r>
      <w:r w:rsidR="00C879C5" w:rsidRPr="00C879C5">
        <w:t>;</w:t>
      </w:r>
    </w:p>
    <w:p w:rsidR="00C879C5" w:rsidRDefault="0035017F" w:rsidP="00C879C5">
      <w:pPr>
        <w:ind w:firstLine="709"/>
      </w:pPr>
      <w:r w:rsidRPr="00C879C5">
        <w:t>населенных пунктов</w:t>
      </w:r>
      <w:r w:rsidR="00C879C5">
        <w:t xml:space="preserve"> (</w:t>
      </w:r>
      <w:r w:rsidRPr="00C879C5">
        <w:t>городов, поселков и сельских населенных пунктов</w:t>
      </w:r>
      <w:r w:rsidR="00C879C5" w:rsidRPr="00C879C5">
        <w:t>);</w:t>
      </w:r>
    </w:p>
    <w:p w:rsidR="00C879C5" w:rsidRDefault="0035017F" w:rsidP="00C879C5">
      <w:pPr>
        <w:ind w:firstLine="709"/>
      </w:pPr>
      <w:r w:rsidRPr="00C879C5">
        <w:t>промышленности, транспорта, связи, радиовещания, телевидения, информатики и Космического обеспечения, энергетики, обороны, иного назначения</w:t>
      </w:r>
      <w:r w:rsidR="00C879C5" w:rsidRPr="00C879C5">
        <w:t>;</w:t>
      </w:r>
    </w:p>
    <w:p w:rsidR="00C879C5" w:rsidRDefault="0035017F" w:rsidP="00C879C5">
      <w:pPr>
        <w:ind w:firstLine="709"/>
      </w:pPr>
      <w:r w:rsidRPr="00C879C5">
        <w:t>природоохранного, природозаповедного и историко-культурного назначения</w:t>
      </w:r>
      <w:r w:rsidR="00C879C5" w:rsidRPr="00C879C5">
        <w:t xml:space="preserve">; </w:t>
      </w:r>
      <w:r w:rsidRPr="00C879C5">
        <w:t>лесного фонда</w:t>
      </w:r>
      <w:r w:rsidR="00C879C5" w:rsidRPr="00C879C5">
        <w:t xml:space="preserve">; </w:t>
      </w:r>
      <w:r w:rsidRPr="00C879C5">
        <w:t>водного фонда</w:t>
      </w:r>
      <w:r w:rsidR="00C879C5" w:rsidRPr="00C879C5">
        <w:t xml:space="preserve">; </w:t>
      </w:r>
      <w:r w:rsidRPr="00C879C5">
        <w:t>запаса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К землям сельскохозяйственного назначения относят территорию, предоставленную сельскохозяйственным товаропроизводителям и предназначенную для ведения сельского хозяйства</w:t>
      </w:r>
      <w:r w:rsidR="00C879C5" w:rsidRPr="00C879C5">
        <w:t xml:space="preserve">. </w:t>
      </w:r>
      <w:r w:rsidRPr="00C879C5">
        <w:t>Их основу составляют сельскохозяйственные угодья</w:t>
      </w:r>
      <w:r w:rsidR="00C879C5" w:rsidRPr="00C879C5">
        <w:t xml:space="preserve">. </w:t>
      </w:r>
      <w:r w:rsidRPr="00C879C5">
        <w:t>В них входят также площади, занятые лесами, кустарниками, болотами, усадьбами и другими угодьями, без которых ведение сельского хозяйства невозможно</w:t>
      </w:r>
      <w:r w:rsidR="00C879C5" w:rsidRPr="00C879C5">
        <w:t xml:space="preserve">. </w:t>
      </w:r>
      <w:r w:rsidRPr="00C879C5">
        <w:t>Площадь земель сельскохозяйственного назначения составляет 657 млн</w:t>
      </w:r>
      <w:r w:rsidR="00C879C5" w:rsidRPr="00C879C5">
        <w:t xml:space="preserve">. </w:t>
      </w:r>
      <w:r w:rsidRPr="00C879C5">
        <w:t>га, или более 38</w:t>
      </w:r>
      <w:r w:rsidR="00C879C5" w:rsidRPr="00C879C5">
        <w:t>%</w:t>
      </w:r>
      <w:r w:rsidRPr="00C879C5">
        <w:t xml:space="preserve"> земельного фонда страны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По хозяйственному использованию земли подразделяют на сельскохозяйственные и несельскохозяйственные угодья</w:t>
      </w:r>
      <w:r w:rsidR="00C879C5" w:rsidRPr="00C879C5">
        <w:t xml:space="preserve">. </w:t>
      </w:r>
      <w:r w:rsidRPr="00C879C5">
        <w:t>Сельскохозяйственные угодья</w:t>
      </w:r>
      <w:r w:rsidR="00C879C5" w:rsidRPr="00C879C5">
        <w:t xml:space="preserve"> - </w:t>
      </w:r>
      <w:r w:rsidRPr="00C879C5">
        <w:t>земли, систематически используемые для получения сельскохозяйственной продукции</w:t>
      </w:r>
      <w:r w:rsidR="00C879C5" w:rsidRPr="00C879C5">
        <w:t xml:space="preserve">. </w:t>
      </w:r>
      <w:r w:rsidRPr="00C879C5">
        <w:t>Они включают пашню, залежи, многолетние насаждения, сенокосы и пастбища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Пашня</w:t>
      </w:r>
      <w:r w:rsidR="00C879C5" w:rsidRPr="00C879C5">
        <w:t xml:space="preserve"> - </w:t>
      </w:r>
      <w:r w:rsidRPr="00C879C5">
        <w:t>это сельскохозяйственные угодья, систематически обрабатываемые и используемые под посевы сельскохозяйственных культур, включая многолетние травы и чистые пары</w:t>
      </w:r>
      <w:r w:rsidR="00C879C5" w:rsidRPr="00C879C5">
        <w:t xml:space="preserve">. </w:t>
      </w:r>
      <w:r w:rsidRPr="00C879C5">
        <w:t>По естественно</w:t>
      </w:r>
      <w:r w:rsidR="00C879C5" w:rsidRPr="00C879C5">
        <w:t xml:space="preserve"> - </w:t>
      </w:r>
      <w:r w:rsidRPr="00C879C5">
        <w:t>историческим и другим свойствам пашню подразделяют на следующие подвиды</w:t>
      </w:r>
      <w:r w:rsidR="00C879C5" w:rsidRPr="00C879C5">
        <w:t xml:space="preserve">: </w:t>
      </w:r>
      <w:r w:rsidRPr="00C879C5">
        <w:t>орошаемая и осушенная, избыточно увлажненная, подверженная эрозии, засоренная камнями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К залежам относят земельные участки, которые ранее были пашней, но по различным причинам не засеваются</w:t>
      </w:r>
      <w:r w:rsidR="00C879C5">
        <w:t xml:space="preserve"> (</w:t>
      </w:r>
      <w:r w:rsidRPr="00C879C5">
        <w:t>более года</w:t>
      </w:r>
      <w:r w:rsidR="00C879C5" w:rsidRPr="00C879C5">
        <w:t xml:space="preserve">) </w:t>
      </w:r>
      <w:r w:rsidRPr="00C879C5">
        <w:t>сельскохозяйственными культурами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Многолетние насаждения</w:t>
      </w:r>
      <w:r w:rsidR="00C879C5" w:rsidRPr="00C879C5">
        <w:t xml:space="preserve"> - </w:t>
      </w:r>
      <w:r w:rsidRPr="00C879C5">
        <w:t>это сады, ягодники, виноградники, цитрусовые, чайные и другие плантации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Сенокосы</w:t>
      </w:r>
      <w:r w:rsidR="00C879C5" w:rsidRPr="00C879C5">
        <w:t xml:space="preserve"> - </w:t>
      </w:r>
      <w:r w:rsidRPr="00C879C5">
        <w:t>сельскохозяйственные угодья, систематически используемые для сенокошения</w:t>
      </w:r>
      <w:r w:rsidR="00C879C5" w:rsidRPr="00C879C5">
        <w:t xml:space="preserve">. </w:t>
      </w:r>
      <w:r w:rsidRPr="00C879C5">
        <w:t>Сенокосы подразделяют на заливные, суходольные, заболоченные, заросшие кустарником и лесом, засоренные камнями и кочками, чистые, улучшенные</w:t>
      </w:r>
      <w:r w:rsidR="00C879C5">
        <w:t xml:space="preserve"> (</w:t>
      </w:r>
      <w:r w:rsidRPr="00C879C5">
        <w:t>коренного улучшения</w:t>
      </w:r>
      <w:r w:rsidR="00C879C5" w:rsidRPr="00C879C5">
        <w:t>).</w:t>
      </w:r>
    </w:p>
    <w:p w:rsidR="00C879C5" w:rsidRDefault="0035017F" w:rsidP="00C879C5">
      <w:pPr>
        <w:ind w:firstLine="709"/>
      </w:pPr>
      <w:r w:rsidRPr="00C879C5">
        <w:t>Пастбища</w:t>
      </w:r>
      <w:r w:rsidR="00C879C5" w:rsidRPr="00C879C5">
        <w:t xml:space="preserve"> - </w:t>
      </w:r>
      <w:r w:rsidRPr="00C879C5">
        <w:t>земли, на которых систематически пасут животных, и такое использование является для них основным</w:t>
      </w:r>
      <w:r w:rsidR="00C879C5" w:rsidRPr="00C879C5">
        <w:t xml:space="preserve">. </w:t>
      </w:r>
      <w:r w:rsidRPr="00C879C5">
        <w:t>Существуют подвиды пастбищ</w:t>
      </w:r>
      <w:r w:rsidR="00C879C5" w:rsidRPr="00C879C5">
        <w:t xml:space="preserve">: </w:t>
      </w:r>
      <w:r w:rsidRPr="00C879C5">
        <w:t>суходольные и заболоченные, чистые и заросшие кустарником и лесом, каменистые, летние, весенне-осенние, зимние, круглогодичные, культурные, улучшенные</w:t>
      </w:r>
      <w:r w:rsidR="00C879C5">
        <w:t xml:space="preserve"> (</w:t>
      </w:r>
      <w:r w:rsidRPr="00C879C5">
        <w:t>коренного улучшения</w:t>
      </w:r>
      <w:r w:rsidR="00C879C5" w:rsidRPr="00C879C5">
        <w:t>).</w:t>
      </w:r>
    </w:p>
    <w:p w:rsidR="00C879C5" w:rsidRDefault="0035017F" w:rsidP="00C879C5">
      <w:pPr>
        <w:ind w:firstLine="709"/>
      </w:pPr>
      <w:r w:rsidRPr="00C879C5">
        <w:t>Площадь сельскохозяйственных угодий во всех категориях хозяйств России составляет 210 млн</w:t>
      </w:r>
      <w:r w:rsidR="00C879C5" w:rsidRPr="00C879C5">
        <w:t xml:space="preserve">. </w:t>
      </w:r>
      <w:r w:rsidRPr="00C879C5">
        <w:t>га, или около 13</w:t>
      </w:r>
      <w:r w:rsidR="00C879C5" w:rsidRPr="00C879C5">
        <w:t>%</w:t>
      </w:r>
      <w:r w:rsidRPr="00C879C5">
        <w:t xml:space="preserve"> земельного фонда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Структура сельскохозяйственных угодий представляет собой процентное соотношение отдельных видов угодий в общей их площади</w:t>
      </w:r>
      <w:r w:rsidR="00C879C5" w:rsidRPr="00C879C5">
        <w:t xml:space="preserve">. </w:t>
      </w:r>
      <w:r w:rsidRPr="00C879C5">
        <w:t>В Российской Федерации на долю пашни приходится 61</w:t>
      </w:r>
      <w:r w:rsidR="00C879C5" w:rsidRPr="00C879C5">
        <w:t>%</w:t>
      </w:r>
      <w:r w:rsidRPr="00C879C5">
        <w:t>, сенокосов</w:t>
      </w:r>
      <w:r w:rsidR="00C879C5" w:rsidRPr="00C879C5">
        <w:t xml:space="preserve"> - </w:t>
      </w:r>
      <w:r w:rsidRPr="00C879C5">
        <w:t>9,5, пастбищ</w:t>
      </w:r>
      <w:r w:rsidR="00C879C5" w:rsidRPr="00C879C5">
        <w:t xml:space="preserve"> - </w:t>
      </w:r>
      <w:r w:rsidRPr="00C879C5">
        <w:t>28</w:t>
      </w:r>
      <w:r w:rsidR="00C879C5" w:rsidRPr="00C879C5">
        <w:t xml:space="preserve">%. </w:t>
      </w:r>
      <w:r w:rsidRPr="00C879C5">
        <w:t>Прочие сельскохозяйственные угодья занимают, 5</w:t>
      </w:r>
      <w:r w:rsidR="00C879C5" w:rsidRPr="00C879C5">
        <w:t>%.</w:t>
      </w:r>
    </w:p>
    <w:p w:rsidR="00C879C5" w:rsidRDefault="0035017F" w:rsidP="00C879C5">
      <w:pPr>
        <w:ind w:firstLine="709"/>
      </w:pPr>
      <w:r w:rsidRPr="00C879C5">
        <w:t>Структура сельскохозяйственных угодий зависит от зональных особенностей и имеет значительные различия по экономическим районам</w:t>
      </w:r>
      <w:r w:rsidR="00C879C5" w:rsidRPr="00C879C5">
        <w:t xml:space="preserve">. </w:t>
      </w:r>
      <w:r w:rsidRPr="00C879C5">
        <w:t>Доля пашни в структуре сельхозугодий колеблется от 36,6</w:t>
      </w:r>
      <w:r w:rsidR="00C879C5" w:rsidRPr="00C879C5">
        <w:t>%</w:t>
      </w:r>
      <w:r w:rsidRPr="00C879C5">
        <w:t xml:space="preserve"> в Восточно-Сибирском экономическом районе до 80,3</w:t>
      </w:r>
      <w:r w:rsidR="00C879C5" w:rsidRPr="00C879C5">
        <w:t>%</w:t>
      </w:r>
      <w:r w:rsidRPr="00C879C5">
        <w:t xml:space="preserve"> в Центрально-Черноземном, сенокосов </w:t>
      </w:r>
      <w:r w:rsidR="00C879C5">
        <w:t>-</w:t>
      </w:r>
      <w:r w:rsidRPr="00C879C5">
        <w:t xml:space="preserve"> от 2,4</w:t>
      </w:r>
      <w:r w:rsidR="00C879C5" w:rsidRPr="00C879C5">
        <w:t>%</w:t>
      </w:r>
      <w:r w:rsidR="00C879C5">
        <w:t xml:space="preserve"> (</w:t>
      </w:r>
      <w:r w:rsidRPr="00C879C5">
        <w:t>Северо-Кавказский район</w:t>
      </w:r>
      <w:r w:rsidR="00C879C5" w:rsidRPr="00C879C5">
        <w:t xml:space="preserve">) </w:t>
      </w:r>
      <w:r w:rsidRPr="00C879C5">
        <w:t>до 30,</w:t>
      </w:r>
      <w:r w:rsidR="00C879C5">
        <w:t>.8</w:t>
      </w:r>
      <w:r w:rsidR="00C879C5" w:rsidRPr="00C879C5">
        <w:t>%</w:t>
      </w:r>
      <w:r w:rsidR="00C879C5">
        <w:t xml:space="preserve"> (</w:t>
      </w:r>
      <w:r w:rsidRPr="00C879C5">
        <w:t>Северный район</w:t>
      </w:r>
      <w:r w:rsidR="00C879C5" w:rsidRPr="00C879C5">
        <w:t>),</w:t>
      </w:r>
      <w:r w:rsidRPr="00C879C5">
        <w:t xml:space="preserve"> пастбищ</w:t>
      </w:r>
      <w:r w:rsidR="00C879C5" w:rsidRPr="00C879C5">
        <w:t xml:space="preserve"> - </w:t>
      </w:r>
      <w:r w:rsidRPr="00C879C5">
        <w:t>от 13,9</w:t>
      </w:r>
      <w:r w:rsidR="00C879C5" w:rsidRPr="00C879C5">
        <w:t>%</w:t>
      </w:r>
      <w:r w:rsidR="00C879C5">
        <w:t xml:space="preserve"> (</w:t>
      </w:r>
      <w:r w:rsidRPr="00C879C5">
        <w:t>Центрально-Черноземный район</w:t>
      </w:r>
      <w:r w:rsidR="00C879C5" w:rsidRPr="00C879C5">
        <w:t xml:space="preserve">) </w:t>
      </w:r>
      <w:r w:rsidRPr="00C879C5">
        <w:t>до 46,6</w:t>
      </w:r>
      <w:r w:rsidR="00C879C5" w:rsidRPr="00C879C5">
        <w:t>%</w:t>
      </w:r>
      <w:r w:rsidR="00C879C5">
        <w:t xml:space="preserve"> (</w:t>
      </w:r>
      <w:r w:rsidRPr="00C879C5">
        <w:t>Восточно-Сибирский район</w:t>
      </w:r>
      <w:r w:rsidR="00C879C5" w:rsidRPr="00C879C5">
        <w:t>).</w:t>
      </w:r>
    </w:p>
    <w:p w:rsidR="00C879C5" w:rsidRDefault="0035017F" w:rsidP="00C879C5">
      <w:pPr>
        <w:ind w:firstLine="709"/>
      </w:pPr>
      <w:r w:rsidRPr="00C879C5">
        <w:t>В значительной степени структура сельскохозяйственных угодий зависит также от специализации хозяйств</w:t>
      </w:r>
      <w:r w:rsidR="00C879C5" w:rsidRPr="00C879C5">
        <w:t xml:space="preserve">. </w:t>
      </w:r>
      <w:r w:rsidRPr="00C879C5">
        <w:t>Так, в садоводческих предприятиях на долю многолетних насаждений приходится до 30</w:t>
      </w:r>
      <w:r w:rsidR="00C879C5" w:rsidRPr="00C879C5">
        <w:t>%</w:t>
      </w:r>
      <w:r w:rsidRPr="00C879C5">
        <w:t xml:space="preserve"> сельхозугодий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Основными землепользователями в Российской Федерации являются коллективные предприятия</w:t>
      </w:r>
      <w:r w:rsidR="00C879C5">
        <w:t xml:space="preserve"> (</w:t>
      </w:r>
      <w:r w:rsidRPr="00C879C5">
        <w:t xml:space="preserve">акционерные общества, товарищества, кооперативы и </w:t>
      </w:r>
      <w:r w:rsidR="00C879C5">
        <w:t>др.)</w:t>
      </w:r>
      <w:r w:rsidR="00C879C5" w:rsidRPr="00C879C5">
        <w:t xml:space="preserve">. </w:t>
      </w:r>
      <w:r w:rsidRPr="00C879C5">
        <w:t>На их долю приходится до 90</w:t>
      </w:r>
      <w:r w:rsidR="00C879C5" w:rsidRPr="00C879C5">
        <w:t>%</w:t>
      </w:r>
      <w:r w:rsidRPr="00C879C5">
        <w:t xml:space="preserve"> земельных угодий</w:t>
      </w:r>
      <w:r w:rsidR="00C879C5" w:rsidRPr="00C879C5">
        <w:t xml:space="preserve">. </w:t>
      </w:r>
      <w:r w:rsidRPr="00C879C5">
        <w:t>Доля личных подсобных</w:t>
      </w:r>
      <w:r w:rsidR="00C879C5" w:rsidRPr="00C879C5">
        <w:t xml:space="preserve">. </w:t>
      </w:r>
      <w:r w:rsidRPr="00C879C5">
        <w:t>И крестьянских</w:t>
      </w:r>
      <w:r w:rsidR="00C879C5">
        <w:t xml:space="preserve"> (</w:t>
      </w:r>
      <w:r w:rsidRPr="00C879C5">
        <w:t>фермерских</w:t>
      </w:r>
      <w:r w:rsidR="00C879C5" w:rsidRPr="00C879C5">
        <w:t xml:space="preserve">) </w:t>
      </w:r>
      <w:r w:rsidRPr="00C879C5">
        <w:t>хозяйств составляет около 10</w:t>
      </w:r>
      <w:r w:rsidR="00C879C5" w:rsidRPr="00C879C5">
        <w:t>%.</w:t>
      </w:r>
    </w:p>
    <w:p w:rsidR="00C879C5" w:rsidRDefault="0035017F" w:rsidP="00C879C5">
      <w:pPr>
        <w:ind w:firstLine="709"/>
      </w:pPr>
      <w:r w:rsidRPr="00C879C5">
        <w:t>Земля при использовании претерпевает структурные и качественные изменения, которые в настоящее время носят негативный характер</w:t>
      </w:r>
      <w:r w:rsidR="00C879C5" w:rsidRPr="00C879C5">
        <w:t xml:space="preserve">. </w:t>
      </w:r>
      <w:r w:rsidRPr="00C879C5">
        <w:t>За сравнительно небольшой период</w:t>
      </w:r>
      <w:r w:rsidR="00C879C5">
        <w:t xml:space="preserve"> (</w:t>
      </w:r>
      <w:r w:rsidRPr="00C879C5">
        <w:t>с 1985 по 1998 г</w:t>
      </w:r>
      <w:r w:rsidR="00C879C5" w:rsidRPr="00C879C5">
        <w:t xml:space="preserve">) </w:t>
      </w:r>
      <w:r w:rsidRPr="00C879C5">
        <w:t>по различным причинам из сельскохозяйственного использования выбыло свыше 18,6 млн</w:t>
      </w:r>
      <w:r w:rsidR="00C879C5" w:rsidRPr="00C879C5">
        <w:t xml:space="preserve">. </w:t>
      </w:r>
      <w:r w:rsidRPr="00C879C5">
        <w:t>га, в том числе 10,2 млн</w:t>
      </w:r>
      <w:r w:rsidR="00C879C5" w:rsidRPr="00C879C5">
        <w:t xml:space="preserve">. </w:t>
      </w:r>
      <w:r w:rsidRPr="00C879C5">
        <w:t>га пашни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Значительная часть сельскохозяйственных угодий неблагоприятна для возделывания сельскохозяйственных растений</w:t>
      </w:r>
      <w:r w:rsidR="00C879C5" w:rsidRPr="00C879C5">
        <w:t xml:space="preserve">. </w:t>
      </w:r>
      <w:r w:rsidRPr="00C879C5">
        <w:t>Более половины из них излишне увлажнены, имеют повышенную кислотность, засолены, подвержены водной и ветровой эрозии</w:t>
      </w:r>
      <w:r w:rsidR="00C879C5" w:rsidRPr="00C879C5">
        <w:t xml:space="preserve">. </w:t>
      </w:r>
      <w:r w:rsidRPr="00C879C5">
        <w:t>Три четверти площади пашни расположены в районах рискованного земледелия, с недостаточной влагообеспеченностью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Наибольшую опасность для плодородия почвы представляет эрозия</w:t>
      </w:r>
      <w:r w:rsidR="00C879C5" w:rsidRPr="00C879C5">
        <w:t xml:space="preserve">. </w:t>
      </w:r>
      <w:r w:rsidRPr="00C879C5">
        <w:t>Различным ее видам подвержена четвертая часть всех сельскохозяйственных угодий, в том числе почти треть пашни</w:t>
      </w:r>
      <w:r w:rsidR="00C879C5" w:rsidRPr="00C879C5">
        <w:t xml:space="preserve">. </w:t>
      </w:r>
      <w:r w:rsidRPr="00C879C5">
        <w:t>Наибольшая доля приходится на земли, подверженные водной эрозии</w:t>
      </w:r>
      <w:r w:rsidR="00C879C5">
        <w:t xml:space="preserve"> (</w:t>
      </w:r>
      <w:r w:rsidRPr="00C879C5">
        <w:t>18,6</w:t>
      </w:r>
      <w:r w:rsidR="00C879C5" w:rsidRPr="00C879C5">
        <w:t>%).</w:t>
      </w:r>
    </w:p>
    <w:p w:rsidR="00C879C5" w:rsidRDefault="0035017F" w:rsidP="00C879C5">
      <w:pPr>
        <w:ind w:firstLine="709"/>
      </w:pPr>
      <w:r w:rsidRPr="00C879C5">
        <w:t>Деградации подвергаются наиболее плодородные почвы России</w:t>
      </w:r>
      <w:r w:rsidR="00C879C5" w:rsidRPr="00C879C5">
        <w:t xml:space="preserve"> - </w:t>
      </w:r>
      <w:r w:rsidRPr="00C879C5">
        <w:t>черноземы</w:t>
      </w:r>
      <w:r w:rsidR="00C879C5" w:rsidRPr="00C879C5">
        <w:t xml:space="preserve">. </w:t>
      </w:r>
      <w:r w:rsidRPr="00C879C5">
        <w:t>Так, из-за роста оврагов ежегодно выбывает из использования до 25-30 тыс</w:t>
      </w:r>
      <w:r w:rsidR="00C879C5" w:rsidRPr="00C879C5">
        <w:t xml:space="preserve">. </w:t>
      </w:r>
      <w:r w:rsidRPr="00C879C5">
        <w:t>га черноземных почв, а темпы роста эродированных черноземов достигли 250-300 тыс</w:t>
      </w:r>
      <w:r w:rsidR="00C879C5" w:rsidRPr="00C879C5">
        <w:t xml:space="preserve">. </w:t>
      </w:r>
      <w:r w:rsidRPr="00C879C5">
        <w:t>га в год</w:t>
      </w:r>
      <w:r w:rsidR="00C879C5" w:rsidRPr="00C879C5">
        <w:t xml:space="preserve">. </w:t>
      </w:r>
      <w:r w:rsidRPr="00C879C5">
        <w:t>И это при том, что площадь черноземов составляет 120 млн</w:t>
      </w:r>
      <w:r w:rsidR="00C879C5" w:rsidRPr="00C879C5">
        <w:t xml:space="preserve">. </w:t>
      </w:r>
      <w:r w:rsidRPr="00C879C5">
        <w:t>га, или всего 7</w:t>
      </w:r>
      <w:r w:rsidR="00C879C5" w:rsidRPr="00C879C5">
        <w:t>%</w:t>
      </w:r>
      <w:r w:rsidRPr="00C879C5">
        <w:t xml:space="preserve"> земельного фонда, на них расположено почти 60</w:t>
      </w:r>
      <w:r w:rsidR="00C879C5" w:rsidRPr="00C879C5">
        <w:t>%</w:t>
      </w:r>
      <w:r w:rsidRPr="00C879C5">
        <w:t xml:space="preserve"> всей пашни и производится около 80</w:t>
      </w:r>
      <w:r w:rsidR="00C879C5" w:rsidRPr="00C879C5">
        <w:t>%</w:t>
      </w:r>
      <w:r w:rsidRPr="00C879C5">
        <w:t xml:space="preserve"> земледельческой продукции страны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Содержание гумуса в почвах большинства регионов достигло предельно малых значений, за которыми наступает деградация</w:t>
      </w:r>
      <w:r w:rsidR="00C879C5" w:rsidRPr="00C879C5">
        <w:t xml:space="preserve">: </w:t>
      </w:r>
      <w:r w:rsidRPr="00C879C5">
        <w:t>в Нечерноземной зоне</w:t>
      </w:r>
      <w:r w:rsidR="00C879C5" w:rsidRPr="00C879C5">
        <w:t xml:space="preserve"> - </w:t>
      </w:r>
      <w:r w:rsidRPr="00C879C5">
        <w:t>1,3</w:t>
      </w:r>
      <w:r w:rsidR="00C879C5" w:rsidRPr="00C879C5">
        <w:t xml:space="preserve"> - </w:t>
      </w:r>
      <w:r w:rsidRPr="00C879C5">
        <w:t>1,5</w:t>
      </w:r>
      <w:r w:rsidR="00C879C5" w:rsidRPr="00C879C5">
        <w:t>%</w:t>
      </w:r>
      <w:r w:rsidRPr="00C879C5">
        <w:t>, в Центрально-Черноземной зоне</w:t>
      </w:r>
      <w:r w:rsidR="00C879C5" w:rsidRPr="00C879C5">
        <w:t xml:space="preserve"> - </w:t>
      </w:r>
      <w:r w:rsidRPr="00C879C5">
        <w:t>3,5-5</w:t>
      </w:r>
      <w:r w:rsidR="00C879C5" w:rsidRPr="00C879C5">
        <w:t xml:space="preserve">%. </w:t>
      </w:r>
      <w:r w:rsidRPr="00C879C5">
        <w:t>Ежегодные потери гумуса на пахотных землях оцениваются 0,62 т с 1 га, а в целом по стране</w:t>
      </w:r>
      <w:r w:rsidR="00C879C5" w:rsidRPr="00C879C5">
        <w:t xml:space="preserve"> - </w:t>
      </w:r>
      <w:r w:rsidRPr="00C879C5">
        <w:t>более чем 81 млн</w:t>
      </w:r>
      <w:r w:rsidR="00C879C5" w:rsidRPr="00C879C5">
        <w:t xml:space="preserve">. </w:t>
      </w:r>
      <w:r w:rsidRPr="00C879C5">
        <w:t>т</w:t>
      </w:r>
      <w:r w:rsidR="00C879C5" w:rsidRPr="00C879C5">
        <w:t xml:space="preserve">. </w:t>
      </w:r>
      <w:r w:rsidRPr="00C879C5">
        <w:t>В связи с резким сокращением применения минеральных и органических удобрений в большинстве регионов складывается отрицательный баланс питательных веществ</w:t>
      </w:r>
      <w:r w:rsidR="00C879C5" w:rsidRPr="00C879C5">
        <w:t>.</w:t>
      </w:r>
    </w:p>
    <w:p w:rsidR="00C879C5" w:rsidRDefault="0035017F" w:rsidP="00C879C5">
      <w:pPr>
        <w:ind w:firstLine="709"/>
      </w:pPr>
      <w:r w:rsidRPr="00C879C5">
        <w:t>В современных условиях обостряется проблема рационального использования земли</w:t>
      </w:r>
      <w:r w:rsidR="00C879C5" w:rsidRPr="00C879C5">
        <w:t xml:space="preserve">. </w:t>
      </w:r>
      <w:r w:rsidRPr="00C879C5">
        <w:t xml:space="preserve">Основные направления рационального использования земельных </w:t>
      </w:r>
      <w:r w:rsidR="009C16E9" w:rsidRPr="00C879C5">
        <w:t>ресурсов и их охраны</w:t>
      </w:r>
      <w:r w:rsidR="00C879C5" w:rsidRPr="00C879C5">
        <w:t xml:space="preserve"> - </w:t>
      </w:r>
      <w:r w:rsidRPr="00C879C5">
        <w:t>сохранение природной среды путем создания системы стабилизирующих и особо охраняемых территорий, способных поддерживать экологический баланс</w:t>
      </w:r>
      <w:r w:rsidR="00C879C5" w:rsidRPr="00C879C5">
        <w:t>.</w:t>
      </w:r>
    </w:p>
    <w:p w:rsidR="00C879C5" w:rsidRDefault="00853C8B" w:rsidP="00C879C5">
      <w:pPr>
        <w:pStyle w:val="2"/>
        <w:rPr>
          <w:lang w:val="uk-UA"/>
        </w:rPr>
      </w:pPr>
      <w:r w:rsidRPr="00C879C5">
        <w:br w:type="page"/>
      </w:r>
      <w:bookmarkStart w:id="5" w:name="_Toc260988510"/>
      <w:r w:rsidR="00A45EA8" w:rsidRPr="00C879C5">
        <w:t xml:space="preserve">Список </w:t>
      </w:r>
      <w:r w:rsidR="006D45F9" w:rsidRPr="00C879C5">
        <w:t>литературы</w:t>
      </w:r>
      <w:bookmarkEnd w:id="5"/>
    </w:p>
    <w:p w:rsidR="00C879C5" w:rsidRPr="00C879C5" w:rsidRDefault="00C879C5" w:rsidP="00C879C5">
      <w:pPr>
        <w:ind w:firstLine="709"/>
        <w:rPr>
          <w:lang w:val="uk-UA"/>
        </w:rPr>
      </w:pPr>
    </w:p>
    <w:p w:rsidR="00C879C5" w:rsidRDefault="006D45F9" w:rsidP="00C879C5">
      <w:pPr>
        <w:pStyle w:val="a0"/>
        <w:ind w:firstLine="0"/>
      </w:pPr>
      <w:r w:rsidRPr="00C879C5">
        <w:t>Варламов А</w:t>
      </w:r>
      <w:r w:rsidR="00C879C5">
        <w:t xml:space="preserve">.А. </w:t>
      </w:r>
      <w:r w:rsidRPr="00C879C5">
        <w:t>История земельных отношений и землеустройства</w:t>
      </w:r>
      <w:r w:rsidR="00C879C5">
        <w:t xml:space="preserve"> (</w:t>
      </w:r>
      <w:r w:rsidRPr="00C879C5">
        <w:t>учебники и учебные пособия для вузов</w:t>
      </w:r>
      <w:r w:rsidR="00C879C5" w:rsidRPr="00C879C5">
        <w:t>),</w:t>
      </w:r>
      <w:r w:rsidRPr="00C879C5">
        <w:t xml:space="preserve"> изд</w:t>
      </w:r>
      <w:r w:rsidR="00C879C5" w:rsidRPr="00C879C5">
        <w:t xml:space="preserve">. </w:t>
      </w:r>
      <w:r w:rsidRPr="00C879C5">
        <w:t>КолосС</w:t>
      </w:r>
      <w:r w:rsidR="00C879C5" w:rsidRPr="00C879C5">
        <w:t xml:space="preserve">; </w:t>
      </w:r>
      <w:r w:rsidRPr="00C879C5">
        <w:t>2000 год</w:t>
      </w:r>
      <w:r w:rsidR="00C879C5" w:rsidRPr="00C879C5">
        <w:t>.</w:t>
      </w:r>
    </w:p>
    <w:p w:rsidR="00C879C5" w:rsidRDefault="006D45F9" w:rsidP="00C879C5">
      <w:pPr>
        <w:pStyle w:val="a0"/>
        <w:ind w:firstLine="0"/>
      </w:pPr>
      <w:r w:rsidRPr="00C879C5">
        <w:t>Сулин М</w:t>
      </w:r>
      <w:r w:rsidR="00C879C5">
        <w:t xml:space="preserve">.А. </w:t>
      </w:r>
      <w:r w:rsidRPr="00C879C5">
        <w:t>Землеустройство</w:t>
      </w:r>
      <w:r w:rsidR="00C879C5" w:rsidRPr="00C879C5">
        <w:t xml:space="preserve">: </w:t>
      </w:r>
      <w:r w:rsidRPr="00C879C5">
        <w:t>Учебник для вузов</w:t>
      </w:r>
      <w:r w:rsidR="00763329" w:rsidRPr="00C879C5">
        <w:t>, изд</w:t>
      </w:r>
      <w:r w:rsidR="00C879C5" w:rsidRPr="00C879C5">
        <w:t xml:space="preserve">. </w:t>
      </w:r>
      <w:r w:rsidR="00763329" w:rsidRPr="00C879C5">
        <w:t>Лань, 2005 год</w:t>
      </w:r>
      <w:r w:rsidR="00C879C5" w:rsidRPr="00C879C5">
        <w:t>.</w:t>
      </w:r>
    </w:p>
    <w:p w:rsidR="00A45EA8" w:rsidRPr="00C879C5" w:rsidRDefault="00A45EA8" w:rsidP="00C879C5">
      <w:pPr>
        <w:ind w:firstLine="709"/>
      </w:pPr>
      <w:bookmarkStart w:id="6" w:name="_GoBack"/>
      <w:bookmarkEnd w:id="6"/>
    </w:p>
    <w:sectPr w:rsidR="00A45EA8" w:rsidRPr="00C879C5" w:rsidSect="00C879C5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77" w:rsidRDefault="003E4277">
      <w:pPr>
        <w:ind w:firstLine="709"/>
      </w:pPr>
      <w:r>
        <w:separator/>
      </w:r>
    </w:p>
  </w:endnote>
  <w:endnote w:type="continuationSeparator" w:id="0">
    <w:p w:rsidR="003E4277" w:rsidRDefault="003E427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77" w:rsidRDefault="003E4277">
      <w:pPr>
        <w:ind w:firstLine="709"/>
      </w:pPr>
      <w:r>
        <w:separator/>
      </w:r>
    </w:p>
  </w:footnote>
  <w:footnote w:type="continuationSeparator" w:id="0">
    <w:p w:rsidR="003E4277" w:rsidRDefault="003E427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9C5" w:rsidRDefault="00344958" w:rsidP="00C879C5">
    <w:pPr>
      <w:pStyle w:val="ab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C879C5" w:rsidRDefault="00C879C5" w:rsidP="00C879C5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7D0EC4"/>
    <w:multiLevelType w:val="hybridMultilevel"/>
    <w:tmpl w:val="C63A42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147D8"/>
    <w:multiLevelType w:val="hybridMultilevel"/>
    <w:tmpl w:val="3C04C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8A69D5"/>
    <w:multiLevelType w:val="hybridMultilevel"/>
    <w:tmpl w:val="C7B4B71A"/>
    <w:lvl w:ilvl="0" w:tplc="2E8E83C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6851"/>
    <w:rsid w:val="001C2A7A"/>
    <w:rsid w:val="00227392"/>
    <w:rsid w:val="002B603B"/>
    <w:rsid w:val="00344958"/>
    <w:rsid w:val="0035017F"/>
    <w:rsid w:val="003E4277"/>
    <w:rsid w:val="004523EF"/>
    <w:rsid w:val="00456851"/>
    <w:rsid w:val="004A7B07"/>
    <w:rsid w:val="0050285A"/>
    <w:rsid w:val="00593DF7"/>
    <w:rsid w:val="006D45F9"/>
    <w:rsid w:val="007460BE"/>
    <w:rsid w:val="00763329"/>
    <w:rsid w:val="00834669"/>
    <w:rsid w:val="00853C8B"/>
    <w:rsid w:val="008F6B3C"/>
    <w:rsid w:val="00967FC0"/>
    <w:rsid w:val="009C16E9"/>
    <w:rsid w:val="00A45EA8"/>
    <w:rsid w:val="00B33475"/>
    <w:rsid w:val="00B376C5"/>
    <w:rsid w:val="00C879C5"/>
    <w:rsid w:val="00D35DD2"/>
    <w:rsid w:val="00DD2D51"/>
    <w:rsid w:val="00F4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60E746-95CA-4806-8DB6-3C716F5B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879C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79C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79C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879C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79C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79C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79C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79C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79C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C879C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C879C5"/>
    <w:rPr>
      <w:sz w:val="28"/>
      <w:szCs w:val="28"/>
      <w:lang w:val="ru-RU" w:eastAsia="ru-RU"/>
    </w:rPr>
  </w:style>
  <w:style w:type="paragraph" w:styleId="a9">
    <w:name w:val="footer"/>
    <w:basedOn w:val="a2"/>
    <w:link w:val="a8"/>
    <w:uiPriority w:val="99"/>
    <w:semiHidden/>
    <w:rsid w:val="00C879C5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C879C5"/>
    <w:rPr>
      <w:noProof/>
      <w:kern w:val="16"/>
      <w:sz w:val="28"/>
      <w:szCs w:val="28"/>
      <w:lang w:val="ru-RU" w:eastAsia="ru-RU"/>
    </w:rPr>
  </w:style>
  <w:style w:type="paragraph" w:styleId="ac">
    <w:name w:val="Normal (Web)"/>
    <w:basedOn w:val="a2"/>
    <w:uiPriority w:val="99"/>
    <w:rsid w:val="00C879C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d">
    <w:name w:val="Hyperlink"/>
    <w:uiPriority w:val="99"/>
    <w:rsid w:val="00C879C5"/>
    <w:rPr>
      <w:color w:val="auto"/>
      <w:sz w:val="28"/>
      <w:szCs w:val="28"/>
      <w:u w:val="single"/>
      <w:vertAlign w:val="baseline"/>
    </w:rPr>
  </w:style>
  <w:style w:type="character" w:styleId="ae">
    <w:name w:val="page number"/>
    <w:uiPriority w:val="99"/>
    <w:rsid w:val="00C879C5"/>
    <w:rPr>
      <w:rFonts w:ascii="Times New Roman" w:hAnsi="Times New Roman" w:cs="Times New Roman"/>
      <w:sz w:val="28"/>
      <w:szCs w:val="28"/>
    </w:rPr>
  </w:style>
  <w:style w:type="paragraph" w:styleId="11">
    <w:name w:val="index 1"/>
    <w:basedOn w:val="a2"/>
    <w:next w:val="a2"/>
    <w:autoRedefine/>
    <w:uiPriority w:val="99"/>
    <w:semiHidden/>
    <w:rsid w:val="00B376C5"/>
    <w:pPr>
      <w:ind w:left="240" w:hanging="240"/>
    </w:pPr>
  </w:style>
  <w:style w:type="table" w:styleId="-1">
    <w:name w:val="Table Web 1"/>
    <w:basedOn w:val="a4"/>
    <w:uiPriority w:val="99"/>
    <w:rsid w:val="00C879C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f"/>
    <w:link w:val="aa"/>
    <w:uiPriority w:val="99"/>
    <w:rsid w:val="00C879C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C879C5"/>
    <w:rPr>
      <w:vertAlign w:val="superscript"/>
    </w:rPr>
  </w:style>
  <w:style w:type="paragraph" w:styleId="af">
    <w:name w:val="Body Text"/>
    <w:basedOn w:val="a2"/>
    <w:link w:val="af1"/>
    <w:uiPriority w:val="99"/>
    <w:rsid w:val="00C879C5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C879C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C879C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C879C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a7">
    <w:name w:val="Текст Знак"/>
    <w:link w:val="a6"/>
    <w:uiPriority w:val="99"/>
    <w:locked/>
    <w:rsid w:val="00C879C5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5">
    <w:name w:val="footnote reference"/>
    <w:uiPriority w:val="99"/>
    <w:semiHidden/>
    <w:rsid w:val="00C879C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879C5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C879C5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C879C5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C879C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879C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879C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879C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79C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79C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879C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879C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C879C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C879C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879C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79C5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879C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879C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879C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79C5"/>
    <w:rPr>
      <w:i/>
      <w:iCs/>
    </w:rPr>
  </w:style>
  <w:style w:type="paragraph" w:customStyle="1" w:styleId="afb">
    <w:name w:val="ТАБЛИЦА"/>
    <w:next w:val="a2"/>
    <w:autoRedefine/>
    <w:uiPriority w:val="99"/>
    <w:rsid w:val="00C879C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879C5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C879C5"/>
  </w:style>
  <w:style w:type="table" w:customStyle="1" w:styleId="14">
    <w:name w:val="Стиль таблицы1"/>
    <w:uiPriority w:val="99"/>
    <w:rsid w:val="00C879C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879C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879C5"/>
    <w:pPr>
      <w:jc w:val="center"/>
    </w:pPr>
  </w:style>
  <w:style w:type="paragraph" w:styleId="afe">
    <w:name w:val="endnote text"/>
    <w:basedOn w:val="a2"/>
    <w:link w:val="aff"/>
    <w:uiPriority w:val="99"/>
    <w:semiHidden/>
    <w:rsid w:val="00C879C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879C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C879C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879C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Diapsalmata</Company>
  <LinksUpToDate>false</LinksUpToDate>
  <CharactersWithSpaces>19689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Diapsalmata</dc:creator>
  <cp:keywords/>
  <dc:description/>
  <cp:lastModifiedBy>admin</cp:lastModifiedBy>
  <cp:revision>2</cp:revision>
  <dcterms:created xsi:type="dcterms:W3CDTF">2014-02-22T18:01:00Z</dcterms:created>
  <dcterms:modified xsi:type="dcterms:W3CDTF">2014-02-22T18:01:00Z</dcterms:modified>
</cp:coreProperties>
</file>