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A42" w:rsidRPr="00C57495" w:rsidRDefault="00FA2A42" w:rsidP="00C57495">
      <w:pPr>
        <w:pStyle w:val="a3"/>
        <w:suppressLineNumbers/>
        <w:suppressAutoHyphens/>
        <w:ind w:firstLine="0"/>
        <w:jc w:val="center"/>
        <w:rPr>
          <w:sz w:val="28"/>
          <w:szCs w:val="28"/>
        </w:rPr>
      </w:pPr>
    </w:p>
    <w:p w:rsidR="00FA2A42" w:rsidRPr="00C57495" w:rsidRDefault="00FA2A42" w:rsidP="00C57495">
      <w:pPr>
        <w:pStyle w:val="a3"/>
        <w:suppressLineNumbers/>
        <w:suppressAutoHyphens/>
        <w:ind w:firstLine="0"/>
        <w:jc w:val="center"/>
        <w:rPr>
          <w:sz w:val="28"/>
          <w:szCs w:val="28"/>
        </w:rPr>
      </w:pPr>
    </w:p>
    <w:p w:rsidR="00FA2A42" w:rsidRPr="00C57495" w:rsidRDefault="00FA2A42" w:rsidP="00C57495">
      <w:pPr>
        <w:pStyle w:val="a3"/>
        <w:suppressLineNumbers/>
        <w:suppressAutoHyphens/>
        <w:ind w:firstLine="0"/>
        <w:jc w:val="center"/>
        <w:rPr>
          <w:sz w:val="28"/>
          <w:szCs w:val="28"/>
        </w:rPr>
      </w:pPr>
    </w:p>
    <w:p w:rsidR="00FA2A42" w:rsidRPr="00C57495" w:rsidRDefault="00FA2A42" w:rsidP="00C57495">
      <w:pPr>
        <w:pStyle w:val="a3"/>
        <w:suppressLineNumbers/>
        <w:suppressAutoHyphens/>
        <w:ind w:firstLine="0"/>
        <w:jc w:val="center"/>
        <w:rPr>
          <w:sz w:val="28"/>
          <w:szCs w:val="28"/>
        </w:rPr>
      </w:pPr>
    </w:p>
    <w:p w:rsidR="00FA2A42" w:rsidRPr="00C57495" w:rsidRDefault="00FA2A42" w:rsidP="00C57495">
      <w:pPr>
        <w:pStyle w:val="a3"/>
        <w:suppressLineNumbers/>
        <w:suppressAutoHyphens/>
        <w:ind w:firstLine="0"/>
        <w:jc w:val="center"/>
        <w:rPr>
          <w:sz w:val="28"/>
          <w:szCs w:val="28"/>
        </w:rPr>
      </w:pPr>
    </w:p>
    <w:p w:rsidR="00FA2A42" w:rsidRPr="00C57495" w:rsidRDefault="00FA2A42" w:rsidP="00C57495">
      <w:pPr>
        <w:pStyle w:val="a3"/>
        <w:suppressLineNumbers/>
        <w:suppressAutoHyphens/>
        <w:ind w:firstLine="0"/>
        <w:jc w:val="center"/>
        <w:rPr>
          <w:sz w:val="28"/>
          <w:szCs w:val="28"/>
        </w:rPr>
      </w:pPr>
    </w:p>
    <w:p w:rsidR="00FA2A42" w:rsidRPr="00C57495" w:rsidRDefault="00FA2A42" w:rsidP="00C57495">
      <w:pPr>
        <w:pStyle w:val="a3"/>
        <w:suppressLineNumbers/>
        <w:suppressAutoHyphens/>
        <w:ind w:firstLine="0"/>
        <w:jc w:val="center"/>
        <w:rPr>
          <w:sz w:val="28"/>
          <w:szCs w:val="48"/>
        </w:rPr>
      </w:pPr>
    </w:p>
    <w:p w:rsidR="00FA2A42" w:rsidRPr="00C57495" w:rsidRDefault="00FA2A42" w:rsidP="00C57495">
      <w:pPr>
        <w:pStyle w:val="a3"/>
        <w:suppressLineNumbers/>
        <w:suppressAutoHyphens/>
        <w:ind w:firstLine="0"/>
        <w:jc w:val="center"/>
        <w:rPr>
          <w:sz w:val="28"/>
          <w:szCs w:val="48"/>
        </w:rPr>
      </w:pPr>
    </w:p>
    <w:p w:rsidR="00C57495" w:rsidRPr="00C57495" w:rsidRDefault="00C57495" w:rsidP="00C57495">
      <w:pPr>
        <w:pStyle w:val="a3"/>
        <w:suppressLineNumbers/>
        <w:suppressAutoHyphens/>
        <w:ind w:firstLine="0"/>
        <w:jc w:val="center"/>
        <w:rPr>
          <w:sz w:val="28"/>
          <w:szCs w:val="48"/>
        </w:rPr>
      </w:pPr>
    </w:p>
    <w:p w:rsidR="00C57495" w:rsidRPr="00C57495" w:rsidRDefault="00C57495" w:rsidP="00C57495">
      <w:pPr>
        <w:pStyle w:val="a3"/>
        <w:suppressLineNumbers/>
        <w:suppressAutoHyphens/>
        <w:ind w:firstLine="0"/>
        <w:jc w:val="center"/>
        <w:rPr>
          <w:sz w:val="28"/>
          <w:szCs w:val="48"/>
        </w:rPr>
      </w:pPr>
    </w:p>
    <w:p w:rsidR="00C57495" w:rsidRPr="00C57495" w:rsidRDefault="00C57495" w:rsidP="00C57495">
      <w:pPr>
        <w:pStyle w:val="a3"/>
        <w:suppressLineNumbers/>
        <w:suppressAutoHyphens/>
        <w:ind w:firstLine="0"/>
        <w:jc w:val="center"/>
        <w:rPr>
          <w:sz w:val="28"/>
          <w:szCs w:val="48"/>
        </w:rPr>
      </w:pPr>
    </w:p>
    <w:p w:rsidR="00C57495" w:rsidRPr="00C57495" w:rsidRDefault="00C57495" w:rsidP="00C57495">
      <w:pPr>
        <w:pStyle w:val="a3"/>
        <w:suppressLineNumbers/>
        <w:suppressAutoHyphens/>
        <w:ind w:firstLine="0"/>
        <w:jc w:val="center"/>
        <w:rPr>
          <w:sz w:val="28"/>
          <w:szCs w:val="48"/>
        </w:rPr>
      </w:pPr>
    </w:p>
    <w:p w:rsidR="00C57495" w:rsidRPr="00C57495" w:rsidRDefault="00C57495" w:rsidP="00C57495">
      <w:pPr>
        <w:pStyle w:val="a3"/>
        <w:suppressLineNumbers/>
        <w:suppressAutoHyphens/>
        <w:ind w:firstLine="0"/>
        <w:jc w:val="center"/>
        <w:rPr>
          <w:sz w:val="28"/>
          <w:szCs w:val="48"/>
        </w:rPr>
      </w:pPr>
      <w:r w:rsidRPr="00C57495">
        <w:rPr>
          <w:sz w:val="28"/>
          <w:szCs w:val="48"/>
        </w:rPr>
        <w:t>Реферат</w:t>
      </w:r>
    </w:p>
    <w:p w:rsidR="00C57495" w:rsidRPr="00C57495" w:rsidRDefault="00C57495" w:rsidP="00C57495">
      <w:pPr>
        <w:pStyle w:val="a3"/>
        <w:suppressLineNumbers/>
        <w:suppressAutoHyphens/>
        <w:ind w:firstLine="0"/>
        <w:jc w:val="center"/>
        <w:rPr>
          <w:sz w:val="28"/>
          <w:szCs w:val="48"/>
        </w:rPr>
      </w:pPr>
    </w:p>
    <w:p w:rsidR="00FA2A42" w:rsidRPr="00C57495" w:rsidRDefault="008771BC" w:rsidP="00C57495">
      <w:pPr>
        <w:pStyle w:val="a3"/>
        <w:suppressLineNumbers/>
        <w:suppressAutoHyphens/>
        <w:ind w:firstLine="0"/>
        <w:jc w:val="center"/>
        <w:rPr>
          <w:sz w:val="28"/>
          <w:szCs w:val="48"/>
        </w:rPr>
      </w:pPr>
      <w:r w:rsidRPr="00C57495">
        <w:rPr>
          <w:sz w:val="28"/>
          <w:szCs w:val="48"/>
        </w:rPr>
        <w:t>на тему: «</w:t>
      </w:r>
      <w:r w:rsidRPr="00C57495">
        <w:rPr>
          <w:b/>
          <w:sz w:val="28"/>
          <w:szCs w:val="48"/>
        </w:rPr>
        <w:t>Зеркала из материалов с высокой отражательной способностью</w:t>
      </w:r>
      <w:r w:rsidRPr="00C57495">
        <w:rPr>
          <w:sz w:val="28"/>
          <w:szCs w:val="48"/>
        </w:rPr>
        <w:t>»</w:t>
      </w:r>
    </w:p>
    <w:p w:rsidR="00FA2A42" w:rsidRPr="00C57495" w:rsidRDefault="00FA2A42" w:rsidP="00C57495">
      <w:pPr>
        <w:pStyle w:val="a3"/>
        <w:suppressLineNumbers/>
        <w:suppressAutoHyphens/>
        <w:ind w:firstLine="0"/>
        <w:jc w:val="center"/>
        <w:rPr>
          <w:sz w:val="28"/>
          <w:szCs w:val="28"/>
        </w:rPr>
      </w:pPr>
    </w:p>
    <w:p w:rsidR="00FA2A42" w:rsidRPr="00C57495" w:rsidRDefault="00FA2A42" w:rsidP="00C57495">
      <w:pPr>
        <w:pStyle w:val="a3"/>
        <w:suppressLineNumbers/>
        <w:suppressAutoHyphens/>
        <w:ind w:firstLine="0"/>
        <w:jc w:val="center"/>
        <w:rPr>
          <w:sz w:val="28"/>
          <w:szCs w:val="28"/>
        </w:rPr>
      </w:pPr>
    </w:p>
    <w:p w:rsidR="00FA2A42" w:rsidRPr="00C57495" w:rsidRDefault="00FA2A42" w:rsidP="00C57495">
      <w:pPr>
        <w:pStyle w:val="a3"/>
        <w:suppressLineNumbers/>
        <w:suppressAutoHyphens/>
        <w:ind w:firstLine="0"/>
        <w:jc w:val="center"/>
        <w:rPr>
          <w:sz w:val="28"/>
          <w:szCs w:val="28"/>
        </w:rPr>
      </w:pPr>
    </w:p>
    <w:p w:rsidR="00FA2A42" w:rsidRPr="00C57495" w:rsidRDefault="00FA2A42" w:rsidP="00C57495">
      <w:pPr>
        <w:pStyle w:val="a3"/>
        <w:suppressLineNumbers/>
        <w:suppressAutoHyphens/>
        <w:ind w:firstLine="0"/>
        <w:jc w:val="center"/>
        <w:rPr>
          <w:sz w:val="28"/>
          <w:szCs w:val="28"/>
        </w:rPr>
      </w:pPr>
    </w:p>
    <w:p w:rsidR="00FA2A42" w:rsidRPr="00C57495" w:rsidRDefault="00FA2A42" w:rsidP="00C57495">
      <w:pPr>
        <w:pStyle w:val="a3"/>
        <w:suppressLineNumbers/>
        <w:suppressAutoHyphens/>
        <w:ind w:firstLine="0"/>
        <w:jc w:val="center"/>
        <w:rPr>
          <w:sz w:val="28"/>
          <w:szCs w:val="28"/>
        </w:rPr>
      </w:pPr>
    </w:p>
    <w:p w:rsidR="00FA2A42" w:rsidRPr="00C57495" w:rsidRDefault="00FA2A42" w:rsidP="00C57495">
      <w:pPr>
        <w:pStyle w:val="a3"/>
        <w:suppressLineNumbers/>
        <w:suppressAutoHyphens/>
        <w:ind w:firstLine="0"/>
        <w:jc w:val="center"/>
        <w:rPr>
          <w:sz w:val="28"/>
          <w:szCs w:val="28"/>
        </w:rPr>
      </w:pPr>
    </w:p>
    <w:p w:rsidR="00C57495" w:rsidRPr="00C57495" w:rsidRDefault="00C57495" w:rsidP="00C57495">
      <w:pPr>
        <w:pStyle w:val="a3"/>
        <w:suppressLineNumbers/>
        <w:suppressAutoHyphens/>
        <w:ind w:firstLine="0"/>
        <w:jc w:val="center"/>
        <w:rPr>
          <w:sz w:val="28"/>
          <w:szCs w:val="28"/>
        </w:rPr>
      </w:pPr>
    </w:p>
    <w:p w:rsidR="00FA2A42" w:rsidRPr="00C57495" w:rsidRDefault="00FA2A42" w:rsidP="00C57495">
      <w:pPr>
        <w:pStyle w:val="a3"/>
        <w:suppressLineNumbers/>
        <w:suppressAutoHyphens/>
        <w:ind w:firstLine="0"/>
        <w:jc w:val="center"/>
        <w:rPr>
          <w:sz w:val="28"/>
          <w:szCs w:val="28"/>
        </w:rPr>
      </w:pPr>
    </w:p>
    <w:p w:rsidR="00FA2A42" w:rsidRPr="00C57495" w:rsidRDefault="00FA2A42" w:rsidP="00C57495">
      <w:pPr>
        <w:pStyle w:val="a3"/>
        <w:suppressLineNumbers/>
        <w:suppressAutoHyphens/>
        <w:ind w:firstLine="0"/>
        <w:jc w:val="center"/>
        <w:rPr>
          <w:sz w:val="28"/>
          <w:szCs w:val="28"/>
        </w:rPr>
      </w:pPr>
    </w:p>
    <w:p w:rsidR="008771BC" w:rsidRPr="00C57495" w:rsidRDefault="008771BC" w:rsidP="00C57495">
      <w:pPr>
        <w:pStyle w:val="a3"/>
        <w:suppressLineNumbers/>
        <w:suppressAutoHyphens/>
        <w:ind w:firstLine="0"/>
        <w:jc w:val="center"/>
        <w:rPr>
          <w:sz w:val="28"/>
          <w:szCs w:val="28"/>
        </w:rPr>
      </w:pPr>
    </w:p>
    <w:p w:rsidR="008771BC" w:rsidRPr="00C57495" w:rsidRDefault="008771BC" w:rsidP="00C57495">
      <w:pPr>
        <w:pStyle w:val="a3"/>
        <w:suppressLineNumbers/>
        <w:suppressAutoHyphens/>
        <w:ind w:firstLine="0"/>
        <w:jc w:val="center"/>
        <w:rPr>
          <w:sz w:val="28"/>
          <w:szCs w:val="28"/>
        </w:rPr>
      </w:pPr>
    </w:p>
    <w:p w:rsidR="008771BC" w:rsidRPr="00C57495" w:rsidRDefault="008771BC" w:rsidP="00C57495">
      <w:pPr>
        <w:pStyle w:val="a3"/>
        <w:suppressLineNumbers/>
        <w:suppressAutoHyphens/>
        <w:ind w:firstLine="0"/>
        <w:jc w:val="center"/>
        <w:rPr>
          <w:sz w:val="28"/>
          <w:szCs w:val="28"/>
        </w:rPr>
      </w:pPr>
    </w:p>
    <w:p w:rsidR="00FA2A42" w:rsidRPr="00C57495" w:rsidRDefault="005F2F84" w:rsidP="00C57495">
      <w:pPr>
        <w:pStyle w:val="a3"/>
        <w:suppressLineNumbers/>
        <w:suppressAutoHyphens/>
        <w:ind w:firstLine="0"/>
        <w:jc w:val="center"/>
        <w:rPr>
          <w:sz w:val="28"/>
          <w:szCs w:val="28"/>
        </w:rPr>
      </w:pPr>
      <w:r w:rsidRPr="00C57495">
        <w:rPr>
          <w:sz w:val="28"/>
          <w:szCs w:val="28"/>
        </w:rPr>
        <w:t>Харьков 2011</w:t>
      </w:r>
    </w:p>
    <w:p w:rsidR="00D54CE4" w:rsidRPr="00C57495" w:rsidRDefault="00C57495" w:rsidP="00C57495">
      <w:pPr>
        <w:pStyle w:val="a3"/>
        <w:suppressLineNumbers/>
        <w:suppressAutoHyphens/>
        <w:ind w:firstLine="709"/>
        <w:rPr>
          <w:b/>
          <w:sz w:val="28"/>
          <w:szCs w:val="28"/>
        </w:rPr>
      </w:pPr>
      <w:r w:rsidRPr="00C57495">
        <w:rPr>
          <w:b/>
          <w:sz w:val="28"/>
          <w:szCs w:val="28"/>
        </w:rPr>
        <w:br w:type="page"/>
      </w:r>
      <w:r w:rsidR="00D54CE4" w:rsidRPr="00C57495">
        <w:rPr>
          <w:b/>
          <w:sz w:val="28"/>
          <w:szCs w:val="28"/>
        </w:rPr>
        <w:t>Введение</w:t>
      </w:r>
    </w:p>
    <w:p w:rsidR="00C57495" w:rsidRPr="00C57495" w:rsidRDefault="00C57495" w:rsidP="00C57495">
      <w:pPr>
        <w:pStyle w:val="a3"/>
        <w:suppressLineNumbers/>
        <w:suppressAutoHyphens/>
        <w:ind w:firstLine="709"/>
        <w:rPr>
          <w:sz w:val="28"/>
          <w:szCs w:val="28"/>
        </w:rPr>
      </w:pPr>
    </w:p>
    <w:p w:rsidR="00422C68" w:rsidRDefault="0098608D" w:rsidP="00C57495">
      <w:pPr>
        <w:pStyle w:val="a3"/>
        <w:suppressLineNumbers/>
        <w:suppressAutoHyphens/>
        <w:ind w:firstLine="709"/>
        <w:rPr>
          <w:sz w:val="28"/>
          <w:szCs w:val="28"/>
        </w:rPr>
      </w:pPr>
      <w:r w:rsidRPr="00C57495">
        <w:rPr>
          <w:sz w:val="28"/>
          <w:szCs w:val="28"/>
        </w:rPr>
        <w:t>Одна из наиболее меняющихся проблем в создании диагностической системы для ИТЕРа является выбор подходящего материала для зеркала. Быстрая деградация поверхности под действием излучения, бомбардировки быстрыми частицами, загрязнения являются механическими и тепловыми нагрузками на элементы оптической диагностики, находящейся в диверторной области</w:t>
      </w:r>
      <w:r w:rsidR="00F12359" w:rsidRPr="00C57495">
        <w:rPr>
          <w:sz w:val="28"/>
          <w:szCs w:val="28"/>
        </w:rPr>
        <w:t>.</w:t>
      </w:r>
    </w:p>
    <w:p w:rsidR="00422C68" w:rsidRDefault="00F12359" w:rsidP="00C57495">
      <w:pPr>
        <w:pStyle w:val="a3"/>
        <w:suppressLineNumbers/>
        <w:suppressAutoHyphens/>
        <w:ind w:firstLine="709"/>
        <w:rPr>
          <w:sz w:val="28"/>
          <w:szCs w:val="28"/>
        </w:rPr>
      </w:pPr>
      <w:r w:rsidRPr="00C57495">
        <w:rPr>
          <w:sz w:val="28"/>
          <w:szCs w:val="28"/>
        </w:rPr>
        <w:t>Первоначально, при выборе материала зеркала, учитывается эрозия по</w:t>
      </w:r>
      <w:r w:rsidR="00422C68">
        <w:rPr>
          <w:sz w:val="28"/>
          <w:szCs w:val="28"/>
        </w:rPr>
        <w:t>д</w:t>
      </w:r>
      <w:r w:rsidRPr="00C57495">
        <w:rPr>
          <w:sz w:val="28"/>
          <w:szCs w:val="28"/>
        </w:rPr>
        <w:t xml:space="preserve"> действием бомбардировки. Далее, учитывается повышенное содержания примесей в диверторной плазме, и как следствие, загрязнение всех элементов системы оптической диагностики. </w:t>
      </w:r>
      <w:r w:rsidR="002A08A8" w:rsidRPr="00C57495">
        <w:rPr>
          <w:sz w:val="28"/>
          <w:szCs w:val="28"/>
        </w:rPr>
        <w:t>Предполагаемая доза аморфной углеводородной (a-C:H) пленки, осаждаемой на первые зеркала оптической системы, будет равна 0,2 нм/мин. Углеводородная пленка прозрачна для красного и инфракрасного спектра, но она может пагубно сказаться на отражательной способности металлов с низким изначальным коэффициентом отражения. На металлы с высоким коэффициентом отражения, углеводородная пленка не повлияет столь сильно.</w:t>
      </w:r>
    </w:p>
    <w:p w:rsidR="00C57495" w:rsidRPr="00C57495" w:rsidRDefault="002A08A8" w:rsidP="00C57495">
      <w:pPr>
        <w:pStyle w:val="a3"/>
        <w:suppressLineNumbers/>
        <w:suppressAutoHyphens/>
        <w:ind w:firstLine="709"/>
        <w:rPr>
          <w:sz w:val="28"/>
          <w:szCs w:val="28"/>
        </w:rPr>
      </w:pPr>
      <w:r w:rsidRPr="00C57495">
        <w:rPr>
          <w:sz w:val="28"/>
          <w:szCs w:val="28"/>
        </w:rPr>
        <w:t xml:space="preserve">Для уменьшения негативного влияния загрязнения, планируется использовать зеркала из материалов с высоким коэффициентом отражения (Ag, Al) покрытых прозрачной оксидной пленкой </w:t>
      </w:r>
      <w:r w:rsidR="00C57495" w:rsidRPr="00C57495">
        <w:rPr>
          <w:sz w:val="28"/>
          <w:szCs w:val="28"/>
        </w:rPr>
        <w:t>(</w:t>
      </w:r>
      <w:r w:rsidRPr="00C57495">
        <w:rPr>
          <w:sz w:val="28"/>
          <w:szCs w:val="28"/>
        </w:rPr>
        <w:t>Al</w:t>
      </w:r>
      <w:r w:rsidRPr="00C57495">
        <w:rPr>
          <w:sz w:val="28"/>
          <w:szCs w:val="28"/>
          <w:vertAlign w:val="subscript"/>
        </w:rPr>
        <w:t>2</w:t>
      </w:r>
      <w:r w:rsidRPr="00C57495">
        <w:rPr>
          <w:sz w:val="28"/>
          <w:szCs w:val="28"/>
        </w:rPr>
        <w:t>O</w:t>
      </w:r>
      <w:r w:rsidRPr="00C57495">
        <w:rPr>
          <w:sz w:val="28"/>
          <w:szCs w:val="28"/>
          <w:vertAlign w:val="subscript"/>
        </w:rPr>
        <w:t>3</w:t>
      </w:r>
      <w:r w:rsidRPr="00C57495">
        <w:rPr>
          <w:sz w:val="28"/>
          <w:szCs w:val="28"/>
        </w:rPr>
        <w:t>, ZrO</w:t>
      </w:r>
      <w:r w:rsidRPr="00C57495">
        <w:rPr>
          <w:sz w:val="28"/>
          <w:szCs w:val="28"/>
          <w:vertAlign w:val="subscript"/>
        </w:rPr>
        <w:t>2</w:t>
      </w:r>
      <w:r w:rsidRPr="00C57495">
        <w:rPr>
          <w:sz w:val="28"/>
          <w:szCs w:val="28"/>
        </w:rPr>
        <w:t>)</w:t>
      </w:r>
      <w:r w:rsidR="002A6E6A" w:rsidRPr="00C57495">
        <w:rPr>
          <w:sz w:val="28"/>
          <w:szCs w:val="28"/>
        </w:rPr>
        <w:t xml:space="preserve">. </w:t>
      </w:r>
      <w:r w:rsidRPr="00C57495">
        <w:rPr>
          <w:sz w:val="28"/>
          <w:szCs w:val="28"/>
        </w:rPr>
        <w:t>Предполагается, что покрытие защитит зеркала от распыления и блистеринга.</w:t>
      </w:r>
    </w:p>
    <w:p w:rsidR="00D54CE4" w:rsidRPr="00C57495" w:rsidRDefault="00D54CE4" w:rsidP="00C57495">
      <w:pPr>
        <w:pStyle w:val="a3"/>
        <w:suppressLineNumbers/>
        <w:suppressAutoHyphens/>
        <w:ind w:firstLine="709"/>
        <w:rPr>
          <w:sz w:val="28"/>
          <w:szCs w:val="28"/>
        </w:rPr>
      </w:pPr>
    </w:p>
    <w:p w:rsidR="00D54CE4" w:rsidRPr="00C57495" w:rsidRDefault="00C57495" w:rsidP="00C57495">
      <w:pPr>
        <w:pStyle w:val="a3"/>
        <w:suppressLineNumbers/>
        <w:suppressAutoHyphens/>
        <w:ind w:firstLine="709"/>
        <w:rPr>
          <w:b/>
          <w:sz w:val="28"/>
          <w:szCs w:val="28"/>
        </w:rPr>
      </w:pPr>
      <w:r w:rsidRPr="00C57495">
        <w:rPr>
          <w:b/>
          <w:sz w:val="28"/>
          <w:szCs w:val="28"/>
        </w:rPr>
        <w:br w:type="page"/>
      </w:r>
      <w:r w:rsidR="00D54CE4" w:rsidRPr="00C57495">
        <w:rPr>
          <w:b/>
          <w:sz w:val="28"/>
          <w:szCs w:val="28"/>
        </w:rPr>
        <w:t>Экспериментальные исследования</w:t>
      </w:r>
    </w:p>
    <w:p w:rsidR="00C57495" w:rsidRPr="00C57495" w:rsidRDefault="00C57495" w:rsidP="00C57495">
      <w:pPr>
        <w:pStyle w:val="a3"/>
        <w:suppressLineNumbers/>
        <w:suppressAutoHyphens/>
        <w:ind w:firstLine="709"/>
        <w:rPr>
          <w:bCs/>
          <w:sz w:val="28"/>
          <w:szCs w:val="28"/>
        </w:rPr>
      </w:pPr>
    </w:p>
    <w:p w:rsidR="00C57495" w:rsidRPr="00C57495" w:rsidRDefault="002A6E6A" w:rsidP="00C57495">
      <w:pPr>
        <w:pStyle w:val="a3"/>
        <w:suppressLineNumbers/>
        <w:suppressAutoHyphens/>
        <w:ind w:firstLine="709"/>
        <w:rPr>
          <w:sz w:val="28"/>
          <w:szCs w:val="28"/>
        </w:rPr>
      </w:pPr>
      <w:r w:rsidRPr="00C57495">
        <w:rPr>
          <w:bCs/>
          <w:sz w:val="28"/>
          <w:szCs w:val="28"/>
        </w:rPr>
        <w:t>Основная задача исследований – изучение изменения отражательной способности зеркал, при распылении их поверхностями ионами дейтериевой плазмы.</w:t>
      </w:r>
    </w:p>
    <w:p w:rsidR="00C57495" w:rsidRPr="00C57495" w:rsidRDefault="002A6E6A" w:rsidP="00C57495">
      <w:pPr>
        <w:pStyle w:val="a3"/>
        <w:suppressLineNumbers/>
        <w:suppressAutoHyphens/>
        <w:ind w:firstLine="709"/>
        <w:rPr>
          <w:sz w:val="28"/>
          <w:szCs w:val="28"/>
        </w:rPr>
      </w:pPr>
      <w:r w:rsidRPr="00C57495">
        <w:rPr>
          <w:sz w:val="28"/>
          <w:szCs w:val="28"/>
        </w:rPr>
        <w:t>В ходе исследований, также, определялась скорость распыления поверхности. Данная характеристика зеркала легко определяется с помощью формулы:</w:t>
      </w:r>
    </w:p>
    <w:p w:rsidR="00C57495" w:rsidRPr="00C57495" w:rsidRDefault="00C57495" w:rsidP="00C57495">
      <w:pPr>
        <w:pStyle w:val="a3"/>
        <w:suppressLineNumbers/>
        <w:suppressAutoHyphens/>
        <w:ind w:firstLine="709"/>
        <w:rPr>
          <w:sz w:val="28"/>
          <w:szCs w:val="28"/>
        </w:rPr>
      </w:pPr>
    </w:p>
    <w:p w:rsidR="00C57495" w:rsidRPr="00C57495" w:rsidRDefault="00FC6D70" w:rsidP="00C57495">
      <w:pPr>
        <w:pStyle w:val="a3"/>
        <w:suppressLineNumbers/>
        <w:suppressAutoHyphens/>
        <w:ind w:firstLine="709"/>
        <w:rPr>
          <w:sz w:val="28"/>
          <w:szCs w:val="28"/>
        </w:rPr>
      </w:pPr>
      <w:r w:rsidRPr="00C57495">
        <w:rPr>
          <w:sz w:val="28"/>
          <w:szCs w:val="28"/>
        </w:rPr>
        <w:object w:dxaOrig="146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2.75pt;height:33pt" o:ole="">
            <v:imagedata r:id="rId7" o:title=""/>
          </v:shape>
          <o:OLEObject Type="Embed" ProgID="Equation.3" ShapeID="_x0000_i1025" DrawAspect="Content" ObjectID="_1457449773" r:id="rId8"/>
        </w:object>
      </w:r>
      <w:r w:rsidR="002A6E6A" w:rsidRPr="00C57495">
        <w:rPr>
          <w:sz w:val="28"/>
          <w:szCs w:val="28"/>
        </w:rPr>
        <w:t>,</w:t>
      </w:r>
    </w:p>
    <w:p w:rsidR="00C57495" w:rsidRPr="00C57495" w:rsidRDefault="00C57495" w:rsidP="00C57495">
      <w:pPr>
        <w:pStyle w:val="a3"/>
        <w:suppressLineNumbers/>
        <w:suppressAutoHyphens/>
        <w:ind w:firstLine="709"/>
        <w:rPr>
          <w:sz w:val="28"/>
          <w:szCs w:val="28"/>
        </w:rPr>
      </w:pPr>
    </w:p>
    <w:p w:rsidR="002A6E6A" w:rsidRPr="00C57495" w:rsidRDefault="002A6E6A" w:rsidP="00C57495">
      <w:pPr>
        <w:pStyle w:val="a3"/>
        <w:suppressLineNumbers/>
        <w:suppressAutoHyphens/>
        <w:ind w:firstLine="709"/>
        <w:rPr>
          <w:sz w:val="28"/>
          <w:szCs w:val="28"/>
        </w:rPr>
      </w:pPr>
      <w:r w:rsidRPr="00C57495">
        <w:rPr>
          <w:sz w:val="28"/>
          <w:szCs w:val="28"/>
        </w:rPr>
        <w:t xml:space="preserve">где </w:t>
      </w:r>
      <w:r w:rsidRPr="00C57495">
        <w:rPr>
          <w:i/>
          <w:iCs/>
          <w:sz w:val="28"/>
          <w:szCs w:val="28"/>
        </w:rPr>
        <w:sym w:font="Symbol" w:char="F072"/>
      </w:r>
      <w:r w:rsidRPr="00C57495">
        <w:rPr>
          <w:sz w:val="28"/>
          <w:szCs w:val="28"/>
        </w:rPr>
        <w:t xml:space="preserve"> и S – площадь образца зеркала и плотность его материала.</w:t>
      </w:r>
    </w:p>
    <w:p w:rsidR="00C57495" w:rsidRPr="00C57495" w:rsidRDefault="002A6E6A" w:rsidP="00C57495">
      <w:pPr>
        <w:pStyle w:val="a3"/>
        <w:suppressLineNumbers/>
        <w:suppressAutoHyphens/>
        <w:ind w:firstLine="709"/>
        <w:rPr>
          <w:sz w:val="28"/>
          <w:szCs w:val="28"/>
        </w:rPr>
      </w:pPr>
      <w:r w:rsidRPr="00C57495">
        <w:rPr>
          <w:sz w:val="28"/>
          <w:szCs w:val="28"/>
        </w:rPr>
        <w:t>При фиксированной плотности ионного тока j (А/см</w:t>
      </w:r>
      <w:r w:rsidRPr="00C57495">
        <w:rPr>
          <w:sz w:val="28"/>
          <w:szCs w:val="28"/>
          <w:vertAlign w:val="superscript"/>
        </w:rPr>
        <w:t>2</w:t>
      </w:r>
      <w:r w:rsidRPr="00C57495">
        <w:rPr>
          <w:sz w:val="28"/>
          <w:szCs w:val="28"/>
        </w:rPr>
        <w:t>) поток ионов на образец будет величиной постоянной, следовательно полученная доза D</w:t>
      </w:r>
      <w:r w:rsidRPr="00C57495">
        <w:rPr>
          <w:sz w:val="28"/>
          <w:szCs w:val="28"/>
          <w:vertAlign w:val="subscript"/>
        </w:rPr>
        <w:t>i:</w:t>
      </w:r>
    </w:p>
    <w:p w:rsidR="00C57495" w:rsidRPr="00C57495" w:rsidRDefault="00C57495" w:rsidP="00C57495">
      <w:pPr>
        <w:pStyle w:val="a3"/>
        <w:suppressLineNumbers/>
        <w:suppressAutoHyphens/>
        <w:ind w:firstLine="709"/>
        <w:rPr>
          <w:sz w:val="28"/>
          <w:szCs w:val="28"/>
        </w:rPr>
      </w:pPr>
    </w:p>
    <w:p w:rsidR="00C57495" w:rsidRPr="00C57495" w:rsidRDefault="002A6E6A" w:rsidP="00C57495">
      <w:pPr>
        <w:pStyle w:val="a3"/>
        <w:suppressLineNumbers/>
        <w:suppressAutoHyphens/>
        <w:ind w:firstLine="709"/>
        <w:rPr>
          <w:sz w:val="28"/>
          <w:szCs w:val="28"/>
        </w:rPr>
      </w:pPr>
      <w:r w:rsidRPr="00C57495">
        <w:rPr>
          <w:sz w:val="28"/>
          <w:szCs w:val="28"/>
        </w:rPr>
        <w:t>D</w:t>
      </w:r>
      <w:r w:rsidRPr="00C57495">
        <w:rPr>
          <w:sz w:val="28"/>
          <w:szCs w:val="28"/>
          <w:vertAlign w:val="subscript"/>
        </w:rPr>
        <w:t>i</w:t>
      </w:r>
      <w:r w:rsidRPr="00C57495">
        <w:rPr>
          <w:sz w:val="28"/>
          <w:szCs w:val="28"/>
        </w:rPr>
        <w:t xml:space="preserve"> = N</w:t>
      </w:r>
      <w:r w:rsidRPr="00C57495">
        <w:rPr>
          <w:sz w:val="28"/>
          <w:szCs w:val="28"/>
          <w:vertAlign w:val="subscript"/>
        </w:rPr>
        <w:t>i</w:t>
      </w:r>
      <w:r w:rsidRPr="00C57495">
        <w:rPr>
          <w:sz w:val="28"/>
          <w:szCs w:val="28"/>
        </w:rPr>
        <w:sym w:font="Symbol" w:char="F0D7"/>
      </w:r>
      <w:r w:rsidRPr="00C57495">
        <w:rPr>
          <w:sz w:val="28"/>
          <w:szCs w:val="28"/>
        </w:rPr>
        <w:t>t</w:t>
      </w:r>
      <w:r w:rsidR="00C57495" w:rsidRPr="00C57495">
        <w:rPr>
          <w:sz w:val="28"/>
          <w:szCs w:val="28"/>
        </w:rPr>
        <w:t>,</w:t>
      </w:r>
    </w:p>
    <w:p w:rsidR="00C57495" w:rsidRPr="00C57495" w:rsidRDefault="00C57495" w:rsidP="00C57495">
      <w:pPr>
        <w:pStyle w:val="a3"/>
        <w:suppressLineNumbers/>
        <w:suppressAutoHyphens/>
        <w:ind w:firstLine="709"/>
        <w:rPr>
          <w:sz w:val="28"/>
          <w:szCs w:val="28"/>
        </w:rPr>
      </w:pPr>
    </w:p>
    <w:p w:rsidR="002A6E6A" w:rsidRPr="00C57495" w:rsidRDefault="002A6E6A" w:rsidP="00C57495">
      <w:pPr>
        <w:pStyle w:val="a3"/>
        <w:suppressLineNumbers/>
        <w:suppressAutoHyphens/>
        <w:ind w:firstLine="709"/>
        <w:rPr>
          <w:sz w:val="28"/>
          <w:szCs w:val="28"/>
        </w:rPr>
      </w:pPr>
      <w:r w:rsidRPr="00C57495">
        <w:rPr>
          <w:sz w:val="28"/>
          <w:szCs w:val="28"/>
        </w:rPr>
        <w:t>где N</w:t>
      </w:r>
      <w:r w:rsidRPr="00C57495">
        <w:rPr>
          <w:sz w:val="28"/>
          <w:szCs w:val="28"/>
          <w:vertAlign w:val="subscript"/>
        </w:rPr>
        <w:t>i</w:t>
      </w:r>
      <w:r w:rsidRPr="00C57495">
        <w:rPr>
          <w:sz w:val="28"/>
          <w:szCs w:val="28"/>
        </w:rPr>
        <w:t>– поток ионов на ед. площади, t – время экспозиции.</w:t>
      </w:r>
    </w:p>
    <w:p w:rsidR="002A6E6A" w:rsidRPr="00C57495" w:rsidRDefault="002A6E6A" w:rsidP="00C57495">
      <w:pPr>
        <w:pStyle w:val="a3"/>
        <w:suppressLineNumbers/>
        <w:suppressAutoHyphens/>
        <w:ind w:firstLine="709"/>
        <w:rPr>
          <w:sz w:val="28"/>
          <w:szCs w:val="28"/>
        </w:rPr>
      </w:pPr>
      <w:r w:rsidRPr="00C57495">
        <w:rPr>
          <w:bCs/>
          <w:sz w:val="28"/>
          <w:szCs w:val="28"/>
        </w:rPr>
        <w:t xml:space="preserve">Таким образом, зная зависимость m(t), мы можем определить </w:t>
      </w:r>
      <w:r w:rsidRPr="00C57495">
        <w:rPr>
          <w:sz w:val="28"/>
          <w:szCs w:val="28"/>
        </w:rPr>
        <w:t>соответствие распыленной толщины h и полученной дозы D</w:t>
      </w:r>
      <w:r w:rsidRPr="00C57495">
        <w:rPr>
          <w:sz w:val="28"/>
          <w:szCs w:val="28"/>
          <w:vertAlign w:val="subscript"/>
        </w:rPr>
        <w:t>i</w:t>
      </w:r>
      <w:r w:rsidRPr="00C57495">
        <w:rPr>
          <w:sz w:val="28"/>
          <w:szCs w:val="28"/>
        </w:rPr>
        <w:t>.</w:t>
      </w:r>
    </w:p>
    <w:p w:rsidR="00D54CE4" w:rsidRPr="00C57495" w:rsidRDefault="00D54CE4" w:rsidP="00C57495">
      <w:pPr>
        <w:pStyle w:val="a3"/>
        <w:suppressLineNumbers/>
        <w:suppressAutoHyphens/>
        <w:ind w:firstLine="709"/>
        <w:rPr>
          <w:sz w:val="28"/>
          <w:szCs w:val="28"/>
        </w:rPr>
      </w:pPr>
    </w:p>
    <w:p w:rsidR="00D54CE4" w:rsidRPr="00C57495" w:rsidRDefault="00D54CE4" w:rsidP="00C57495">
      <w:pPr>
        <w:pStyle w:val="a3"/>
        <w:suppressLineNumbers/>
        <w:suppressAutoHyphens/>
        <w:ind w:firstLine="709"/>
        <w:rPr>
          <w:b/>
          <w:sz w:val="28"/>
          <w:szCs w:val="28"/>
        </w:rPr>
      </w:pPr>
      <w:r w:rsidRPr="00C57495">
        <w:rPr>
          <w:b/>
          <w:sz w:val="28"/>
          <w:szCs w:val="28"/>
        </w:rPr>
        <w:t>Экспериментальная установка</w:t>
      </w:r>
    </w:p>
    <w:p w:rsidR="00C57495" w:rsidRPr="00C57495" w:rsidRDefault="00C57495" w:rsidP="00C57495">
      <w:pPr>
        <w:pStyle w:val="a3"/>
        <w:suppressLineNumbers/>
        <w:suppressAutoHyphens/>
        <w:ind w:firstLine="709"/>
        <w:rPr>
          <w:sz w:val="28"/>
          <w:szCs w:val="28"/>
        </w:rPr>
      </w:pPr>
    </w:p>
    <w:p w:rsidR="00C57495" w:rsidRPr="00C57495" w:rsidRDefault="002A6E6A" w:rsidP="00C57495">
      <w:pPr>
        <w:pStyle w:val="a3"/>
        <w:suppressLineNumbers/>
        <w:suppressAutoHyphens/>
        <w:ind w:firstLine="709"/>
        <w:rPr>
          <w:sz w:val="28"/>
          <w:szCs w:val="28"/>
        </w:rPr>
      </w:pPr>
      <w:r w:rsidRPr="00C57495">
        <w:rPr>
          <w:sz w:val="28"/>
          <w:szCs w:val="28"/>
        </w:rPr>
        <w:t>Эксперименты по исследованию влияния атомов перезарядки на отражательную способность зеркал проводились на установке ДСМ-2.</w:t>
      </w:r>
    </w:p>
    <w:p w:rsidR="00C57495" w:rsidRPr="00C57495" w:rsidRDefault="00C57495" w:rsidP="00C57495">
      <w:pPr>
        <w:pStyle w:val="a3"/>
        <w:suppressLineNumbers/>
        <w:suppressAutoHyphens/>
        <w:ind w:firstLine="709"/>
        <w:rPr>
          <w:sz w:val="28"/>
          <w:szCs w:val="28"/>
        </w:rPr>
      </w:pPr>
    </w:p>
    <w:p w:rsidR="002A6E6A" w:rsidRPr="00C57495" w:rsidRDefault="00422C68" w:rsidP="00C57495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  <w:r w:rsidR="00B73BFA">
        <w:rPr>
          <w:sz w:val="28"/>
          <w:szCs w:val="28"/>
          <w:lang w:val="ru-RU"/>
        </w:rPr>
        <w:pict>
          <v:shape id="_x0000_i1026" type="#_x0000_t75" style="width:200.25pt;height:186pt">
            <v:imagedata r:id="rId9" o:title=""/>
          </v:shape>
        </w:pict>
      </w:r>
    </w:p>
    <w:p w:rsidR="00152805" w:rsidRPr="00C57495" w:rsidRDefault="00152805" w:rsidP="00C57495">
      <w:pPr>
        <w:pStyle w:val="a5"/>
        <w:suppressLineNumbers/>
        <w:suppressAutoHyphens/>
        <w:spacing w:after="0" w:line="360" w:lineRule="auto"/>
        <w:ind w:firstLine="709"/>
        <w:rPr>
          <w:b w:val="0"/>
          <w:color w:val="auto"/>
          <w:sz w:val="28"/>
          <w:szCs w:val="24"/>
        </w:rPr>
      </w:pPr>
      <w:r w:rsidRPr="00C57495">
        <w:rPr>
          <w:b w:val="0"/>
          <w:color w:val="auto"/>
          <w:sz w:val="28"/>
          <w:szCs w:val="24"/>
        </w:rPr>
        <w:t>Рис. 1</w:t>
      </w:r>
      <w:r w:rsidR="00C57495" w:rsidRPr="00C57495">
        <w:rPr>
          <w:b w:val="0"/>
          <w:color w:val="auto"/>
          <w:sz w:val="28"/>
          <w:szCs w:val="24"/>
        </w:rPr>
        <w:t>.</w:t>
      </w:r>
      <w:r w:rsidRPr="00C57495">
        <w:rPr>
          <w:b w:val="0"/>
          <w:color w:val="auto"/>
          <w:sz w:val="28"/>
          <w:szCs w:val="24"/>
        </w:rPr>
        <w:t xml:space="preserve"> </w:t>
      </w:r>
      <w:r w:rsidR="00C57495" w:rsidRPr="00C57495">
        <w:rPr>
          <w:b w:val="0"/>
          <w:color w:val="auto"/>
          <w:sz w:val="28"/>
          <w:szCs w:val="24"/>
        </w:rPr>
        <w:t xml:space="preserve">– </w:t>
      </w:r>
      <w:r w:rsidRPr="00C57495">
        <w:rPr>
          <w:b w:val="0"/>
          <w:color w:val="auto"/>
          <w:sz w:val="28"/>
          <w:szCs w:val="24"/>
        </w:rPr>
        <w:t>Принципиальная схема установки ДСМ-2</w:t>
      </w:r>
      <w:r w:rsidR="00C57495" w:rsidRPr="00C57495">
        <w:rPr>
          <w:b w:val="0"/>
          <w:color w:val="auto"/>
          <w:sz w:val="28"/>
          <w:szCs w:val="24"/>
        </w:rPr>
        <w:t>:</w:t>
      </w:r>
    </w:p>
    <w:p w:rsidR="00C57495" w:rsidRPr="00C57495" w:rsidRDefault="00152805" w:rsidP="00C57495">
      <w:pPr>
        <w:pStyle w:val="a5"/>
        <w:suppressLineNumbers/>
        <w:suppressAutoHyphens/>
        <w:spacing w:after="0" w:line="360" w:lineRule="auto"/>
        <w:ind w:firstLine="709"/>
        <w:rPr>
          <w:b w:val="0"/>
          <w:color w:val="auto"/>
          <w:sz w:val="28"/>
          <w:szCs w:val="24"/>
        </w:rPr>
      </w:pPr>
      <w:r w:rsidRPr="00C57495">
        <w:rPr>
          <w:b w:val="0"/>
          <w:color w:val="auto"/>
          <w:sz w:val="28"/>
          <w:szCs w:val="24"/>
        </w:rPr>
        <w:t>1 – Баллоны с дейтерием и водородом; 2 – редукторы;</w:t>
      </w:r>
    </w:p>
    <w:p w:rsidR="00C57495" w:rsidRPr="00C57495" w:rsidRDefault="00152805" w:rsidP="00C57495">
      <w:pPr>
        <w:pStyle w:val="a5"/>
        <w:suppressLineNumbers/>
        <w:suppressAutoHyphens/>
        <w:spacing w:after="0" w:line="360" w:lineRule="auto"/>
        <w:ind w:firstLine="709"/>
        <w:rPr>
          <w:b w:val="0"/>
          <w:color w:val="auto"/>
          <w:sz w:val="28"/>
          <w:szCs w:val="24"/>
        </w:rPr>
      </w:pPr>
      <w:r w:rsidRPr="00C57495">
        <w:rPr>
          <w:b w:val="0"/>
          <w:color w:val="auto"/>
          <w:sz w:val="28"/>
          <w:szCs w:val="24"/>
        </w:rPr>
        <w:t>3а – пьезонатекатель; 3b –</w:t>
      </w:r>
      <w:r w:rsidR="00C57495" w:rsidRPr="00C57495">
        <w:rPr>
          <w:b w:val="0"/>
          <w:color w:val="auto"/>
          <w:sz w:val="28"/>
          <w:szCs w:val="24"/>
        </w:rPr>
        <w:t xml:space="preserve"> </w:t>
      </w:r>
      <w:r w:rsidRPr="00C57495">
        <w:rPr>
          <w:b w:val="0"/>
          <w:color w:val="auto"/>
          <w:sz w:val="28"/>
          <w:szCs w:val="24"/>
        </w:rPr>
        <w:t>игольчатый натекатель;</w:t>
      </w:r>
      <w:r w:rsidR="00C57495" w:rsidRPr="00C57495">
        <w:rPr>
          <w:b w:val="0"/>
          <w:color w:val="auto"/>
          <w:sz w:val="28"/>
          <w:szCs w:val="24"/>
        </w:rPr>
        <w:t xml:space="preserve"> </w:t>
      </w:r>
      <w:r w:rsidRPr="00C57495">
        <w:rPr>
          <w:b w:val="0"/>
          <w:color w:val="auto"/>
          <w:sz w:val="28"/>
          <w:szCs w:val="24"/>
        </w:rPr>
        <w:t>4 – откачной порт;</w:t>
      </w:r>
    </w:p>
    <w:p w:rsidR="00C57495" w:rsidRPr="00C57495" w:rsidRDefault="00152805" w:rsidP="00C57495">
      <w:pPr>
        <w:pStyle w:val="a5"/>
        <w:suppressLineNumbers/>
        <w:suppressAutoHyphens/>
        <w:spacing w:after="0" w:line="360" w:lineRule="auto"/>
        <w:ind w:firstLine="709"/>
        <w:rPr>
          <w:b w:val="0"/>
          <w:color w:val="auto"/>
          <w:sz w:val="28"/>
          <w:szCs w:val="24"/>
        </w:rPr>
      </w:pPr>
      <w:r w:rsidRPr="00C57495">
        <w:rPr>
          <w:b w:val="0"/>
          <w:color w:val="auto"/>
          <w:sz w:val="28"/>
          <w:szCs w:val="24"/>
        </w:rPr>
        <w:t>5 – водоохлаждаемые катушки магнит</w:t>
      </w:r>
      <w:r w:rsidR="00C57495" w:rsidRPr="00C57495">
        <w:rPr>
          <w:b w:val="0"/>
          <w:color w:val="auto"/>
          <w:sz w:val="28"/>
          <w:szCs w:val="24"/>
        </w:rPr>
        <w:t>ного поля; 6 – тефлоновое окно;</w:t>
      </w:r>
    </w:p>
    <w:p w:rsidR="00C57495" w:rsidRPr="00C57495" w:rsidRDefault="00152805" w:rsidP="00C57495">
      <w:pPr>
        <w:pStyle w:val="a5"/>
        <w:suppressLineNumbers/>
        <w:suppressAutoHyphens/>
        <w:spacing w:after="0" w:line="360" w:lineRule="auto"/>
        <w:ind w:firstLine="709"/>
        <w:rPr>
          <w:b w:val="0"/>
          <w:color w:val="auto"/>
          <w:sz w:val="28"/>
          <w:szCs w:val="24"/>
        </w:rPr>
      </w:pPr>
      <w:r w:rsidRPr="00C57495">
        <w:rPr>
          <w:b w:val="0"/>
          <w:color w:val="auto"/>
          <w:sz w:val="28"/>
          <w:szCs w:val="24"/>
        </w:rPr>
        <w:t>7 – ввод СВЧ</w:t>
      </w:r>
      <w:r w:rsidR="00C57495" w:rsidRPr="00C57495">
        <w:rPr>
          <w:b w:val="0"/>
          <w:color w:val="auto"/>
          <w:sz w:val="28"/>
          <w:szCs w:val="24"/>
        </w:rPr>
        <w:t xml:space="preserve"> – </w:t>
      </w:r>
      <w:r w:rsidRPr="00C57495">
        <w:rPr>
          <w:b w:val="0"/>
          <w:color w:val="auto"/>
          <w:sz w:val="28"/>
          <w:szCs w:val="24"/>
        </w:rPr>
        <w:t>мощности; 8 –</w:t>
      </w:r>
      <w:r w:rsidR="00C57495" w:rsidRPr="00C57495">
        <w:rPr>
          <w:b w:val="0"/>
          <w:color w:val="auto"/>
          <w:sz w:val="28"/>
          <w:szCs w:val="24"/>
        </w:rPr>
        <w:t xml:space="preserve"> </w:t>
      </w:r>
      <w:r w:rsidRPr="00C57495">
        <w:rPr>
          <w:b w:val="0"/>
          <w:color w:val="auto"/>
          <w:sz w:val="28"/>
          <w:szCs w:val="24"/>
        </w:rPr>
        <w:t>рабочая вакуумная камера;</w:t>
      </w:r>
    </w:p>
    <w:p w:rsidR="00C57495" w:rsidRPr="00C57495" w:rsidRDefault="00152805" w:rsidP="00C57495">
      <w:pPr>
        <w:pStyle w:val="a5"/>
        <w:suppressLineNumbers/>
        <w:suppressAutoHyphens/>
        <w:spacing w:after="0" w:line="360" w:lineRule="auto"/>
        <w:ind w:firstLine="709"/>
        <w:rPr>
          <w:b w:val="0"/>
          <w:color w:val="auto"/>
          <w:sz w:val="28"/>
          <w:szCs w:val="24"/>
        </w:rPr>
      </w:pPr>
      <w:r w:rsidRPr="00C57495">
        <w:rPr>
          <w:b w:val="0"/>
          <w:color w:val="auto"/>
          <w:sz w:val="28"/>
          <w:szCs w:val="24"/>
        </w:rPr>
        <w:t>9 – вакуумный клапан ДУ-50; 10 – шлюзовая камера с</w:t>
      </w:r>
    </w:p>
    <w:p w:rsidR="00152805" w:rsidRPr="00C57495" w:rsidRDefault="00152805" w:rsidP="00C57495">
      <w:pPr>
        <w:pStyle w:val="a5"/>
        <w:suppressLineNumbers/>
        <w:suppressAutoHyphens/>
        <w:spacing w:after="0" w:line="360" w:lineRule="auto"/>
        <w:ind w:firstLine="709"/>
        <w:rPr>
          <w:b w:val="0"/>
          <w:color w:val="auto"/>
          <w:sz w:val="28"/>
          <w:szCs w:val="24"/>
        </w:rPr>
      </w:pPr>
      <w:r w:rsidRPr="00C57495">
        <w:rPr>
          <w:b w:val="0"/>
          <w:color w:val="auto"/>
          <w:sz w:val="28"/>
          <w:szCs w:val="24"/>
        </w:rPr>
        <w:t>дифференциальной откачкой; 11 – коаксиальный шток.</w:t>
      </w:r>
    </w:p>
    <w:p w:rsidR="00152805" w:rsidRPr="00C57495" w:rsidRDefault="00152805" w:rsidP="00C57495">
      <w:pPr>
        <w:pStyle w:val="a3"/>
        <w:suppressLineNumbers/>
        <w:suppressAutoHyphens/>
        <w:ind w:firstLine="709"/>
        <w:rPr>
          <w:sz w:val="28"/>
          <w:szCs w:val="28"/>
        </w:rPr>
      </w:pPr>
    </w:p>
    <w:p w:rsidR="002A6E6A" w:rsidRPr="00C57495" w:rsidRDefault="002A6E6A" w:rsidP="00C57495">
      <w:pPr>
        <w:pStyle w:val="a3"/>
        <w:suppressLineNumbers/>
        <w:suppressAutoHyphens/>
        <w:ind w:firstLine="709"/>
        <w:rPr>
          <w:sz w:val="28"/>
          <w:szCs w:val="28"/>
        </w:rPr>
      </w:pPr>
      <w:r w:rsidRPr="00C57495">
        <w:rPr>
          <w:sz w:val="28"/>
          <w:szCs w:val="28"/>
        </w:rPr>
        <w:t>В ДСМ-2 используется простая схема, обеспечивающая бомбардировку образцов зеркал ионами с фиксированным или широким спектром по энергиям.</w:t>
      </w:r>
      <w:r w:rsidR="00422C68">
        <w:rPr>
          <w:sz w:val="28"/>
          <w:szCs w:val="28"/>
        </w:rPr>
        <w:t xml:space="preserve"> </w:t>
      </w:r>
      <w:r w:rsidRPr="00C57495">
        <w:rPr>
          <w:sz w:val="28"/>
          <w:szCs w:val="28"/>
        </w:rPr>
        <w:t xml:space="preserve">Принципиальная схема установки представлена на рис. </w:t>
      </w:r>
      <w:r w:rsidR="007B1791" w:rsidRPr="00C57495">
        <w:rPr>
          <w:sz w:val="28"/>
          <w:szCs w:val="28"/>
        </w:rPr>
        <w:t>1,</w:t>
      </w:r>
      <w:r w:rsidR="007B1791">
        <w:rPr>
          <w:sz w:val="28"/>
          <w:szCs w:val="28"/>
        </w:rPr>
        <w:t xml:space="preserve"> </w:t>
      </w:r>
      <w:r w:rsidR="007B1791" w:rsidRPr="00C57495">
        <w:rPr>
          <w:sz w:val="28"/>
          <w:szCs w:val="28"/>
        </w:rPr>
        <w:t>а</w:t>
      </w:r>
      <w:r w:rsidRPr="00C57495">
        <w:rPr>
          <w:sz w:val="28"/>
          <w:szCs w:val="28"/>
        </w:rPr>
        <w:t xml:space="preserve"> на рис 2 показана схема подачи напряжения на образец.</w:t>
      </w:r>
    </w:p>
    <w:p w:rsidR="00C57495" w:rsidRPr="00C57495" w:rsidRDefault="00C57495" w:rsidP="00C57495">
      <w:pPr>
        <w:pStyle w:val="a3"/>
        <w:suppressLineNumbers/>
        <w:suppressAutoHyphens/>
        <w:ind w:firstLine="709"/>
        <w:rPr>
          <w:sz w:val="28"/>
          <w:szCs w:val="28"/>
        </w:rPr>
      </w:pPr>
    </w:p>
    <w:p w:rsidR="002A6E6A" w:rsidRPr="00C57495" w:rsidRDefault="00B73BFA" w:rsidP="00C57495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pict>
          <v:shape id="Рисунок 4" o:spid="_x0000_i1027" type="#_x0000_t75" style="width:192pt;height:172.5pt;visibility:visible" o:allowoverlap="f">
            <v:imagedata r:id="rId10" o:title=""/>
          </v:shape>
        </w:pict>
      </w:r>
    </w:p>
    <w:p w:rsidR="00152805" w:rsidRPr="00C57495" w:rsidRDefault="00152805" w:rsidP="00C57495">
      <w:pPr>
        <w:pStyle w:val="a5"/>
        <w:suppressLineNumbers/>
        <w:suppressAutoHyphens/>
        <w:spacing w:after="0" w:line="360" w:lineRule="auto"/>
        <w:ind w:firstLine="709"/>
        <w:rPr>
          <w:b w:val="0"/>
          <w:color w:val="auto"/>
          <w:sz w:val="28"/>
          <w:szCs w:val="22"/>
        </w:rPr>
      </w:pPr>
      <w:r w:rsidRPr="00C57495">
        <w:rPr>
          <w:b w:val="0"/>
          <w:color w:val="auto"/>
          <w:sz w:val="28"/>
          <w:szCs w:val="22"/>
        </w:rPr>
        <w:t>Рис. 2</w:t>
      </w:r>
      <w:r w:rsidR="00C57495" w:rsidRPr="00C57495">
        <w:rPr>
          <w:b w:val="0"/>
          <w:color w:val="auto"/>
          <w:sz w:val="28"/>
          <w:szCs w:val="22"/>
        </w:rPr>
        <w:t>. –</w:t>
      </w:r>
      <w:r w:rsidRPr="00C57495">
        <w:rPr>
          <w:b w:val="0"/>
          <w:color w:val="auto"/>
          <w:sz w:val="28"/>
          <w:szCs w:val="22"/>
        </w:rPr>
        <w:t xml:space="preserve"> </w:t>
      </w:r>
      <w:r w:rsidR="00C57495" w:rsidRPr="00C57495">
        <w:rPr>
          <w:b w:val="0"/>
          <w:color w:val="auto"/>
          <w:sz w:val="28"/>
          <w:szCs w:val="22"/>
        </w:rPr>
        <w:t>С</w:t>
      </w:r>
      <w:r w:rsidRPr="00C57495">
        <w:rPr>
          <w:b w:val="0"/>
          <w:color w:val="auto"/>
          <w:sz w:val="28"/>
          <w:szCs w:val="22"/>
        </w:rPr>
        <w:t>хема подачи напряжения на образец</w:t>
      </w:r>
    </w:p>
    <w:p w:rsidR="002A6E6A" w:rsidRPr="00C57495" w:rsidRDefault="00422C68" w:rsidP="00C57495">
      <w:pPr>
        <w:pStyle w:val="a3"/>
        <w:suppressLineNumbers/>
        <w:suppressAutoHyphens/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2A6E6A" w:rsidRPr="00C57495">
        <w:rPr>
          <w:sz w:val="28"/>
          <w:szCs w:val="28"/>
        </w:rPr>
        <w:t xml:space="preserve">Установка представляет собой цилиндрическую камеру, изготовленную из нержавеющей стали, длиной </w:t>
      </w:r>
      <w:smartTag w:uri="urn:schemas-microsoft-com:office:smarttags" w:element="metricconverter">
        <w:smartTagPr>
          <w:attr w:name="ProductID" w:val="0,5 м"/>
        </w:smartTagPr>
        <w:r w:rsidR="002A6E6A" w:rsidRPr="00C57495">
          <w:rPr>
            <w:sz w:val="28"/>
            <w:szCs w:val="28"/>
          </w:rPr>
          <w:t>0,5 м</w:t>
        </w:r>
      </w:smartTag>
      <w:r w:rsidR="002A6E6A" w:rsidRPr="00C57495">
        <w:rPr>
          <w:sz w:val="28"/>
          <w:szCs w:val="28"/>
        </w:rPr>
        <w:t xml:space="preserve"> и диаметром в центральной части</w:t>
      </w:r>
      <w:r w:rsidR="00C57495" w:rsidRPr="00C57495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0,5 м"/>
        </w:smartTagPr>
        <w:r w:rsidR="002A6E6A" w:rsidRPr="00C57495">
          <w:rPr>
            <w:sz w:val="28"/>
            <w:szCs w:val="28"/>
          </w:rPr>
          <w:t>0,5 м</w:t>
        </w:r>
      </w:smartTag>
      <w:r w:rsidR="002A6E6A" w:rsidRPr="00C57495">
        <w:rPr>
          <w:sz w:val="28"/>
          <w:szCs w:val="28"/>
        </w:rPr>
        <w:t>.</w:t>
      </w:r>
      <w:r w:rsidR="00C57495" w:rsidRPr="00C57495">
        <w:rPr>
          <w:sz w:val="28"/>
          <w:szCs w:val="28"/>
        </w:rPr>
        <w:t xml:space="preserve"> </w:t>
      </w:r>
      <w:r w:rsidR="002A6E6A" w:rsidRPr="00C57495">
        <w:rPr>
          <w:sz w:val="28"/>
          <w:szCs w:val="28"/>
        </w:rPr>
        <w:t>На торцах камеры расположены водоохлаждаемые магнитные катушки. Они включены последовательно так, что образуют зеркальную ловушку (пробкотрон) с магнитной индукцией 0,5 кГс в центре камеры и 2,25 кГс в области пробок.</w:t>
      </w:r>
    </w:p>
    <w:p w:rsidR="002A6E6A" w:rsidRPr="00C57495" w:rsidRDefault="007B1791" w:rsidP="00C57495">
      <w:pPr>
        <w:pStyle w:val="a3"/>
        <w:suppressLineNumbers/>
        <w:suppressAutoHyphens/>
        <w:ind w:firstLine="709"/>
        <w:rPr>
          <w:sz w:val="28"/>
          <w:szCs w:val="28"/>
        </w:rPr>
      </w:pPr>
      <w:r w:rsidRPr="00C57495">
        <w:rPr>
          <w:sz w:val="28"/>
          <w:szCs w:val="28"/>
        </w:rPr>
        <w:t>Камера используется, как многомодовый резонатор для СВЧ – мощности, которая вводится в камеру через тефлоновое окно, посредством прямоугольного волновода от СВЧ</w:t>
      </w:r>
      <w:r>
        <w:rPr>
          <w:sz w:val="28"/>
          <w:szCs w:val="28"/>
        </w:rPr>
        <w:t>-</w:t>
      </w:r>
      <w:r w:rsidRPr="00C57495">
        <w:rPr>
          <w:sz w:val="28"/>
          <w:szCs w:val="28"/>
        </w:rPr>
        <w:t>генератора типа «Хазар», (на основе магнетрона М-571, с частотой 2,375 ГГц). Мощность генератора может плавно меняться в диапазоне (200</w:t>
      </w:r>
      <w:r w:rsidRPr="00C57495">
        <w:rPr>
          <w:sz w:val="28"/>
          <w:szCs w:val="28"/>
        </w:rPr>
        <w:sym w:font="Symbol" w:char="F0B8"/>
      </w:r>
      <w:r w:rsidRPr="00C57495">
        <w:rPr>
          <w:sz w:val="28"/>
          <w:szCs w:val="28"/>
        </w:rPr>
        <w:t>2500) Вт. Источником ионов в эксперименте служит плазма СВЧ разряда в условиях электронно-циклотронного резонанса (ЭЦР), на указанной частоте при вводимой СВЧ – мощности 200</w:t>
      </w:r>
      <w:r>
        <w:rPr>
          <w:sz w:val="28"/>
          <w:szCs w:val="28"/>
        </w:rPr>
        <w:t>-</w:t>
      </w:r>
      <w:r w:rsidRPr="00C57495">
        <w:rPr>
          <w:sz w:val="28"/>
          <w:szCs w:val="28"/>
        </w:rPr>
        <w:t>400 Вт. Плотность плазмы составляет n</w:t>
      </w:r>
      <w:r w:rsidRPr="00C57495">
        <w:rPr>
          <w:sz w:val="28"/>
          <w:szCs w:val="28"/>
          <w:vertAlign w:val="subscript"/>
        </w:rPr>
        <w:t>e</w:t>
      </w:r>
      <w:r w:rsidRPr="00C57495">
        <w:rPr>
          <w:sz w:val="28"/>
          <w:szCs w:val="28"/>
        </w:rPr>
        <w:sym w:font="Symbol" w:char="F07E"/>
      </w:r>
      <w:r w:rsidRPr="00C57495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010 см"/>
        </w:smartTagPr>
        <w:r w:rsidRPr="00C57495">
          <w:rPr>
            <w:sz w:val="28"/>
            <w:szCs w:val="28"/>
          </w:rPr>
          <w:t>10</w:t>
        </w:r>
        <w:r w:rsidRPr="00C57495">
          <w:rPr>
            <w:sz w:val="28"/>
            <w:szCs w:val="28"/>
            <w:vertAlign w:val="superscript"/>
          </w:rPr>
          <w:t>10</w:t>
        </w:r>
        <w:r w:rsidRPr="00C57495">
          <w:rPr>
            <w:sz w:val="28"/>
            <w:szCs w:val="28"/>
          </w:rPr>
          <w:t xml:space="preserve"> см</w:t>
        </w:r>
      </w:smartTag>
      <w:r w:rsidRPr="00C57495">
        <w:rPr>
          <w:sz w:val="28"/>
          <w:szCs w:val="28"/>
        </w:rPr>
        <w:t xml:space="preserve"> </w:t>
      </w:r>
      <w:r w:rsidRPr="00C57495">
        <w:rPr>
          <w:sz w:val="28"/>
          <w:szCs w:val="28"/>
          <w:vertAlign w:val="superscript"/>
        </w:rPr>
        <w:t>-3</w:t>
      </w:r>
      <w:r w:rsidRPr="00C57495">
        <w:rPr>
          <w:sz w:val="28"/>
          <w:szCs w:val="28"/>
        </w:rPr>
        <w:t>, при электронной температуре Т</w:t>
      </w:r>
      <w:r w:rsidRPr="00C57495">
        <w:rPr>
          <w:sz w:val="28"/>
          <w:szCs w:val="28"/>
          <w:vertAlign w:val="subscript"/>
        </w:rPr>
        <w:t>e</w:t>
      </w:r>
      <w:r w:rsidRPr="00C57495">
        <w:rPr>
          <w:sz w:val="28"/>
          <w:szCs w:val="28"/>
        </w:rPr>
        <w:t xml:space="preserve"> </w:t>
      </w:r>
      <w:r w:rsidRPr="00C57495">
        <w:rPr>
          <w:sz w:val="28"/>
          <w:szCs w:val="28"/>
        </w:rPr>
        <w:sym w:font="Symbol" w:char="F0BB"/>
      </w:r>
      <w:r w:rsidRPr="00C57495">
        <w:rPr>
          <w:sz w:val="28"/>
          <w:szCs w:val="28"/>
        </w:rPr>
        <w:t xml:space="preserve"> 5 эВ. </w:t>
      </w:r>
      <w:r w:rsidR="002A6E6A" w:rsidRPr="00C57495">
        <w:rPr>
          <w:sz w:val="28"/>
          <w:szCs w:val="28"/>
        </w:rPr>
        <w:t>В этих условиях температура ионов соответствует газу при комнатной температуре. Таким образом, установка, практически, представляет собой плазменный источник «холодных» ионов.</w:t>
      </w:r>
    </w:p>
    <w:p w:rsidR="00422C68" w:rsidRDefault="002A6E6A" w:rsidP="00C57495">
      <w:pPr>
        <w:pStyle w:val="a3"/>
        <w:suppressLineNumbers/>
        <w:suppressAutoHyphens/>
        <w:ind w:firstLine="709"/>
        <w:rPr>
          <w:sz w:val="28"/>
          <w:szCs w:val="28"/>
        </w:rPr>
      </w:pPr>
      <w:r w:rsidRPr="00C57495">
        <w:rPr>
          <w:sz w:val="28"/>
          <w:szCs w:val="28"/>
        </w:rPr>
        <w:t>Откачка рабочей камеры на высокий вакуум осуществляется турбомолекулярным насосом ТМН-500 и магниторазрядным насосом НОРД-250, включенными параллельно.</w:t>
      </w:r>
      <w:r w:rsidR="00C57495" w:rsidRPr="00C57495">
        <w:rPr>
          <w:sz w:val="28"/>
          <w:szCs w:val="28"/>
        </w:rPr>
        <w:t xml:space="preserve"> </w:t>
      </w:r>
      <w:r w:rsidRPr="00C57495">
        <w:rPr>
          <w:sz w:val="28"/>
          <w:szCs w:val="28"/>
        </w:rPr>
        <w:t>Вакуум в рабочей камере перед напуском рабочего газа</w:t>
      </w:r>
      <w:r w:rsidR="00C57495" w:rsidRPr="00C57495">
        <w:rPr>
          <w:sz w:val="28"/>
          <w:szCs w:val="28"/>
        </w:rPr>
        <w:t xml:space="preserve"> </w:t>
      </w:r>
      <w:r w:rsidRPr="00C57495">
        <w:rPr>
          <w:sz w:val="28"/>
          <w:szCs w:val="28"/>
        </w:rPr>
        <w:t>достигает 2</w:t>
      </w:r>
      <w:r w:rsidRPr="00C57495">
        <w:rPr>
          <w:sz w:val="28"/>
          <w:szCs w:val="28"/>
        </w:rPr>
        <w:sym w:font="Symbol" w:char="F0D7"/>
      </w:r>
      <w:r w:rsidRPr="00C57495">
        <w:rPr>
          <w:sz w:val="28"/>
          <w:szCs w:val="28"/>
        </w:rPr>
        <w:t>10</w:t>
      </w:r>
      <w:r w:rsidRPr="00C57495">
        <w:rPr>
          <w:sz w:val="28"/>
          <w:szCs w:val="28"/>
          <w:vertAlign w:val="superscript"/>
        </w:rPr>
        <w:t>-6</w:t>
      </w:r>
      <w:r w:rsidRPr="00C57495">
        <w:rPr>
          <w:sz w:val="28"/>
          <w:szCs w:val="28"/>
        </w:rPr>
        <w:t xml:space="preserve"> торр, в то время как давление рабочего газа во время экспозиции составляет (7</w:t>
      </w:r>
      <w:r w:rsidRPr="00C57495">
        <w:rPr>
          <w:sz w:val="28"/>
          <w:szCs w:val="28"/>
        </w:rPr>
        <w:sym w:font="Symbol" w:char="F0B8"/>
      </w:r>
      <w:r w:rsidRPr="00C57495">
        <w:rPr>
          <w:sz w:val="28"/>
          <w:szCs w:val="28"/>
        </w:rPr>
        <w:t>8)</w:t>
      </w:r>
      <w:r w:rsidRPr="00C57495">
        <w:rPr>
          <w:sz w:val="28"/>
          <w:szCs w:val="28"/>
        </w:rPr>
        <w:sym w:font="Symbol" w:char="F0D7"/>
      </w:r>
      <w:r w:rsidRPr="00C57495">
        <w:rPr>
          <w:sz w:val="28"/>
          <w:szCs w:val="28"/>
        </w:rPr>
        <w:t>10</w:t>
      </w:r>
      <w:r w:rsidRPr="00C57495">
        <w:rPr>
          <w:sz w:val="28"/>
          <w:szCs w:val="28"/>
          <w:vertAlign w:val="superscript"/>
        </w:rPr>
        <w:t xml:space="preserve">-5 </w:t>
      </w:r>
      <w:r w:rsidRPr="00C57495">
        <w:rPr>
          <w:sz w:val="28"/>
          <w:szCs w:val="28"/>
        </w:rPr>
        <w:t>Торр.</w:t>
      </w:r>
      <w:r w:rsidR="00C57495" w:rsidRPr="00C57495">
        <w:rPr>
          <w:sz w:val="28"/>
          <w:szCs w:val="28"/>
        </w:rPr>
        <w:t xml:space="preserve"> </w:t>
      </w:r>
      <w:r w:rsidRPr="00C57495">
        <w:rPr>
          <w:sz w:val="28"/>
          <w:szCs w:val="28"/>
        </w:rPr>
        <w:t>Непосредственно перед напуском водорода (дейтерия) НОРД отключается, вакуум снижается до (4</w:t>
      </w:r>
      <w:r w:rsidRPr="00C57495">
        <w:rPr>
          <w:sz w:val="28"/>
          <w:szCs w:val="28"/>
        </w:rPr>
        <w:sym w:font="Symbol" w:char="F0B8"/>
      </w:r>
      <w:r w:rsidRPr="00C57495">
        <w:rPr>
          <w:sz w:val="28"/>
          <w:szCs w:val="28"/>
        </w:rPr>
        <w:t>5)</w:t>
      </w:r>
      <w:r w:rsidRPr="00C57495">
        <w:rPr>
          <w:sz w:val="28"/>
          <w:szCs w:val="28"/>
        </w:rPr>
        <w:sym w:font="Symbol" w:char="F0D7"/>
      </w:r>
      <w:r w:rsidRPr="00C57495">
        <w:rPr>
          <w:sz w:val="28"/>
          <w:szCs w:val="28"/>
        </w:rPr>
        <w:t>10</w:t>
      </w:r>
      <w:r w:rsidRPr="00C57495">
        <w:rPr>
          <w:sz w:val="28"/>
          <w:szCs w:val="28"/>
          <w:vertAlign w:val="superscript"/>
        </w:rPr>
        <w:t xml:space="preserve">-6 </w:t>
      </w:r>
      <w:r w:rsidRPr="00C57495">
        <w:rPr>
          <w:sz w:val="28"/>
          <w:szCs w:val="28"/>
        </w:rPr>
        <w:t>Торр, и поэтому</w:t>
      </w:r>
      <w:r w:rsidR="00C57495" w:rsidRPr="00C57495">
        <w:rPr>
          <w:sz w:val="28"/>
          <w:szCs w:val="28"/>
        </w:rPr>
        <w:t xml:space="preserve"> </w:t>
      </w:r>
      <w:r w:rsidRPr="00C57495">
        <w:rPr>
          <w:sz w:val="28"/>
          <w:szCs w:val="28"/>
        </w:rPr>
        <w:t>примеси на момент начала экспозиции составляют около 5</w:t>
      </w:r>
      <w:r w:rsidRPr="00C57495">
        <w:rPr>
          <w:sz w:val="28"/>
          <w:szCs w:val="28"/>
        </w:rPr>
        <w:sym w:font="Symbol" w:char="F0B8"/>
      </w:r>
      <w:r w:rsidRPr="00C57495">
        <w:rPr>
          <w:sz w:val="28"/>
          <w:szCs w:val="28"/>
        </w:rPr>
        <w:t>6%. Давление в камере измерялось по ионизационной лампе ПМИ-2.</w:t>
      </w:r>
      <w:r w:rsidR="0072511F" w:rsidRPr="00C57495">
        <w:rPr>
          <w:sz w:val="28"/>
          <w:szCs w:val="28"/>
        </w:rPr>
        <w:t xml:space="preserve"> </w:t>
      </w:r>
      <w:r w:rsidR="00D54CE4" w:rsidRPr="00C57495">
        <w:rPr>
          <w:sz w:val="28"/>
          <w:szCs w:val="28"/>
        </w:rPr>
        <w:t>Эксперименты проводились при давлении 2·10</w:t>
      </w:r>
      <w:r w:rsidR="00D54CE4" w:rsidRPr="00C57495">
        <w:rPr>
          <w:sz w:val="28"/>
          <w:szCs w:val="28"/>
          <w:vertAlign w:val="superscript"/>
        </w:rPr>
        <w:t>-5</w:t>
      </w:r>
      <w:r w:rsidR="00D54CE4" w:rsidRPr="00C57495">
        <w:rPr>
          <w:sz w:val="28"/>
          <w:szCs w:val="28"/>
        </w:rPr>
        <w:sym w:font="Symbol" w:char="F0B8"/>
      </w:r>
      <w:r w:rsidR="00D54CE4" w:rsidRPr="00C57495">
        <w:rPr>
          <w:sz w:val="28"/>
          <w:szCs w:val="28"/>
        </w:rPr>
        <w:t>10</w:t>
      </w:r>
      <w:r w:rsidR="00D54CE4" w:rsidRPr="00C57495">
        <w:rPr>
          <w:sz w:val="28"/>
          <w:szCs w:val="28"/>
          <w:vertAlign w:val="superscript"/>
        </w:rPr>
        <w:t>-3</w:t>
      </w:r>
      <w:r w:rsidR="00C57495" w:rsidRPr="00C57495">
        <w:rPr>
          <w:sz w:val="28"/>
          <w:szCs w:val="28"/>
        </w:rPr>
        <w:t xml:space="preserve"> </w:t>
      </w:r>
      <w:r w:rsidR="00D54CE4" w:rsidRPr="00C57495">
        <w:rPr>
          <w:sz w:val="28"/>
          <w:szCs w:val="28"/>
        </w:rPr>
        <w:t>Торр.</w:t>
      </w:r>
    </w:p>
    <w:p w:rsidR="00C57495" w:rsidRPr="00C57495" w:rsidRDefault="00D54CE4" w:rsidP="00422C68">
      <w:pPr>
        <w:pStyle w:val="a3"/>
        <w:widowControl w:val="0"/>
        <w:suppressLineNumbers/>
        <w:suppressAutoHyphens/>
        <w:ind w:firstLine="709"/>
        <w:rPr>
          <w:sz w:val="28"/>
          <w:szCs w:val="28"/>
        </w:rPr>
      </w:pPr>
      <w:r w:rsidRPr="00C57495">
        <w:rPr>
          <w:sz w:val="28"/>
          <w:szCs w:val="28"/>
        </w:rPr>
        <w:t xml:space="preserve">На </w:t>
      </w:r>
      <w:r w:rsidR="007B1791" w:rsidRPr="00C57495">
        <w:rPr>
          <w:sz w:val="28"/>
          <w:szCs w:val="28"/>
        </w:rPr>
        <w:t>рис.</w:t>
      </w:r>
      <w:r w:rsidR="007B1791">
        <w:rPr>
          <w:sz w:val="28"/>
          <w:szCs w:val="28"/>
        </w:rPr>
        <w:t xml:space="preserve"> </w:t>
      </w:r>
      <w:r w:rsidR="007B1791" w:rsidRPr="00C57495">
        <w:rPr>
          <w:sz w:val="28"/>
          <w:szCs w:val="28"/>
        </w:rPr>
        <w:t>3</w:t>
      </w:r>
      <w:r w:rsidRPr="00C57495">
        <w:rPr>
          <w:sz w:val="28"/>
          <w:szCs w:val="28"/>
        </w:rPr>
        <w:t xml:space="preserve"> представлена зависимость плотности плазмы n</w:t>
      </w:r>
      <w:r w:rsidRPr="00C57495">
        <w:rPr>
          <w:sz w:val="28"/>
          <w:szCs w:val="28"/>
          <w:vertAlign w:val="subscript"/>
        </w:rPr>
        <w:t>e</w:t>
      </w:r>
      <w:r w:rsidRPr="00C57495">
        <w:rPr>
          <w:sz w:val="28"/>
          <w:szCs w:val="28"/>
        </w:rPr>
        <w:t xml:space="preserve"> и электронной температуры T</w:t>
      </w:r>
      <w:r w:rsidRPr="00C57495">
        <w:rPr>
          <w:sz w:val="28"/>
          <w:szCs w:val="28"/>
          <w:vertAlign w:val="subscript"/>
        </w:rPr>
        <w:t xml:space="preserve">e </w:t>
      </w:r>
      <w:r w:rsidRPr="00C57495">
        <w:rPr>
          <w:sz w:val="28"/>
          <w:szCs w:val="28"/>
        </w:rPr>
        <w:t>от давления в камере. Как видно из графика, температура электронов монотонно убывает с увеличением давления. Плотность электронов максимальна при давлении (7</w:t>
      </w:r>
      <w:r w:rsidRPr="00C57495">
        <w:rPr>
          <w:sz w:val="28"/>
          <w:szCs w:val="28"/>
        </w:rPr>
        <w:sym w:font="Symbol" w:char="F0B8"/>
      </w:r>
      <w:r w:rsidRPr="00C57495">
        <w:rPr>
          <w:sz w:val="28"/>
          <w:szCs w:val="28"/>
        </w:rPr>
        <w:t>8)·10</w:t>
      </w:r>
      <w:r w:rsidRPr="00C57495">
        <w:rPr>
          <w:sz w:val="28"/>
          <w:szCs w:val="28"/>
          <w:vertAlign w:val="superscript"/>
        </w:rPr>
        <w:t>-5</w:t>
      </w:r>
      <w:r w:rsidR="00C57495" w:rsidRPr="00C57495">
        <w:rPr>
          <w:sz w:val="28"/>
          <w:szCs w:val="28"/>
          <w:vertAlign w:val="superscript"/>
        </w:rPr>
        <w:t xml:space="preserve"> </w:t>
      </w:r>
      <w:r w:rsidRPr="00C57495">
        <w:rPr>
          <w:sz w:val="28"/>
          <w:szCs w:val="28"/>
        </w:rPr>
        <w:t>Торр, что является оптимальным режимом по давлению.</w:t>
      </w:r>
    </w:p>
    <w:p w:rsidR="00C57495" w:rsidRPr="00C57495" w:rsidRDefault="00C57495" w:rsidP="00C57495">
      <w:pPr>
        <w:pStyle w:val="a3"/>
        <w:suppressLineNumbers/>
        <w:suppressAutoHyphens/>
        <w:ind w:firstLine="709"/>
        <w:rPr>
          <w:sz w:val="28"/>
          <w:szCs w:val="28"/>
        </w:rPr>
      </w:pPr>
    </w:p>
    <w:p w:rsidR="00152805" w:rsidRPr="00C57495" w:rsidRDefault="00B73BFA" w:rsidP="00C57495">
      <w:pPr>
        <w:pStyle w:val="a3"/>
        <w:suppressLineNumbers/>
        <w:suppressAutoHyphens/>
        <w:ind w:firstLine="709"/>
        <w:rPr>
          <w:sz w:val="28"/>
        </w:rPr>
      </w:pPr>
      <w:r>
        <w:rPr>
          <w:sz w:val="28"/>
        </w:rPr>
        <w:pict>
          <v:shape id="Рисунок 10" o:spid="_x0000_i1028" type="#_x0000_t75" style="width:195.75pt;height:119.25pt;visibility:visible" o:allowoverlap="f">
            <v:imagedata r:id="rId11" o:title=""/>
          </v:shape>
        </w:pict>
      </w:r>
    </w:p>
    <w:p w:rsidR="00C57495" w:rsidRPr="00C57495" w:rsidRDefault="00152805" w:rsidP="00C57495">
      <w:pPr>
        <w:pStyle w:val="a5"/>
        <w:suppressLineNumbers/>
        <w:suppressAutoHyphens/>
        <w:spacing w:after="0" w:line="360" w:lineRule="auto"/>
        <w:ind w:firstLine="709"/>
        <w:rPr>
          <w:b w:val="0"/>
          <w:color w:val="auto"/>
          <w:sz w:val="28"/>
          <w:szCs w:val="24"/>
        </w:rPr>
      </w:pPr>
      <w:r w:rsidRPr="00C57495">
        <w:rPr>
          <w:b w:val="0"/>
          <w:color w:val="auto"/>
          <w:sz w:val="28"/>
          <w:szCs w:val="24"/>
        </w:rPr>
        <w:t>Рис. 3</w:t>
      </w:r>
      <w:r w:rsidR="00C57495" w:rsidRPr="00C57495">
        <w:rPr>
          <w:b w:val="0"/>
          <w:color w:val="auto"/>
          <w:sz w:val="28"/>
          <w:szCs w:val="24"/>
        </w:rPr>
        <w:t xml:space="preserve">. – </w:t>
      </w:r>
      <w:r w:rsidRPr="00C57495">
        <w:rPr>
          <w:b w:val="0"/>
          <w:color w:val="auto"/>
          <w:sz w:val="28"/>
          <w:szCs w:val="24"/>
        </w:rPr>
        <w:t>Зависимость плотности плазмы ne и электронной температуры</w:t>
      </w:r>
    </w:p>
    <w:p w:rsidR="00152805" w:rsidRPr="00C57495" w:rsidRDefault="00152805" w:rsidP="00C57495">
      <w:pPr>
        <w:pStyle w:val="a5"/>
        <w:suppressLineNumbers/>
        <w:suppressAutoHyphens/>
        <w:spacing w:after="0" w:line="360" w:lineRule="auto"/>
        <w:ind w:firstLine="709"/>
        <w:rPr>
          <w:b w:val="0"/>
          <w:color w:val="auto"/>
          <w:sz w:val="28"/>
          <w:szCs w:val="24"/>
        </w:rPr>
      </w:pPr>
      <w:r w:rsidRPr="00C57495">
        <w:rPr>
          <w:b w:val="0"/>
          <w:color w:val="auto"/>
          <w:sz w:val="28"/>
          <w:szCs w:val="24"/>
        </w:rPr>
        <w:t>Te от давления рабочего</w:t>
      </w:r>
      <w:r w:rsidR="00C57495" w:rsidRPr="00C57495">
        <w:rPr>
          <w:b w:val="0"/>
          <w:color w:val="auto"/>
          <w:sz w:val="28"/>
          <w:szCs w:val="24"/>
        </w:rPr>
        <w:t xml:space="preserve"> </w:t>
      </w:r>
      <w:r w:rsidRPr="00C57495">
        <w:rPr>
          <w:b w:val="0"/>
          <w:color w:val="auto"/>
          <w:sz w:val="28"/>
          <w:szCs w:val="24"/>
        </w:rPr>
        <w:t>газа (дейтерия)</w:t>
      </w:r>
    </w:p>
    <w:p w:rsidR="00D54CE4" w:rsidRPr="00C57495" w:rsidRDefault="00D54CE4" w:rsidP="00C57495">
      <w:pPr>
        <w:pStyle w:val="a3"/>
        <w:suppressLineNumbers/>
        <w:suppressAutoHyphens/>
        <w:ind w:firstLine="709"/>
        <w:rPr>
          <w:sz w:val="28"/>
          <w:szCs w:val="28"/>
        </w:rPr>
      </w:pPr>
    </w:p>
    <w:p w:rsidR="00C57495" w:rsidRPr="00C57495" w:rsidRDefault="00D54CE4" w:rsidP="00C57495">
      <w:pPr>
        <w:pStyle w:val="a3"/>
        <w:suppressLineNumbers/>
        <w:suppressAutoHyphens/>
        <w:ind w:firstLine="709"/>
        <w:rPr>
          <w:sz w:val="28"/>
          <w:szCs w:val="28"/>
        </w:rPr>
      </w:pPr>
      <w:r w:rsidRPr="00C57495">
        <w:rPr>
          <w:sz w:val="28"/>
          <w:szCs w:val="28"/>
        </w:rPr>
        <w:t>На рис. 4 представлено радиальное распределение электронной температуры и плотности плазмы в области «пробки». Как видно, неоднородность плазмы не превышала ±10% в области ~10 см, это значит, что поток плазмы на тестируемый образец был однороден.</w:t>
      </w:r>
    </w:p>
    <w:p w:rsidR="00C57495" w:rsidRPr="00C57495" w:rsidRDefault="00C57495" w:rsidP="00C57495">
      <w:pPr>
        <w:pStyle w:val="a3"/>
        <w:suppressLineNumbers/>
        <w:suppressAutoHyphens/>
        <w:ind w:firstLine="709"/>
        <w:rPr>
          <w:sz w:val="28"/>
          <w:szCs w:val="28"/>
        </w:rPr>
      </w:pPr>
    </w:p>
    <w:p w:rsidR="002A6E6A" w:rsidRPr="00C57495" w:rsidRDefault="00B73BFA" w:rsidP="00C57495">
      <w:pPr>
        <w:pStyle w:val="a3"/>
        <w:suppressLineNumbers/>
        <w:suppressAutoHyphens/>
        <w:ind w:firstLine="709"/>
        <w:rPr>
          <w:sz w:val="28"/>
          <w:szCs w:val="28"/>
        </w:rPr>
      </w:pPr>
      <w:r>
        <w:rPr>
          <w:sz w:val="28"/>
        </w:rPr>
        <w:pict>
          <v:shape id="Рисунок 18" o:spid="_x0000_i1029" type="#_x0000_t75" style="width:192pt;height:150pt;visibility:visible" o:allowoverlap="f">
            <v:imagedata r:id="rId12" o:title=""/>
          </v:shape>
        </w:pict>
      </w:r>
    </w:p>
    <w:p w:rsidR="00C57495" w:rsidRPr="00C57495" w:rsidRDefault="00152805" w:rsidP="00C57495">
      <w:pPr>
        <w:pStyle w:val="a5"/>
        <w:suppressLineNumbers/>
        <w:suppressAutoHyphens/>
        <w:spacing w:after="0" w:line="360" w:lineRule="auto"/>
        <w:ind w:firstLine="709"/>
        <w:rPr>
          <w:b w:val="0"/>
          <w:color w:val="auto"/>
          <w:sz w:val="28"/>
          <w:szCs w:val="24"/>
        </w:rPr>
      </w:pPr>
      <w:r w:rsidRPr="00C57495">
        <w:rPr>
          <w:b w:val="0"/>
          <w:color w:val="auto"/>
          <w:sz w:val="28"/>
          <w:szCs w:val="24"/>
        </w:rPr>
        <w:t>Рис. 4</w:t>
      </w:r>
      <w:r w:rsidR="00C57495" w:rsidRPr="00C57495">
        <w:rPr>
          <w:b w:val="0"/>
          <w:color w:val="auto"/>
          <w:sz w:val="28"/>
          <w:szCs w:val="24"/>
        </w:rPr>
        <w:t>.</w:t>
      </w:r>
      <w:r w:rsidRPr="00C57495">
        <w:rPr>
          <w:b w:val="0"/>
          <w:color w:val="auto"/>
          <w:sz w:val="28"/>
          <w:szCs w:val="24"/>
        </w:rPr>
        <w:t xml:space="preserve"> </w:t>
      </w:r>
      <w:r w:rsidR="00C57495" w:rsidRPr="00C57495">
        <w:rPr>
          <w:b w:val="0"/>
          <w:color w:val="auto"/>
          <w:sz w:val="28"/>
          <w:szCs w:val="24"/>
        </w:rPr>
        <w:t xml:space="preserve">– </w:t>
      </w:r>
      <w:r w:rsidRPr="00C57495">
        <w:rPr>
          <w:b w:val="0"/>
          <w:color w:val="auto"/>
          <w:sz w:val="28"/>
          <w:szCs w:val="24"/>
        </w:rPr>
        <w:t>Радиальное распределение плотности плазмы и электронной</w:t>
      </w:r>
    </w:p>
    <w:p w:rsidR="00152805" w:rsidRPr="00C57495" w:rsidRDefault="00152805" w:rsidP="00C57495">
      <w:pPr>
        <w:pStyle w:val="a5"/>
        <w:suppressLineNumbers/>
        <w:suppressAutoHyphens/>
        <w:spacing w:after="0" w:line="360" w:lineRule="auto"/>
        <w:ind w:firstLine="709"/>
        <w:rPr>
          <w:b w:val="0"/>
          <w:color w:val="auto"/>
          <w:sz w:val="28"/>
          <w:szCs w:val="24"/>
        </w:rPr>
      </w:pPr>
      <w:r w:rsidRPr="00C57495">
        <w:rPr>
          <w:b w:val="0"/>
          <w:color w:val="auto"/>
          <w:sz w:val="28"/>
          <w:szCs w:val="24"/>
        </w:rPr>
        <w:t>температуры в области «пробки»</w:t>
      </w:r>
    </w:p>
    <w:p w:rsidR="00152805" w:rsidRPr="00C57495" w:rsidRDefault="00152805" w:rsidP="00C57495">
      <w:pPr>
        <w:pStyle w:val="a3"/>
        <w:suppressLineNumbers/>
        <w:suppressAutoHyphens/>
        <w:ind w:firstLine="709"/>
        <w:rPr>
          <w:sz w:val="28"/>
          <w:szCs w:val="28"/>
        </w:rPr>
      </w:pPr>
    </w:p>
    <w:p w:rsidR="003B41BB" w:rsidRPr="00C57495" w:rsidRDefault="00D54CE4" w:rsidP="00C57495">
      <w:pPr>
        <w:pStyle w:val="a3"/>
        <w:suppressLineNumbers/>
        <w:suppressAutoHyphens/>
        <w:ind w:firstLine="709"/>
        <w:rPr>
          <w:sz w:val="28"/>
          <w:szCs w:val="28"/>
        </w:rPr>
      </w:pPr>
      <w:r w:rsidRPr="00C57495">
        <w:rPr>
          <w:b/>
          <w:sz w:val="28"/>
          <w:szCs w:val="28"/>
        </w:rPr>
        <w:t>Методика и проведение эксперимента</w:t>
      </w:r>
    </w:p>
    <w:p w:rsidR="00C57495" w:rsidRPr="00C57495" w:rsidRDefault="00C57495" w:rsidP="00C57495">
      <w:pPr>
        <w:pStyle w:val="a3"/>
        <w:suppressLineNumbers/>
        <w:suppressAutoHyphens/>
        <w:ind w:firstLine="709"/>
        <w:rPr>
          <w:sz w:val="28"/>
          <w:szCs w:val="28"/>
        </w:rPr>
      </w:pPr>
    </w:p>
    <w:p w:rsidR="003B41BB" w:rsidRPr="00C57495" w:rsidRDefault="003B41BB" w:rsidP="00C57495">
      <w:pPr>
        <w:pStyle w:val="a3"/>
        <w:suppressLineNumbers/>
        <w:suppressAutoHyphens/>
        <w:ind w:firstLine="709"/>
        <w:rPr>
          <w:sz w:val="28"/>
          <w:szCs w:val="28"/>
        </w:rPr>
      </w:pPr>
      <w:r w:rsidRPr="00C57495">
        <w:rPr>
          <w:sz w:val="28"/>
          <w:szCs w:val="28"/>
        </w:rPr>
        <w:t xml:space="preserve">Перед экспериментом производится установка образца в держатель. Держатель с образцом помещается в шлюзовую камеру, которая откачивается форвакуумным насосом до давления 3-4 мВ по шкале вакуумметра ВИТ-1. Параллельно со шлюзовой камерой откачивается камера магнитной ловушки до давления </w:t>
      </w:r>
      <w:r w:rsidRPr="00C57495">
        <w:rPr>
          <w:sz w:val="28"/>
          <w:szCs w:val="28"/>
        </w:rPr>
        <w:sym w:font="Symbol" w:char="F07E"/>
      </w:r>
      <w:r w:rsidRPr="00C57495">
        <w:rPr>
          <w:sz w:val="28"/>
          <w:szCs w:val="28"/>
        </w:rPr>
        <w:t xml:space="preserve"> 10</w:t>
      </w:r>
      <w:r w:rsidRPr="00C57495">
        <w:rPr>
          <w:sz w:val="28"/>
          <w:szCs w:val="28"/>
          <w:vertAlign w:val="superscript"/>
        </w:rPr>
        <w:t>-5</w:t>
      </w:r>
      <w:r w:rsidRPr="00C57495">
        <w:rPr>
          <w:sz w:val="28"/>
          <w:szCs w:val="28"/>
        </w:rPr>
        <w:t xml:space="preserve"> торр. После предварительной откачки шток с образцом вводится в камеру через скользящее уплотнение, так, что образец оказывается в потоке плазмы, вытекающем из магнитной ловушки вдоль силовых линий. Производится откачка камеры на высокий вакуум – (2-3)</w:t>
      </w:r>
      <w:r w:rsidRPr="00C57495">
        <w:rPr>
          <w:sz w:val="28"/>
          <w:szCs w:val="28"/>
        </w:rPr>
        <w:sym w:font="Symbol" w:char="F0B4"/>
      </w:r>
      <w:r w:rsidRPr="00C57495">
        <w:rPr>
          <w:sz w:val="28"/>
          <w:szCs w:val="28"/>
        </w:rPr>
        <w:t>10</w:t>
      </w:r>
      <w:r w:rsidRPr="00C57495">
        <w:rPr>
          <w:sz w:val="28"/>
          <w:szCs w:val="28"/>
          <w:vertAlign w:val="superscript"/>
        </w:rPr>
        <w:t>-6</w:t>
      </w:r>
      <w:r w:rsidRPr="00C57495">
        <w:rPr>
          <w:sz w:val="28"/>
          <w:szCs w:val="28"/>
        </w:rPr>
        <w:t xml:space="preserve"> торр, одновременно с откачкой в камере зажигается СВЧ-разряд, с целью обезгаживания стенок камеры. Контроль и измерения вакуума ведутся с помощью вакуумметра ВИТ-1. По достижении необходимого вакуума, в камеру из баллона напускается дейтерий. Напуск производится при помощи пьезонатекателя до рабочего давления (7-8) </w:t>
      </w:r>
      <w:r w:rsidRPr="00C57495">
        <w:rPr>
          <w:sz w:val="28"/>
          <w:szCs w:val="28"/>
        </w:rPr>
        <w:sym w:font="Symbol" w:char="F0B4"/>
      </w:r>
      <w:r w:rsidRPr="00C57495">
        <w:rPr>
          <w:sz w:val="28"/>
          <w:szCs w:val="28"/>
        </w:rPr>
        <w:t xml:space="preserve"> 10</w:t>
      </w:r>
      <w:r w:rsidRPr="00C57495">
        <w:rPr>
          <w:sz w:val="28"/>
          <w:szCs w:val="28"/>
          <w:vertAlign w:val="superscript"/>
        </w:rPr>
        <w:t>-6</w:t>
      </w:r>
      <w:r w:rsidRPr="00C57495">
        <w:rPr>
          <w:sz w:val="28"/>
          <w:szCs w:val="28"/>
        </w:rPr>
        <w:t xml:space="preserve"> торр.</w:t>
      </w:r>
    </w:p>
    <w:p w:rsidR="00C57495" w:rsidRPr="00C57495" w:rsidRDefault="003B41BB" w:rsidP="00C57495">
      <w:pPr>
        <w:pStyle w:val="a3"/>
        <w:suppressLineNumbers/>
        <w:suppressAutoHyphens/>
        <w:ind w:firstLine="709"/>
        <w:rPr>
          <w:sz w:val="28"/>
          <w:szCs w:val="28"/>
        </w:rPr>
      </w:pPr>
      <w:r w:rsidRPr="00C57495">
        <w:rPr>
          <w:sz w:val="28"/>
          <w:szCs w:val="28"/>
        </w:rPr>
        <w:t>Затем в камере зажигается СВЧ ЭЦР разряд. Экспозиция проводилась с двумя разными энергиями потока ионов: низкая энергия (ускоряющее напряжение – 60 эВ) и высокая энергия (1 кэВ). Измерение напряжения и тока на образец производится с помощью вольтметра и миллиамперметра. После экспозиции образец извлекается из вакуумной камеры и взвешивается. Измерения массы производятся на равноплечих весах ВЛР-2 с точностью до 20 мкг. Из нескольких измерений вычисляется среднее значение Δm.</w:t>
      </w:r>
    </w:p>
    <w:p w:rsidR="008621BA" w:rsidRPr="00C57495" w:rsidRDefault="003B41BB" w:rsidP="00C57495">
      <w:pPr>
        <w:pStyle w:val="a3"/>
        <w:suppressLineNumbers/>
        <w:suppressAutoHyphens/>
        <w:ind w:firstLine="709"/>
        <w:rPr>
          <w:sz w:val="28"/>
          <w:szCs w:val="28"/>
        </w:rPr>
      </w:pPr>
      <w:r w:rsidRPr="00C57495">
        <w:rPr>
          <w:sz w:val="28"/>
          <w:szCs w:val="28"/>
        </w:rPr>
        <w:t>Эксперименты проводились с разными типами зеркал: а) зеркало на Si подложке с ZrO</w:t>
      </w:r>
      <w:r w:rsidRPr="00C57495">
        <w:rPr>
          <w:sz w:val="28"/>
          <w:szCs w:val="28"/>
          <w:vertAlign w:val="subscript"/>
        </w:rPr>
        <w:t>2</w:t>
      </w:r>
      <w:r w:rsidRPr="00C57495">
        <w:rPr>
          <w:sz w:val="28"/>
          <w:szCs w:val="28"/>
        </w:rPr>
        <w:t xml:space="preserve"> пленкой,</w:t>
      </w:r>
      <w:r w:rsidR="00C57495" w:rsidRPr="00C57495">
        <w:rPr>
          <w:sz w:val="28"/>
          <w:szCs w:val="28"/>
        </w:rPr>
        <w:t xml:space="preserve"> </w:t>
      </w:r>
      <w:r w:rsidR="00FA2A42" w:rsidRPr="00C57495">
        <w:rPr>
          <w:sz w:val="28"/>
          <w:szCs w:val="28"/>
        </w:rPr>
        <w:t>б</w:t>
      </w:r>
      <w:r w:rsidR="00C57495" w:rsidRPr="00C57495">
        <w:rPr>
          <w:sz w:val="28"/>
          <w:szCs w:val="28"/>
        </w:rPr>
        <w:t>)</w:t>
      </w:r>
      <w:r w:rsidRPr="00C57495">
        <w:rPr>
          <w:sz w:val="28"/>
          <w:szCs w:val="28"/>
        </w:rPr>
        <w:t xml:space="preserve"> зеркало на Si подложке с AgZr пленкой.</w:t>
      </w:r>
    </w:p>
    <w:p w:rsidR="00C57495" w:rsidRPr="00C57495" w:rsidRDefault="00C57495" w:rsidP="00C57495">
      <w:pPr>
        <w:pStyle w:val="a3"/>
        <w:suppressLineNumbers/>
        <w:suppressAutoHyphens/>
        <w:ind w:firstLine="709"/>
        <w:rPr>
          <w:sz w:val="28"/>
          <w:szCs w:val="28"/>
        </w:rPr>
      </w:pPr>
    </w:p>
    <w:p w:rsidR="00C57495" w:rsidRPr="00C57495" w:rsidRDefault="008621BA" w:rsidP="00C57495">
      <w:pPr>
        <w:pStyle w:val="a3"/>
        <w:suppressLineNumbers/>
        <w:suppressAutoHyphens/>
        <w:ind w:firstLine="709"/>
        <w:rPr>
          <w:b/>
          <w:sz w:val="28"/>
          <w:szCs w:val="28"/>
        </w:rPr>
      </w:pPr>
      <w:r w:rsidRPr="00C57495">
        <w:rPr>
          <w:b/>
          <w:sz w:val="28"/>
          <w:szCs w:val="28"/>
        </w:rPr>
        <w:t>Данные эксперимента для зеркал SiAgZr</w:t>
      </w:r>
    </w:p>
    <w:p w:rsidR="00C57495" w:rsidRPr="00C57495" w:rsidRDefault="00C57495" w:rsidP="00C57495">
      <w:pPr>
        <w:pStyle w:val="a3"/>
        <w:suppressLineNumbers/>
        <w:suppressAutoHyphens/>
        <w:ind w:firstLine="709"/>
        <w:rPr>
          <w:sz w:val="28"/>
          <w:szCs w:val="28"/>
        </w:rPr>
      </w:pPr>
    </w:p>
    <w:p w:rsidR="00C57495" w:rsidRPr="00C57495" w:rsidRDefault="008621BA" w:rsidP="00C57495">
      <w:pPr>
        <w:pStyle w:val="a3"/>
        <w:suppressLineNumbers/>
        <w:suppressAutoHyphens/>
        <w:ind w:firstLine="709"/>
        <w:rPr>
          <w:sz w:val="28"/>
          <w:szCs w:val="28"/>
        </w:rPr>
      </w:pPr>
      <w:r w:rsidRPr="00C57495">
        <w:rPr>
          <w:sz w:val="28"/>
          <w:szCs w:val="28"/>
        </w:rPr>
        <w:t>В эксперименте использовались три идентичных зеркала на которые подавались разные напряжения.</w:t>
      </w:r>
      <w:r w:rsidR="008B26AA" w:rsidRPr="00C57495">
        <w:rPr>
          <w:sz w:val="28"/>
          <w:szCs w:val="28"/>
        </w:rPr>
        <w:t xml:space="preserve"> Величина тока на образец составила j</w:t>
      </w:r>
      <w:r w:rsidR="009D46D1" w:rsidRPr="00C57495">
        <w:rPr>
          <w:sz w:val="28"/>
          <w:szCs w:val="28"/>
        </w:rPr>
        <w:t>=2.65</w:t>
      </w:r>
      <w:r w:rsidR="008B26AA" w:rsidRPr="00C57495">
        <w:rPr>
          <w:sz w:val="28"/>
          <w:szCs w:val="28"/>
        </w:rPr>
        <w:t xml:space="preserve"> мА/см</w:t>
      </w:r>
      <w:r w:rsidR="008B26AA" w:rsidRPr="00C57495">
        <w:rPr>
          <w:sz w:val="28"/>
          <w:szCs w:val="28"/>
          <w:vertAlign w:val="superscript"/>
        </w:rPr>
        <w:t>2</w:t>
      </w:r>
      <w:r w:rsidR="008B26AA" w:rsidRPr="00C57495">
        <w:rPr>
          <w:sz w:val="28"/>
          <w:szCs w:val="28"/>
        </w:rPr>
        <w:t>, рабочее давление P</w:t>
      </w:r>
      <w:r w:rsidR="008B26AA" w:rsidRPr="00C57495">
        <w:rPr>
          <w:sz w:val="28"/>
          <w:szCs w:val="28"/>
          <w:vertAlign w:val="subscript"/>
        </w:rPr>
        <w:t>D</w:t>
      </w:r>
      <w:r w:rsidR="008B26AA" w:rsidRPr="00C57495">
        <w:rPr>
          <w:sz w:val="28"/>
          <w:szCs w:val="28"/>
        </w:rPr>
        <w:t>=7.5x10</w:t>
      </w:r>
      <w:r w:rsidR="008B26AA" w:rsidRPr="00C57495">
        <w:rPr>
          <w:sz w:val="28"/>
          <w:szCs w:val="28"/>
          <w:vertAlign w:val="superscript"/>
        </w:rPr>
        <w:t>-5</w:t>
      </w:r>
      <w:r w:rsidR="00C57495" w:rsidRPr="00C57495">
        <w:rPr>
          <w:sz w:val="28"/>
          <w:szCs w:val="28"/>
        </w:rPr>
        <w:t xml:space="preserve"> </w:t>
      </w:r>
      <w:r w:rsidR="008B26AA" w:rsidRPr="00C57495">
        <w:rPr>
          <w:sz w:val="28"/>
          <w:szCs w:val="28"/>
        </w:rPr>
        <w:t>Торр.</w:t>
      </w:r>
      <w:r w:rsidR="009D46D1" w:rsidRPr="00C57495">
        <w:rPr>
          <w:sz w:val="28"/>
          <w:szCs w:val="28"/>
        </w:rPr>
        <w:t xml:space="preserve"> </w:t>
      </w:r>
      <w:r w:rsidR="008B26AA" w:rsidRPr="00C57495">
        <w:rPr>
          <w:sz w:val="28"/>
          <w:szCs w:val="28"/>
        </w:rPr>
        <w:t>Проводилась серия экспозиций с разными временами. На рис. 5</w:t>
      </w:r>
      <w:r w:rsidR="00927372" w:rsidRPr="00C57495">
        <w:rPr>
          <w:sz w:val="28"/>
          <w:szCs w:val="28"/>
        </w:rPr>
        <w:t>,</w:t>
      </w:r>
      <w:r w:rsidR="00C57495" w:rsidRPr="00C57495">
        <w:rPr>
          <w:sz w:val="28"/>
          <w:szCs w:val="28"/>
        </w:rPr>
        <w:t xml:space="preserve"> </w:t>
      </w:r>
      <w:r w:rsidR="00927372" w:rsidRPr="00C57495">
        <w:rPr>
          <w:sz w:val="28"/>
          <w:szCs w:val="28"/>
        </w:rPr>
        <w:t>6,</w:t>
      </w:r>
      <w:r w:rsidR="00C57495" w:rsidRPr="00C57495">
        <w:rPr>
          <w:sz w:val="28"/>
          <w:szCs w:val="28"/>
        </w:rPr>
        <w:t xml:space="preserve"> </w:t>
      </w:r>
      <w:r w:rsidR="00927372" w:rsidRPr="00C57495">
        <w:rPr>
          <w:sz w:val="28"/>
          <w:szCs w:val="28"/>
        </w:rPr>
        <w:t>7</w:t>
      </w:r>
      <w:r w:rsidR="008B26AA" w:rsidRPr="00C57495">
        <w:rPr>
          <w:sz w:val="28"/>
          <w:szCs w:val="28"/>
        </w:rPr>
        <w:t xml:space="preserve"> представлены коэффициенты отражения на разных длинах волн после каждой экспозиции</w:t>
      </w:r>
      <w:r w:rsidR="00927372" w:rsidRPr="00C57495">
        <w:rPr>
          <w:sz w:val="28"/>
          <w:szCs w:val="28"/>
        </w:rPr>
        <w:t xml:space="preserve"> для трех зеркал</w:t>
      </w:r>
      <w:r w:rsidR="008B26AA" w:rsidRPr="00C57495">
        <w:rPr>
          <w:sz w:val="28"/>
          <w:szCs w:val="28"/>
        </w:rPr>
        <w:t>.</w:t>
      </w:r>
    </w:p>
    <w:p w:rsidR="009D46D1" w:rsidRPr="00C57495" w:rsidRDefault="009D46D1" w:rsidP="00C57495">
      <w:pPr>
        <w:pStyle w:val="a3"/>
        <w:suppressLineNumbers/>
        <w:suppressAutoHyphens/>
        <w:ind w:firstLine="709"/>
        <w:rPr>
          <w:sz w:val="28"/>
          <w:szCs w:val="28"/>
        </w:rPr>
      </w:pPr>
    </w:p>
    <w:p w:rsidR="008621BA" w:rsidRPr="00C57495" w:rsidRDefault="00422C68" w:rsidP="00C57495">
      <w:pPr>
        <w:pStyle w:val="a3"/>
        <w:suppressLineNumbers/>
        <w:suppressAutoHyphens/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73BFA">
        <w:rPr>
          <w:sz w:val="28"/>
          <w:szCs w:val="28"/>
        </w:rPr>
        <w:pict>
          <v:shape id="_x0000_i1030" type="#_x0000_t75" style="width:258pt;height:184.5pt">
            <v:imagedata r:id="rId13" o:title=""/>
          </v:shape>
        </w:pict>
      </w:r>
    </w:p>
    <w:p w:rsidR="008B26AA" w:rsidRPr="00C57495" w:rsidRDefault="008B26AA" w:rsidP="00C57495">
      <w:pPr>
        <w:pStyle w:val="a5"/>
        <w:suppressLineNumbers/>
        <w:suppressAutoHyphens/>
        <w:spacing w:after="0" w:line="360" w:lineRule="auto"/>
        <w:ind w:firstLine="709"/>
        <w:rPr>
          <w:b w:val="0"/>
          <w:color w:val="auto"/>
          <w:sz w:val="28"/>
          <w:szCs w:val="28"/>
        </w:rPr>
      </w:pPr>
      <w:r w:rsidRPr="00C57495">
        <w:rPr>
          <w:b w:val="0"/>
          <w:color w:val="auto"/>
          <w:sz w:val="28"/>
          <w:szCs w:val="28"/>
        </w:rPr>
        <w:t>Рис. 5</w:t>
      </w:r>
      <w:r w:rsidR="00C57495" w:rsidRPr="00C57495">
        <w:rPr>
          <w:b w:val="0"/>
          <w:color w:val="auto"/>
          <w:sz w:val="28"/>
          <w:szCs w:val="28"/>
        </w:rPr>
        <w:t>. –</w:t>
      </w:r>
      <w:r w:rsidRPr="00C57495">
        <w:rPr>
          <w:b w:val="0"/>
          <w:color w:val="auto"/>
          <w:sz w:val="28"/>
          <w:szCs w:val="28"/>
        </w:rPr>
        <w:t xml:space="preserve"> Коэффициенты отражения для зеркала SiAgZr #1</w:t>
      </w:r>
    </w:p>
    <w:p w:rsidR="002A6E6A" w:rsidRPr="00C57495" w:rsidRDefault="002A6E6A" w:rsidP="00C57495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927372" w:rsidRPr="00C57495" w:rsidRDefault="00B73BFA" w:rsidP="00C57495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pict>
          <v:shape id="_x0000_i1031" type="#_x0000_t75" style="width:258pt;height:182.25pt">
            <v:imagedata r:id="rId14" o:title=""/>
          </v:shape>
        </w:pict>
      </w:r>
    </w:p>
    <w:p w:rsidR="00927372" w:rsidRPr="00C57495" w:rsidRDefault="00C57495" w:rsidP="00C57495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57495">
        <w:rPr>
          <w:sz w:val="28"/>
          <w:szCs w:val="28"/>
          <w:lang w:val="ru-RU"/>
        </w:rPr>
        <w:t>Рис. 6. – Коэффициенты отражения для зеркала SiAgZr #2</w:t>
      </w:r>
    </w:p>
    <w:p w:rsidR="00927372" w:rsidRPr="00C57495" w:rsidRDefault="00927372" w:rsidP="00C57495">
      <w:pPr>
        <w:pStyle w:val="a5"/>
        <w:suppressLineNumbers/>
        <w:suppressAutoHyphens/>
        <w:spacing w:after="0" w:line="360" w:lineRule="auto"/>
        <w:ind w:firstLine="709"/>
        <w:rPr>
          <w:color w:val="auto"/>
          <w:sz w:val="28"/>
          <w:szCs w:val="28"/>
        </w:rPr>
      </w:pPr>
    </w:p>
    <w:p w:rsidR="00927372" w:rsidRPr="00C57495" w:rsidRDefault="00B73BFA" w:rsidP="00C57495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pict>
          <v:shape id="_x0000_i1032" type="#_x0000_t75" style="width:254.25pt;height:183.75pt">
            <v:imagedata r:id="rId15" o:title=""/>
          </v:shape>
        </w:pict>
      </w:r>
    </w:p>
    <w:p w:rsidR="00927372" w:rsidRPr="00C57495" w:rsidRDefault="00C57495" w:rsidP="00C57495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57495">
        <w:rPr>
          <w:sz w:val="28"/>
          <w:szCs w:val="28"/>
          <w:lang w:val="ru-RU"/>
        </w:rPr>
        <w:t>Рис. 7. – Коэффициенты отражения для зеркала SiAgZr #3</w:t>
      </w:r>
    </w:p>
    <w:p w:rsidR="00927372" w:rsidRPr="00C57495" w:rsidRDefault="00422C68" w:rsidP="00C57495">
      <w:pPr>
        <w:suppressLineNumbers/>
        <w:suppressAutoHyphens/>
        <w:spacing w:line="360" w:lineRule="auto"/>
        <w:ind w:firstLine="709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br w:type="page"/>
      </w:r>
      <w:r w:rsidR="009D46D1" w:rsidRPr="00C57495">
        <w:rPr>
          <w:b/>
          <w:sz w:val="28"/>
          <w:szCs w:val="28"/>
          <w:lang w:val="ru-RU"/>
        </w:rPr>
        <w:t>Данные эксперимента для зеркал SiZrО</w:t>
      </w:r>
      <w:r w:rsidR="009D46D1" w:rsidRPr="00C57495">
        <w:rPr>
          <w:b/>
          <w:sz w:val="28"/>
          <w:szCs w:val="28"/>
          <w:vertAlign w:val="subscript"/>
          <w:lang w:val="ru-RU"/>
        </w:rPr>
        <w:t>2</w:t>
      </w:r>
    </w:p>
    <w:p w:rsidR="009D46D1" w:rsidRPr="00422C68" w:rsidRDefault="00422C68" w:rsidP="00C57495">
      <w:pPr>
        <w:suppressLineNumbers/>
        <w:suppressAutoHyphens/>
        <w:spacing w:line="360" w:lineRule="auto"/>
        <w:ind w:firstLine="709"/>
        <w:jc w:val="both"/>
        <w:rPr>
          <w:color w:val="FFFFFF"/>
          <w:sz w:val="28"/>
          <w:szCs w:val="28"/>
          <w:lang w:val="ru-RU"/>
        </w:rPr>
      </w:pPr>
      <w:r w:rsidRPr="00422C68">
        <w:rPr>
          <w:color w:val="FFFFFF"/>
          <w:sz w:val="28"/>
          <w:szCs w:val="28"/>
          <w:lang w:val="ru-RU"/>
        </w:rPr>
        <w:t>зеркало отражательный дейтериевый волна экспозиция</w:t>
      </w:r>
    </w:p>
    <w:p w:rsidR="00C57495" w:rsidRPr="00C57495" w:rsidRDefault="009D46D1" w:rsidP="00C57495">
      <w:pPr>
        <w:pStyle w:val="a3"/>
        <w:suppressLineNumbers/>
        <w:suppressAutoHyphens/>
        <w:ind w:firstLine="709"/>
        <w:rPr>
          <w:sz w:val="28"/>
          <w:szCs w:val="28"/>
        </w:rPr>
      </w:pPr>
      <w:r w:rsidRPr="00C57495">
        <w:rPr>
          <w:sz w:val="28"/>
          <w:szCs w:val="28"/>
        </w:rPr>
        <w:t>В эксперименте использовались два идентичных зеркала на которые подавались разные напряжения. Величина тока на образец составила j=1,482 мА/см</w:t>
      </w:r>
      <w:r w:rsidRPr="00C57495">
        <w:rPr>
          <w:sz w:val="28"/>
          <w:szCs w:val="28"/>
          <w:vertAlign w:val="superscript"/>
        </w:rPr>
        <w:t>2</w:t>
      </w:r>
      <w:r w:rsidRPr="00C57495">
        <w:rPr>
          <w:sz w:val="28"/>
          <w:szCs w:val="28"/>
        </w:rPr>
        <w:t>, рабочее давление P</w:t>
      </w:r>
      <w:r w:rsidRPr="00C57495">
        <w:rPr>
          <w:sz w:val="28"/>
          <w:szCs w:val="28"/>
          <w:vertAlign w:val="subscript"/>
        </w:rPr>
        <w:t>D</w:t>
      </w:r>
      <w:r w:rsidRPr="00C57495">
        <w:rPr>
          <w:sz w:val="28"/>
          <w:szCs w:val="28"/>
        </w:rPr>
        <w:t>=7.5x10</w:t>
      </w:r>
      <w:r w:rsidRPr="00C57495">
        <w:rPr>
          <w:sz w:val="28"/>
          <w:szCs w:val="28"/>
          <w:vertAlign w:val="superscript"/>
        </w:rPr>
        <w:t>-5</w:t>
      </w:r>
      <w:r w:rsidR="00C57495" w:rsidRPr="00C57495">
        <w:rPr>
          <w:sz w:val="28"/>
          <w:szCs w:val="28"/>
        </w:rPr>
        <w:t xml:space="preserve"> </w:t>
      </w:r>
      <w:r w:rsidRPr="00C57495">
        <w:rPr>
          <w:sz w:val="28"/>
          <w:szCs w:val="28"/>
        </w:rPr>
        <w:t>Торр. Проводилась серия экспозиций с разными временами. На рис. 8,</w:t>
      </w:r>
      <w:r w:rsidR="00C57495" w:rsidRPr="00C57495">
        <w:rPr>
          <w:sz w:val="28"/>
          <w:szCs w:val="28"/>
        </w:rPr>
        <w:t xml:space="preserve"> </w:t>
      </w:r>
      <w:r w:rsidRPr="00C57495">
        <w:rPr>
          <w:sz w:val="28"/>
          <w:szCs w:val="28"/>
        </w:rPr>
        <w:t>9 представлены коэффициенты отражения на разных длинах волн после каждой экспозиции для двух зеркал.</w:t>
      </w:r>
    </w:p>
    <w:p w:rsidR="009D46D1" w:rsidRPr="00C57495" w:rsidRDefault="009D46D1" w:rsidP="00C57495">
      <w:pPr>
        <w:pStyle w:val="a3"/>
        <w:suppressLineNumbers/>
        <w:suppressAutoHyphens/>
        <w:ind w:firstLine="709"/>
        <w:rPr>
          <w:sz w:val="28"/>
          <w:szCs w:val="28"/>
        </w:rPr>
      </w:pPr>
    </w:p>
    <w:p w:rsidR="00C57495" w:rsidRPr="00C57495" w:rsidRDefault="00B73BFA" w:rsidP="00C57495">
      <w:pPr>
        <w:pStyle w:val="a3"/>
        <w:suppressLineNumbers/>
        <w:suppressAutoHyphens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033" type="#_x0000_t75" style="width:219.75pt;height:165pt">
            <v:imagedata r:id="rId16" o:title=""/>
          </v:shape>
        </w:pict>
      </w:r>
    </w:p>
    <w:p w:rsidR="009D46D1" w:rsidRPr="00C57495" w:rsidRDefault="009D46D1" w:rsidP="00C57495">
      <w:pPr>
        <w:pStyle w:val="a5"/>
        <w:suppressLineNumbers/>
        <w:tabs>
          <w:tab w:val="left" w:pos="1710"/>
          <w:tab w:val="center" w:pos="4819"/>
        </w:tabs>
        <w:suppressAutoHyphens/>
        <w:spacing w:after="0" w:line="360" w:lineRule="auto"/>
        <w:ind w:firstLine="709"/>
        <w:rPr>
          <w:b w:val="0"/>
          <w:color w:val="auto"/>
          <w:sz w:val="28"/>
          <w:szCs w:val="28"/>
        </w:rPr>
      </w:pPr>
      <w:r w:rsidRPr="00C57495">
        <w:rPr>
          <w:b w:val="0"/>
          <w:color w:val="auto"/>
          <w:sz w:val="28"/>
          <w:szCs w:val="28"/>
        </w:rPr>
        <w:t>Рис. 8</w:t>
      </w:r>
      <w:r w:rsidR="00C57495" w:rsidRPr="00C57495">
        <w:rPr>
          <w:b w:val="0"/>
          <w:color w:val="auto"/>
          <w:sz w:val="28"/>
          <w:szCs w:val="28"/>
        </w:rPr>
        <w:t>. –</w:t>
      </w:r>
      <w:r w:rsidRPr="00C57495">
        <w:rPr>
          <w:b w:val="0"/>
          <w:color w:val="auto"/>
          <w:sz w:val="28"/>
          <w:szCs w:val="28"/>
        </w:rPr>
        <w:t xml:space="preserve"> Коэффициенты отражения для зеркала SiZrО</w:t>
      </w:r>
      <w:r w:rsidRPr="00C57495">
        <w:rPr>
          <w:b w:val="0"/>
          <w:color w:val="auto"/>
          <w:sz w:val="28"/>
          <w:szCs w:val="28"/>
          <w:vertAlign w:val="subscript"/>
        </w:rPr>
        <w:t>2</w:t>
      </w:r>
      <w:r w:rsidRPr="00C57495">
        <w:rPr>
          <w:b w:val="0"/>
          <w:color w:val="auto"/>
          <w:sz w:val="28"/>
          <w:szCs w:val="28"/>
        </w:rPr>
        <w:t xml:space="preserve"> #1</w:t>
      </w:r>
    </w:p>
    <w:p w:rsidR="00C57495" w:rsidRPr="00C57495" w:rsidRDefault="00C57495" w:rsidP="00C57495">
      <w:pPr>
        <w:pStyle w:val="a3"/>
        <w:suppressLineNumbers/>
        <w:suppressAutoHyphens/>
        <w:ind w:firstLine="709"/>
        <w:rPr>
          <w:sz w:val="28"/>
          <w:szCs w:val="28"/>
        </w:rPr>
      </w:pPr>
    </w:p>
    <w:p w:rsidR="00C57495" w:rsidRDefault="007C0649" w:rsidP="00C57495">
      <w:pPr>
        <w:pStyle w:val="a3"/>
        <w:suppressLineNumbers/>
        <w:suppressAutoHyphens/>
        <w:ind w:firstLine="709"/>
        <w:rPr>
          <w:sz w:val="28"/>
          <w:szCs w:val="28"/>
        </w:rPr>
      </w:pPr>
      <w:r w:rsidRPr="00C57495">
        <w:rPr>
          <w:sz w:val="28"/>
          <w:szCs w:val="28"/>
        </w:rPr>
        <w:t>Перед экспозицией образец был взвешен m</w:t>
      </w:r>
      <w:r w:rsidRPr="00C57495">
        <w:rPr>
          <w:sz w:val="28"/>
          <w:szCs w:val="28"/>
          <w:vertAlign w:val="subscript"/>
        </w:rPr>
        <w:t>0</w:t>
      </w:r>
      <w:r w:rsidR="00C57495" w:rsidRPr="00C57495">
        <w:rPr>
          <w:sz w:val="28"/>
          <w:szCs w:val="28"/>
        </w:rPr>
        <w:t xml:space="preserve"> </w:t>
      </w:r>
      <w:r w:rsidRPr="00C57495">
        <w:rPr>
          <w:sz w:val="28"/>
          <w:szCs w:val="28"/>
        </w:rPr>
        <w:t>=</w:t>
      </w:r>
      <w:r w:rsidR="00C57495" w:rsidRPr="00C57495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0,133670 г"/>
        </w:smartTagPr>
        <w:r w:rsidRPr="00C57495">
          <w:rPr>
            <w:sz w:val="28"/>
            <w:szCs w:val="28"/>
          </w:rPr>
          <w:t>0.132940</w:t>
        </w:r>
        <w:r w:rsidR="00C57495" w:rsidRPr="00C57495">
          <w:rPr>
            <w:sz w:val="28"/>
            <w:szCs w:val="28"/>
          </w:rPr>
          <w:t xml:space="preserve"> </w:t>
        </w:r>
        <w:r w:rsidRPr="00C57495">
          <w:rPr>
            <w:sz w:val="28"/>
            <w:szCs w:val="28"/>
          </w:rPr>
          <w:t>г</w:t>
        </w:r>
      </w:smartTag>
      <w:r w:rsidRPr="00C57495">
        <w:rPr>
          <w:sz w:val="28"/>
          <w:szCs w:val="28"/>
        </w:rPr>
        <w:t xml:space="preserve"> ±</w:t>
      </w:r>
      <w:r w:rsidR="00C57495" w:rsidRPr="00C57495">
        <w:rPr>
          <w:sz w:val="28"/>
          <w:szCs w:val="28"/>
        </w:rPr>
        <w:t xml:space="preserve"> </w:t>
      </w:r>
      <w:r w:rsidRPr="00C57495">
        <w:rPr>
          <w:sz w:val="28"/>
          <w:szCs w:val="28"/>
        </w:rPr>
        <w:t xml:space="preserve">20 мкг. После серии экспозиций вес образца изменился ∆m = 40 мкг, что </w:t>
      </w:r>
      <w:r w:rsidR="007B1791" w:rsidRPr="00C57495">
        <w:rPr>
          <w:sz w:val="28"/>
          <w:szCs w:val="28"/>
        </w:rPr>
        <w:t>соответствует</w:t>
      </w:r>
      <w:r w:rsidRPr="00C57495">
        <w:rPr>
          <w:sz w:val="28"/>
          <w:szCs w:val="28"/>
        </w:rPr>
        <w:t xml:space="preserve"> распыленному слою толщиной 57,5 нм.</w:t>
      </w:r>
    </w:p>
    <w:p w:rsidR="00422C68" w:rsidRPr="00C57495" w:rsidRDefault="00422C68" w:rsidP="00C57495">
      <w:pPr>
        <w:pStyle w:val="a3"/>
        <w:suppressLineNumbers/>
        <w:suppressAutoHyphens/>
        <w:ind w:firstLine="709"/>
        <w:rPr>
          <w:sz w:val="28"/>
          <w:szCs w:val="28"/>
        </w:rPr>
      </w:pPr>
    </w:p>
    <w:p w:rsidR="009D46D1" w:rsidRPr="00C57495" w:rsidRDefault="00B73BFA" w:rsidP="00C57495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pict>
          <v:shape id="_x0000_i1034" type="#_x0000_t75" style="width:227.25pt;height:170.25pt">
            <v:imagedata r:id="rId17" o:title=""/>
          </v:shape>
        </w:pict>
      </w:r>
    </w:p>
    <w:p w:rsidR="00C57495" w:rsidRPr="00C57495" w:rsidRDefault="00C57495" w:rsidP="00C57495">
      <w:pPr>
        <w:suppressLineNumbers/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C57495">
        <w:rPr>
          <w:sz w:val="28"/>
          <w:szCs w:val="28"/>
          <w:lang w:val="ru-RU"/>
        </w:rPr>
        <w:t>Рис. 9. – Коэффициенты отражения для зеркала SiZrО</w:t>
      </w:r>
      <w:r w:rsidRPr="00C57495">
        <w:rPr>
          <w:sz w:val="28"/>
          <w:szCs w:val="28"/>
          <w:vertAlign w:val="subscript"/>
          <w:lang w:val="ru-RU"/>
        </w:rPr>
        <w:t>2</w:t>
      </w:r>
      <w:r w:rsidRPr="00C57495">
        <w:rPr>
          <w:sz w:val="28"/>
          <w:szCs w:val="28"/>
          <w:lang w:val="ru-RU"/>
        </w:rPr>
        <w:t xml:space="preserve"> #2</w:t>
      </w:r>
    </w:p>
    <w:p w:rsidR="00C57495" w:rsidRPr="00C57495" w:rsidRDefault="00422C68" w:rsidP="00C57495">
      <w:pPr>
        <w:pStyle w:val="a3"/>
        <w:suppressLineNumbers/>
        <w:suppressAutoHyphens/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C0649" w:rsidRPr="00C57495">
        <w:rPr>
          <w:sz w:val="28"/>
          <w:szCs w:val="28"/>
        </w:rPr>
        <w:t>Перед экспозицией образец был взвешен m</w:t>
      </w:r>
      <w:r w:rsidR="007C0649" w:rsidRPr="00C57495">
        <w:rPr>
          <w:sz w:val="28"/>
          <w:szCs w:val="28"/>
          <w:vertAlign w:val="subscript"/>
        </w:rPr>
        <w:t>0</w:t>
      </w:r>
      <w:r w:rsidR="00C57495" w:rsidRPr="00C57495">
        <w:rPr>
          <w:sz w:val="28"/>
          <w:szCs w:val="28"/>
        </w:rPr>
        <w:t xml:space="preserve"> </w:t>
      </w:r>
      <w:r w:rsidR="007C0649" w:rsidRPr="00C57495">
        <w:rPr>
          <w:sz w:val="28"/>
          <w:szCs w:val="28"/>
        </w:rPr>
        <w:t>=</w:t>
      </w:r>
      <w:r w:rsidR="00C57495" w:rsidRPr="00C57495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0,133670 г"/>
        </w:smartTagPr>
        <w:r w:rsidR="007C0649" w:rsidRPr="00C57495">
          <w:rPr>
            <w:sz w:val="28"/>
            <w:szCs w:val="28"/>
          </w:rPr>
          <w:t>0,133670</w:t>
        </w:r>
        <w:r w:rsidR="00C57495" w:rsidRPr="00C57495">
          <w:rPr>
            <w:sz w:val="28"/>
            <w:szCs w:val="28"/>
          </w:rPr>
          <w:t xml:space="preserve"> </w:t>
        </w:r>
        <w:r w:rsidR="007C0649" w:rsidRPr="00C57495">
          <w:rPr>
            <w:sz w:val="28"/>
            <w:szCs w:val="28"/>
          </w:rPr>
          <w:t>г</w:t>
        </w:r>
      </w:smartTag>
      <w:r w:rsidR="00C57495" w:rsidRPr="00C57495">
        <w:rPr>
          <w:sz w:val="28"/>
          <w:szCs w:val="28"/>
        </w:rPr>
        <w:t xml:space="preserve"> </w:t>
      </w:r>
      <w:r w:rsidR="007C0649" w:rsidRPr="00C57495">
        <w:rPr>
          <w:sz w:val="28"/>
          <w:szCs w:val="28"/>
        </w:rPr>
        <w:t>±</w:t>
      </w:r>
      <w:r w:rsidR="00C57495" w:rsidRPr="00C57495">
        <w:rPr>
          <w:sz w:val="28"/>
          <w:szCs w:val="28"/>
        </w:rPr>
        <w:t xml:space="preserve"> </w:t>
      </w:r>
      <w:r w:rsidR="007C0649" w:rsidRPr="00C57495">
        <w:rPr>
          <w:sz w:val="28"/>
          <w:szCs w:val="28"/>
        </w:rPr>
        <w:t>20 мкг. После серии экспозиций вес образца изменился ∆m</w:t>
      </w:r>
      <w:r w:rsidR="00C57495" w:rsidRPr="00C57495">
        <w:rPr>
          <w:sz w:val="28"/>
          <w:szCs w:val="28"/>
        </w:rPr>
        <w:t xml:space="preserve"> </w:t>
      </w:r>
      <w:r w:rsidR="007C0649" w:rsidRPr="00C57495">
        <w:rPr>
          <w:sz w:val="28"/>
          <w:szCs w:val="28"/>
        </w:rPr>
        <w:t>=</w:t>
      </w:r>
      <w:r w:rsidR="00C57495" w:rsidRPr="00C57495">
        <w:rPr>
          <w:sz w:val="28"/>
          <w:szCs w:val="28"/>
        </w:rPr>
        <w:t xml:space="preserve"> </w:t>
      </w:r>
      <w:r w:rsidR="007C0649" w:rsidRPr="00C57495">
        <w:rPr>
          <w:sz w:val="28"/>
          <w:szCs w:val="28"/>
        </w:rPr>
        <w:t>10</w:t>
      </w:r>
      <w:r w:rsidR="00C57495" w:rsidRPr="00C57495">
        <w:rPr>
          <w:sz w:val="28"/>
          <w:szCs w:val="28"/>
        </w:rPr>
        <w:t xml:space="preserve"> </w:t>
      </w:r>
      <w:r w:rsidR="007C0649" w:rsidRPr="00C57495">
        <w:rPr>
          <w:sz w:val="28"/>
          <w:szCs w:val="28"/>
        </w:rPr>
        <w:t>мкг</w:t>
      </w:r>
      <w:r w:rsidR="00C57495" w:rsidRPr="00C57495">
        <w:rPr>
          <w:sz w:val="28"/>
          <w:szCs w:val="28"/>
        </w:rPr>
        <w:t xml:space="preserve"> </w:t>
      </w:r>
      <w:r w:rsidR="007C0649" w:rsidRPr="00C57495">
        <w:rPr>
          <w:sz w:val="28"/>
          <w:szCs w:val="28"/>
        </w:rPr>
        <w:t>±</w:t>
      </w:r>
      <w:r w:rsidR="00C57495" w:rsidRPr="00C57495">
        <w:rPr>
          <w:sz w:val="28"/>
          <w:szCs w:val="28"/>
        </w:rPr>
        <w:t xml:space="preserve"> </w:t>
      </w:r>
      <w:r w:rsidR="007C0649" w:rsidRPr="00C57495">
        <w:rPr>
          <w:sz w:val="28"/>
          <w:szCs w:val="28"/>
        </w:rPr>
        <w:t>20</w:t>
      </w:r>
      <w:r w:rsidR="00C57495" w:rsidRPr="00C57495">
        <w:rPr>
          <w:sz w:val="28"/>
          <w:szCs w:val="28"/>
        </w:rPr>
        <w:t xml:space="preserve"> </w:t>
      </w:r>
      <w:r w:rsidR="007C0649" w:rsidRPr="00C57495">
        <w:rPr>
          <w:sz w:val="28"/>
          <w:szCs w:val="28"/>
        </w:rPr>
        <w:t>мкг, что соответствует распыленному слою толщиной 43 нм.</w:t>
      </w:r>
    </w:p>
    <w:p w:rsidR="007C0649" w:rsidRPr="00C57495" w:rsidRDefault="007C0649" w:rsidP="00C57495">
      <w:pPr>
        <w:pStyle w:val="a3"/>
        <w:suppressLineNumbers/>
        <w:suppressAutoHyphens/>
        <w:ind w:firstLine="709"/>
        <w:rPr>
          <w:sz w:val="28"/>
          <w:szCs w:val="28"/>
        </w:rPr>
      </w:pPr>
    </w:p>
    <w:p w:rsidR="007C0649" w:rsidRPr="00C57495" w:rsidRDefault="00C57495" w:rsidP="00C57495">
      <w:pPr>
        <w:pStyle w:val="a3"/>
        <w:suppressLineNumbers/>
        <w:suppressAutoHyphens/>
        <w:ind w:firstLine="709"/>
        <w:rPr>
          <w:b/>
          <w:sz w:val="28"/>
          <w:szCs w:val="28"/>
        </w:rPr>
      </w:pPr>
      <w:r w:rsidRPr="00C57495">
        <w:rPr>
          <w:b/>
          <w:sz w:val="28"/>
          <w:szCs w:val="28"/>
        </w:rPr>
        <w:br w:type="page"/>
      </w:r>
      <w:r w:rsidR="007C0649" w:rsidRPr="00C57495">
        <w:rPr>
          <w:b/>
          <w:sz w:val="28"/>
          <w:szCs w:val="28"/>
        </w:rPr>
        <w:t>Вывод</w:t>
      </w:r>
    </w:p>
    <w:p w:rsidR="00C57495" w:rsidRPr="00C57495" w:rsidRDefault="00C57495" w:rsidP="00C57495">
      <w:pPr>
        <w:pStyle w:val="a3"/>
        <w:suppressLineNumbers/>
        <w:suppressAutoHyphens/>
        <w:ind w:firstLine="709"/>
        <w:rPr>
          <w:sz w:val="28"/>
          <w:szCs w:val="28"/>
        </w:rPr>
      </w:pPr>
    </w:p>
    <w:p w:rsidR="00C57495" w:rsidRPr="00C57495" w:rsidRDefault="002147F1" w:rsidP="00C57495">
      <w:pPr>
        <w:pStyle w:val="a3"/>
        <w:suppressLineNumbers/>
        <w:suppressAutoHyphens/>
        <w:ind w:firstLine="709"/>
        <w:rPr>
          <w:sz w:val="28"/>
          <w:szCs w:val="28"/>
        </w:rPr>
      </w:pPr>
      <w:r w:rsidRPr="00C57495">
        <w:rPr>
          <w:sz w:val="28"/>
          <w:szCs w:val="28"/>
        </w:rPr>
        <w:t>Зеркала из материалов с высокой отражательной способностью, покрытые оксидными пленками, могут в дальнейшем использоваться в системе оптической диагностики в области диверторной плазмы. Из экспериментальных результатов видно, что при бомбардировке зеркал с пленочным покрытием ионами малой энергии, которая будет использоваться для чистки камеры, толщина пленки существенно не меняется.</w:t>
      </w:r>
    </w:p>
    <w:p w:rsidR="009A1CCA" w:rsidRPr="00422C68" w:rsidRDefault="009A1CCA" w:rsidP="00422C68">
      <w:pPr>
        <w:pStyle w:val="a3"/>
        <w:suppressLineNumbers/>
        <w:suppressAutoHyphens/>
        <w:ind w:firstLine="709"/>
        <w:jc w:val="center"/>
        <w:rPr>
          <w:color w:val="FFFFFF"/>
          <w:sz w:val="28"/>
          <w:szCs w:val="28"/>
        </w:rPr>
      </w:pPr>
    </w:p>
    <w:p w:rsidR="00C57495" w:rsidRPr="00C57495" w:rsidRDefault="00C57495" w:rsidP="00422C68">
      <w:pPr>
        <w:pStyle w:val="a3"/>
        <w:suppressLineNumbers/>
        <w:suppressAutoHyphens/>
        <w:ind w:firstLine="709"/>
        <w:jc w:val="center"/>
        <w:rPr>
          <w:sz w:val="28"/>
          <w:szCs w:val="28"/>
        </w:rPr>
      </w:pPr>
      <w:bookmarkStart w:id="0" w:name="_GoBack"/>
      <w:bookmarkEnd w:id="0"/>
    </w:p>
    <w:sectPr w:rsidR="00C57495" w:rsidRPr="00C57495" w:rsidSect="00C57495">
      <w:headerReference w:type="default" r:id="rId18"/>
      <w:footerReference w:type="even" r:id="rId19"/>
      <w:footerReference w:type="default" r:id="rId20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3324" w:rsidRDefault="00363324">
      <w:r>
        <w:separator/>
      </w:r>
    </w:p>
  </w:endnote>
  <w:endnote w:type="continuationSeparator" w:id="0">
    <w:p w:rsidR="00363324" w:rsidRDefault="00363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41BB" w:rsidRDefault="003B41BB" w:rsidP="00FA2A42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B41BB" w:rsidRDefault="003B41BB" w:rsidP="003B41BB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41BB" w:rsidRDefault="003B41BB" w:rsidP="00FA2A42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761BF">
      <w:rPr>
        <w:rStyle w:val="a8"/>
        <w:noProof/>
      </w:rPr>
      <w:t>1</w:t>
    </w:r>
    <w:r>
      <w:rPr>
        <w:rStyle w:val="a8"/>
      </w:rPr>
      <w:fldChar w:fldCharType="end"/>
    </w:r>
  </w:p>
  <w:p w:rsidR="003B41BB" w:rsidRDefault="003B41BB" w:rsidP="003B41BB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3324" w:rsidRDefault="00363324">
      <w:r>
        <w:separator/>
      </w:r>
    </w:p>
  </w:footnote>
  <w:footnote w:type="continuationSeparator" w:id="0">
    <w:p w:rsidR="00363324" w:rsidRDefault="003633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7495" w:rsidRDefault="00C57495" w:rsidP="00C57495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CE0E99"/>
    <w:multiLevelType w:val="hybridMultilevel"/>
    <w:tmpl w:val="6D0620A8"/>
    <w:lvl w:ilvl="0" w:tplc="0422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1CCA"/>
    <w:rsid w:val="0004109F"/>
    <w:rsid w:val="000F136F"/>
    <w:rsid w:val="00152805"/>
    <w:rsid w:val="00155749"/>
    <w:rsid w:val="001561B7"/>
    <w:rsid w:val="002147F1"/>
    <w:rsid w:val="00274345"/>
    <w:rsid w:val="002A08A8"/>
    <w:rsid w:val="002A6E6A"/>
    <w:rsid w:val="00363324"/>
    <w:rsid w:val="003B41BB"/>
    <w:rsid w:val="003C381F"/>
    <w:rsid w:val="00422C68"/>
    <w:rsid w:val="0045388D"/>
    <w:rsid w:val="005F2F84"/>
    <w:rsid w:val="006E7FD2"/>
    <w:rsid w:val="00724179"/>
    <w:rsid w:val="0072511F"/>
    <w:rsid w:val="0074178E"/>
    <w:rsid w:val="007B1791"/>
    <w:rsid w:val="007C0649"/>
    <w:rsid w:val="008621BA"/>
    <w:rsid w:val="008771BC"/>
    <w:rsid w:val="008B26AA"/>
    <w:rsid w:val="00927372"/>
    <w:rsid w:val="0098608D"/>
    <w:rsid w:val="009A1CCA"/>
    <w:rsid w:val="009D46D1"/>
    <w:rsid w:val="00B72902"/>
    <w:rsid w:val="00B73BFA"/>
    <w:rsid w:val="00C57495"/>
    <w:rsid w:val="00C761BF"/>
    <w:rsid w:val="00D54CE4"/>
    <w:rsid w:val="00DD7BE0"/>
    <w:rsid w:val="00DF722E"/>
    <w:rsid w:val="00E27CD6"/>
    <w:rsid w:val="00F04F0D"/>
    <w:rsid w:val="00F12359"/>
    <w:rsid w:val="00FA2A42"/>
    <w:rsid w:val="00FC6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6"/>
    <o:shapelayout v:ext="edit">
      <o:idmap v:ext="edit" data="1"/>
    </o:shapelayout>
  </w:shapeDefaults>
  <w:decimalSymbol w:val=","/>
  <w:listSeparator w:val=";"/>
  <w14:defaultImageDpi w14:val="0"/>
  <w15:chartTrackingRefBased/>
  <w15:docId w15:val="{6C79716C-B56D-4BE3-A1AE-91E5089AF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2A6E6A"/>
    <w:pPr>
      <w:spacing w:line="360" w:lineRule="auto"/>
      <w:ind w:firstLine="720"/>
      <w:jc w:val="both"/>
    </w:pPr>
    <w:rPr>
      <w:szCs w:val="20"/>
      <w:lang w:val="ru-RU" w:eastAsia="en-US"/>
    </w:rPr>
  </w:style>
  <w:style w:type="paragraph" w:styleId="a5">
    <w:name w:val="caption"/>
    <w:basedOn w:val="a"/>
    <w:next w:val="a"/>
    <w:uiPriority w:val="99"/>
    <w:qFormat/>
    <w:rsid w:val="002A6E6A"/>
    <w:pPr>
      <w:spacing w:after="200"/>
      <w:ind w:firstLine="720"/>
      <w:jc w:val="both"/>
    </w:pPr>
    <w:rPr>
      <w:b/>
      <w:bCs/>
      <w:color w:val="4F81BD"/>
      <w:sz w:val="18"/>
      <w:szCs w:val="18"/>
      <w:lang w:val="ru-RU" w:eastAsia="ru-RU"/>
    </w:rPr>
  </w:style>
  <w:style w:type="character" w:customStyle="1" w:styleId="a4">
    <w:name w:val="Основной текст Знак"/>
    <w:link w:val="a3"/>
    <w:uiPriority w:val="99"/>
    <w:locked/>
    <w:rsid w:val="002A6E6A"/>
    <w:rPr>
      <w:sz w:val="24"/>
      <w:lang w:val="ru-RU" w:eastAsia="en-US"/>
    </w:rPr>
  </w:style>
  <w:style w:type="paragraph" w:styleId="a6">
    <w:name w:val="footer"/>
    <w:basedOn w:val="a"/>
    <w:link w:val="a7"/>
    <w:uiPriority w:val="99"/>
    <w:rsid w:val="003B41B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Pr>
      <w:sz w:val="24"/>
      <w:szCs w:val="24"/>
      <w:lang w:val="uk-UA" w:eastAsia="uk-UA"/>
    </w:rPr>
  </w:style>
  <w:style w:type="character" w:styleId="a8">
    <w:name w:val="page number"/>
    <w:uiPriority w:val="99"/>
    <w:rsid w:val="003B41BB"/>
    <w:rPr>
      <w:rFonts w:cs="Times New Roman"/>
    </w:rPr>
  </w:style>
  <w:style w:type="paragraph" w:styleId="a9">
    <w:name w:val="header"/>
    <w:basedOn w:val="a"/>
    <w:link w:val="aa"/>
    <w:uiPriority w:val="99"/>
    <w:rsid w:val="00C5749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rPr>
      <w:sz w:val="24"/>
      <w:szCs w:val="24"/>
      <w:lang w:val="uk-UA" w:eastAsia="uk-UA"/>
    </w:rPr>
  </w:style>
  <w:style w:type="character" w:styleId="ab">
    <w:name w:val="Hyperlink"/>
    <w:uiPriority w:val="99"/>
    <w:rsid w:val="00C5749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6.jpe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wmf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jpe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1318</Words>
  <Characters>7513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Одна из наиболее меняющихся проблем в создании диагностической системы для ИТЕРа является выбор подходящего материала для зеркала</vt:lpstr>
    </vt:vector>
  </TitlesOfParts>
  <Company/>
  <LinksUpToDate>false</LinksUpToDate>
  <CharactersWithSpaces>8814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Одна из наиболее меняющихся проблем в создании диагностической системы для ИТЕРа является выбор подходящего материала для зеркала</dc:title>
  <dc:subject/>
  <dc:creator>USER</dc:creator>
  <cp:keywords/>
  <dc:description/>
  <cp:lastModifiedBy>admin</cp:lastModifiedBy>
  <cp:revision>2</cp:revision>
  <cp:lastPrinted>2011-05-14T20:04:00Z</cp:lastPrinted>
  <dcterms:created xsi:type="dcterms:W3CDTF">2014-03-27T16:23:00Z</dcterms:created>
  <dcterms:modified xsi:type="dcterms:W3CDTF">2014-03-27T16:23:00Z</dcterms:modified>
</cp:coreProperties>
</file>