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7C4B1F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Default="00180766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C4B1F" w:rsidRDefault="007C4B1F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C4B1F" w:rsidRDefault="007C4B1F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C4B1F" w:rsidRPr="007C4B1F" w:rsidRDefault="007C4B1F" w:rsidP="007C4B1F">
      <w:pPr>
        <w:pStyle w:val="aa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80766" w:rsidRPr="00413A8C" w:rsidRDefault="00180766" w:rsidP="007C4B1F">
      <w:pPr>
        <w:pStyle w:val="aa"/>
        <w:widowControl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413A8C">
        <w:rPr>
          <w:rFonts w:ascii="Times New Roman" w:hAnsi="Times New Roman"/>
          <w:sz w:val="28"/>
        </w:rPr>
        <w:t>Реферат</w:t>
      </w:r>
    </w:p>
    <w:p w:rsidR="00180766" w:rsidRPr="00413A8C" w:rsidRDefault="00180766" w:rsidP="007C4B1F">
      <w:pPr>
        <w:pStyle w:val="aa"/>
        <w:widowControl/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413A8C">
        <w:rPr>
          <w:rFonts w:ascii="Times New Roman" w:hAnsi="Times New Roman"/>
          <w:sz w:val="28"/>
        </w:rPr>
        <w:t>по</w:t>
      </w:r>
      <w:r w:rsidR="007C4B1F" w:rsidRPr="00413A8C">
        <w:rPr>
          <w:rFonts w:ascii="Times New Roman" w:hAnsi="Times New Roman"/>
          <w:sz w:val="28"/>
        </w:rPr>
        <w:t xml:space="preserve"> </w:t>
      </w:r>
      <w:r w:rsidRPr="00413A8C">
        <w:rPr>
          <w:rFonts w:ascii="Times New Roman" w:hAnsi="Times New Roman"/>
          <w:sz w:val="28"/>
        </w:rPr>
        <w:t>курсу:</w:t>
      </w:r>
    </w:p>
    <w:p w:rsidR="00180766" w:rsidRPr="00413A8C" w:rsidRDefault="007C4B1F" w:rsidP="007C4B1F">
      <w:pPr>
        <w:pStyle w:val="aa"/>
        <w:widowControl/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50"/>
        </w:rPr>
      </w:pPr>
      <w:r w:rsidRPr="00413A8C">
        <w:rPr>
          <w:rFonts w:ascii="Times New Roman" w:hAnsi="Times New Roman"/>
          <w:sz w:val="28"/>
          <w:szCs w:val="50"/>
        </w:rPr>
        <w:t>"</w:t>
      </w:r>
      <w:r w:rsidR="00180766" w:rsidRPr="00413A8C">
        <w:rPr>
          <w:rFonts w:ascii="Times New Roman" w:hAnsi="Times New Roman"/>
          <w:sz w:val="28"/>
          <w:szCs w:val="50"/>
        </w:rPr>
        <w:t>История</w:t>
      </w:r>
      <w:r w:rsidRPr="00413A8C">
        <w:rPr>
          <w:rFonts w:ascii="Times New Roman" w:hAnsi="Times New Roman"/>
          <w:sz w:val="28"/>
          <w:szCs w:val="50"/>
        </w:rPr>
        <w:t xml:space="preserve"> Израиля"</w:t>
      </w:r>
    </w:p>
    <w:p w:rsidR="00180766" w:rsidRPr="00413A8C" w:rsidRDefault="00180766" w:rsidP="007C4B1F">
      <w:pPr>
        <w:pStyle w:val="aa"/>
        <w:widowControl/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413A8C">
        <w:rPr>
          <w:rFonts w:ascii="Times New Roman" w:hAnsi="Times New Roman"/>
          <w:sz w:val="28"/>
        </w:rPr>
        <w:t>на</w:t>
      </w:r>
      <w:r w:rsidR="007C4B1F" w:rsidRPr="00413A8C">
        <w:rPr>
          <w:rFonts w:ascii="Times New Roman" w:hAnsi="Times New Roman"/>
          <w:sz w:val="28"/>
        </w:rPr>
        <w:t xml:space="preserve"> </w:t>
      </w:r>
      <w:r w:rsidRPr="00413A8C">
        <w:rPr>
          <w:rFonts w:ascii="Times New Roman" w:hAnsi="Times New Roman"/>
          <w:sz w:val="28"/>
        </w:rPr>
        <w:t>тему:</w:t>
      </w:r>
    </w:p>
    <w:p w:rsidR="00180766" w:rsidRPr="007C4B1F" w:rsidRDefault="007C4B1F" w:rsidP="007C4B1F">
      <w:pPr>
        <w:pStyle w:val="aa"/>
        <w:widowControl/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"</w:t>
      </w:r>
      <w:r w:rsidR="00180766" w:rsidRPr="007C4B1F">
        <w:rPr>
          <w:rFonts w:ascii="Times New Roman" w:hAnsi="Times New Roman"/>
          <w:b/>
          <w:sz w:val="28"/>
        </w:rPr>
        <w:t>Золотой</w:t>
      </w:r>
      <w:r w:rsidRPr="007C4B1F">
        <w:rPr>
          <w:rFonts w:ascii="Times New Roman" w:hAnsi="Times New Roman"/>
          <w:b/>
          <w:sz w:val="28"/>
        </w:rPr>
        <w:t xml:space="preserve"> </w:t>
      </w:r>
      <w:r w:rsidR="00180766" w:rsidRPr="007C4B1F">
        <w:rPr>
          <w:rFonts w:ascii="Times New Roman" w:hAnsi="Times New Roman"/>
          <w:b/>
          <w:sz w:val="28"/>
        </w:rPr>
        <w:t>век</w:t>
      </w:r>
      <w:r w:rsidRPr="007C4B1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Соломона"</w:t>
      </w:r>
    </w:p>
    <w:p w:rsidR="00180766" w:rsidRDefault="00180766" w:rsidP="007C4B1F">
      <w:pPr>
        <w:pStyle w:val="aa"/>
        <w:widowControl/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13A8C" w:rsidRDefault="00413A8C" w:rsidP="007C4B1F">
      <w:pPr>
        <w:pStyle w:val="aa"/>
        <w:widowControl/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207B6" w:rsidRPr="00413A8C" w:rsidRDefault="00413A8C" w:rsidP="00413A8C">
      <w:pPr>
        <w:pStyle w:val="aa"/>
        <w:widowControl/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</w:rPr>
        <w:br w:type="page"/>
      </w:r>
      <w:r w:rsidR="00180766" w:rsidRPr="00413A8C">
        <w:rPr>
          <w:rFonts w:ascii="Times New Roman" w:hAnsi="Times New Roman"/>
          <w:b/>
          <w:sz w:val="28"/>
          <w:szCs w:val="26"/>
        </w:rPr>
        <w:t>В</w:t>
      </w:r>
      <w:r w:rsidR="00C207B6" w:rsidRPr="00413A8C">
        <w:rPr>
          <w:rFonts w:ascii="Times New Roman" w:hAnsi="Times New Roman"/>
          <w:b/>
          <w:sz w:val="28"/>
          <w:szCs w:val="26"/>
        </w:rPr>
        <w:t>ведение</w:t>
      </w:r>
    </w:p>
    <w:p w:rsidR="00413A8C" w:rsidRDefault="00413A8C" w:rsidP="007C4B1F">
      <w:pPr>
        <w:rPr>
          <w:sz w:val="28"/>
        </w:rPr>
      </w:pPr>
    </w:p>
    <w:p w:rsidR="00C207B6" w:rsidRPr="007C4B1F" w:rsidRDefault="00C207B6" w:rsidP="007C4B1F">
      <w:pPr>
        <w:rPr>
          <w:sz w:val="28"/>
        </w:rPr>
      </w:pP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  <w:lang w:val="en-US"/>
        </w:rPr>
        <w:t>XI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3A1020">
        <w:rPr>
          <w:sz w:val="28"/>
        </w:rPr>
        <w:t xml:space="preserve"> </w:t>
      </w:r>
      <w:r w:rsidRPr="007C4B1F">
        <w:rPr>
          <w:sz w:val="28"/>
          <w:lang w:val="en-US"/>
        </w:rPr>
        <w:t>X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веках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до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н.э.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основал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сохранял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одну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могучих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империй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историю.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имел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большой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территории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пользовался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таким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повсеместным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уважением.</w:t>
      </w:r>
    </w:p>
    <w:p w:rsidR="00A92CE2" w:rsidRPr="007C4B1F" w:rsidRDefault="00A92CE2" w:rsidP="007C4B1F">
      <w:pPr>
        <w:rPr>
          <w:sz w:val="28"/>
        </w:rPr>
      </w:pPr>
      <w:r w:rsidRPr="007C4B1F">
        <w:rPr>
          <w:sz w:val="28"/>
        </w:rPr>
        <w:t>Царство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вошло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историю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период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мира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благополучия.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отец,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утвердил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теперь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мог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пожинать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плоты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трудов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отца.</w:t>
      </w:r>
    </w:p>
    <w:p w:rsidR="00A92CE2" w:rsidRPr="007C4B1F" w:rsidRDefault="00A92CE2" w:rsidP="007C4B1F">
      <w:pPr>
        <w:rPr>
          <w:sz w:val="28"/>
        </w:rPr>
      </w:pPr>
      <w:r w:rsidRPr="007C4B1F">
        <w:rPr>
          <w:sz w:val="28"/>
        </w:rPr>
        <w:t>Два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кратких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описания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периода: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1:1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11:43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1:1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9:31.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книги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уделяют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главное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внимание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описанию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оснащения,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отводится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гораздо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больше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места,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любому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другому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аспекту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царствования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Другие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проекты,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товарообмен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торговля,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развитие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промышленности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управление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упоминаются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вскользь.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Многие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свершений,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едва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упомянутых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Библию,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получили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освещение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последние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тридцать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пять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благодаря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археологическим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раскопкам.</w:t>
      </w:r>
    </w:p>
    <w:p w:rsidR="00A92CE2" w:rsidRPr="007C4B1F" w:rsidRDefault="00A92CE2" w:rsidP="007C4B1F">
      <w:pPr>
        <w:rPr>
          <w:sz w:val="28"/>
        </w:rPr>
      </w:pPr>
      <w:r w:rsidRPr="007C4B1F">
        <w:rPr>
          <w:sz w:val="28"/>
        </w:rPr>
        <w:t>Кроме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относится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первому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десятилетию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царствования,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дворца,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завершенного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13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спустя,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Св.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Писание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приводит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мало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сведений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анализа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правления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Соломона.</w:t>
      </w:r>
    </w:p>
    <w:p w:rsidR="00910FFD" w:rsidRPr="007F4BFB" w:rsidRDefault="00910FFD" w:rsidP="00910FFD">
      <w:pPr>
        <w:rPr>
          <w:b/>
          <w:color w:val="FFFFFF"/>
          <w:sz w:val="28"/>
        </w:rPr>
      </w:pPr>
      <w:r w:rsidRPr="007F4BFB">
        <w:rPr>
          <w:b/>
          <w:color w:val="FFFFFF"/>
          <w:sz w:val="28"/>
        </w:rPr>
        <w:t>царство соломон храм</w:t>
      </w:r>
    </w:p>
    <w:p w:rsidR="00413A8C" w:rsidRDefault="00413A8C" w:rsidP="007C4B1F">
      <w:pPr>
        <w:rPr>
          <w:b/>
          <w:sz w:val="28"/>
          <w:szCs w:val="26"/>
        </w:rPr>
      </w:pPr>
    </w:p>
    <w:p w:rsidR="00A92CE2" w:rsidRDefault="00413A8C" w:rsidP="007C4B1F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  <w:r w:rsidR="00A92CE2" w:rsidRPr="007C4B1F">
        <w:rPr>
          <w:b/>
          <w:sz w:val="28"/>
          <w:szCs w:val="26"/>
        </w:rPr>
        <w:t>Утверждение</w:t>
      </w:r>
      <w:r w:rsidR="007C4B1F" w:rsidRPr="007C4B1F">
        <w:rPr>
          <w:b/>
          <w:sz w:val="28"/>
          <w:szCs w:val="26"/>
        </w:rPr>
        <w:t xml:space="preserve"> </w:t>
      </w:r>
      <w:r w:rsidR="00A92CE2" w:rsidRPr="007C4B1F">
        <w:rPr>
          <w:b/>
          <w:sz w:val="28"/>
          <w:szCs w:val="26"/>
        </w:rPr>
        <w:t>престола</w:t>
      </w:r>
    </w:p>
    <w:p w:rsidR="00413A8C" w:rsidRPr="007C4B1F" w:rsidRDefault="00413A8C" w:rsidP="007C4B1F">
      <w:pPr>
        <w:rPr>
          <w:b/>
          <w:sz w:val="28"/>
          <w:szCs w:val="26"/>
        </w:rPr>
      </w:pPr>
    </w:p>
    <w:p w:rsidR="00A92CE2" w:rsidRPr="007C4B1F" w:rsidRDefault="00A92CE2" w:rsidP="007C4B1F">
      <w:pPr>
        <w:rPr>
          <w:sz w:val="28"/>
        </w:rPr>
      </w:pPr>
      <w:r w:rsidRPr="007C4B1F">
        <w:rPr>
          <w:sz w:val="28"/>
        </w:rPr>
        <w:t>Восхождение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престол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отца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беспрепятственным.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Надломленный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горем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(изменой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смертью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Авессалома),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Давил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преждевременно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одряхлел.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Поэтому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борьба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корону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началась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еще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жизни.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Один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сыновей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царя,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Адония,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открыто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готовился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унаследовать</w:t>
      </w:r>
      <w:r w:rsidR="007C4B1F" w:rsidRPr="007C4B1F">
        <w:rPr>
          <w:sz w:val="28"/>
        </w:rPr>
        <w:t xml:space="preserve"> </w:t>
      </w:r>
      <w:r w:rsidR="00DB20BF" w:rsidRPr="007C4B1F">
        <w:rPr>
          <w:sz w:val="28"/>
        </w:rPr>
        <w:t>власть</w:t>
      </w:r>
      <w:r w:rsidR="004101F9" w:rsidRPr="007C4B1F">
        <w:rPr>
          <w:sz w:val="28"/>
        </w:rPr>
        <w:t>,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пренебрегая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Богом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данное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обетование,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Соломону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надлежит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стать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наследником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отцовского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престола.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сы</w:t>
      </w:r>
      <w:r w:rsidR="0067359F" w:rsidRPr="007C4B1F">
        <w:rPr>
          <w:sz w:val="28"/>
        </w:rPr>
        <w:t>н</w:t>
      </w:r>
      <w:r w:rsidR="007C4B1F" w:rsidRPr="007C4B1F">
        <w:rPr>
          <w:sz w:val="28"/>
        </w:rPr>
        <w:t xml:space="preserve"> </w:t>
      </w:r>
      <w:r w:rsidR="0067359F" w:rsidRPr="007C4B1F">
        <w:rPr>
          <w:sz w:val="28"/>
        </w:rPr>
        <w:t>царя,</w:t>
      </w:r>
      <w:r w:rsidR="007C4B1F" w:rsidRPr="007C4B1F">
        <w:rPr>
          <w:sz w:val="28"/>
        </w:rPr>
        <w:t xml:space="preserve"> </w:t>
      </w:r>
      <w:r w:rsidR="0067359F"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="0067359F" w:rsidRPr="007C4B1F">
        <w:rPr>
          <w:sz w:val="28"/>
        </w:rPr>
        <w:t>имел</w:t>
      </w:r>
      <w:r w:rsidR="007C4B1F" w:rsidRPr="007C4B1F">
        <w:rPr>
          <w:sz w:val="28"/>
        </w:rPr>
        <w:t xml:space="preserve"> </w:t>
      </w:r>
      <w:r w:rsidR="0067359F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67359F"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="0067359F" w:rsidRPr="007C4B1F">
        <w:rPr>
          <w:sz w:val="28"/>
        </w:rPr>
        <w:t>право.</w:t>
      </w:r>
      <w:r w:rsidR="007C4B1F" w:rsidRPr="007C4B1F">
        <w:rPr>
          <w:sz w:val="28"/>
        </w:rPr>
        <w:t xml:space="preserve"> </w:t>
      </w:r>
      <w:r w:rsidR="0067359F" w:rsidRPr="007C4B1F">
        <w:rPr>
          <w:sz w:val="28"/>
        </w:rPr>
        <w:t>Амнон</w:t>
      </w:r>
      <w:r w:rsidR="007C4B1F" w:rsidRPr="007C4B1F">
        <w:rPr>
          <w:sz w:val="28"/>
        </w:rPr>
        <w:t xml:space="preserve"> </w:t>
      </w:r>
      <w:r w:rsidR="0067359F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Авессалом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тому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времени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убиты.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Второго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старшинству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сына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Давида,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Далуии,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было,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по-видимому,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живых,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о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нем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нет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упоминаний.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Адония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следующим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порядку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престолонаследия.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Свойственная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Давиду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слабость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семейных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отношениях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проявилась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отсутствии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дисциплины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семьи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4101F9" w:rsidRPr="007C4B1F">
        <w:rPr>
          <w:sz w:val="28"/>
        </w:rPr>
        <w:t>1:6).</w:t>
      </w:r>
    </w:p>
    <w:p w:rsidR="004101F9" w:rsidRPr="007C4B1F" w:rsidRDefault="004101F9" w:rsidP="007C4B1F">
      <w:pPr>
        <w:rPr>
          <w:sz w:val="28"/>
        </w:rPr>
      </w:pPr>
      <w:r w:rsidRPr="007C4B1F">
        <w:rPr>
          <w:sz w:val="28"/>
        </w:rPr>
        <w:t>Следую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примеру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Авессалома,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Адония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собрал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пятьдесят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приверженцев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конями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колесницами,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заручился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поддержкой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Иоава,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пригласил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Авиафара,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священника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Иерусалимского,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самозванно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провозгласил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себя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царем.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событие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происходило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царских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садах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Ен-Рогель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югу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Иерусалима.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собрание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приглашены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правительственные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начальники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члены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царской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семьи: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пророк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Нафан,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начальник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личной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гвардии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Ванея,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священник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Гелвы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Садок,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Вирсавия.</w:t>
      </w:r>
    </w:p>
    <w:p w:rsidR="004101F9" w:rsidRPr="007C4B1F" w:rsidRDefault="000C758A" w:rsidP="007C4B1F">
      <w:pPr>
        <w:rPr>
          <w:sz w:val="28"/>
        </w:rPr>
      </w:pPr>
      <w:r w:rsidRPr="007C4B1F">
        <w:rPr>
          <w:sz w:val="28"/>
        </w:rPr>
        <w:t>Когда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власть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торжественном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собрании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достигла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дворца,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Нафан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Вирсавия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немедленно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обратились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Давиду.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распорядился,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чтобы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сын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отправлен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царском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долину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потока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Гион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сопровождении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Ванеи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личной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царской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гвардии.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Садок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помазал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таким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образом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всенародно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объявил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Жители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Иерусалима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присоединились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всеобщему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восклицанию: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«Да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живет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Соломон!».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Когда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шум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коронации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достиг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слуха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Адонии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долине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Кедрона,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сообщники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сильно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встревожились.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Торжество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немедленно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прекратилось,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разошелся,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Адония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нашел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убежище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Иерусалиме,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ухватившись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рога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жертвенника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скинии.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заверил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сохранит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жизнь,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если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будет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себя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следует,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Адония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покинул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святое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убежище.</w:t>
      </w:r>
    </w:p>
    <w:p w:rsidR="000C758A" w:rsidRPr="007C4B1F" w:rsidRDefault="000C758A" w:rsidP="007C4B1F">
      <w:pPr>
        <w:rPr>
          <w:sz w:val="28"/>
        </w:rPr>
      </w:pP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следующем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собрании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официально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коронован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всенародно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признан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(1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28:1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далее).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присутствии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чиновников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начальников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произнес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речь,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уточнил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обязанности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отношению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Соломону,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избранному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царю.</w:t>
      </w:r>
    </w:p>
    <w:p w:rsidR="006D16A3" w:rsidRPr="007C4B1F" w:rsidRDefault="006D16A3" w:rsidP="007C4B1F">
      <w:pPr>
        <w:rPr>
          <w:sz w:val="28"/>
        </w:rPr>
      </w:pP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личном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обращении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2:1-12)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напомнил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ответственности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отношении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послушания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закону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Моисея.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предсмертных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словах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сказал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Соломону,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убийство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Иоавом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Авенира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Амессая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пролитием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невинной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крови.</w:t>
      </w:r>
    </w:p>
    <w:p w:rsidR="006D16A3" w:rsidRPr="007C4B1F" w:rsidRDefault="006D16A3" w:rsidP="007C4B1F">
      <w:pPr>
        <w:rPr>
          <w:sz w:val="28"/>
        </w:rPr>
      </w:pPr>
      <w:r w:rsidRPr="007C4B1F">
        <w:rPr>
          <w:sz w:val="28"/>
        </w:rPr>
        <w:t>Просьба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Адонии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Ависагу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Сунамитянку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расценена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попытка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создать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повод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нового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заговора,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Адония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казнен.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Авиафар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смещен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почетной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должности,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которую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занимал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сослан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Анафоф.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Военачальник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Иоав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казнен</w:t>
      </w:r>
      <w:r w:rsidR="00D26C99" w:rsidRPr="007C4B1F">
        <w:rPr>
          <w:sz w:val="28"/>
        </w:rPr>
        <w:t>,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причем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поддержку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Адонии,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преступления,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совершенные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им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еще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время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правления</w:t>
      </w:r>
      <w:r w:rsidR="007C4B1F" w:rsidRPr="007C4B1F">
        <w:rPr>
          <w:sz w:val="28"/>
        </w:rPr>
        <w:t xml:space="preserve"> </w:t>
      </w:r>
      <w:r w:rsidR="00D26C99" w:rsidRPr="007C4B1F">
        <w:rPr>
          <w:sz w:val="28"/>
        </w:rPr>
        <w:t>Давида.</w:t>
      </w:r>
    </w:p>
    <w:p w:rsidR="00D26C99" w:rsidRPr="007C4B1F" w:rsidRDefault="00D26C99" w:rsidP="007C4B1F">
      <w:pPr>
        <w:rPr>
          <w:sz w:val="28"/>
        </w:rPr>
      </w:pP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Предположительно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20-ти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30-ти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лет.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Ощущая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нужду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свыше,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собрал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израильтян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Гавоне,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где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находились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скиния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медный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жертвенник,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принес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великую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жертву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тысячи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всесожжений.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получил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заверение,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просьба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даст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богатство,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славу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долголетие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условии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послушания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3:14).</w:t>
      </w:r>
    </w:p>
    <w:p w:rsidR="00DB20BF" w:rsidRPr="007C4B1F" w:rsidRDefault="00DB20BF" w:rsidP="007C4B1F">
      <w:pPr>
        <w:rPr>
          <w:sz w:val="28"/>
        </w:rPr>
      </w:pPr>
      <w:r w:rsidRPr="007C4B1F">
        <w:rPr>
          <w:sz w:val="28"/>
        </w:rPr>
        <w:t>Мудростью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время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называлось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умение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хозяйство,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главное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управлять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страной.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Тонкости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светской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неведомы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Израилю,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начинал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государственное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существование.</w:t>
      </w:r>
    </w:p>
    <w:p w:rsidR="00D26C99" w:rsidRPr="007C4B1F" w:rsidRDefault="00D26C99" w:rsidP="007C4B1F">
      <w:pPr>
        <w:rPr>
          <w:sz w:val="28"/>
        </w:rPr>
      </w:pPr>
      <w:r w:rsidRPr="007C4B1F">
        <w:rPr>
          <w:sz w:val="28"/>
        </w:rPr>
        <w:t>Проницательность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удивительной.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Решения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когда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женщины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судились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из-за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живого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ребенка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3:16-28),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несомн</w:t>
      </w:r>
      <w:r w:rsidR="00C06C80" w:rsidRPr="007C4B1F">
        <w:rPr>
          <w:sz w:val="28"/>
        </w:rPr>
        <w:t>ен</w:t>
      </w:r>
      <w:r w:rsidRPr="007C4B1F">
        <w:rPr>
          <w:sz w:val="28"/>
        </w:rPr>
        <w:t>но,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представляет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один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пример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многих.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Когда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слухи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других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случаях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разошлись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стране,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</w:t>
      </w:r>
      <w:r w:rsidR="007C4B1F" w:rsidRPr="007C4B1F">
        <w:rPr>
          <w:sz w:val="28"/>
        </w:rPr>
        <w:t xml:space="preserve"> </w:t>
      </w:r>
      <w:r w:rsidR="00C06C80" w:rsidRPr="007C4B1F">
        <w:rPr>
          <w:sz w:val="28"/>
        </w:rPr>
        <w:t>убедился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молитва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услышана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Богом.</w:t>
      </w:r>
    </w:p>
    <w:p w:rsidR="00413A8C" w:rsidRDefault="00413A8C" w:rsidP="007C4B1F">
      <w:pPr>
        <w:rPr>
          <w:b/>
          <w:sz w:val="28"/>
          <w:szCs w:val="26"/>
        </w:rPr>
      </w:pPr>
    </w:p>
    <w:p w:rsidR="00C06C80" w:rsidRPr="007C4B1F" w:rsidRDefault="00C06C80" w:rsidP="007C4B1F">
      <w:pPr>
        <w:rPr>
          <w:b/>
          <w:sz w:val="28"/>
          <w:szCs w:val="26"/>
        </w:rPr>
      </w:pPr>
      <w:r w:rsidRPr="007C4B1F">
        <w:rPr>
          <w:b/>
          <w:sz w:val="28"/>
          <w:szCs w:val="26"/>
        </w:rPr>
        <w:t>Организация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царства</w:t>
      </w:r>
    </w:p>
    <w:p w:rsidR="00413A8C" w:rsidRDefault="00413A8C" w:rsidP="007C4B1F">
      <w:pPr>
        <w:rPr>
          <w:sz w:val="28"/>
        </w:rPr>
      </w:pPr>
    </w:p>
    <w:p w:rsidR="00D26C99" w:rsidRPr="007C4B1F" w:rsidRDefault="00C06C80" w:rsidP="007C4B1F">
      <w:pPr>
        <w:rPr>
          <w:sz w:val="28"/>
        </w:rPr>
      </w:pP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Библии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содержится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мало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сведений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относительно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организации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империи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получила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распространение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рукописная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скоропись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недолговечном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папирусе,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поэтому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сохранилось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очень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мало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документов.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Первоначально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управление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организовано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довольно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просто,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течением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времени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ростом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могущества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государства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постепенно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усложнилось.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первых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порах</w:t>
      </w:r>
      <w:r w:rsidR="008D6C03" w:rsidRPr="007C4B1F">
        <w:rPr>
          <w:sz w:val="28"/>
        </w:rPr>
        <w:t>,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сам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вершил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достаточно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объективный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суд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бытовых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тяжбах.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Вскоре,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н</w:t>
      </w:r>
      <w:r w:rsidR="00AA58C8"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государственные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должности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назначены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лица: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два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священника,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писца,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1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дееписатель,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1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начальник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над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податями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AA58C8" w:rsidRPr="007C4B1F">
        <w:rPr>
          <w:sz w:val="28"/>
        </w:rPr>
        <w:t>военачальник.</w:t>
      </w:r>
    </w:p>
    <w:p w:rsidR="00DB20BF" w:rsidRPr="007C4B1F" w:rsidRDefault="00DB20BF" w:rsidP="007C4B1F">
      <w:pPr>
        <w:rPr>
          <w:sz w:val="28"/>
        </w:rPr>
      </w:pPr>
      <w:r w:rsidRPr="007C4B1F">
        <w:rPr>
          <w:sz w:val="28"/>
        </w:rPr>
        <w:t>После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смерти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закрепил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положение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престоле,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избавившись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возможных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заговорщиков.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монархия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уменьшилась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размерах.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отпало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Дамасское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желал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войн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выбрал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путь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пацифизма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узаконенного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рэкета</w:t>
      </w:r>
      <w:r w:rsidRPr="007C4B1F">
        <w:rPr>
          <w:sz w:val="28"/>
        </w:rPr>
        <w:t>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Чтобы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обеспечить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мир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наиболее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сильными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соседом,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заключил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союз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фарамоном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(вероятно,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Псусеннесом</w:t>
      </w:r>
      <w:r w:rsidR="007C4B1F" w:rsidRPr="007C4B1F">
        <w:rPr>
          <w:sz w:val="28"/>
        </w:rPr>
        <w:t xml:space="preserve"> </w:t>
      </w:r>
      <w:r w:rsidRPr="007C4B1F">
        <w:rPr>
          <w:sz w:val="28"/>
          <w:lang w:val="en-US"/>
        </w:rPr>
        <w:t>II</w:t>
      </w:r>
      <w:r w:rsidRPr="007C4B1F">
        <w:rPr>
          <w:sz w:val="28"/>
        </w:rPr>
        <w:t>)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женился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дочери.</w:t>
      </w:r>
    </w:p>
    <w:p w:rsidR="00AA58C8" w:rsidRPr="007C4B1F" w:rsidRDefault="00AA58C8" w:rsidP="007C4B1F">
      <w:pPr>
        <w:rPr>
          <w:sz w:val="28"/>
        </w:rPr>
      </w:pP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обложения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подданных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налогами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территория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разделена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двенадцать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областей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4:7-19).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Начальники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областями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должны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поставлять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продовольствие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центральному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правительству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один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месяц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году.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течение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остальных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одиннадцати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месяцев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собирали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запасы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каждый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области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специальные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закрома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амбары.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Продовольствие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дворцовые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стражи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рабочих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каждый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день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составляло: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коров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муки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пшеничной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60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коров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прочей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муки,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волов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откормленных,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волов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пастбищ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100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овец,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кроме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других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животных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откормленных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птиц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4:22-23).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осуществления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этой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программы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требовалось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хорошо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налаженная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организация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каждой</w:t>
      </w:r>
      <w:r w:rsidR="007C4B1F" w:rsidRPr="007C4B1F">
        <w:rPr>
          <w:sz w:val="28"/>
        </w:rPr>
        <w:t xml:space="preserve"> </w:t>
      </w:r>
      <w:r w:rsidR="00BE5CE7" w:rsidRPr="007C4B1F">
        <w:rPr>
          <w:sz w:val="28"/>
        </w:rPr>
        <w:t>области.</w:t>
      </w:r>
    </w:p>
    <w:p w:rsidR="00BE5CE7" w:rsidRPr="007C4B1F" w:rsidRDefault="00BE5CE7" w:rsidP="007C4B1F">
      <w:pPr>
        <w:rPr>
          <w:sz w:val="28"/>
        </w:rPr>
      </w:pP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содержал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большую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армию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4:24-28).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придачу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уже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организованной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армии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Давидом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армии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пользовался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хорошо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обученной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конницей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12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000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всадников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имел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1400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колесниц,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которые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содержал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«колесничных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городах)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всей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стране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Иерусалиме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10:26-29;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Пар.</w:t>
      </w:r>
      <w:r w:rsidR="007C4B1F" w:rsidRPr="007C4B1F">
        <w:rPr>
          <w:sz w:val="28"/>
        </w:rPr>
        <w:t xml:space="preserve"> </w:t>
      </w:r>
      <w:r w:rsidR="00D64B8A" w:rsidRPr="007C4B1F">
        <w:rPr>
          <w:sz w:val="28"/>
        </w:rPr>
        <w:t>1:14-</w:t>
      </w:r>
      <w:r w:rsidR="00E5257D" w:rsidRPr="007C4B1F">
        <w:rPr>
          <w:sz w:val="28"/>
        </w:rPr>
        <w:t>17).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Всего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Библия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сообщает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о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«сорока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тысячах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стойл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коней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колесничных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двенадцать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тысяч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конницы»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E5257D" w:rsidRPr="007C4B1F">
        <w:rPr>
          <w:sz w:val="28"/>
        </w:rPr>
        <w:t>4:26).</w:t>
      </w:r>
    </w:p>
    <w:p w:rsidR="00C207B6" w:rsidRPr="007C4B1F" w:rsidRDefault="00E5257D" w:rsidP="007C4B1F">
      <w:pPr>
        <w:rPr>
          <w:sz w:val="28"/>
        </w:rPr>
      </w:pPr>
      <w:r w:rsidRPr="007C4B1F">
        <w:rPr>
          <w:sz w:val="28"/>
        </w:rPr>
        <w:t>Однако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затраты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конное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хозяйство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восполнялись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оживленной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торговлей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конями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колесницами.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Благодаря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географическому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положению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обладал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подлинной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монополией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торговлю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10:28-29).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Чтобы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поддерживать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развивать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процвета</w:t>
      </w:r>
      <w:r w:rsidR="00C207B6" w:rsidRPr="007C4B1F">
        <w:rPr>
          <w:sz w:val="28"/>
        </w:rPr>
        <w:t>ющее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хозяйство,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нужны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умелая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организация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мудрое</w:t>
      </w:r>
      <w:r w:rsidR="007C4B1F" w:rsidRPr="007C4B1F">
        <w:rPr>
          <w:sz w:val="28"/>
        </w:rPr>
        <w:t xml:space="preserve"> </w:t>
      </w:r>
      <w:r w:rsidR="00C207B6" w:rsidRPr="007C4B1F">
        <w:rPr>
          <w:sz w:val="28"/>
        </w:rPr>
        <w:t>управление.</w:t>
      </w:r>
    </w:p>
    <w:p w:rsidR="00413A8C" w:rsidRDefault="00413A8C" w:rsidP="007C4B1F">
      <w:pPr>
        <w:rPr>
          <w:b/>
          <w:sz w:val="28"/>
          <w:szCs w:val="26"/>
        </w:rPr>
      </w:pPr>
    </w:p>
    <w:p w:rsidR="00C207B6" w:rsidRPr="007C4B1F" w:rsidRDefault="00C207B6" w:rsidP="007C4B1F">
      <w:pPr>
        <w:rPr>
          <w:b/>
          <w:sz w:val="28"/>
          <w:szCs w:val="26"/>
        </w:rPr>
      </w:pPr>
      <w:r w:rsidRPr="007C4B1F">
        <w:rPr>
          <w:b/>
          <w:sz w:val="28"/>
          <w:szCs w:val="26"/>
        </w:rPr>
        <w:t>Строительство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храма</w:t>
      </w:r>
    </w:p>
    <w:p w:rsidR="00413A8C" w:rsidRDefault="00413A8C" w:rsidP="007C4B1F">
      <w:pPr>
        <w:rPr>
          <w:sz w:val="28"/>
        </w:rPr>
      </w:pPr>
    </w:p>
    <w:p w:rsidR="00C207B6" w:rsidRPr="007C4B1F" w:rsidRDefault="00C207B6" w:rsidP="007C4B1F">
      <w:pPr>
        <w:rPr>
          <w:sz w:val="28"/>
        </w:rPr>
      </w:pPr>
      <w:r w:rsidRPr="007C4B1F">
        <w:rPr>
          <w:sz w:val="28"/>
        </w:rPr>
        <w:t>Самым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важным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обширной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строительной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программе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8D6C03" w:rsidRPr="007C4B1F">
        <w:rPr>
          <w:sz w:val="28"/>
        </w:rPr>
        <w:t>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строительство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масштабного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время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другие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проекты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едва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упоминаются,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приблизительно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50%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библейского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описания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царства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посвящено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строительству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освящению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центра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религии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Израиля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Иерусалимского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храма.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исполнением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сокровенного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желания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Давида,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выраженного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еще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начале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царствования: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создать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Иерусалиме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центральное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место</w:t>
      </w:r>
      <w:r w:rsidR="007C4B1F" w:rsidRPr="007C4B1F">
        <w:rPr>
          <w:sz w:val="28"/>
        </w:rPr>
        <w:t xml:space="preserve"> </w:t>
      </w:r>
      <w:r w:rsidR="00675E7E" w:rsidRPr="007C4B1F">
        <w:rPr>
          <w:sz w:val="28"/>
        </w:rPr>
        <w:t>поклонения.</w:t>
      </w:r>
    </w:p>
    <w:p w:rsidR="00C207B6" w:rsidRPr="007C4B1F" w:rsidRDefault="00675E7E" w:rsidP="007C4B1F">
      <w:pPr>
        <w:rPr>
          <w:sz w:val="28"/>
        </w:rPr>
      </w:pPr>
      <w:r w:rsidRPr="007C4B1F">
        <w:rPr>
          <w:sz w:val="28"/>
        </w:rPr>
        <w:t>Договоры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Хирамом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(царь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Тира)</w:t>
      </w:r>
      <w:r w:rsidRPr="007C4B1F">
        <w:rPr>
          <w:sz w:val="28"/>
        </w:rPr>
        <w:t>,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заключенные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Давидом,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оставались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Соломоне.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Хирам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царствовал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двумя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финикийскими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территориями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центрами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городах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Тире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Сидоне.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составляли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одну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политическую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единицу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  <w:lang w:val="en-US"/>
        </w:rPr>
        <w:t>XII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</w:t>
      </w:r>
      <w:r w:rsidR="007C4B1F" w:rsidRPr="007C4B1F">
        <w:rPr>
          <w:sz w:val="28"/>
        </w:rPr>
        <w:t xml:space="preserve"> </w:t>
      </w:r>
      <w:r w:rsidRPr="007C4B1F">
        <w:rPr>
          <w:sz w:val="28"/>
          <w:lang w:val="en-US"/>
        </w:rPr>
        <w:t>VII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Р.Х.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Хирам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богатым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влиятельным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правителем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обширными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связями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Средиземноморью.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Поскольку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сильная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армия,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финикийцы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обладали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могущественным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флотом,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дружеские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отношения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выгодными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обеих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стран.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Кроме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того,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финикийцы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талантливыми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архитекторами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мастерами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ценным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отделочным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материалам,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Ближнем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Востоке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руках.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Поэтому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дружба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Хирамом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шагом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стороны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Иерусалим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выписаны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архитекторы,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</w:t>
      </w:r>
      <w:r w:rsidR="00566216" w:rsidRPr="007C4B1F">
        <w:rPr>
          <w:sz w:val="28"/>
        </w:rPr>
        <w:t>тели</w:t>
      </w:r>
      <w:r w:rsidR="007C4B1F" w:rsidRPr="007C4B1F">
        <w:rPr>
          <w:sz w:val="28"/>
        </w:rPr>
        <w:t xml:space="preserve"> </w:t>
      </w:r>
      <w:r w:rsidR="00566216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566216" w:rsidRPr="007C4B1F">
        <w:rPr>
          <w:sz w:val="28"/>
        </w:rPr>
        <w:t>отделочники</w:t>
      </w:r>
      <w:r w:rsidR="007C4B1F" w:rsidRPr="007C4B1F">
        <w:rPr>
          <w:sz w:val="28"/>
        </w:rPr>
        <w:t xml:space="preserve"> </w:t>
      </w:r>
      <w:r w:rsidR="00566216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566216" w:rsidRPr="007C4B1F">
        <w:rPr>
          <w:sz w:val="28"/>
        </w:rPr>
        <w:t>Финикии.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Поэтому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искусство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архитектура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были,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основном,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финикийскими.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Израиль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поставлял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рабочую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силу.</w:t>
      </w:r>
    </w:p>
    <w:p w:rsidR="00566216" w:rsidRPr="007C4B1F" w:rsidRDefault="00566216" w:rsidP="007C4B1F">
      <w:pPr>
        <w:rPr>
          <w:sz w:val="28"/>
        </w:rPr>
      </w:pPr>
      <w:r w:rsidRPr="007C4B1F">
        <w:rPr>
          <w:sz w:val="28"/>
        </w:rPr>
        <w:t>Работы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строительству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тщательно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организованы.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обработки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ливанских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кедров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набрано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израильтян.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руководством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Адонирама,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ответственного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дело,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работа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организована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смены.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работало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одному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месяцу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попеременно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Ливане,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возвращаясь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потом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месяца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домой.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проживающих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150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пришельцев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70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использовано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качестве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носителей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тяжести,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80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качестве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каменотесов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3,6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качестве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надзирателей.</w:t>
      </w:r>
    </w:p>
    <w:p w:rsidR="00566216" w:rsidRPr="007C4B1F" w:rsidRDefault="00566216" w:rsidP="007C4B1F">
      <w:pPr>
        <w:rPr>
          <w:sz w:val="28"/>
        </w:rPr>
      </w:pPr>
      <w:r w:rsidRPr="007C4B1F">
        <w:rPr>
          <w:sz w:val="28"/>
        </w:rPr>
        <w:t>Храм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больше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площади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скинии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Моисея.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капитальным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зданием,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отличался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более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тщательной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планировкой,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просторнее,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окружен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дополнительными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пристройками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имел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вокруг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более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обширный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двор.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Сам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храм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стоял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фасадом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востоку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притвором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или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входом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глубиной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4,5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всю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ширину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фасада.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Двустворчатые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врата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шириной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4,5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обожжены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золотом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украшены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цветами,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пальмами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херувимами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вели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Святое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место.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Святое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место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представлялось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помещением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размером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10х20х15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полом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кипарисового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дерева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потолком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стенами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кедра.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Стены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украшены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херувимами,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вырезанными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масличного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дерева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покрыты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листовым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золотом.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Естественный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свет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проникал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через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окна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каждой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стороне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прямо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у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потолка.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Вдоль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каждой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стены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стояли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пять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золотых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столов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хлебов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предложения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пять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семисвечников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чистого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золота.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глубине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стоял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жертвенник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курения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фимиама,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сделанный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кедрового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дерева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обшитый</w:t>
      </w:r>
      <w:r w:rsidR="007C4B1F" w:rsidRPr="007C4B1F">
        <w:rPr>
          <w:sz w:val="28"/>
        </w:rPr>
        <w:t xml:space="preserve"> </w:t>
      </w:r>
      <w:r w:rsidR="001B04EE" w:rsidRPr="007C4B1F">
        <w:rPr>
          <w:sz w:val="28"/>
        </w:rPr>
        <w:t>золотом.</w:t>
      </w:r>
    </w:p>
    <w:p w:rsidR="001B04EE" w:rsidRPr="007C4B1F" w:rsidRDefault="001B04EE" w:rsidP="007C4B1F">
      <w:pPr>
        <w:rPr>
          <w:sz w:val="28"/>
        </w:rPr>
      </w:pPr>
      <w:r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жертвенником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створчатые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ворота,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ведущие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Святое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святых.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Э</w:t>
      </w:r>
      <w:r w:rsidRPr="007C4B1F">
        <w:rPr>
          <w:sz w:val="28"/>
        </w:rPr>
        <w:t>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помещение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размером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10х10х10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м.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Даже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когда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врата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открыты,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завеса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голубой,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пурпурной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червленой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тонкой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ткани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заслоняла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внутренность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самого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Святого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места.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Внутри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стоял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ковчег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завета,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который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считался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самым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священным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предметом.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каждой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стороне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стоял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громадный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херувим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пятиметровым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размахом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крыльев,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четыре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крыла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простирались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всю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ширину</w:t>
      </w:r>
      <w:r w:rsidR="007C4B1F" w:rsidRPr="007C4B1F">
        <w:rPr>
          <w:sz w:val="28"/>
        </w:rPr>
        <w:t xml:space="preserve"> </w:t>
      </w:r>
      <w:r w:rsidR="008E7A8F" w:rsidRPr="007C4B1F">
        <w:rPr>
          <w:sz w:val="28"/>
        </w:rPr>
        <w:t>помещения</w:t>
      </w:r>
      <w:r w:rsidR="00753D0C" w:rsidRPr="007C4B1F">
        <w:rPr>
          <w:sz w:val="28"/>
        </w:rPr>
        <w:t>8</w:t>
      </w:r>
      <w:r w:rsidR="008E7A8F" w:rsidRPr="007C4B1F">
        <w:rPr>
          <w:sz w:val="28"/>
        </w:rPr>
        <w:t>.</w:t>
      </w:r>
    </w:p>
    <w:p w:rsidR="008E7A8F" w:rsidRPr="007C4B1F" w:rsidRDefault="008E7A8F" w:rsidP="007C4B1F">
      <w:pPr>
        <w:rPr>
          <w:sz w:val="28"/>
        </w:rPr>
      </w:pPr>
      <w:r w:rsidRPr="007C4B1F">
        <w:rPr>
          <w:sz w:val="28"/>
        </w:rPr>
        <w:t>Вокруг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внешних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трех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северной,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южной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западной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сторонах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тянулась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опоясывающая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пристройка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яруса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помещениями,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использовались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самими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служителями,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склады.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сторонам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стояли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громадные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столбы,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назывались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Иахин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Воаз,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8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высоту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6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окружности.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Верхушка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каждого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столба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украшена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бронзовой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капителью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(«венцом»)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2,5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высотой</w:t>
      </w:r>
      <w:r w:rsidR="00753D0C" w:rsidRPr="007C4B1F">
        <w:rPr>
          <w:sz w:val="28"/>
        </w:rPr>
        <w:t>8</w:t>
      </w:r>
      <w:r w:rsidRPr="007C4B1F">
        <w:rPr>
          <w:sz w:val="28"/>
        </w:rPr>
        <w:t>.</w:t>
      </w:r>
    </w:p>
    <w:p w:rsidR="008E7A8F" w:rsidRPr="007C4B1F" w:rsidRDefault="008E7A8F" w:rsidP="007C4B1F">
      <w:pPr>
        <w:rPr>
          <w:sz w:val="28"/>
        </w:rPr>
      </w:pP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восток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входа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простирались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открытых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двора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(2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4:9).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Первый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двор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двор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священников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45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м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шириной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90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м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длину.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Здесь,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лицом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храму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стоял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большой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жертвенник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всесожжений.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сделан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меди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имел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квадратную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форму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со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стороной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9-10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м,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высотой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5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м.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Этот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жертвенник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имел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стороны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четыре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раза,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площадь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16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раз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больше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того,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каким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пользовались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времена</w:t>
      </w:r>
      <w:r w:rsidR="007C4B1F" w:rsidRPr="007C4B1F">
        <w:rPr>
          <w:sz w:val="28"/>
        </w:rPr>
        <w:t xml:space="preserve"> </w:t>
      </w:r>
      <w:r w:rsidR="00021FBC" w:rsidRPr="007C4B1F">
        <w:rPr>
          <w:sz w:val="28"/>
        </w:rPr>
        <w:t>Моисея.</w:t>
      </w:r>
    </w:p>
    <w:p w:rsidR="00413A8C" w:rsidRDefault="00413A8C" w:rsidP="007C4B1F">
      <w:pPr>
        <w:rPr>
          <w:b/>
          <w:sz w:val="28"/>
          <w:szCs w:val="26"/>
        </w:rPr>
      </w:pPr>
    </w:p>
    <w:p w:rsidR="00021FBC" w:rsidRPr="007C4B1F" w:rsidRDefault="00021FBC" w:rsidP="007C4B1F">
      <w:pPr>
        <w:rPr>
          <w:b/>
          <w:sz w:val="28"/>
          <w:szCs w:val="26"/>
        </w:rPr>
      </w:pPr>
      <w:r w:rsidRPr="007C4B1F">
        <w:rPr>
          <w:b/>
          <w:sz w:val="28"/>
          <w:szCs w:val="26"/>
        </w:rPr>
        <w:t>Освящение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храма</w:t>
      </w:r>
    </w:p>
    <w:p w:rsidR="00413A8C" w:rsidRDefault="00413A8C" w:rsidP="007C4B1F">
      <w:pPr>
        <w:rPr>
          <w:sz w:val="28"/>
        </w:rPr>
      </w:pPr>
    </w:p>
    <w:p w:rsidR="00021FBC" w:rsidRPr="007C4B1F" w:rsidRDefault="00021FBC" w:rsidP="007C4B1F">
      <w:pPr>
        <w:rPr>
          <w:sz w:val="28"/>
        </w:rPr>
      </w:pPr>
      <w:r w:rsidRPr="007C4B1F">
        <w:rPr>
          <w:sz w:val="28"/>
        </w:rPr>
        <w:t>Поскольку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строительство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завершено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восьмом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месяце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11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6:37-38),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весьма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вероятн</w:t>
      </w:r>
      <w:r w:rsidR="00D14D0A" w:rsidRPr="007C4B1F">
        <w:rPr>
          <w:sz w:val="28"/>
        </w:rPr>
        <w:t>о,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церемония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освящения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происходила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седьмом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месяце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12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года,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месяц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до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окончания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строительства.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дало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бы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достаточно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времени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тщательной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подготовки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такому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великому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историческому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событию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8:19;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Пар.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5:2-7:22).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столь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важном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торжестве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лице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старейшин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вождей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представлен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весь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Израиль.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Церемония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освящение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проходила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течении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недели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перед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праздником</w:t>
      </w:r>
      <w:r w:rsidR="007C4B1F" w:rsidRPr="007C4B1F">
        <w:rPr>
          <w:sz w:val="28"/>
        </w:rPr>
        <w:t xml:space="preserve"> </w:t>
      </w:r>
      <w:r w:rsidR="00D14D0A" w:rsidRPr="007C4B1F">
        <w:rPr>
          <w:sz w:val="28"/>
        </w:rPr>
        <w:t>кущей.</w:t>
      </w:r>
    </w:p>
    <w:p w:rsidR="00D14D0A" w:rsidRPr="007C4B1F" w:rsidRDefault="00D14D0A" w:rsidP="007C4B1F">
      <w:pPr>
        <w:rPr>
          <w:sz w:val="28"/>
        </w:rPr>
      </w:pP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главным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лицом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церемониях.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положение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церемониях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уникальным.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У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других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народов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цари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считались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божественными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существами,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сынами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богов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верховными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жрецами.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Ничего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подобного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должно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быть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у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народа</w:t>
      </w:r>
      <w:r w:rsidR="007C4B1F" w:rsidRPr="007C4B1F">
        <w:rPr>
          <w:sz w:val="28"/>
        </w:rPr>
        <w:t xml:space="preserve"> </w:t>
      </w:r>
      <w:r w:rsidR="00D47508" w:rsidRPr="007C4B1F">
        <w:rPr>
          <w:sz w:val="28"/>
        </w:rPr>
        <w:t>Божьего.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завету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израильтяне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Божьими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слугами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(Лев.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25:42,55;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Иер.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30:10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места)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рассматривались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священников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(Исх.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19:6).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протяжении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служения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освящения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берет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себя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роль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Божьего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слуги,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представляя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избранный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собственным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народом.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общение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доступно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пророкам,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священникам,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Божьему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силу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подлинного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призвания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избраннического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достоинства.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роли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возносил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молитву,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произносил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освятительную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речь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совершал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богослужение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время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жертвоприношений.</w:t>
      </w:r>
    </w:p>
    <w:p w:rsidR="000E18CC" w:rsidRPr="007C4B1F" w:rsidRDefault="000E18CC" w:rsidP="007C4B1F">
      <w:pPr>
        <w:rPr>
          <w:sz w:val="28"/>
        </w:rPr>
      </w:pP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религиозной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жизни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освящение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значительным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событием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того,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произошло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Синае.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Внезапное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превращение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порабощенной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нации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Египте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независимый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пустыне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важным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проявлением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Божьей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силы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блага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период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воздвигнута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скиния,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чтобы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помочь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признать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служить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Теперь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воздвигнут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Этим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узаконивалось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основание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престола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упрочение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столетия.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Возможно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израильтяне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охвачены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предчувствием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вечности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престола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Давида,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хотя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они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знали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Божьем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завете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Давидом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обетованием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(2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7:16).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же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Божье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присутствие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проявлено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видимым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образом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облачном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столбе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над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скинией,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слава,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витающая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над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храмом,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означала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Божье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благоволение.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Она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служила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божественным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подтверждением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учреждения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царства,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ожидал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Моисей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(Втор.</w:t>
      </w:r>
      <w:r w:rsidR="007C4B1F" w:rsidRPr="007C4B1F">
        <w:rPr>
          <w:sz w:val="28"/>
        </w:rPr>
        <w:t xml:space="preserve"> </w:t>
      </w:r>
      <w:r w:rsidR="00753B31" w:rsidRPr="007C4B1F">
        <w:rPr>
          <w:sz w:val="28"/>
        </w:rPr>
        <w:t>17:14-20)</w:t>
      </w:r>
      <w:r w:rsidR="00753D0C" w:rsidRPr="007C4B1F">
        <w:rPr>
          <w:sz w:val="28"/>
        </w:rPr>
        <w:t>12</w:t>
      </w:r>
      <w:r w:rsidR="00753B31" w:rsidRPr="007C4B1F">
        <w:rPr>
          <w:sz w:val="28"/>
        </w:rPr>
        <w:t>.</w:t>
      </w:r>
    </w:p>
    <w:p w:rsidR="00413A8C" w:rsidRDefault="00413A8C" w:rsidP="007C4B1F">
      <w:pPr>
        <w:rPr>
          <w:b/>
          <w:sz w:val="28"/>
          <w:szCs w:val="26"/>
        </w:rPr>
      </w:pPr>
    </w:p>
    <w:p w:rsidR="00753B31" w:rsidRPr="007C4B1F" w:rsidRDefault="008D6C03" w:rsidP="007C4B1F">
      <w:pPr>
        <w:rPr>
          <w:b/>
          <w:sz w:val="28"/>
          <w:szCs w:val="26"/>
        </w:rPr>
      </w:pPr>
      <w:r w:rsidRPr="007C4B1F">
        <w:rPr>
          <w:b/>
          <w:sz w:val="28"/>
          <w:szCs w:val="26"/>
        </w:rPr>
        <w:t>Прочие</w:t>
      </w:r>
      <w:r w:rsidR="007C4B1F" w:rsidRPr="007C4B1F">
        <w:rPr>
          <w:b/>
          <w:sz w:val="28"/>
          <w:szCs w:val="26"/>
        </w:rPr>
        <w:t xml:space="preserve"> </w:t>
      </w:r>
      <w:r w:rsidR="00753B31" w:rsidRPr="007C4B1F">
        <w:rPr>
          <w:b/>
          <w:sz w:val="28"/>
          <w:szCs w:val="26"/>
        </w:rPr>
        <w:t>грандиозные</w:t>
      </w:r>
      <w:r w:rsidR="007C4B1F" w:rsidRPr="007C4B1F">
        <w:rPr>
          <w:b/>
          <w:sz w:val="28"/>
          <w:szCs w:val="26"/>
        </w:rPr>
        <w:t xml:space="preserve"> </w:t>
      </w:r>
      <w:r w:rsidR="00753B31" w:rsidRPr="007C4B1F">
        <w:rPr>
          <w:b/>
          <w:sz w:val="28"/>
          <w:szCs w:val="26"/>
        </w:rPr>
        <w:t>строительные</w:t>
      </w:r>
      <w:r w:rsidR="007C4B1F" w:rsidRPr="007C4B1F">
        <w:rPr>
          <w:b/>
          <w:sz w:val="28"/>
          <w:szCs w:val="26"/>
        </w:rPr>
        <w:t xml:space="preserve"> </w:t>
      </w:r>
      <w:r w:rsidR="00753B31" w:rsidRPr="007C4B1F">
        <w:rPr>
          <w:b/>
          <w:sz w:val="28"/>
          <w:szCs w:val="26"/>
        </w:rPr>
        <w:t>проекты</w:t>
      </w:r>
    </w:p>
    <w:p w:rsidR="00413A8C" w:rsidRDefault="00413A8C" w:rsidP="007C4B1F">
      <w:pPr>
        <w:rPr>
          <w:sz w:val="28"/>
        </w:rPr>
      </w:pPr>
    </w:p>
    <w:p w:rsidR="00753B31" w:rsidRPr="007C4B1F" w:rsidRDefault="00753B31" w:rsidP="007C4B1F">
      <w:pPr>
        <w:rPr>
          <w:sz w:val="28"/>
        </w:rPr>
      </w:pPr>
      <w:r w:rsidRPr="007C4B1F">
        <w:rPr>
          <w:sz w:val="28"/>
        </w:rPr>
        <w:t>Дворец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«Дом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дерева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ливанского»,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упоминается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вкратце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7:1-12;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8:1.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закончен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тринадцатилетний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срок,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целом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постройку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дворца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ушло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двадцать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лет.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Скорее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всего,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построен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южном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склоне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горы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Мориа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между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Сионом,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«городом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Давида».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Дворец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расположен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несколько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ниже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храма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хорошо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виден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склона,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размещался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район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Офел,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-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практически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тогдашний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Иерусалим.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Между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Офелом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горой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Мориа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пролегала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глубокая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долина</w:t>
      </w:r>
      <w:r w:rsidR="00C83966" w:rsidRPr="007C4B1F">
        <w:rPr>
          <w:sz w:val="28"/>
        </w:rPr>
        <w:t>.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Дворец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отличался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сложной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продуманной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планировкой.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включал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себя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правительственные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помещения,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жилище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дочери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фараона,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резиденцию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занимал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пространство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50х25х15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м.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строительную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программу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входило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расширение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стен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Сиона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(Иерусалима)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северу,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чтобы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они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включали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дворец,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храм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пределы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главного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города</w:t>
      </w:r>
      <w:r w:rsidR="007C4B1F" w:rsidRPr="007C4B1F">
        <w:rPr>
          <w:sz w:val="28"/>
        </w:rPr>
        <w:t xml:space="preserve"> </w:t>
      </w:r>
      <w:r w:rsidR="00C83966" w:rsidRPr="007C4B1F">
        <w:rPr>
          <w:sz w:val="28"/>
        </w:rPr>
        <w:t>Израиля.</w:t>
      </w:r>
    </w:p>
    <w:p w:rsidR="00C83966" w:rsidRPr="007C4B1F" w:rsidRDefault="00C83966" w:rsidP="007C4B1F">
      <w:pPr>
        <w:rPr>
          <w:sz w:val="28"/>
        </w:rPr>
      </w:pPr>
      <w:r w:rsidRPr="007C4B1F">
        <w:rPr>
          <w:sz w:val="28"/>
        </w:rPr>
        <w:t>Постоянная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могучая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армия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8D6C03" w:rsidRPr="007C4B1F">
        <w:rPr>
          <w:sz w:val="28"/>
        </w:rPr>
        <w:t>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требовала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различных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фортификационных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работ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царству.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Система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обороны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тесно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связана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сооружением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городов-хранилищ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административных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целей</w:t>
      </w:r>
      <w:r w:rsidR="00540AD1" w:rsidRPr="007C4B1F">
        <w:rPr>
          <w:sz w:val="28"/>
        </w:rPr>
        <w:t>.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Внушительный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список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городов,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свидетельствующий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об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обширности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строительных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программ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Соломона,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дается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3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9:15-22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Пар.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8:1-11.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Газер,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бывшая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крепость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хананеев,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захвачена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египетским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фараоном,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когда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получил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ее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качестве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приданного,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использовал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ее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стратегический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форт.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Раскопки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площади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5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га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Мегиддо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показали,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здесь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у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удобные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помещения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450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коней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150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колесниц.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Эта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крепость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охраняла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стратегически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важную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долину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Мегиддо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(Изреель),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через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которую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проходила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самая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главная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торговая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дорога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между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Египтом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Сирией.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точки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зрения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военных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торговых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интересов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эта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дорога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имела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жизненно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важное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значение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540AD1" w:rsidRPr="007C4B1F">
        <w:rPr>
          <w:sz w:val="28"/>
        </w:rPr>
        <w:t>Израиля.</w:t>
      </w:r>
    </w:p>
    <w:p w:rsidR="00413A8C" w:rsidRDefault="00413A8C" w:rsidP="007C4B1F">
      <w:pPr>
        <w:rPr>
          <w:b/>
          <w:sz w:val="28"/>
          <w:szCs w:val="26"/>
        </w:rPr>
      </w:pPr>
    </w:p>
    <w:p w:rsidR="00540AD1" w:rsidRPr="007C4B1F" w:rsidRDefault="00540AD1" w:rsidP="007C4B1F">
      <w:pPr>
        <w:rPr>
          <w:b/>
          <w:sz w:val="28"/>
          <w:szCs w:val="26"/>
        </w:rPr>
      </w:pPr>
      <w:r w:rsidRPr="007C4B1F">
        <w:rPr>
          <w:b/>
          <w:sz w:val="28"/>
          <w:szCs w:val="26"/>
        </w:rPr>
        <w:t>Внешняя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и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внутренняя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торговля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и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государственные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доходы</w:t>
      </w:r>
    </w:p>
    <w:p w:rsidR="00413A8C" w:rsidRDefault="00413A8C" w:rsidP="007C4B1F">
      <w:pPr>
        <w:rPr>
          <w:sz w:val="28"/>
        </w:rPr>
      </w:pPr>
    </w:p>
    <w:p w:rsidR="00540AD1" w:rsidRPr="007C4B1F" w:rsidRDefault="00753D0C" w:rsidP="007C4B1F">
      <w:pPr>
        <w:rPr>
          <w:sz w:val="28"/>
        </w:rPr>
      </w:pPr>
      <w:r w:rsidRPr="007C4B1F">
        <w:rPr>
          <w:sz w:val="28"/>
        </w:rPr>
        <w:t>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порта.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Один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Тель-эль-Келейфех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укрепленный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уентр,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узлом,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сходились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сухопутные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морские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пути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трех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важнейших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регионов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Африки,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Аравии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Палестины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Сирии.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государства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может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сравниться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важности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другими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укрепленными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областными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колесничными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городами,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например,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Гацор,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Мегиддо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Газер.</w:t>
      </w:r>
    </w:p>
    <w:p w:rsidR="00753D0C" w:rsidRPr="007C4B1F" w:rsidRDefault="00753D0C" w:rsidP="007C4B1F">
      <w:pPr>
        <w:rPr>
          <w:sz w:val="28"/>
        </w:rPr>
      </w:pPr>
      <w:r w:rsidRPr="007C4B1F">
        <w:rPr>
          <w:sz w:val="28"/>
        </w:rPr>
        <w:t>Между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Палестиной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Ецион-Гавером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простиралась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пустынная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долина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Вади-Араба,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которой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большом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количестве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разбросаны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медные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железорудные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шахты.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расставил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укрепления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Едому,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когда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утверждал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(2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8:14).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Многочисленные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плавильные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печи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Вади-Араба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снабжали,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вероятно,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Тель-эль-Келейфех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железом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медью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дальнейшего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обогащения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производства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литейных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форм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целей.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обнаружена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крупная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цивилизованном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мире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времени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плавильная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печь.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Почти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тысячелетия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назад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металлурги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царя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применяли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метод,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который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впоследствии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утрачен.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Добычей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меди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Иорданской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долине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Цар.7:45-46)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всей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Вади-Араба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подтверждал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заявление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во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Втор.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8:9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о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том,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обетованная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земля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богата</w:t>
      </w:r>
      <w:r w:rsidR="007C4B1F" w:rsidRPr="007C4B1F">
        <w:rPr>
          <w:sz w:val="28"/>
        </w:rPr>
        <w:t xml:space="preserve"> </w:t>
      </w:r>
      <w:r w:rsidR="00954CEB" w:rsidRPr="007C4B1F">
        <w:rPr>
          <w:sz w:val="28"/>
        </w:rPr>
        <w:t>медью.</w:t>
      </w:r>
    </w:p>
    <w:p w:rsidR="00954CEB" w:rsidRPr="007C4B1F" w:rsidRDefault="00954CEB" w:rsidP="007C4B1F">
      <w:pPr>
        <w:rPr>
          <w:sz w:val="28"/>
        </w:rPr>
      </w:pPr>
      <w:r w:rsidRPr="007C4B1F">
        <w:rPr>
          <w:sz w:val="28"/>
        </w:rPr>
        <w:t>Разви</w:t>
      </w:r>
      <w:r w:rsidR="00BC4D76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BC4D76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BC4D76" w:rsidRPr="007C4B1F">
        <w:rPr>
          <w:sz w:val="28"/>
        </w:rPr>
        <w:t>взяв</w:t>
      </w:r>
      <w:r w:rsidR="007C4B1F" w:rsidRPr="007C4B1F">
        <w:rPr>
          <w:sz w:val="28"/>
        </w:rPr>
        <w:t xml:space="preserve"> </w:t>
      </w:r>
      <w:r w:rsidR="00BC4D76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BC4D76" w:rsidRPr="007C4B1F">
        <w:rPr>
          <w:sz w:val="28"/>
        </w:rPr>
        <w:t>контроль</w:t>
      </w:r>
      <w:r w:rsidR="007C4B1F" w:rsidRPr="007C4B1F">
        <w:rPr>
          <w:sz w:val="28"/>
        </w:rPr>
        <w:t xml:space="preserve"> </w:t>
      </w:r>
      <w:r w:rsidR="00BC4D76" w:rsidRPr="007C4B1F">
        <w:rPr>
          <w:sz w:val="28"/>
        </w:rPr>
        <w:t>металлургической</w:t>
      </w:r>
      <w:r w:rsidR="007C4B1F" w:rsidRPr="007C4B1F">
        <w:rPr>
          <w:sz w:val="28"/>
        </w:rPr>
        <w:t xml:space="preserve"> </w:t>
      </w:r>
      <w:r w:rsidR="00BC4D76" w:rsidRPr="007C4B1F">
        <w:rPr>
          <w:sz w:val="28"/>
        </w:rPr>
        <w:t>промышленности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Палестины,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состоянии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заниматься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торговлей.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Финикийцы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Хираме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имели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связь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обогатительными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заводами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отдаленных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районах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Средиземноморья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как,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например,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Испанией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потому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могли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строить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обогатительные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заводы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содействовать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странами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Средиземноморского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бассейна.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через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Ецион-Гавер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смог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торговлю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медью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железом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самостоятельно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Юго-Западной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Аравией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африканским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побережьем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Эфиопии.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Юго-Западная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Аравия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времена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прозвана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«Счастливой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Аравией».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главным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поставщиком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пряностей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ряда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редких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товаров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цивилизованный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мир</w:t>
      </w:r>
      <w:r w:rsidR="00153AE9" w:rsidRPr="007C4B1F">
        <w:rPr>
          <w:sz w:val="28"/>
        </w:rPr>
        <w:t>14</w:t>
      </w:r>
      <w:r w:rsidRPr="007C4B1F">
        <w:rPr>
          <w:sz w:val="28"/>
        </w:rPr>
        <w:t>.</w:t>
      </w:r>
    </w:p>
    <w:p w:rsidR="00153AE9" w:rsidRPr="007C4B1F" w:rsidRDefault="00153AE9" w:rsidP="007C4B1F">
      <w:pPr>
        <w:rPr>
          <w:sz w:val="28"/>
        </w:rPr>
      </w:pPr>
      <w:r w:rsidRPr="007C4B1F">
        <w:rPr>
          <w:sz w:val="28"/>
        </w:rPr>
        <w:t>Соломон,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«царь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меди»,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установил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прочные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связи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Офиром,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отправляя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туда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медь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железо,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оттуда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корабли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доставляли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золото,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серебро,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слоновую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кость,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экзотических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африканских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животных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(напр.,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обезьян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павлинов).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продолжительные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плавания,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доставлявшие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золото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Офира,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совершались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год.</w:t>
      </w:r>
    </w:p>
    <w:p w:rsidR="00153AE9" w:rsidRPr="007C4B1F" w:rsidRDefault="00153AE9" w:rsidP="007C4B1F">
      <w:pPr>
        <w:rPr>
          <w:sz w:val="28"/>
        </w:rPr>
      </w:pPr>
      <w:r w:rsidRPr="007C4B1F">
        <w:rPr>
          <w:sz w:val="28"/>
        </w:rPr>
        <w:t>Израильтяне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доставляли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коней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Кувы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Киликийской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области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Муцри,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колесницы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соседей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египтян.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Купцы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монопольными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посредниками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конями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колесницами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между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Малой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Азией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Египтом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10:25-29;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1:14</w:t>
      </w:r>
      <w:r w:rsidR="000F149F" w:rsidRPr="007C4B1F">
        <w:rPr>
          <w:sz w:val="28"/>
        </w:rPr>
        <w:t>-17)15</w:t>
      </w:r>
      <w:r w:rsidRPr="007C4B1F">
        <w:rPr>
          <w:sz w:val="28"/>
        </w:rPr>
        <w:t>.</w:t>
      </w:r>
    </w:p>
    <w:p w:rsidR="000F149F" w:rsidRPr="007C4B1F" w:rsidRDefault="000F149F" w:rsidP="007C4B1F">
      <w:pPr>
        <w:rPr>
          <w:sz w:val="28"/>
        </w:rPr>
      </w:pPr>
      <w:r w:rsidRPr="007C4B1F">
        <w:rPr>
          <w:sz w:val="28"/>
        </w:rPr>
        <w:t>Армия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располагала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десятками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тысяч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коней.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важно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военном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отношении,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обеспечивало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гужевым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транспортом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торговые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пути,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проходившие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через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территорию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Доходы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возрастали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счет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таможенных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пошлин,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получаемых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многочисленных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верблюжьих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караванов,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перевозивших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пряности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Юго-Западной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Аравии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север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Финикию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Сирию,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Египет.</w:t>
      </w:r>
    </w:p>
    <w:p w:rsidR="000F149F" w:rsidRPr="007C4B1F" w:rsidRDefault="000F149F" w:rsidP="007C4B1F">
      <w:pPr>
        <w:rPr>
          <w:sz w:val="28"/>
        </w:rPr>
      </w:pPr>
      <w:r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богатство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процветания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заслужил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международное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уважение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признание,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богатство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еще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умножалось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счет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подарков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правителей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ближних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дальних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народов.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ответ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свою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молитву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начале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царствования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получил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мудрость,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люди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других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стран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приезжали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послушать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притчи,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песни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речи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разные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темы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4:29-34).</w:t>
      </w:r>
    </w:p>
    <w:p w:rsidR="000F149F" w:rsidRPr="007C4B1F" w:rsidRDefault="000F149F" w:rsidP="007C4B1F">
      <w:pPr>
        <w:rPr>
          <w:sz w:val="28"/>
        </w:rPr>
      </w:pPr>
      <w:r w:rsidRPr="007C4B1F">
        <w:rPr>
          <w:sz w:val="28"/>
        </w:rPr>
        <w:t>Трудно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оценить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описываемое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здесь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богатство,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может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сомнения,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богатым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мудрым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царей,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когда-либо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правивших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Иерусалиме.</w:t>
      </w:r>
    </w:p>
    <w:p w:rsidR="00180766" w:rsidRPr="007C4B1F" w:rsidRDefault="00180766" w:rsidP="007C4B1F">
      <w:pPr>
        <w:rPr>
          <w:b/>
          <w:sz w:val="28"/>
          <w:szCs w:val="26"/>
        </w:rPr>
      </w:pPr>
    </w:p>
    <w:p w:rsidR="000F149F" w:rsidRPr="007C4B1F" w:rsidRDefault="000F149F" w:rsidP="007C4B1F">
      <w:pPr>
        <w:rPr>
          <w:b/>
          <w:sz w:val="28"/>
          <w:szCs w:val="26"/>
        </w:rPr>
      </w:pPr>
      <w:r w:rsidRPr="007C4B1F">
        <w:rPr>
          <w:b/>
          <w:sz w:val="28"/>
          <w:szCs w:val="26"/>
        </w:rPr>
        <w:t>Отступ</w:t>
      </w:r>
      <w:r w:rsidR="00BC4D76" w:rsidRPr="007C4B1F">
        <w:rPr>
          <w:b/>
          <w:sz w:val="28"/>
          <w:szCs w:val="26"/>
        </w:rPr>
        <w:t>ление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и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его</w:t>
      </w:r>
      <w:r w:rsidR="007C4B1F" w:rsidRPr="007C4B1F">
        <w:rPr>
          <w:b/>
          <w:sz w:val="28"/>
          <w:szCs w:val="26"/>
        </w:rPr>
        <w:t xml:space="preserve"> </w:t>
      </w:r>
      <w:r w:rsidRPr="007C4B1F">
        <w:rPr>
          <w:b/>
          <w:sz w:val="28"/>
          <w:szCs w:val="26"/>
        </w:rPr>
        <w:t>последствия</w:t>
      </w:r>
    </w:p>
    <w:p w:rsidR="00413A8C" w:rsidRDefault="00413A8C" w:rsidP="007C4B1F">
      <w:pPr>
        <w:rPr>
          <w:sz w:val="28"/>
        </w:rPr>
      </w:pPr>
    </w:p>
    <w:p w:rsidR="000F149F" w:rsidRPr="007C4B1F" w:rsidRDefault="000F149F" w:rsidP="007C4B1F">
      <w:pPr>
        <w:rPr>
          <w:sz w:val="28"/>
        </w:rPr>
      </w:pPr>
      <w:r w:rsidRPr="007C4B1F">
        <w:rPr>
          <w:sz w:val="28"/>
        </w:rPr>
        <w:t>Последний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период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царствования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трагичен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11).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достиг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зенита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успе</w:t>
      </w:r>
      <w:r w:rsidR="00942155" w:rsidRPr="007C4B1F">
        <w:rPr>
          <w:sz w:val="28"/>
        </w:rPr>
        <w:t>ха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мудрости,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богатства,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известности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международного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признания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благословению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Божьему.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Но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почему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так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бесславно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закончил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свое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сорокалетнее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царствование,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останется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навсегда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загадкой.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конце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концов,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многие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признавали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повествование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заслуживающим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доверие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противоречивым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пустились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поиски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других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объяснений.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Дело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том,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что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Соломон,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игравший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главную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роль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освящении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храма,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отошел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чистосердечной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преданности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Богу,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сделал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свое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время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Израиль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пустыне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после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построения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скинии.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Тем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самым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нарушил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самую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первую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заповедь,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допустив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поклонение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идолам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942155" w:rsidRPr="007C4B1F">
        <w:rPr>
          <w:sz w:val="28"/>
        </w:rPr>
        <w:t>Иерусалиме.</w:t>
      </w:r>
    </w:p>
    <w:p w:rsidR="00153AE9" w:rsidRPr="007C4B1F" w:rsidRDefault="00942155" w:rsidP="007C4B1F">
      <w:pPr>
        <w:rPr>
          <w:sz w:val="28"/>
        </w:rPr>
      </w:pP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вершине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успеха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BC4D76" w:rsidRPr="007C4B1F">
        <w:rPr>
          <w:sz w:val="28"/>
        </w:rPr>
        <w:t>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брал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себе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моавитянок,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аммонитянок,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идумянок,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сидонянок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хеттеянок.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Кроме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этого,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набрал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себе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гарем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700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300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наложниц.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Нельзя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точно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установить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мотивы</w:t>
      </w:r>
      <w:r w:rsidR="007C4B1F" w:rsidRPr="007C4B1F">
        <w:rPr>
          <w:sz w:val="28"/>
        </w:rPr>
        <w:t xml:space="preserve"> </w:t>
      </w:r>
      <w:r w:rsidR="008D6C03" w:rsidRPr="007C4B1F">
        <w:rPr>
          <w:sz w:val="28"/>
        </w:rPr>
        <w:t>царя: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сделал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это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политическим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(дипломатическим)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соображениям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обеспечения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себя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миром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безопасностью,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или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чтобы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превзойти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других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царей,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чья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роскошь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определялась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величиной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их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гарема.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Множество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жен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послужило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причиной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падения,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он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растратил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свое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сердце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них,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уклонившись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Господа.</w:t>
      </w:r>
    </w:p>
    <w:p w:rsidR="00942155" w:rsidRPr="007C4B1F" w:rsidRDefault="00942155" w:rsidP="007C4B1F">
      <w:pPr>
        <w:rPr>
          <w:sz w:val="28"/>
        </w:rPr>
      </w:pPr>
      <w:r w:rsidRPr="007C4B1F">
        <w:rPr>
          <w:sz w:val="28"/>
        </w:rPr>
        <w:t>С</w:t>
      </w:r>
      <w:r w:rsidR="00BC4D76" w:rsidRPr="007C4B1F">
        <w:rPr>
          <w:sz w:val="28"/>
        </w:rPr>
        <w:t>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только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проявил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терпимость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идолопоклонству,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поклонялся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Ашторет,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финикийской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богине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плодородия,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которая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у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греков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известна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под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именем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Астарта,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а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у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жителей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Вавилона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как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Иштар.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Для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поклонения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Милхому,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или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Молоху,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аммонитскому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божеству,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Хамосу,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богу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моавитян,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Соломон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установил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высоты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горе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восточнее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Иерусалима.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Эти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высоты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просуществовали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течение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трех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половиной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веков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оскверняли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соседствовавший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ними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Иерусалимский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храм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до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дней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Иосии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(4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23:13).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От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также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соорудил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жертвенники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другим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чуждым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божествам,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названным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имени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(3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Цар.</w:t>
      </w:r>
      <w:r w:rsidR="007C4B1F" w:rsidRPr="007C4B1F">
        <w:rPr>
          <w:sz w:val="28"/>
        </w:rPr>
        <w:t xml:space="preserve"> </w:t>
      </w:r>
      <w:r w:rsidR="009A6F41" w:rsidRPr="007C4B1F">
        <w:rPr>
          <w:sz w:val="28"/>
        </w:rPr>
        <w:t>11:8).</w:t>
      </w:r>
    </w:p>
    <w:p w:rsidR="009A6F41" w:rsidRPr="007C4B1F" w:rsidRDefault="009A6F41" w:rsidP="007C4B1F">
      <w:pPr>
        <w:rPr>
          <w:sz w:val="28"/>
        </w:rPr>
      </w:pPr>
      <w:r w:rsidRPr="007C4B1F">
        <w:rPr>
          <w:sz w:val="28"/>
        </w:rPr>
        <w:t>Из-за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идолопоклонства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пророчеству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Ахии,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подлежало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разделению.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Хотя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устояло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было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разделено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жизни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ему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пришлось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пережить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страхи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перед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мятежом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разделением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результате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его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непослушания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Богу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мир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общее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благополучие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все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оказались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под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угрозой,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созданный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при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Давиде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единый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Израиль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распался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на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две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части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после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смерти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Соломона.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Более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крупным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могущественным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стало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Северное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царство,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расположенное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между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Иудеей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Сирией.</w:t>
      </w:r>
    </w:p>
    <w:p w:rsidR="00413A8C" w:rsidRDefault="00413A8C" w:rsidP="007C4B1F">
      <w:pPr>
        <w:rPr>
          <w:sz w:val="28"/>
        </w:rPr>
      </w:pPr>
    </w:p>
    <w:p w:rsidR="00E5257D" w:rsidRPr="007C4B1F" w:rsidRDefault="00C207B6" w:rsidP="007C4B1F">
      <w:pPr>
        <w:rPr>
          <w:b/>
          <w:sz w:val="28"/>
          <w:szCs w:val="26"/>
        </w:rPr>
      </w:pPr>
      <w:r w:rsidRPr="007C4B1F">
        <w:rPr>
          <w:sz w:val="28"/>
        </w:rPr>
        <w:br w:type="page"/>
      </w:r>
      <w:r w:rsidR="00413A8C">
        <w:rPr>
          <w:b/>
          <w:sz w:val="28"/>
          <w:szCs w:val="26"/>
        </w:rPr>
        <w:t>Литература</w:t>
      </w:r>
    </w:p>
    <w:p w:rsidR="00180766" w:rsidRPr="007C4B1F" w:rsidRDefault="00180766" w:rsidP="007C4B1F">
      <w:pPr>
        <w:rPr>
          <w:b/>
          <w:sz w:val="28"/>
          <w:szCs w:val="26"/>
        </w:rPr>
      </w:pPr>
    </w:p>
    <w:p w:rsidR="00C207B6" w:rsidRPr="007C4B1F" w:rsidRDefault="00C207B6" w:rsidP="00413A8C">
      <w:pPr>
        <w:ind w:firstLine="0"/>
        <w:rPr>
          <w:sz w:val="28"/>
        </w:rPr>
      </w:pPr>
      <w:r w:rsidRPr="007C4B1F">
        <w:rPr>
          <w:sz w:val="28"/>
        </w:rPr>
        <w:t>1.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Шульц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Самуил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Дж.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Ветхий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завет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говорит…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/Пер.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англ.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4-е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изд.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М.: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Ассоциация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«Духовное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возрождение»,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2006.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–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608</w:t>
      </w:r>
      <w:r w:rsidR="007C4B1F" w:rsidRPr="007C4B1F">
        <w:rPr>
          <w:sz w:val="28"/>
        </w:rPr>
        <w:t xml:space="preserve"> </w:t>
      </w:r>
      <w:r w:rsidRPr="007C4B1F">
        <w:rPr>
          <w:sz w:val="28"/>
        </w:rPr>
        <w:t>с.</w:t>
      </w:r>
    </w:p>
    <w:p w:rsidR="009A6F41" w:rsidRPr="007C4B1F" w:rsidRDefault="00180766" w:rsidP="00413A8C">
      <w:pPr>
        <w:ind w:firstLine="0"/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2.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Мень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А.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Исагогика: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курс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по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изучению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Священного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Писания: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Ветхий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Завет.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М: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«Фонд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им.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Александра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Меня»,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2000.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–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631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A6F41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с.</w:t>
      </w:r>
    </w:p>
    <w:p w:rsidR="009A6F41" w:rsidRDefault="00180766" w:rsidP="00413A8C">
      <w:pPr>
        <w:ind w:firstLine="0"/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3.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Тантлевский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И.Р.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История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Израиля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Иудеи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до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разрушения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Первого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Храма.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–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СПб.: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Изд-во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С.-Петерб.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ун-та,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2005.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–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402</w:t>
      </w:r>
      <w:r w:rsidR="007C4B1F"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7C4B1F"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с.</w:t>
      </w:r>
    </w:p>
    <w:p w:rsidR="003B5214" w:rsidRDefault="003B5214" w:rsidP="00413A8C">
      <w:pPr>
        <w:ind w:firstLine="0"/>
        <w:rPr>
          <w:rStyle w:val="h41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3B5214" w:rsidRPr="007F4BFB" w:rsidRDefault="003B5214" w:rsidP="003B5214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3B5214" w:rsidRPr="007F4BFB" w:rsidSect="007C4B1F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FB" w:rsidRDefault="007F4BFB" w:rsidP="00BE5CE7">
      <w:pPr>
        <w:spacing w:line="240" w:lineRule="auto"/>
      </w:pPr>
      <w:r>
        <w:separator/>
      </w:r>
    </w:p>
  </w:endnote>
  <w:endnote w:type="continuationSeparator" w:id="0">
    <w:p w:rsidR="007F4BFB" w:rsidRDefault="007F4BFB" w:rsidP="00BE5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FB" w:rsidRDefault="007F4BFB" w:rsidP="00BE5CE7">
      <w:pPr>
        <w:spacing w:line="240" w:lineRule="auto"/>
      </w:pPr>
      <w:r>
        <w:separator/>
      </w:r>
    </w:p>
  </w:footnote>
  <w:footnote w:type="continuationSeparator" w:id="0">
    <w:p w:rsidR="007F4BFB" w:rsidRDefault="007F4BFB" w:rsidP="00BE5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14" w:rsidRPr="003B5214" w:rsidRDefault="003B5214" w:rsidP="003B5214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CE2"/>
    <w:rsid w:val="00021FBC"/>
    <w:rsid w:val="000C758A"/>
    <w:rsid w:val="000E18CC"/>
    <w:rsid w:val="000F149F"/>
    <w:rsid w:val="00153AE9"/>
    <w:rsid w:val="00180766"/>
    <w:rsid w:val="001B04EE"/>
    <w:rsid w:val="002E6507"/>
    <w:rsid w:val="003A1020"/>
    <w:rsid w:val="003B5214"/>
    <w:rsid w:val="004101F9"/>
    <w:rsid w:val="00413A8C"/>
    <w:rsid w:val="00416369"/>
    <w:rsid w:val="004446A3"/>
    <w:rsid w:val="0051210B"/>
    <w:rsid w:val="00540AD1"/>
    <w:rsid w:val="00566216"/>
    <w:rsid w:val="005C3C22"/>
    <w:rsid w:val="0067052E"/>
    <w:rsid w:val="0067359F"/>
    <w:rsid w:val="00675E7E"/>
    <w:rsid w:val="006D16A3"/>
    <w:rsid w:val="00753B31"/>
    <w:rsid w:val="00753D0C"/>
    <w:rsid w:val="007A726F"/>
    <w:rsid w:val="007C4B1F"/>
    <w:rsid w:val="007F4BFB"/>
    <w:rsid w:val="00854E91"/>
    <w:rsid w:val="008D6C03"/>
    <w:rsid w:val="008E7A8F"/>
    <w:rsid w:val="00910FFD"/>
    <w:rsid w:val="00942155"/>
    <w:rsid w:val="00954CEB"/>
    <w:rsid w:val="009A6F41"/>
    <w:rsid w:val="009E0CD8"/>
    <w:rsid w:val="00A92CE2"/>
    <w:rsid w:val="00AA58C8"/>
    <w:rsid w:val="00B20E77"/>
    <w:rsid w:val="00B653CD"/>
    <w:rsid w:val="00BB4B69"/>
    <w:rsid w:val="00BC4D76"/>
    <w:rsid w:val="00BE5CE7"/>
    <w:rsid w:val="00C04118"/>
    <w:rsid w:val="00C06C80"/>
    <w:rsid w:val="00C207B6"/>
    <w:rsid w:val="00C22488"/>
    <w:rsid w:val="00C83966"/>
    <w:rsid w:val="00CE77D3"/>
    <w:rsid w:val="00D14D0A"/>
    <w:rsid w:val="00D26C99"/>
    <w:rsid w:val="00D47508"/>
    <w:rsid w:val="00D64B8A"/>
    <w:rsid w:val="00DB20BF"/>
    <w:rsid w:val="00E5257D"/>
    <w:rsid w:val="00E8268A"/>
    <w:rsid w:val="00E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257C6E-C261-4ABD-A7E9-BFFAF3E2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D3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5CE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E5CE7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E5CE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C207B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207B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207B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207B6"/>
    <w:rPr>
      <w:rFonts w:cs="Times New Roman"/>
    </w:rPr>
  </w:style>
  <w:style w:type="character" w:customStyle="1" w:styleId="h41">
    <w:name w:val="h41"/>
    <w:rsid w:val="009A6F41"/>
    <w:rPr>
      <w:rFonts w:ascii="Georgia" w:hAnsi="Georgia" w:cs="Times New Roman"/>
      <w:b/>
      <w:bCs/>
      <w:i/>
      <w:iCs/>
      <w:sz w:val="22"/>
      <w:szCs w:val="22"/>
    </w:rPr>
  </w:style>
  <w:style w:type="paragraph" w:styleId="aa">
    <w:name w:val="Body Text Indent"/>
    <w:basedOn w:val="a"/>
    <w:link w:val="ab"/>
    <w:uiPriority w:val="99"/>
    <w:rsid w:val="00180766"/>
    <w:pPr>
      <w:widowControl w:val="0"/>
      <w:spacing w:line="240" w:lineRule="auto"/>
      <w:ind w:firstLine="568"/>
    </w:pPr>
    <w:rPr>
      <w:rFonts w:ascii="Arial CYR" w:hAnsi="Arial CYR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180766"/>
    <w:rPr>
      <w:rFonts w:ascii="Arial CYR" w:hAnsi="Arial CYR" w:cs="Times New Roman"/>
      <w:snapToGrid w:val="0"/>
      <w:sz w:val="20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180766"/>
    <w:pPr>
      <w:spacing w:line="240" w:lineRule="auto"/>
      <w:ind w:left="720" w:firstLine="0"/>
      <w:contextualSpacing/>
      <w:jc w:val="left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AE0C-13DF-44E9-9E41-39DA9157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Золотая эпоха Соломона</vt:lpstr>
    </vt:vector>
  </TitlesOfParts>
  <Company>ROOTIM</Company>
  <LinksUpToDate>false</LinksUpToDate>
  <CharactersWithSpaces>21346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Золотая эпоха Соломона</dc:title>
  <dc:subject>История Израиля</dc:subject>
  <dc:creator>Кураев А.В.</dc:creator>
  <cp:keywords/>
  <dc:description/>
  <cp:lastModifiedBy>admin</cp:lastModifiedBy>
  <cp:revision>2</cp:revision>
  <dcterms:created xsi:type="dcterms:W3CDTF">2014-03-27T19:35:00Z</dcterms:created>
  <dcterms:modified xsi:type="dcterms:W3CDTF">2014-03-27T19:35:00Z</dcterms:modified>
</cp:coreProperties>
</file>