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13" w:rsidRDefault="002B7513">
      <w:pPr>
        <w:spacing w:line="360" w:lineRule="auto"/>
        <w:ind w:firstLine="68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Реферат на тему: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</w:p>
    <w:p w:rsidR="002B7513" w:rsidRDefault="00A12046">
      <w:pPr>
        <w:spacing w:line="360" w:lineRule="auto"/>
        <w:ind w:firstLine="680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5.75pt;height:54.75pt" adj="7200,10800" fillcolor="black">
            <v:shadow color="#868686"/>
            <v:textpath style="font-family:&quot;Times New Roman&quot;;font-size:32pt;v-text-kern:t" trim="t" fitpath="t" string="Звездные скопления и туманности"/>
          </v:shape>
        </w:pic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</w:p>
    <w:p w:rsidR="002B7513" w:rsidRDefault="002B7513">
      <w:pPr>
        <w:spacing w:line="360" w:lineRule="auto"/>
        <w:ind w:firstLine="680"/>
        <w:rPr>
          <w:rFonts w:ascii="Verdana" w:eastAsia="Batang" w:hAnsi="Verdana" w:cs="Verdana"/>
          <w:b/>
          <w:bCs/>
          <w:sz w:val="28"/>
          <w:szCs w:val="28"/>
          <w:u w:val="single"/>
        </w:rPr>
      </w:pPr>
      <w:r>
        <w:rPr>
          <w:rFonts w:ascii="Verdana" w:eastAsia="Batang" w:hAnsi="Verdana" w:cs="Verdana"/>
          <w:b/>
          <w:bCs/>
          <w:sz w:val="28"/>
          <w:szCs w:val="28"/>
          <w:u w:val="single"/>
        </w:rPr>
        <w:t>Введение.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Для людей далекого прошлого Вселенная была, если и не всегда безопасным, но и все же устойчивым миром, созданным, казалось бы, единственно для удобства рода человеческого. Едва ли человек тогда сомневался, что его обитель - Земля - занимает главенствующее, центральное положение, тогда как Солнце оправдывает свое существование, снабжая человечество светом и теплом. Сверкающие звезды, прикрепленные к вращающейся небесной сфере, рассматривались как элементы космической мозаики, предназначенной для украшения ночи.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Вполне естественно было также, что детали небесного пейзажа стали отождествляться с героями мифологии; это отождествление сохранилось до нашего времени в виде названий групп звезд или созвездий. С течением времени легенды, отражающие самые первые попытки установить свое место в окружающем мире, сменились объективными исследованиями неба. 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  <w:r>
        <w:rPr>
          <w:rFonts w:ascii="Arial" w:hAnsi="Arial" w:cs="Arial"/>
        </w:rPr>
        <w:t>Астроном-исследователь обнаружил, что Вселенная - это сокровищница, полная открытий.  В ходе истории были открыты объекты всевозможных видов - не только одиночные звезды, но также скопления  звезд и облака из газа и диффузного вещества. Эти облака, видимые невооруженным или вооруженным глазом через мощный телескоп, представляют собой туманности. Также в виде туманностей нам представляются далекие галактики.</w:t>
      </w:r>
    </w:p>
    <w:p w:rsidR="002B7513" w:rsidRDefault="002B7513">
      <w:pPr>
        <w:spacing w:line="360" w:lineRule="auto"/>
        <w:ind w:firstLine="680"/>
      </w:pPr>
      <w:r>
        <w:rPr>
          <w:rFonts w:ascii="Arial" w:hAnsi="Arial" w:cs="Arial"/>
        </w:rPr>
        <w:t xml:space="preserve">    </w:t>
      </w:r>
    </w:p>
    <w:p w:rsidR="002B7513" w:rsidRDefault="002B7513">
      <w:pPr>
        <w:spacing w:line="360" w:lineRule="auto"/>
        <w:ind w:firstLine="680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Звездные скопления.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  <w:r>
        <w:rPr>
          <w:rFonts w:ascii="Arial" w:hAnsi="Arial" w:cs="Arial"/>
        </w:rPr>
        <w:t>Звезды – громадные сферические сгущения плотного и горячего ионизированного газа (плазмы), способные к самопроизвольному свечению за счет энергии, берущейся от протекающих в недрах этих объектов термоядерных реакций.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  <w:r>
        <w:rPr>
          <w:rFonts w:ascii="Arial" w:hAnsi="Arial" w:cs="Arial"/>
        </w:rPr>
        <w:t>Звезды распределены в пространстве неравномерно. Иногда они образуют группы, которые в зависимости от размеров и степени концентрации звезд к центру делятся на скопления и ассоциации.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  <w:r>
        <w:rPr>
          <w:rFonts w:ascii="Arial" w:hAnsi="Arial" w:cs="Arial"/>
        </w:rPr>
        <w:t>Звездные скопления – это группы звезд, связанных между собой силами притяжения и общностью происхождения. Они насчитывают от нескольких десятков до сотен тысяч звезд.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  <w:r>
        <w:rPr>
          <w:rFonts w:ascii="Arial" w:hAnsi="Arial" w:cs="Arial"/>
        </w:rPr>
        <w:t xml:space="preserve">Все скопления разделяют на рассеянные и шаровые. Различие между ними в основном определяется массой и возрастом этих образований. </w:t>
      </w:r>
    </w:p>
    <w:p w:rsidR="002B7513" w:rsidRDefault="002B7513">
      <w:pPr>
        <w:spacing w:line="360" w:lineRule="auto"/>
        <w:ind w:firstLine="680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Рассеянные скопления.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  <w:r>
        <w:rPr>
          <w:rFonts w:ascii="Arial" w:hAnsi="Arial" w:cs="Arial"/>
        </w:rPr>
        <w:t xml:space="preserve">Рассеянные звездные скопления объединяют десятки и сотни, редко тысячи звезд. Размеры их обычно составляют несколько парсек. Концентрируются к экваториальной плоскости Галактики. Скорости их относительно Солнца не велики, порядка 10 – 12 км/с, потому что вместе с ними они принимают участие во вращении Галактики. Звезды рассеянных звездных скоплений сходны по химическому составу с Солнцем и другими звездами галактического диска. Примеры </w:t>
      </w:r>
    </w:p>
    <w:p w:rsidR="002B7513" w:rsidRDefault="002B7513">
      <w:pPr>
        <w:spacing w:line="360" w:lineRule="auto"/>
        <w:ind w:firstLine="6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(Пример шарового скопления)</w:t>
      </w:r>
    </w:p>
    <w:p w:rsidR="002B7513" w:rsidRDefault="002B75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рассеянных звездных скоплений – Плеяды и Гиады в созвездии Тельца. В нашей Галактике известно более 1000 звездных скоплений. Однако, согласно совершенным исследованиям их, вероятно, должно быть раз в 20 больше: далеко от Солнца мы можем обнаружить только самые яркие скопления; к тому же в галактической плоскости концентрируется и пыль, поглощающая свет и мешающая наблюдать далекие звезды.   </w:t>
      </w:r>
    </w:p>
    <w:p w:rsidR="002B7513" w:rsidRDefault="002B7513">
      <w:pPr>
        <w:spacing w:line="360" w:lineRule="auto"/>
        <w:ind w:firstLine="680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Шаровые скопления.</w:t>
      </w:r>
    </w:p>
    <w:p w:rsidR="002B7513" w:rsidRDefault="002B7513">
      <w:pPr>
        <w:spacing w:line="360" w:lineRule="auto"/>
        <w:ind w:firstLine="6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 xml:space="preserve">Шаровые звездные скопления насчитывают сотни тысяч звезд, имеют четкую сферическую или эллипсоидальную форму с сильной концентрацией звезд к центру. Размер их вместе с коронами (то есть внешними </w:t>
      </w:r>
      <w:r>
        <w:rPr>
          <w:rFonts w:ascii="Arial" w:hAnsi="Arial" w:cs="Arial"/>
          <w:b/>
          <w:bCs/>
          <w:sz w:val="20"/>
          <w:szCs w:val="20"/>
        </w:rPr>
        <w:t>(Пример шарового скопления)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</w:p>
    <w:p w:rsidR="002B7513" w:rsidRDefault="002B751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областями) доходят до 100 – 200 парсек. Они принадлежат к сферической подсистеме. Скорости их относительно Солнца около 100км/с. По химическому составу они отличаются от звезд рассеянных скоплений меньшим содержанием всех элементов тяжелее гелия. Все шаровые звездные скопления расположены далеко от Солнца, и даже ближайшие из них видны лишь в бинокль. В Галактике известно сейчас 130 шаровых звездных скоплений, а всего их около 500.</w:t>
      </w:r>
    </w:p>
    <w:p w:rsidR="002B7513" w:rsidRDefault="002B7513">
      <w:pPr>
        <w:spacing w:line="360" w:lineRule="auto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Еще о звездных скоплениях.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Важнейшими характеристиками рассеянных и шаровых скоплений являются построенные для составляющих их звезд диаграммы «спектр – светимость», которые в случае скоплений обычно строят в координатах «цвет – звездная величина». На диаграмме рассеянных звездных скоплений могут присутствовать все звезды главной последовательности, включая и самые яркие. У шаровых скоплений верхняя часть главной последовательности отсутствует. 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Наблюдаются звезды, лишь начиная  спектрального класса 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>. Более яркие звезды расположены вправо и вверх от главной последовательности, образуя ветви гигантов и субгигантов.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Характерной особенностью шаровых скоплений является также наличие горизонтальной ветви.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Шаровые скопления, по – видимому, образовались из огромных газовых облаков на ранней стадии формирования Галактики, сохранив их вытянутые орбиты.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Образование рассеянных скоплений началось позднее из газа, «осевшего» к плоскости Галактики и уже обогатившегося тяжелыми элементами, которые попали в межзвездную среду из недр быстро эволюционирующих массивных звезд предыдущего поколения при их вспышках. В наиболее плотных облаках газа образование рассеянных скоплений продолжается и сейчас. Поэтому возраст рассеянных звездных скоплений не одинаков, тогда как возраст больших шаровых скоплений примерно одинаков и близок к возрасту Галактики (10 – 15 млрд. лет). 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</w:p>
    <w:p w:rsidR="002B7513" w:rsidRDefault="002B7513">
      <w:pPr>
        <w:spacing w:line="360" w:lineRule="auto"/>
        <w:ind w:firstLine="680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Туманности.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Туманности</w:t>
      </w:r>
      <w:r>
        <w:rPr>
          <w:rFonts w:ascii="Arial" w:hAnsi="Arial" w:cs="Arial"/>
          <w:noProof/>
        </w:rPr>
        <w:t xml:space="preserve"> -</w:t>
      </w:r>
      <w:r>
        <w:rPr>
          <w:rFonts w:ascii="Arial" w:hAnsi="Arial" w:cs="Arial"/>
        </w:rPr>
        <w:t xml:space="preserve"> это небесные объекты, которые в отличие от звезд выглядят как пятна. Наиболее яркие из них видны невооруженным глазом (туманность Андромеда и туманность Ориона). Далекие туманные объекты - туманности были замечены астрономами еще в XVII веке. О знаменитой туманности Андромеды впервые упомянул современник Галилея С.Мариус в 1612 году. Французский астроном Ш.Мессье, известный своими открытиями комет, чтобы наблюдатели не путали кометы с туманностями (схожесть можно было наблюдать 20-26 марта 1996 года на примере кометы ХИЯКУТАКЕ), составил первый список туманностей, содержавший около 100 объектов, но лишь в 20-x годах нашего века удалось установить, что некоторые туманности - это гигантские звездные системы,</w:t>
      </w:r>
    </w:p>
    <w:p w:rsidR="002B7513" w:rsidRDefault="002B7513">
      <w:pPr>
        <w:spacing w:before="80" w:line="440" w:lineRule="auto"/>
        <w:rPr>
          <w:rFonts w:ascii="Arial" w:hAnsi="Arial" w:cs="Arial"/>
        </w:rPr>
      </w:pPr>
      <w:r>
        <w:rPr>
          <w:rFonts w:ascii="Arial" w:hAnsi="Arial" w:cs="Arial"/>
        </w:rPr>
        <w:t>находящиеся далеко за пределами нашей Галактики - Млечного Пути. В каталоге были собраны все виды и классы туманностей, но классифицированы они не были. Ниже будет приведен вариант современной классификации туманностей.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  <w:r>
        <w:rPr>
          <w:rFonts w:ascii="Arial" w:hAnsi="Arial" w:cs="Arial"/>
        </w:rPr>
        <w:t>Все туманности делятся на галактические и внегалактические. Детальная классификация</w:t>
      </w:r>
      <w:r>
        <w:rPr>
          <w:rFonts w:ascii="Arial" w:hAnsi="Arial" w:cs="Arial"/>
          <w:b/>
          <w:bCs/>
        </w:rPr>
        <w:t xml:space="preserve"> внегалактических туманностей</w:t>
      </w:r>
      <w:r>
        <w:rPr>
          <w:rFonts w:ascii="Arial" w:hAnsi="Arial" w:cs="Arial"/>
        </w:rPr>
        <w:t xml:space="preserve"> (галактик) была предложена Б. А. Воронцовым-Вильяминовым.</w:t>
      </w:r>
      <w:r>
        <w:t xml:space="preserve"> </w:t>
      </w:r>
      <w:r>
        <w:rPr>
          <w:rFonts w:ascii="Arial" w:hAnsi="Arial" w:cs="Arial"/>
        </w:rPr>
        <w:t xml:space="preserve">Галактиками называются гигантские звездные системы, </w:t>
      </w:r>
    </w:p>
    <w:p w:rsidR="002B7513" w:rsidRDefault="002B7513">
      <w:pPr>
        <w:spacing w:before="15" w:after="15" w:line="360" w:lineRule="auto"/>
        <w:ind w:left="75" w:right="75"/>
        <w:rPr>
          <w:rFonts w:ascii="Arial" w:hAnsi="Arial" w:cs="Arial"/>
        </w:rPr>
      </w:pPr>
      <w:r>
        <w:rPr>
          <w:rFonts w:ascii="Arial" w:hAnsi="Arial" w:cs="Arial"/>
        </w:rPr>
        <w:t>расположенные вне пределов нашей Галактики (системы Млечного Пути). Они состоят из звезд, количество которых может достигать десяти триллионов штук; облаков газа и пыли, пронизанных магнитными и гравитационными полями, электромагнитным излучением, потоками заряженных частиц. </w:t>
      </w:r>
    </w:p>
    <w:p w:rsidR="002B7513" w:rsidRDefault="002B7513">
      <w:pPr>
        <w:spacing w:before="15" w:after="15" w:line="360" w:lineRule="auto"/>
        <w:ind w:left="75" w:right="75"/>
      </w:pPr>
      <w:r>
        <w:rPr>
          <w:rFonts w:ascii="Arial" w:hAnsi="Arial" w:cs="Arial"/>
        </w:rPr>
        <w:t xml:space="preserve">С помощью крупнейших в мире телескопов зарегистрированы многие и многие миллиарды галактик. Около 90% от общего числа галактик объединены в скопления. Формы и размеры галактик очень разнообразны, однако можно выделить несколько основных их морфологических типов: эллиптические, спиральные, линзообразные, неправильные и карликовые. </w:t>
      </w:r>
      <w:r>
        <w:t> </w:t>
      </w:r>
    </w:p>
    <w:p w:rsidR="002B7513" w:rsidRDefault="002B7513">
      <w:pPr>
        <w:spacing w:before="15" w:after="15" w:line="360" w:lineRule="auto"/>
        <w:ind w:left="74" w:right="74" w:firstLine="720"/>
        <w:rPr>
          <w:rFonts w:ascii="Arial" w:hAnsi="Arial" w:cs="Arial"/>
        </w:rPr>
      </w:pPr>
      <w:r>
        <w:rPr>
          <w:rFonts w:ascii="Arial" w:hAnsi="Arial" w:cs="Arial"/>
        </w:rPr>
        <w:t>Галактики, ставшие впоследствии спиральными, образовались из газовых облаков, обладавших заметными моментами количества движения - запасами вращения - и центральными сгущениями.</w:t>
      </w:r>
    </w:p>
    <w:p w:rsidR="002B7513" w:rsidRDefault="002B7513">
      <w:pPr>
        <w:spacing w:before="15" w:after="15" w:line="360" w:lineRule="auto"/>
        <w:ind w:left="74" w:right="74" w:firstLine="720"/>
        <w:rPr>
          <w:rFonts w:ascii="Arial" w:hAnsi="Arial" w:cs="Arial"/>
        </w:rPr>
      </w:pPr>
      <w:r>
        <w:rPr>
          <w:rFonts w:ascii="Arial" w:hAnsi="Arial" w:cs="Arial"/>
        </w:rPr>
        <w:t>Не вращающиеся облака газа породили эллиптические галактики. Неправильные галактики также образовались из облаков газа, обладавших запасом вращения, но не имевших сгущений в центре. </w:t>
      </w:r>
    </w:p>
    <w:p w:rsidR="002B7513" w:rsidRDefault="002B7513">
      <w:pPr>
        <w:spacing w:line="360" w:lineRule="auto"/>
        <w:ind w:firstLine="680"/>
        <w:rPr>
          <w:rFonts w:ascii="Arial" w:hAnsi="Arial" w:cs="Arial"/>
        </w:rPr>
      </w:pPr>
      <w:r>
        <w:rPr>
          <w:rFonts w:ascii="Arial" w:hAnsi="Arial" w:cs="Arial"/>
        </w:rPr>
        <w:t>В центрах нескольких десятков галактик обнаружены сверхмассивные черные дыры. Их массы превышают миллион масс Солнца.</w:t>
      </w:r>
    </w:p>
    <w:p w:rsidR="002B7513" w:rsidRDefault="002B7513">
      <w:pPr>
        <w:spacing w:line="380" w:lineRule="auto"/>
        <w:rPr>
          <w:rFonts w:ascii="Arial" w:hAnsi="Arial" w:cs="Arial"/>
        </w:rPr>
      </w:pPr>
      <w:r>
        <w:rPr>
          <w:rFonts w:ascii="Arial" w:hAnsi="Arial" w:cs="Arial"/>
        </w:rPr>
        <w:t>Далее будут классифицированы галактические туманности.</w:t>
      </w:r>
    </w:p>
    <w:p w:rsidR="002B7513" w:rsidRDefault="002B7513">
      <w:pPr>
        <w:spacing w:line="380" w:lineRule="auto"/>
        <w:ind w:right="400" w:firstLine="580"/>
        <w:rPr>
          <w:rFonts w:ascii="Arial" w:hAnsi="Arial" w:cs="Arial"/>
        </w:rPr>
      </w:pPr>
      <w:r>
        <w:rPr>
          <w:rFonts w:ascii="Arial" w:hAnsi="Arial" w:cs="Arial"/>
        </w:rPr>
        <w:t>Галактические туманности представляют собой облака межзвездной пыли и газов, освещенные яркими соседними звездами. Все эти туманности находятся в нашей Галактике.</w:t>
      </w:r>
    </w:p>
    <w:p w:rsidR="002B7513" w:rsidRDefault="002B7513">
      <w:pPr>
        <w:spacing w:line="3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Галактические туманности делятся на газовые и пылевые. Газовые </w:t>
      </w:r>
      <w:r>
        <w:rPr>
          <w:rFonts w:ascii="Arial" w:hAnsi="Arial" w:cs="Arial"/>
          <w:b/>
          <w:bCs/>
        </w:rPr>
        <w:t>туманности</w:t>
      </w:r>
      <w:r>
        <w:rPr>
          <w:rFonts w:ascii="Arial" w:hAnsi="Arial" w:cs="Arial"/>
          <w:b/>
          <w:bCs/>
          <w:noProof/>
        </w:rPr>
        <w:t xml:space="preserve"> -</w:t>
      </w:r>
      <w:r>
        <w:rPr>
          <w:rFonts w:ascii="Arial" w:hAnsi="Arial" w:cs="Arial"/>
        </w:rPr>
        <w:t xml:space="preserve"> это облака межзвездного газа, светящегося отраженным светом или в результате возбуждения горячими звездами.</w:t>
      </w:r>
    </w:p>
    <w:p w:rsidR="002B7513" w:rsidRDefault="002B7513">
      <w:pPr>
        <w:spacing w:line="3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Пылевые</w:t>
      </w:r>
      <w:r>
        <w:rPr>
          <w:rFonts w:ascii="Arial" w:hAnsi="Arial" w:cs="Arial"/>
        </w:rPr>
        <w:t xml:space="preserve"> (темные)</w:t>
      </w:r>
      <w:r>
        <w:rPr>
          <w:rFonts w:ascii="Arial" w:hAnsi="Arial" w:cs="Arial"/>
          <w:b/>
          <w:bCs/>
        </w:rPr>
        <w:t xml:space="preserve"> туманности</w:t>
      </w:r>
      <w:r>
        <w:rPr>
          <w:rFonts w:ascii="Arial" w:hAnsi="Arial" w:cs="Arial"/>
          <w:b/>
          <w:bCs/>
          <w:noProof/>
        </w:rPr>
        <w:t xml:space="preserve"> -</w:t>
      </w:r>
      <w:r>
        <w:rPr>
          <w:rFonts w:ascii="Arial" w:hAnsi="Arial" w:cs="Arial"/>
        </w:rPr>
        <w:t xml:space="preserve"> это облака межзвездной пыли, или выглядящие темными пятнами на фоне более удаленных светлых туманностей, или закрывающие свет далеких звезд. Пример, соответствующий первому случаю</w:t>
      </w:r>
      <w:r>
        <w:rPr>
          <w:rFonts w:ascii="Arial" w:hAnsi="Arial" w:cs="Arial"/>
          <w:noProof/>
        </w:rPr>
        <w:t xml:space="preserve"> -</w:t>
      </w:r>
      <w:r>
        <w:rPr>
          <w:rFonts w:ascii="Arial" w:hAnsi="Arial" w:cs="Arial"/>
        </w:rPr>
        <w:t xml:space="preserve"> туманность Конская Голова, в созвездии Ориона. Пример. соответствующий второму случаю</w:t>
      </w:r>
      <w:r>
        <w:rPr>
          <w:rFonts w:ascii="Arial" w:hAnsi="Arial" w:cs="Arial"/>
          <w:noProof/>
        </w:rPr>
        <w:t xml:space="preserve"> -</w:t>
      </w:r>
      <w:r>
        <w:rPr>
          <w:rFonts w:ascii="Arial" w:hAnsi="Arial" w:cs="Arial"/>
        </w:rPr>
        <w:t xml:space="preserve"> туманность Угольный Мешок, скрывающая центр нашей Галактики.</w:t>
      </w:r>
    </w:p>
    <w:p w:rsidR="002B7513" w:rsidRDefault="002B7513">
      <w:pPr>
        <w:spacing w:line="380" w:lineRule="auto"/>
        <w:rPr>
          <w:rFonts w:ascii="Arial" w:hAnsi="Arial" w:cs="Arial"/>
        </w:rPr>
      </w:pPr>
      <w:r>
        <w:rPr>
          <w:rFonts w:ascii="Arial" w:hAnsi="Arial" w:cs="Arial"/>
        </w:rPr>
        <w:t>Из класса пылевых туманностей выделяются</w:t>
      </w:r>
      <w:r>
        <w:rPr>
          <w:rFonts w:ascii="Arial" w:hAnsi="Arial" w:cs="Arial"/>
          <w:b/>
          <w:bCs/>
        </w:rPr>
        <w:t xml:space="preserve"> глобулы</w:t>
      </w:r>
      <w:r>
        <w:rPr>
          <w:rFonts w:ascii="Arial" w:hAnsi="Arial" w:cs="Arial"/>
          <w:b/>
          <w:bCs/>
          <w:noProof/>
        </w:rPr>
        <w:t xml:space="preserve"> -</w:t>
      </w:r>
      <w:r>
        <w:rPr>
          <w:rFonts w:ascii="Arial" w:hAnsi="Arial" w:cs="Arial"/>
        </w:rPr>
        <w:t xml:space="preserve"> очень компактные и очень плотные пылевые туманности, из которых формируются звезды.</w:t>
      </w:r>
    </w:p>
    <w:p w:rsidR="002B7513" w:rsidRDefault="002B7513">
      <w:pPr>
        <w:spacing w:line="380" w:lineRule="auto"/>
        <w:rPr>
          <w:rFonts w:ascii="Arial" w:hAnsi="Arial" w:cs="Arial"/>
        </w:rPr>
      </w:pPr>
      <w:r>
        <w:rPr>
          <w:rFonts w:ascii="Arial" w:hAnsi="Arial" w:cs="Arial"/>
        </w:rPr>
        <w:t>Газовые туманности, как и звёзды, в основном состоят из водорода. Кроме того, в них есть другие химические элементы - гелий, азот, кислород и более тяжелые. Размеры туманностей огромны: от одного края до другого свет идет несколько лет, а общая масса туманности обычно составляет десятки, сотни, а иногда и тысячи масс</w:t>
      </w:r>
    </w:p>
    <w:p w:rsidR="002B7513" w:rsidRDefault="002B7513">
      <w:pPr>
        <w:spacing w:line="3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(Туманность Конская Голова)</w:t>
      </w:r>
    </w:p>
    <w:p w:rsidR="002B7513" w:rsidRDefault="002B7513">
      <w:pPr>
        <w:spacing w:line="380" w:lineRule="auto"/>
        <w:rPr>
          <w:rFonts w:ascii="Arial" w:hAnsi="Arial" w:cs="Arial"/>
        </w:rPr>
      </w:pPr>
      <w:r>
        <w:rPr>
          <w:rFonts w:ascii="Arial" w:hAnsi="Arial" w:cs="Arial"/>
        </w:rPr>
        <w:t>Солнц.</w:t>
      </w:r>
      <w:r>
        <w:t xml:space="preserve"> </w:t>
      </w:r>
      <w:r>
        <w:rPr>
          <w:rFonts w:ascii="Arial" w:hAnsi="Arial" w:cs="Arial"/>
        </w:rPr>
        <w:t>Газовые туманности делятся на: диффузные, планетарные, водородные и газопылевые.</w:t>
      </w:r>
    </w:p>
    <w:p w:rsidR="002B7513" w:rsidRDefault="002B7513">
      <w:pPr>
        <w:spacing w:line="379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Диффузные туманности</w:t>
      </w:r>
      <w:r>
        <w:rPr>
          <w:rFonts w:ascii="Arial" w:hAnsi="Arial" w:cs="Arial"/>
          <w:b/>
          <w:bCs/>
          <w:noProof/>
        </w:rPr>
        <w:t xml:space="preserve"> -</w:t>
      </w:r>
      <w:r>
        <w:rPr>
          <w:rFonts w:ascii="Arial" w:hAnsi="Arial" w:cs="Arial"/>
        </w:rPr>
        <w:t xml:space="preserve"> это облака разреженного газа очень большого размера, в которые погружены освещающие их звезды, возможно общего с ними происхождения. Эти туманности получили свое название из-за сходства со светящимися пятнами, растекающимися (диффундирующими) по окружающему черному фону. Классический пример диффузной туманности</w:t>
      </w:r>
      <w:r>
        <w:rPr>
          <w:rFonts w:ascii="Arial" w:hAnsi="Arial" w:cs="Arial"/>
          <w:noProof/>
        </w:rPr>
        <w:t xml:space="preserve"> -</w:t>
      </w:r>
      <w:r>
        <w:rPr>
          <w:rFonts w:ascii="Arial" w:hAnsi="Arial" w:cs="Arial"/>
        </w:rPr>
        <w:t xml:space="preserve"> туманность Ориона.</w:t>
      </w:r>
    </w:p>
    <w:p w:rsidR="002B7513" w:rsidRDefault="002B7513">
      <w:pPr>
        <w:spacing w:line="360" w:lineRule="auto"/>
        <w:rPr>
          <w:rFonts w:ascii="Arial" w:hAnsi="Arial" w:cs="Arial"/>
        </w:rPr>
      </w:pPr>
    </w:p>
    <w:p w:rsidR="002B7513" w:rsidRDefault="002B7513">
      <w:pPr>
        <w:spacing w:line="360" w:lineRule="auto"/>
        <w:jc w:val="both"/>
        <w:rPr>
          <w:rFonts w:ascii="Arial" w:hAnsi="Arial" w:cs="Arial"/>
        </w:rPr>
      </w:pPr>
    </w:p>
    <w:p w:rsidR="002B7513" w:rsidRDefault="002B7513">
      <w:pPr>
        <w:spacing w:line="37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Планетарные туманности</w:t>
      </w:r>
      <w:r>
        <w:rPr>
          <w:rFonts w:ascii="Arial" w:hAnsi="Arial" w:cs="Arial"/>
        </w:rPr>
        <w:t xml:space="preserve"> возникают в результате взрыва Сверхновой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/>
        </w:rPr>
        <w:t xml:space="preserve"> </w:t>
      </w:r>
      <w:r>
        <w:rPr>
          <w:rFonts w:ascii="Arial" w:hAnsi="Arial" w:cs="Arial"/>
        </w:rPr>
        <w:t xml:space="preserve"> взрывающаяся  (в конце своего жизненного пути звезда) и представляют собой сброшенную взрывом оболочку звезды. Эта оболочка светится под воздействием излучения слабой, но очень горячей центральной звезды. Выглядят эти туманности подобно планетным дискам</w:t>
      </w:r>
    </w:p>
    <w:p w:rsidR="002B7513" w:rsidRDefault="002B7513">
      <w:pPr>
        <w:spacing w:line="37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видным в телескоп, отчего и получили свое название. Планетарные туманности состоят из газа, но они не являются ни планетами, ни настоящими туманностями, так что вряд ли </w:t>
      </w:r>
    </w:p>
    <w:p w:rsidR="002B7513" w:rsidRDefault="002B7513">
      <w:pPr>
        <w:spacing w:line="379" w:lineRule="auto"/>
        <w:rPr>
          <w:rFonts w:ascii="Arial" w:hAnsi="Arial" w:cs="Arial"/>
        </w:rPr>
      </w:pPr>
      <w:r>
        <w:rPr>
          <w:rFonts w:ascii="Arial" w:hAnsi="Arial" w:cs="Arial"/>
        </w:rPr>
        <w:t>можно было бы придумать для них менее</w:t>
      </w:r>
    </w:p>
    <w:p w:rsidR="002B7513" w:rsidRDefault="002B7513">
      <w:pPr>
        <w:spacing w:line="3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(Кольцевая туманность в созвездии Лиры) </w:t>
      </w:r>
    </w:p>
    <w:p w:rsidR="002B7513" w:rsidRDefault="002B7513">
      <w:pPr>
        <w:spacing w:line="379" w:lineRule="auto"/>
        <w:rPr>
          <w:rFonts w:ascii="Arial" w:hAnsi="Arial" w:cs="Arial"/>
        </w:rPr>
      </w:pPr>
    </w:p>
    <w:p w:rsidR="002B7513" w:rsidRDefault="002B7513">
      <w:pPr>
        <w:spacing w:line="37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удачное название, чем это общепринятое. Наиболее известна Кольцевая туманность в созвездии Лиры, открытая в 1779 году. Она состоит из центральной звезды, окруженной газовой оболочкой. Все планетарные туманности расширяются. Но некоторые планетарные туманности имеют неправильную форму. Например</w:t>
      </w:r>
      <w:r>
        <w:rPr>
          <w:rFonts w:ascii="Arial" w:hAnsi="Arial" w:cs="Arial"/>
          <w:noProof/>
        </w:rPr>
        <w:t xml:space="preserve"> -</w:t>
      </w:r>
      <w:r>
        <w:rPr>
          <w:rFonts w:ascii="Arial" w:hAnsi="Arial" w:cs="Arial"/>
        </w:rPr>
        <w:t xml:space="preserve"> Крабовидная туманность, образовавшаяся в результате взрыва Сверхновой</w:t>
      </w:r>
      <w:r>
        <w:rPr>
          <w:rFonts w:ascii="Arial" w:hAnsi="Arial" w:cs="Arial"/>
          <w:noProof/>
        </w:rPr>
        <w:t xml:space="preserve"> 1054</w:t>
      </w:r>
      <w:r>
        <w:rPr>
          <w:rFonts w:ascii="Arial" w:hAnsi="Arial" w:cs="Arial"/>
        </w:rPr>
        <w:t xml:space="preserve"> года, занесенная, кстати, в каталог Мессе под номером</w:t>
      </w:r>
      <w:r>
        <w:rPr>
          <w:rFonts w:ascii="Arial" w:hAnsi="Arial" w:cs="Arial"/>
          <w:noProof/>
        </w:rPr>
        <w:t xml:space="preserve"> 1.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Водородные туманности</w:t>
      </w:r>
      <w:r>
        <w:rPr>
          <w:rFonts w:ascii="Arial" w:hAnsi="Arial" w:cs="Arial"/>
        </w:rPr>
        <w:t xml:space="preserve"> состоят из чистого водорода. Водород излучает невидимые лучи, и поэтому, не/смотря на огромные размеры, эти туманности были открыты только в</w:t>
      </w:r>
      <w:r>
        <w:rPr>
          <w:rFonts w:ascii="Arial" w:hAnsi="Arial" w:cs="Arial"/>
          <w:noProof/>
        </w:rPr>
        <w:t xml:space="preserve"> 1945</w:t>
      </w:r>
      <w:r>
        <w:rPr>
          <w:rFonts w:ascii="Arial" w:hAnsi="Arial" w:cs="Arial"/>
        </w:rPr>
        <w:t xml:space="preserve"> Г. А. Шайном.</w:t>
      </w:r>
    </w:p>
    <w:p w:rsidR="002B7513" w:rsidRDefault="002B7513">
      <w:pPr>
        <w:spacing w:line="360" w:lineRule="auto"/>
        <w:ind w:right="200"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Газопылевые туманности</w:t>
      </w:r>
      <w:r>
        <w:rPr>
          <w:rFonts w:ascii="Arial" w:hAnsi="Arial" w:cs="Arial"/>
        </w:rPr>
        <w:t xml:space="preserve"> сходны с водородными, но включают в свой состав пыль, и тоже были открыты Г. А. Шайном.</w:t>
      </w:r>
    </w:p>
    <w:p w:rsidR="002B7513" w:rsidRDefault="002B7513">
      <w:pPr>
        <w:spacing w:line="360" w:lineRule="auto"/>
        <w:ind w:firstLine="709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Еще немного о туманностях.</w:t>
      </w:r>
    </w:p>
    <w:p w:rsidR="002B7513" w:rsidRDefault="002B7513">
      <w:pPr>
        <w:tabs>
          <w:tab w:val="left" w:pos="990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Существуют еще несколько видов туманностей.</w:t>
      </w:r>
    </w:p>
    <w:p w:rsidR="002B7513" w:rsidRDefault="002B7513">
      <w:pPr>
        <w:tabs>
          <w:tab w:val="left" w:pos="3705"/>
        </w:tabs>
        <w:spacing w:line="360" w:lineRule="auto"/>
        <w:ind w:firstLine="709"/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Отражательные туманности.</w:t>
      </w:r>
    </w:p>
    <w:p w:rsidR="002B7513" w:rsidRDefault="002B7513">
      <w:pPr>
        <w:tabs>
          <w:tab w:val="left" w:pos="3705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Отражательные туманности были открыты Слайфером, который в 1913 году наблюдал спектр туманностей в Плеядах. В этих туманностях свет звезды отражается мелкими пылевыми частицами. Большая часть таких туманностей освещается горячими голубыми звездами высокой светимости. Туманности также являются голубыми; по-видимому, они даже голубее, чем освещающие их звезды, т.к. свет звезды, проходя через облака из очень маленьких пылевых частиц, краснеет; следовательно, рассеянный отражающими туманностями свет</w:t>
      </w:r>
    </w:p>
    <w:p w:rsidR="002B7513" w:rsidRDefault="002B7513">
      <w:pPr>
        <w:tabs>
          <w:tab w:val="left" w:pos="3705"/>
        </w:tabs>
        <w:spacing w:line="360" w:lineRule="auto"/>
        <w:ind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(Отражательная туманность  </w:t>
      </w:r>
    </w:p>
    <w:p w:rsidR="002B7513" w:rsidRDefault="002B7513">
      <w:pPr>
        <w:tabs>
          <w:tab w:val="left" w:pos="3705"/>
        </w:tabs>
        <w:spacing w:line="360" w:lineRule="auto"/>
        <w:ind w:firstLine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скоплении Плеяд)</w:t>
      </w:r>
    </w:p>
    <w:p w:rsidR="002B7513" w:rsidRDefault="002B7513">
      <w:pPr>
        <w:tabs>
          <w:tab w:val="left" w:pos="3705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кажется голубее.</w:t>
      </w:r>
    </w:p>
    <w:p w:rsidR="002B7513" w:rsidRDefault="002B7513">
      <w:pPr>
        <w:tabs>
          <w:tab w:val="left" w:pos="3705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Существуют, наконец, туманности, представляющие собой конечный продукт звездной эволюции. Среди них наиболее известна Крабовидная туманность. Почти все прочие объекты такого типа имеют значительно больший возраст, и поэтому их особенности не так отчетливо выражены. В любом случае Крабовидная туманность - с необычайным пульсаром в центре - представляется исключительным объектом.</w:t>
      </w:r>
    </w:p>
    <w:p w:rsidR="002B7513" w:rsidRDefault="002B7513">
      <w:pPr>
        <w:rPr>
          <w:rFonts w:ascii="Arial" w:hAnsi="Arial" w:cs="Arial"/>
        </w:rPr>
      </w:pPr>
    </w:p>
    <w:p w:rsidR="002B7513" w:rsidRDefault="002B7513">
      <w:pPr>
        <w:ind w:firstLine="708"/>
        <w:rPr>
          <w:rFonts w:ascii="Arial" w:hAnsi="Arial" w:cs="Arial"/>
        </w:rPr>
      </w:pPr>
    </w:p>
    <w:p w:rsidR="002B7513" w:rsidRDefault="002B7513">
      <w:pPr>
        <w:spacing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Заключение.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Звездные скопления и туманности представляют нам удивительную картину неба.</w:t>
      </w:r>
    </w:p>
    <w:p w:rsidR="002B7513" w:rsidRDefault="002B7513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Ученые предполагают, что Вселенная сильно запылена. К сожалению, обнаружить облака диффузного вещества можно только в том случае, когда они освещаются лучами звезд (газовые туманности) или когда закрывают от глаз астрономов известные звездные объекты. На сегодняшний день описано не более 0.05% всех газовых и пылевых облаков, существование которых вполне возможно, если исходить из современных представлений о распределении вещества во Вселенной. Понятно, что поиск туманностей ведется исключительно в пределах нашей Галактики. В других звездных системах непременно существуют туманности из диффузного вещества, но обнаружить их при нынешнем уровне техники невозможно. </w:t>
      </w:r>
    </w:p>
    <w:p w:rsidR="002B7513" w:rsidRDefault="002B7513">
      <w:pPr>
        <w:ind w:firstLine="708"/>
        <w:rPr>
          <w:rFonts w:ascii="Arial" w:hAnsi="Arial" w:cs="Arial"/>
        </w:rPr>
      </w:pPr>
    </w:p>
    <w:p w:rsidR="002B7513" w:rsidRDefault="002B751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Список литературы:</w:t>
      </w:r>
    </w:p>
    <w:p w:rsidR="002B7513" w:rsidRDefault="002B7513">
      <w:pPr>
        <w:ind w:firstLine="708"/>
        <w:rPr>
          <w:rFonts w:ascii="Arial" w:hAnsi="Arial" w:cs="Arial"/>
        </w:rPr>
      </w:pPr>
    </w:p>
    <w:p w:rsidR="002B7513" w:rsidRDefault="002B751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Бердышев С.Н. «Астрономия». Изд.: «ТЕРРА – Книжный клуб», 2001г.</w:t>
      </w:r>
    </w:p>
    <w:p w:rsidR="002B7513" w:rsidRDefault="002B751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Ерпылев И.П. Энциклопедический словарь юного астронома – 2 изд., переработ. и доп. Изд.: «Педагогика»,1986г.</w:t>
      </w:r>
    </w:p>
    <w:p w:rsidR="002B7513" w:rsidRDefault="002B751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Лев Мухин. «Мир астрономии». Изд.: «Молодая Гвардия», 1987г.</w:t>
      </w:r>
    </w:p>
    <w:p w:rsidR="002B7513" w:rsidRDefault="002B7513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А.Аллер. «Атомы, звезды и туманности». Изд.: «Мир», 1976г.</w:t>
      </w:r>
      <w:bookmarkStart w:id="0" w:name="_GoBack"/>
      <w:bookmarkEnd w:id="0"/>
    </w:p>
    <w:sectPr w:rsidR="002B7513">
      <w:footerReference w:type="default" r:id="rId7"/>
      <w:pgSz w:w="11906" w:h="16838" w:code="9"/>
      <w:pgMar w:top="964" w:right="851" w:bottom="96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9C" w:rsidRDefault="003A709C">
      <w:r>
        <w:separator/>
      </w:r>
    </w:p>
  </w:endnote>
  <w:endnote w:type="continuationSeparator" w:id="0">
    <w:p w:rsidR="003A709C" w:rsidRDefault="003A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13" w:rsidRDefault="00851F65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B7513" w:rsidRDefault="002B75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9C" w:rsidRDefault="003A709C">
      <w:r>
        <w:separator/>
      </w:r>
    </w:p>
  </w:footnote>
  <w:footnote w:type="continuationSeparator" w:id="0">
    <w:p w:rsidR="003A709C" w:rsidRDefault="003A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21C7"/>
    <w:multiLevelType w:val="hybridMultilevel"/>
    <w:tmpl w:val="1ED67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56A9B"/>
    <w:multiLevelType w:val="hybridMultilevel"/>
    <w:tmpl w:val="2EF6F1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3B568E2"/>
    <w:multiLevelType w:val="hybridMultilevel"/>
    <w:tmpl w:val="F15050A8"/>
    <w:lvl w:ilvl="0" w:tplc="0419000F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3">
    <w:nsid w:val="47251C58"/>
    <w:multiLevelType w:val="hybridMultilevel"/>
    <w:tmpl w:val="0956A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1C7"/>
    <w:rsid w:val="002B7513"/>
    <w:rsid w:val="003551C7"/>
    <w:rsid w:val="003A709C"/>
    <w:rsid w:val="00851F65"/>
    <w:rsid w:val="00A12046"/>
    <w:rsid w:val="00F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12DE48D-5229-4CF4-BAC5-7C89C5D7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***</dc:creator>
  <cp:keywords/>
  <dc:description/>
  <cp:lastModifiedBy>Irina</cp:lastModifiedBy>
  <cp:revision>2</cp:revision>
  <dcterms:created xsi:type="dcterms:W3CDTF">2014-09-08T01:24:00Z</dcterms:created>
  <dcterms:modified xsi:type="dcterms:W3CDTF">2014-09-08T01:24:00Z</dcterms:modified>
</cp:coreProperties>
</file>