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95" w:rsidRPr="00C109A6" w:rsidRDefault="003856B2" w:rsidP="00C109A6">
      <w:pPr>
        <w:numPr>
          <w:ilvl w:val="0"/>
          <w:numId w:val="1"/>
        </w:numPr>
        <w:spacing w:line="360" w:lineRule="auto"/>
        <w:ind w:left="0" w:firstLine="720"/>
        <w:jc w:val="both"/>
        <w:rPr>
          <w:b/>
          <w:sz w:val="28"/>
          <w:szCs w:val="16"/>
        </w:rPr>
      </w:pPr>
      <w:r w:rsidRPr="00C109A6">
        <w:rPr>
          <w:b/>
          <w:sz w:val="28"/>
          <w:szCs w:val="16"/>
        </w:rPr>
        <w:t>Амортизация основных фондов: понятие, методы исчисления. Амортизационная политика организации.</w:t>
      </w:r>
    </w:p>
    <w:p w:rsidR="00081E1F" w:rsidRPr="00C109A6" w:rsidRDefault="00081E1F" w:rsidP="00C109A6">
      <w:pPr>
        <w:spacing w:line="360" w:lineRule="auto"/>
        <w:ind w:firstLine="720"/>
        <w:jc w:val="both"/>
        <w:rPr>
          <w:sz w:val="28"/>
          <w:szCs w:val="16"/>
        </w:rPr>
      </w:pPr>
      <w:r w:rsidRPr="00C109A6">
        <w:rPr>
          <w:sz w:val="28"/>
          <w:szCs w:val="16"/>
        </w:rPr>
        <w:t xml:space="preserve">Износ бывает моральный (экономический) и физический (материальный). Амортизация – процесс переноса стоимости ОС по мере их использования на стоимость производимой продукции, а также услуг для аккумуляции денежных средств для последующего полного восстановления основных фондов. Основой для определения ежегодного размера амортизационных отчислений является норма амортизации – установленный размер отчислений на полное восстановление ОС за определенный период времени по конкретной группе (виду), выраженный в % по отношению к их балансовой стоимости. Амортизация начисляется исходя из срока полезного использования объекта ОС. Он указан в Классификации ОС, включаемых в амортизационные группы, утвержденной в </w:t>
      </w:r>
      <w:smartTag w:uri="urn:schemas-microsoft-com:office:smarttags" w:element="metricconverter">
        <w:smartTagPr>
          <w:attr w:name="ProductID" w:val="2002 г"/>
        </w:smartTagPr>
        <w:r w:rsidRPr="00C109A6">
          <w:rPr>
            <w:sz w:val="28"/>
            <w:szCs w:val="16"/>
          </w:rPr>
          <w:t>2002 г</w:t>
        </w:r>
      </w:smartTag>
      <w:r w:rsidRPr="00C109A6">
        <w:rPr>
          <w:sz w:val="28"/>
          <w:szCs w:val="16"/>
        </w:rPr>
        <w:t xml:space="preserve">. В этой классификации все ОС разбиты на 10 групп, для каждой установлен интервал срока полезного использования. Конкретный срок ХС выбирает самостоятельно. В БУ </w:t>
      </w:r>
      <w:r w:rsidR="00D37C47" w:rsidRPr="00C109A6">
        <w:rPr>
          <w:sz w:val="28"/>
          <w:szCs w:val="16"/>
        </w:rPr>
        <w:t xml:space="preserve">(ПБУ 6/01, п. 18) </w:t>
      </w:r>
      <w:r w:rsidRPr="00C109A6">
        <w:rPr>
          <w:sz w:val="28"/>
          <w:szCs w:val="16"/>
        </w:rPr>
        <w:t>способы начисления амортизации: линейный, уменьшаемого остатка, списания стоимости по сумме чисел лет срока полезного использования</w:t>
      </w:r>
      <w:r w:rsidR="00D37C47" w:rsidRPr="00C109A6">
        <w:rPr>
          <w:sz w:val="28"/>
          <w:szCs w:val="16"/>
        </w:rPr>
        <w:t>, списание стоимости пропорционально объему продукции. В НУ выделяют 2 способа: линейный и нелинейный. Это установлено в ст. 259 НК РФ. Линейный метода начисления амортизации в БУ и НУ совпадает. Нелинейный способ подразумевает ускоренную амортизацию, сумма которой будет пересчитываться ежемесячно. Когда остаточная стоимость ОС составит 20% от первоначальной, организация обязана перейти на линейный метод.</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Арбитражные валютные операции.</w:t>
      </w:r>
    </w:p>
    <w:p w:rsidR="00072B64" w:rsidRPr="00C109A6" w:rsidRDefault="00072B64" w:rsidP="00C109A6">
      <w:pPr>
        <w:spacing w:line="360" w:lineRule="auto"/>
        <w:ind w:firstLine="720"/>
        <w:jc w:val="both"/>
        <w:rPr>
          <w:sz w:val="28"/>
          <w:szCs w:val="16"/>
        </w:rPr>
      </w:pPr>
      <w:r w:rsidRPr="00C109A6">
        <w:rPr>
          <w:sz w:val="28"/>
          <w:szCs w:val="16"/>
        </w:rPr>
        <w:t xml:space="preserve">Арбитраж бывает с товарами, с цб, валютами. В историческом значении валютный арбитраж – валютная операция, сочетающая покупку (продажу) валюты с последующим совершением контрсделки в целях получения прибыли за счет разницы в курсах валют на разных валютных рынках (пространственный арбитраж) или за счет курсовых колебаний в течение определенного времени (временный арбитраж). Основной принцип – курить валюту дешевле и продать дороже. Простой валютный арбитраж и сложный (более трех валют), на условиях наличных и срочных сделок. </w:t>
      </w:r>
      <w:r w:rsidR="00C56E9C" w:rsidRPr="00C109A6">
        <w:rPr>
          <w:sz w:val="28"/>
          <w:szCs w:val="16"/>
        </w:rPr>
        <w:t xml:space="preserve">В зависимости от цели – спекулятивный (цель извлечь выгоду из разницы </w:t>
      </w:r>
      <w:r w:rsidR="00A60EBD" w:rsidRPr="00C109A6">
        <w:rPr>
          <w:sz w:val="28"/>
          <w:szCs w:val="16"/>
        </w:rPr>
        <w:t xml:space="preserve">валютных курсов в связи с их колебаниями) </w:t>
      </w:r>
      <w:r w:rsidR="00C56E9C" w:rsidRPr="00C109A6">
        <w:rPr>
          <w:sz w:val="28"/>
          <w:szCs w:val="16"/>
        </w:rPr>
        <w:t xml:space="preserve">и конверсионный </w:t>
      </w:r>
      <w:r w:rsidR="00A60EBD" w:rsidRPr="00C109A6">
        <w:rPr>
          <w:sz w:val="28"/>
          <w:szCs w:val="16"/>
        </w:rPr>
        <w:t xml:space="preserve">(цель – купить наиболее выгодно необходимую валюту. Использование конкурентных курсов разных банков. Возможности шире, т.к. разница в курсах м.б. не такой большой, как при спекулятивном) </w:t>
      </w:r>
      <w:r w:rsidR="00C56E9C" w:rsidRPr="00C109A6">
        <w:rPr>
          <w:sz w:val="28"/>
          <w:szCs w:val="16"/>
        </w:rPr>
        <w:t>валютный арбитраж.</w:t>
      </w:r>
    </w:p>
    <w:p w:rsidR="00A60EBD" w:rsidRPr="00C109A6" w:rsidRDefault="00A60EBD" w:rsidP="00C109A6">
      <w:pPr>
        <w:spacing w:line="360" w:lineRule="auto"/>
        <w:ind w:firstLine="720"/>
        <w:jc w:val="both"/>
        <w:rPr>
          <w:sz w:val="28"/>
          <w:szCs w:val="16"/>
        </w:rPr>
      </w:pPr>
      <w:r w:rsidRPr="00C109A6">
        <w:rPr>
          <w:sz w:val="28"/>
          <w:szCs w:val="16"/>
        </w:rPr>
        <w:t>Дилеры и банки стремятся осуществлять валютные операции, которые создают наиболее благоприятное с их точки зрения соотношение покупок и продаж отдельных валют. При этом они меняют свои котировки, делая их более привлекательными для возможных клиентов, а при необходимости сами обращаются к другим банкам для проведения интересующих их операций.</w:t>
      </w:r>
    </w:p>
    <w:p w:rsidR="00A60EBD" w:rsidRPr="00C109A6" w:rsidRDefault="00A60EBD" w:rsidP="00C109A6">
      <w:pPr>
        <w:spacing w:line="360" w:lineRule="auto"/>
        <w:ind w:firstLine="720"/>
        <w:jc w:val="both"/>
        <w:rPr>
          <w:sz w:val="28"/>
          <w:szCs w:val="16"/>
        </w:rPr>
      </w:pPr>
      <w:r w:rsidRPr="00C109A6">
        <w:rPr>
          <w:sz w:val="28"/>
          <w:szCs w:val="16"/>
        </w:rPr>
        <w:t xml:space="preserve">Отличие валютного арбитража </w:t>
      </w:r>
      <w:r w:rsidR="007511FB" w:rsidRPr="00C109A6">
        <w:rPr>
          <w:sz w:val="28"/>
          <w:szCs w:val="16"/>
        </w:rPr>
        <w:t>от обычной валютной спекуляции заключается в том, что дилер ориентируется на краткосрочный характер операции и пытается предугадать колебания курсов в короткий промежуток между сделками. Иногда на протяжении дня он неоднократно меняет свою тактику. Для этого дилер должен хорошо знать рынок и уметь прогнозировать, постоянно анализировать контакты с другими дилерами, наблюдать за движением валютных курсов, процентных ставок, чтобы определить причины и направление колебаний курсов. Цель валютной спекуляции – длительное поддержание данной позиции в валюте, курс которой имеет тенденцию к повышению, или короткий в валюте-кандидате на обесценивание. При этом зачастую осуществляется целенаправленная продажа валюты, чтобы создать атмосферу неуверенности и вызвать массовый сброс и понижение ее курса или наоборот.</w:t>
      </w:r>
    </w:p>
    <w:p w:rsidR="00226065" w:rsidRPr="00C109A6" w:rsidRDefault="007511FB" w:rsidP="00C109A6">
      <w:pPr>
        <w:spacing w:line="360" w:lineRule="auto"/>
        <w:ind w:firstLine="720"/>
        <w:jc w:val="both"/>
        <w:rPr>
          <w:sz w:val="28"/>
          <w:szCs w:val="16"/>
        </w:rPr>
      </w:pPr>
      <w:r w:rsidRPr="00C109A6">
        <w:rPr>
          <w:sz w:val="28"/>
          <w:szCs w:val="16"/>
        </w:rPr>
        <w:t xml:space="preserve">Арбитражные валютные сделки осуществляются с целью получения прибыли на разнице курсов валют на рынках развитых стран (пространственный). Необходимым условием его проведения является свободная обратимость валют. Предпосылкой служит несовпадение курсов. В сил того, что покупка и продажа валют на разных рынках происходит почти одновременно, арбитраж почти не связан с валютными рисками. Арбитраж может проводиться с несколькими валютами. Сравнительно небольшой размер прибыли компенсируется масштабами сделок и быстротой оборачиваемости капитала. Конверсионный арбитраж – покупка валюты самым дешевым образом, используя наиболее выгодный рынок. В нем, в отличие от пространственного и временного арбитража, начальная и конечная валюта не совпадают. В нем учитывается использование наиболее благоприятных рынков </w:t>
      </w:r>
      <w:r w:rsidR="00652C07" w:rsidRPr="00C109A6">
        <w:rPr>
          <w:sz w:val="28"/>
          <w:szCs w:val="16"/>
        </w:rPr>
        <w:t xml:space="preserve">для его проведения </w:t>
      </w:r>
      <w:r w:rsidRPr="00C109A6">
        <w:rPr>
          <w:sz w:val="28"/>
          <w:szCs w:val="16"/>
        </w:rPr>
        <w:t>и изменение курсов валют во времени.</w:t>
      </w:r>
      <w:r w:rsidR="00652C07" w:rsidRPr="00C109A6">
        <w:rPr>
          <w:sz w:val="28"/>
          <w:szCs w:val="16"/>
        </w:rPr>
        <w:t xml:space="preserve"> Процентный арбитраж предполагает получение прибыли на разнице процентных ставок на различных рынках ссудных капиталов. </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Банковская система РФ: основные этапы становления, оценка современного состояния, тенденция развития.</w:t>
      </w:r>
    </w:p>
    <w:p w:rsidR="0096270E" w:rsidRPr="00C109A6" w:rsidRDefault="0096270E" w:rsidP="00C109A6">
      <w:pPr>
        <w:spacing w:line="360" w:lineRule="auto"/>
        <w:ind w:firstLine="720"/>
        <w:jc w:val="both"/>
        <w:rPr>
          <w:sz w:val="28"/>
          <w:szCs w:val="16"/>
        </w:rPr>
      </w:pPr>
      <w:r w:rsidRPr="00C109A6">
        <w:rPr>
          <w:sz w:val="28"/>
          <w:szCs w:val="16"/>
        </w:rPr>
        <w:t xml:space="preserve">БС – совокупность банковских учреждений. Основные этапы становления: 1. До декабря </w:t>
      </w:r>
      <w:smartTag w:uri="urn:schemas-microsoft-com:office:smarttags" w:element="metricconverter">
        <w:smartTagPr>
          <w:attr w:name="ProductID" w:val="1990 г"/>
        </w:smartTagPr>
        <w:r w:rsidRPr="00C109A6">
          <w:rPr>
            <w:sz w:val="28"/>
            <w:szCs w:val="16"/>
          </w:rPr>
          <w:t>1990 г</w:t>
        </w:r>
      </w:smartTag>
      <w:r w:rsidRPr="00C109A6">
        <w:rPr>
          <w:sz w:val="28"/>
          <w:szCs w:val="16"/>
        </w:rPr>
        <w:t xml:space="preserve"> – на базе Госбанка и Стройбанка образованы Госбанк СССР. Наряду с гос возникли и коммерческие и кооперативные банки. 2. В декабре 1990 – приняты законы «О ЦБ» и «О банках и банковской деятельности». Создана 2уровневая банковская система. 3. Современный этап. На территории бывшего СССР созданы самостоятельные национальные 2уровневые банковские системы, принято решение о создании Межреспубликанского банка стран СНГ для координации денежной позиции, регулирования инфляции и т.д. В России развивается 2уровневая банковская система: 1 уровень – ЦБ РФ, выполняющий эмиссионную, законотворческую, регулирующую и контрольную функции, 2 уровень – коммерческие и прочие банки. Также существуют 3х и 4х уровневые банковские системы, когда включаются кредитные институты небанковского типа (страховые компании, инвестиционные компании и т.п.). двухуровневая система основывается на построении отношений по вертикали (ЦБ и КБ)</w:t>
      </w:r>
      <w:r w:rsidR="006B5C83" w:rsidRPr="00C109A6">
        <w:rPr>
          <w:sz w:val="28"/>
          <w:szCs w:val="16"/>
        </w:rPr>
        <w:t xml:space="preserve"> и горизонтали (КБ между собой).  Необходимость банковской структурной перестройки возникла еще до кризиса </w:t>
      </w:r>
      <w:smartTag w:uri="urn:schemas-microsoft-com:office:smarttags" w:element="metricconverter">
        <w:smartTagPr>
          <w:attr w:name="ProductID" w:val="98 г"/>
        </w:smartTagPr>
        <w:r w:rsidR="006B5C83" w:rsidRPr="00C109A6">
          <w:rPr>
            <w:sz w:val="28"/>
            <w:szCs w:val="16"/>
          </w:rPr>
          <w:t>98 г</w:t>
        </w:r>
      </w:smartTag>
      <w:r w:rsidR="006B5C83" w:rsidRPr="00C109A6">
        <w:rPr>
          <w:sz w:val="28"/>
          <w:szCs w:val="16"/>
        </w:rPr>
        <w:t xml:space="preserve">. Многие банки унаследовали свою структуру еще от социалистических, из которых они развились в самостоятельные учреждения.  Унаследованная структура постепенно пришла в несоответствие с требованиями рынка. Современная структура большинства банков не соответствует структуре производимых банком операций, происходит смешение между операциями, ряд операций проводится на стыке между отделами, что приводит к технологическим сложностям и усложнению процедур внутреннего контроля. Необходимость реструктуризации банковской деятельности не зависит от финансового кризиса. Кризис лишь ускоряет процесс реструктуризации и усложняет этот процесс, что неизбежно приведет к реструктуризации всей кредитно-финансовой системы в целом. 2 сопутствующих фактора определяют в настоящий момент характерные черты этого перехода. 1. Чрезвычайная слабость кредитно-финансовой системы в России в целом, существующей в ее нынешнем виде исторически ничтожный срок по сравнению с другими странами. 2. Процесс реструктуризации банковских систем шел в развитых странах естественным путем, снизу. На базе постепенно возникающих новых банковских учреждений, которые и создавали новое качество системы. В России этот процесс идет на 2х уровнях: на локальном – на уровне отдельных банков, и на уровне общегосударственном – при активном влиянии гос органов, прежде всего ЦБ. </w:t>
      </w:r>
      <w:r w:rsidR="00B46263" w:rsidRPr="00C109A6">
        <w:rPr>
          <w:sz w:val="28"/>
          <w:szCs w:val="16"/>
        </w:rPr>
        <w:t xml:space="preserve">Первый фактор является объективным, второй – субъективным, и имеет + и – стороны. </w:t>
      </w:r>
    </w:p>
    <w:p w:rsidR="00226065" w:rsidRPr="00C109A6" w:rsidRDefault="00B46263" w:rsidP="00C109A6">
      <w:pPr>
        <w:spacing w:line="360" w:lineRule="auto"/>
        <w:ind w:firstLine="720"/>
        <w:jc w:val="both"/>
        <w:rPr>
          <w:sz w:val="28"/>
          <w:szCs w:val="16"/>
        </w:rPr>
      </w:pPr>
      <w:r w:rsidRPr="00C109A6">
        <w:rPr>
          <w:sz w:val="28"/>
          <w:szCs w:val="16"/>
        </w:rPr>
        <w:t>Под воздействием этих факторов и условий процессы, потребовавшие десятилетия в развитых странах, в России займут несколько лет. В этом есть + и – стороны. Вопрос в том, насколько быстро участники Российской банковской системы осознают всю совокупность сложившихся факторов и насколько адекватны сложившимся условиям будут их действия.</w:t>
      </w:r>
    </w:p>
    <w:p w:rsidR="003856B2" w:rsidRPr="00C109A6" w:rsidRDefault="003856B2" w:rsidP="00C109A6">
      <w:pPr>
        <w:numPr>
          <w:ilvl w:val="0"/>
          <w:numId w:val="1"/>
        </w:numPr>
        <w:tabs>
          <w:tab w:val="clear" w:pos="720"/>
          <w:tab w:val="num" w:pos="360"/>
        </w:tabs>
        <w:spacing w:line="360" w:lineRule="auto"/>
        <w:ind w:left="0" w:firstLine="720"/>
        <w:jc w:val="both"/>
        <w:rPr>
          <w:b/>
          <w:sz w:val="28"/>
          <w:szCs w:val="16"/>
        </w:rPr>
      </w:pPr>
      <w:r w:rsidRPr="00C109A6">
        <w:rPr>
          <w:b/>
          <w:sz w:val="28"/>
          <w:szCs w:val="16"/>
        </w:rPr>
        <w:t>Банковские риски: понятие, виды и методы управления ими.</w:t>
      </w:r>
    </w:p>
    <w:p w:rsidR="00AE6309" w:rsidRPr="00C109A6" w:rsidRDefault="00402A43" w:rsidP="00C109A6">
      <w:pPr>
        <w:spacing w:line="360" w:lineRule="auto"/>
        <w:ind w:firstLine="720"/>
        <w:jc w:val="both"/>
        <w:rPr>
          <w:sz w:val="28"/>
          <w:szCs w:val="16"/>
        </w:rPr>
      </w:pPr>
      <w:r w:rsidRPr="00C109A6">
        <w:rPr>
          <w:sz w:val="28"/>
          <w:szCs w:val="16"/>
        </w:rPr>
        <w:t>Р</w:t>
      </w:r>
      <w:r w:rsidR="00AE6309" w:rsidRPr="00C109A6">
        <w:rPr>
          <w:sz w:val="28"/>
          <w:szCs w:val="16"/>
        </w:rPr>
        <w:t xml:space="preserve">иск можно с достаточной степенью точности оценить при помощи анализа потерь. Количественно размер риска может выражаться в абсолютных и относительных показателях. </w:t>
      </w:r>
      <w:r w:rsidRPr="00C109A6">
        <w:rPr>
          <w:sz w:val="28"/>
          <w:szCs w:val="16"/>
        </w:rPr>
        <w:t>О</w:t>
      </w:r>
      <w:r w:rsidR="00AE6309" w:rsidRPr="00C109A6">
        <w:rPr>
          <w:sz w:val="28"/>
          <w:szCs w:val="16"/>
        </w:rPr>
        <w:t>ценить эти потери с достаточной точностью не всегда возможн</w:t>
      </w:r>
      <w:r w:rsidRPr="00C109A6">
        <w:rPr>
          <w:sz w:val="28"/>
          <w:szCs w:val="16"/>
        </w:rPr>
        <w:t>о</w:t>
      </w:r>
      <w:r w:rsidR="00AE6309" w:rsidRPr="00C109A6">
        <w:rPr>
          <w:sz w:val="28"/>
          <w:szCs w:val="16"/>
        </w:rPr>
        <w:t>. Разработка стратегии риска проходит ряд этапов: Выявление факторов, увеличивающих и уменьшающих конкретный вид риска, анализ выявленных факторов с точки зрения силы воздействия на риск, Оценка конкретного вида риска. Установление оптимального вида риска. Анализ отдельных операций с точки зрения соответствия приемлемому уровню риска. Разработка мероприятий по снижению риска.</w:t>
      </w:r>
    </w:p>
    <w:p w:rsidR="00AE6309" w:rsidRPr="00C109A6" w:rsidRDefault="00402A43" w:rsidP="00C109A6">
      <w:pPr>
        <w:spacing w:line="360" w:lineRule="auto"/>
        <w:ind w:firstLine="720"/>
        <w:jc w:val="both"/>
        <w:rPr>
          <w:sz w:val="28"/>
          <w:szCs w:val="16"/>
        </w:rPr>
      </w:pPr>
      <w:r w:rsidRPr="00C109A6">
        <w:rPr>
          <w:sz w:val="28"/>
          <w:szCs w:val="16"/>
        </w:rPr>
        <w:t>Виды рисков: А)</w:t>
      </w:r>
      <w:r w:rsidR="00AE6309" w:rsidRPr="00C109A6">
        <w:rPr>
          <w:sz w:val="28"/>
          <w:szCs w:val="16"/>
        </w:rPr>
        <w:t>процентны</w:t>
      </w:r>
      <w:r w:rsidRPr="00C109A6">
        <w:rPr>
          <w:sz w:val="28"/>
          <w:szCs w:val="16"/>
        </w:rPr>
        <w:t>е</w:t>
      </w:r>
      <w:r w:rsidR="00AE6309" w:rsidRPr="00C109A6">
        <w:rPr>
          <w:sz w:val="28"/>
          <w:szCs w:val="16"/>
        </w:rPr>
        <w:t xml:space="preserve"> риск</w:t>
      </w:r>
      <w:r w:rsidRPr="00C109A6">
        <w:rPr>
          <w:sz w:val="28"/>
          <w:szCs w:val="16"/>
        </w:rPr>
        <w:t>и – методы управления ими</w:t>
      </w:r>
      <w:r w:rsidR="00AE6309" w:rsidRPr="00C109A6">
        <w:rPr>
          <w:sz w:val="28"/>
          <w:szCs w:val="16"/>
        </w:rPr>
        <w:t xml:space="preserve">: 1. Выдача кредитов с плавающей процентной ставкой. </w:t>
      </w:r>
      <w:r w:rsidRPr="00C109A6">
        <w:rPr>
          <w:sz w:val="28"/>
          <w:szCs w:val="16"/>
        </w:rPr>
        <w:t>Позволяе</w:t>
      </w:r>
      <w:r w:rsidR="00AE6309" w:rsidRPr="00C109A6">
        <w:rPr>
          <w:sz w:val="28"/>
          <w:szCs w:val="16"/>
        </w:rPr>
        <w:t>т банку вносить изменения в размер процентной ставки по выданному кредиту в соответствии с колебаниями рыночных процентных ставок. В результате банк получает возможность избежать вероятных потерь в случае повышения рыночной нормы ссудного процента. 2. Согласование активов и пассивов по срокам их возврата. Для максимального хеджирования процентного риска сроки возврата по активу и пассиву должны полностью совпадать. 3. Процентные фьючерсные контракты. 4. Процентные опционы (это соглашение, которое предоставляет держателю опциона право (а н</w:t>
      </w:r>
      <w:r w:rsidRPr="00C109A6">
        <w:rPr>
          <w:sz w:val="28"/>
          <w:szCs w:val="16"/>
        </w:rPr>
        <w:t>е</w:t>
      </w:r>
      <w:r w:rsidR="00AE6309" w:rsidRPr="00C109A6">
        <w:rPr>
          <w:sz w:val="28"/>
          <w:szCs w:val="16"/>
        </w:rPr>
        <w:t xml:space="preserve"> обязательство) купить или продать некоторый финансовый инструмент (краткосрочную ссуду или депозит) по фиксированной цене до или по наступлении определенной даты в будущем). 5. Процентные свопы. </w:t>
      </w:r>
      <w:r w:rsidRPr="00C109A6">
        <w:rPr>
          <w:sz w:val="28"/>
          <w:szCs w:val="16"/>
        </w:rPr>
        <w:t>О</w:t>
      </w:r>
      <w:r w:rsidR="00AE6309" w:rsidRPr="00C109A6">
        <w:rPr>
          <w:sz w:val="28"/>
          <w:szCs w:val="16"/>
        </w:rPr>
        <w:t xml:space="preserve">перации "своп" с процентами, то есть когда две стороны заключают между собой сделку, по условиям которой обязуются уплатить проценты друг другу по определенным обязательствам </w:t>
      </w:r>
      <w:r w:rsidRPr="00C109A6">
        <w:rPr>
          <w:sz w:val="28"/>
          <w:szCs w:val="16"/>
        </w:rPr>
        <w:t xml:space="preserve">в </w:t>
      </w:r>
      <w:r w:rsidR="00AE6309" w:rsidRPr="00C109A6">
        <w:rPr>
          <w:sz w:val="28"/>
          <w:szCs w:val="16"/>
        </w:rPr>
        <w:t xml:space="preserve">заранее обусловленные сроки. 6. Срочные соглашения. Заключение между банком и клиентом специального форвардного соглашения о предоставлении в оговоренный день ссуды под установленный процент. </w:t>
      </w:r>
      <w:r w:rsidRPr="00C109A6">
        <w:rPr>
          <w:sz w:val="28"/>
          <w:szCs w:val="16"/>
        </w:rPr>
        <w:t>Б</w:t>
      </w:r>
      <w:r w:rsidR="00AE6309" w:rsidRPr="00C109A6">
        <w:rPr>
          <w:sz w:val="28"/>
          <w:szCs w:val="16"/>
        </w:rPr>
        <w:t xml:space="preserve">анк ограждает себя от риска потерь в случае падения на момент выдачи ссуды рыночных процентных ставок. 7. Страхование процентного риска. </w:t>
      </w:r>
      <w:r w:rsidRPr="00C109A6">
        <w:rPr>
          <w:sz w:val="28"/>
          <w:szCs w:val="16"/>
        </w:rPr>
        <w:t>Полная передача</w:t>
      </w:r>
      <w:r w:rsidR="00AE6309" w:rsidRPr="00C109A6">
        <w:rPr>
          <w:sz w:val="28"/>
          <w:szCs w:val="16"/>
        </w:rPr>
        <w:t xml:space="preserve"> соответствующего риска страховой организации. Процентный риск содержит в себе инфляционный риск - риск убытков в результате обесценения сумм процентов, уплачиваемых заемщиком. Методом его страхования является индексация, при которой в кредитном договоре оговаривается, что сумма платежа зависит от изменения определенного индекса, например, цен, а также заключение возобновляемых (револьверных) займов на короткий срок с правом их возобновления и пересмотра уровня ставки. </w:t>
      </w:r>
    </w:p>
    <w:p w:rsidR="00793A49" w:rsidRPr="00C109A6" w:rsidRDefault="00402A43" w:rsidP="00C109A6">
      <w:pPr>
        <w:spacing w:line="360" w:lineRule="auto"/>
        <w:ind w:firstLine="720"/>
        <w:jc w:val="both"/>
        <w:rPr>
          <w:sz w:val="28"/>
          <w:szCs w:val="16"/>
        </w:rPr>
      </w:pPr>
      <w:r w:rsidRPr="00C109A6">
        <w:rPr>
          <w:sz w:val="28"/>
          <w:szCs w:val="16"/>
        </w:rPr>
        <w:t>Б)Валютный</w:t>
      </w:r>
      <w:r w:rsidR="00AE6309" w:rsidRPr="00C109A6">
        <w:rPr>
          <w:sz w:val="28"/>
          <w:szCs w:val="16"/>
        </w:rPr>
        <w:t xml:space="preserve"> риск: 1. Выдача ссуд в одной валюте с условием ее погашения в другой с учетом форвардного курса, зафиксированного в кредитном договоре. 2. Форвардные валютные контракты. основной метод. </w:t>
      </w:r>
      <w:r w:rsidRPr="00C109A6">
        <w:rPr>
          <w:sz w:val="28"/>
          <w:szCs w:val="16"/>
        </w:rPr>
        <w:t>О</w:t>
      </w:r>
      <w:r w:rsidR="00AE6309" w:rsidRPr="00C109A6">
        <w:rPr>
          <w:sz w:val="28"/>
          <w:szCs w:val="16"/>
        </w:rPr>
        <w:t xml:space="preserve">перации предполагают заключение срочных соглашений между банком и клиентом о купле-продаже иностранной валюты при фиксации в соглашении суммы сделки и форвардного обменного курса. Механизм действия форвардных валютных контрактов в принципе аналогичен только что описанному. Форвардные валютные сделки бывают фиксированные или с опционом. 3. Валютные фьючерсные контракты. </w:t>
      </w:r>
      <w:r w:rsidR="00793A49" w:rsidRPr="00C109A6">
        <w:rPr>
          <w:sz w:val="28"/>
          <w:szCs w:val="16"/>
        </w:rPr>
        <w:t>в отличие от форвардных контрак</w:t>
      </w:r>
      <w:r w:rsidR="00AE6309" w:rsidRPr="00C109A6">
        <w:rPr>
          <w:sz w:val="28"/>
          <w:szCs w:val="16"/>
        </w:rPr>
        <w:t>тов их условия могут быть достаточно легко пересмотрены.</w:t>
      </w:r>
      <w:r w:rsidR="00793A49" w:rsidRPr="00C109A6">
        <w:rPr>
          <w:sz w:val="28"/>
          <w:szCs w:val="16"/>
        </w:rPr>
        <w:t xml:space="preserve"> данные контракты мо</w:t>
      </w:r>
      <w:r w:rsidR="00AE6309" w:rsidRPr="00C109A6">
        <w:rPr>
          <w:sz w:val="28"/>
          <w:szCs w:val="16"/>
        </w:rPr>
        <w:t>гут свободно обращаться на бирже финансовых фьючерсов. 4. Валютные опционы.</w:t>
      </w:r>
      <w:r w:rsidRPr="00C109A6">
        <w:rPr>
          <w:sz w:val="28"/>
          <w:szCs w:val="16"/>
        </w:rPr>
        <w:t xml:space="preserve"> являются инструментом, дающим</w:t>
      </w:r>
      <w:r w:rsidR="00AE6309" w:rsidRPr="00C109A6">
        <w:rPr>
          <w:sz w:val="28"/>
          <w:szCs w:val="16"/>
        </w:rPr>
        <w:t xml:space="preserve"> их владельцу право (а не обязательство) купить некоторое количество иностранной валюты по опре</w:t>
      </w:r>
      <w:r w:rsidR="00793A49" w:rsidRPr="00C109A6">
        <w:rPr>
          <w:sz w:val="28"/>
          <w:szCs w:val="16"/>
        </w:rPr>
        <w:t>деленному курсу в рамках ограни</w:t>
      </w:r>
      <w:r w:rsidR="00AE6309" w:rsidRPr="00C109A6">
        <w:rPr>
          <w:sz w:val="28"/>
          <w:szCs w:val="16"/>
        </w:rPr>
        <w:t>ченного периода времени или по окончании этого периода. Валютные опционы бывают двух типов: а) Опцион "колл" дает его покупателю право приобре</w:t>
      </w:r>
      <w:r w:rsidR="00793A49" w:rsidRPr="00C109A6">
        <w:rPr>
          <w:sz w:val="28"/>
          <w:szCs w:val="16"/>
        </w:rPr>
        <w:t>сти валюту, оговоренную контрак</w:t>
      </w:r>
      <w:r w:rsidR="00AE6309" w:rsidRPr="00C109A6">
        <w:rPr>
          <w:sz w:val="28"/>
          <w:szCs w:val="16"/>
        </w:rPr>
        <w:t xml:space="preserve">том, по фиксированному курсу (при этом продавец опциона должен будет продать соответствующую валюту по этому курсу). б) Опцион "пут" предоставляет право его покупателю продать валюту, оговоренную контрактом, по фиксированному курсу (при этом продавец опциона должен будет купить соответствующую валюту по этому курсу). 5. Валютные свопы. </w:t>
      </w:r>
      <w:r w:rsidRPr="00C109A6">
        <w:rPr>
          <w:sz w:val="28"/>
          <w:szCs w:val="16"/>
        </w:rPr>
        <w:t>П</w:t>
      </w:r>
      <w:r w:rsidR="00AE6309" w:rsidRPr="00C109A6">
        <w:rPr>
          <w:sz w:val="28"/>
          <w:szCs w:val="16"/>
        </w:rPr>
        <w:t>редставляет собой соглашение между двумя сторонами об обмене в будущем сериями платежей в разных валютах. Валютные свопы могут подразделяться на следующие два вида: свопы</w:t>
      </w:r>
      <w:r w:rsidRPr="00C109A6">
        <w:rPr>
          <w:sz w:val="28"/>
          <w:szCs w:val="16"/>
        </w:rPr>
        <w:t xml:space="preserve"> пассивами (обязательствами); </w:t>
      </w:r>
      <w:r w:rsidR="00AE6309" w:rsidRPr="00C109A6">
        <w:rPr>
          <w:sz w:val="28"/>
          <w:szCs w:val="16"/>
        </w:rPr>
        <w:t xml:space="preserve">свопы активами. Валютные свопы пассивами - это обмен обязательствами по уплате процентов и погашению основного долга в одной валюте на подобные обязательства в другой валюте. Целью такого свопа, помимо снижения долгосрочного валютного риска, является так же уменьшение затрат в связи с привлечением фондов. Валютный своп активами позволяет сторонам соглашения произвести обмен денежными доходами от какого-либо актива в одной валюте на аналогичные доходы в другой валюте, такой своп направлен на снижение долгосрочного валютного риска и повышения доходности активов. 6. Ускорение или задержка платежей. Ускорение или задержка платежей используется при осуществлении операций с иностранной валютой. При этом банк в соответствии со своими ожиданиями будущих изменений валютных курсов может потребовать от своих дебиторов ускорения или задержки расчетов. Этим приемом пользуются для защиты от валютного риска или получение выигрыша от колебаний валютных курсов. Однако риск потерь присутствует, поскольку вероятно неправильное предсказание изменения валютного курса. 7. Диверсификация валютных средств банка в иностранной валюте. 8. Страхование валютного риска. </w:t>
      </w:r>
    </w:p>
    <w:p w:rsidR="003D2A22" w:rsidRPr="00C109A6" w:rsidRDefault="00402A43" w:rsidP="00C109A6">
      <w:pPr>
        <w:spacing w:line="360" w:lineRule="auto"/>
        <w:ind w:firstLine="720"/>
        <w:jc w:val="both"/>
        <w:rPr>
          <w:sz w:val="28"/>
          <w:szCs w:val="16"/>
        </w:rPr>
      </w:pPr>
      <w:r w:rsidRPr="00C109A6">
        <w:rPr>
          <w:sz w:val="28"/>
          <w:szCs w:val="16"/>
        </w:rPr>
        <w:t>В)</w:t>
      </w:r>
      <w:r w:rsidR="00AE6309" w:rsidRPr="00C109A6">
        <w:rPr>
          <w:sz w:val="28"/>
          <w:szCs w:val="16"/>
        </w:rPr>
        <w:t xml:space="preserve"> </w:t>
      </w:r>
      <w:r w:rsidRPr="00C109A6">
        <w:rPr>
          <w:sz w:val="28"/>
          <w:szCs w:val="16"/>
        </w:rPr>
        <w:t>Рыночный</w:t>
      </w:r>
      <w:r w:rsidR="00AE6309" w:rsidRPr="00C109A6">
        <w:rPr>
          <w:sz w:val="28"/>
          <w:szCs w:val="16"/>
        </w:rPr>
        <w:t xml:space="preserve"> риск:1. Фьючерсные контракты на куплю-продажу ценных бумаг. 2. Фондовые опционы. </w:t>
      </w:r>
      <w:r w:rsidR="001B4D10" w:rsidRPr="00C109A6">
        <w:rPr>
          <w:sz w:val="28"/>
          <w:szCs w:val="16"/>
        </w:rPr>
        <w:t>П</w:t>
      </w:r>
      <w:r w:rsidR="00AE6309" w:rsidRPr="00C109A6">
        <w:rPr>
          <w:sz w:val="28"/>
          <w:szCs w:val="16"/>
        </w:rPr>
        <w:t xml:space="preserve">раво купить или продать акции (или другие </w:t>
      </w:r>
      <w:r w:rsidR="003D2A22" w:rsidRPr="00C109A6">
        <w:rPr>
          <w:sz w:val="28"/>
          <w:szCs w:val="16"/>
        </w:rPr>
        <w:t>ЦБ,</w:t>
      </w:r>
      <w:r w:rsidR="00AE6309" w:rsidRPr="00C109A6">
        <w:rPr>
          <w:sz w:val="28"/>
          <w:szCs w:val="16"/>
        </w:rPr>
        <w:t xml:space="preserve"> обращающиеся на фондовой бирже) в течение оговоренного срока. 3. Диверсификация инвестиционного портфеля. </w:t>
      </w:r>
    </w:p>
    <w:p w:rsidR="00AE6309" w:rsidRPr="00C109A6" w:rsidRDefault="001B4D10" w:rsidP="00C109A6">
      <w:pPr>
        <w:spacing w:line="360" w:lineRule="auto"/>
        <w:ind w:firstLine="720"/>
        <w:jc w:val="both"/>
        <w:rPr>
          <w:sz w:val="28"/>
          <w:szCs w:val="16"/>
        </w:rPr>
      </w:pPr>
      <w:r w:rsidRPr="00C109A6">
        <w:rPr>
          <w:sz w:val="28"/>
          <w:szCs w:val="16"/>
        </w:rPr>
        <w:t>Г)Кредитный</w:t>
      </w:r>
      <w:r w:rsidR="00AE6309" w:rsidRPr="00C109A6">
        <w:rPr>
          <w:sz w:val="28"/>
          <w:szCs w:val="16"/>
        </w:rPr>
        <w:t xml:space="preserve"> риск: 1. Оценка кредитоспособности. 2. Диверсификация кредитного риска </w:t>
      </w:r>
      <w:r w:rsidR="003D2A22" w:rsidRPr="00C109A6">
        <w:rPr>
          <w:sz w:val="28"/>
          <w:szCs w:val="16"/>
        </w:rPr>
        <w:t>–</w:t>
      </w:r>
      <w:r w:rsidR="00AE6309" w:rsidRPr="00C109A6">
        <w:rPr>
          <w:sz w:val="28"/>
          <w:szCs w:val="16"/>
        </w:rPr>
        <w:t xml:space="preserve"> рассредоточение</w:t>
      </w:r>
      <w:r w:rsidR="003D2A22" w:rsidRPr="00C109A6">
        <w:rPr>
          <w:sz w:val="28"/>
          <w:szCs w:val="16"/>
        </w:rPr>
        <w:t xml:space="preserve"> </w:t>
      </w:r>
      <w:r w:rsidR="00AE6309" w:rsidRPr="00C109A6">
        <w:rPr>
          <w:sz w:val="28"/>
          <w:szCs w:val="16"/>
        </w:rPr>
        <w:t>имеющихся у банка возможностей по кредитованию и инвестированию. 3. Уменьшение размера выда</w:t>
      </w:r>
      <w:r w:rsidRPr="00C109A6">
        <w:rPr>
          <w:sz w:val="28"/>
          <w:szCs w:val="16"/>
        </w:rPr>
        <w:t>ваемых кредитов одному заемщику,</w:t>
      </w:r>
      <w:r w:rsidR="00AE6309" w:rsidRPr="00C109A6">
        <w:rPr>
          <w:sz w:val="28"/>
          <w:szCs w:val="16"/>
        </w:rPr>
        <w:t xml:space="preserve"> когда банк не полностью уверен в достаточной кредитоспособности клиента. 4. Страхование кредитов. 5. Привлечение достаточного обеспечения. 6. Выдача дисконтных ссуд. </w:t>
      </w:r>
      <w:r w:rsidRPr="00C109A6">
        <w:rPr>
          <w:sz w:val="28"/>
          <w:szCs w:val="16"/>
        </w:rPr>
        <w:t>В</w:t>
      </w:r>
      <w:r w:rsidR="00AE6309" w:rsidRPr="00C109A6">
        <w:rPr>
          <w:sz w:val="28"/>
          <w:szCs w:val="16"/>
        </w:rPr>
        <w:t xml:space="preserve"> небольшой степени позволяют снизить кредитный риск. гарантирует получение платы за кредит, </w:t>
      </w:r>
      <w:r w:rsidRPr="00C109A6">
        <w:rPr>
          <w:sz w:val="28"/>
          <w:szCs w:val="16"/>
        </w:rPr>
        <w:t xml:space="preserve">но не </w:t>
      </w:r>
      <w:r w:rsidR="00AE6309" w:rsidRPr="00C109A6">
        <w:rPr>
          <w:sz w:val="28"/>
          <w:szCs w:val="16"/>
        </w:rPr>
        <w:t xml:space="preserve">возврат, если не используются другие методы защиты от кредитного риска. 7. Оценка стоимости выдаваемых кредитов и последующее их сопровождение выражается в классификации кредитов по группам риска и созданием резерва по сомнительным долгам в зависимости от группы риска. все методы ухода от риска имеют множество вариаций, используемых в зависимости от конкретной ситуации и договоренностей с партнерами. </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Бюджетирование в компании.</w:t>
      </w:r>
    </w:p>
    <w:p w:rsidR="006F5C04" w:rsidRPr="00C109A6" w:rsidRDefault="006F5C04" w:rsidP="00C109A6">
      <w:pPr>
        <w:spacing w:line="360" w:lineRule="auto"/>
        <w:ind w:firstLine="720"/>
        <w:jc w:val="both"/>
        <w:rPr>
          <w:sz w:val="28"/>
          <w:szCs w:val="16"/>
        </w:rPr>
      </w:pPr>
      <w:r w:rsidRPr="00C109A6">
        <w:rPr>
          <w:sz w:val="28"/>
          <w:szCs w:val="16"/>
        </w:rPr>
        <w:t>Бюджетирование – текущее финансовое планирование деятельности организации. Основывается на разработанной финансовой политике и финансовой стратегии по отдельным аспектам финансовой деятельности. Суть закл. в составлении</w:t>
      </w:r>
      <w:r w:rsidR="007E5D61" w:rsidRPr="00C109A6">
        <w:rPr>
          <w:sz w:val="28"/>
          <w:szCs w:val="16"/>
        </w:rPr>
        <w:t xml:space="preserve"> конкретных видов финансовых планов (бюджетов), которые дают возможность определить все источники финансирования, структуру доходов и затрат, обеспечить постоянную платежеспособность, структуру активов и пассивов на конец планируемого периода. </w:t>
      </w:r>
      <w:r w:rsidR="002A40B3" w:rsidRPr="00C109A6">
        <w:rPr>
          <w:sz w:val="28"/>
          <w:szCs w:val="16"/>
        </w:rPr>
        <w:t>Бюджетирование – современная технология финансового менеджмента, позволяющая получить обоснованный финансовый план, организовать управление деятельностью ХС на этой основе, усилить контроль над издержками и денежными потоками, выйти на лучшие финансовые результаты. Преимущества: более рациональное использование средства благодаря своевременному планированию потоков</w:t>
      </w:r>
      <w:r w:rsidR="00980F5C" w:rsidRPr="00C109A6">
        <w:rPr>
          <w:sz w:val="28"/>
          <w:szCs w:val="16"/>
        </w:rPr>
        <w:t>;</w:t>
      </w:r>
      <w:r w:rsidR="002A40B3" w:rsidRPr="00C109A6">
        <w:rPr>
          <w:sz w:val="28"/>
          <w:szCs w:val="16"/>
        </w:rPr>
        <w:t xml:space="preserve"> годовое планирование бюджетов структурных </w:t>
      </w:r>
      <w:r w:rsidR="00980F5C" w:rsidRPr="00C109A6">
        <w:rPr>
          <w:sz w:val="28"/>
          <w:szCs w:val="16"/>
        </w:rPr>
        <w:t>подразделений</w:t>
      </w:r>
      <w:r w:rsidR="002A40B3" w:rsidRPr="00C109A6">
        <w:rPr>
          <w:sz w:val="28"/>
          <w:szCs w:val="16"/>
        </w:rPr>
        <w:t xml:space="preserve"> даст более точные цифры</w:t>
      </w:r>
      <w:r w:rsidR="00980F5C" w:rsidRPr="00C109A6">
        <w:rPr>
          <w:sz w:val="28"/>
          <w:szCs w:val="16"/>
        </w:rPr>
        <w:t>, чем перспективное финансовое планирование. Процесс бюджетирования: 1. разрабатывается основной бюджет – консолидирующий по организации – в виде плановых форм: бюджет доходов и расходов; бюджет движений ОС, баланса.</w:t>
      </w:r>
      <w:r w:rsidR="00BF6D31" w:rsidRPr="00C109A6">
        <w:rPr>
          <w:sz w:val="28"/>
          <w:szCs w:val="16"/>
        </w:rPr>
        <w:t xml:space="preserve"> Операционный и финансовый бюджет разрабатывается. Операционный – бюджет продаж, производства, производственных запасов, прямых затрат на сырье и материалы, прямые затраты на оплату труда, управленческих и коммерческих расходов. Финансовый бюджет включает инвестиционный бюджет, бюджет движения денежных средств, прогнозный баланс.</w:t>
      </w:r>
    </w:p>
    <w:p w:rsidR="00BF6D31" w:rsidRPr="00C109A6" w:rsidRDefault="00BF6D31" w:rsidP="00C109A6">
      <w:pPr>
        <w:spacing w:line="360" w:lineRule="auto"/>
        <w:ind w:firstLine="720"/>
        <w:jc w:val="both"/>
        <w:rPr>
          <w:sz w:val="28"/>
          <w:szCs w:val="16"/>
        </w:rPr>
      </w:pPr>
      <w:r w:rsidRPr="00C109A6">
        <w:rPr>
          <w:sz w:val="28"/>
          <w:szCs w:val="16"/>
        </w:rPr>
        <w:t>По широте номенклатуры бюджет бывает функциональным (по 1-2 статьям затрат) и комплексным (по широкой номенклатуре затрат).</w:t>
      </w:r>
    </w:p>
    <w:p w:rsidR="00BF6D31" w:rsidRPr="00C109A6" w:rsidRDefault="00BF6D31" w:rsidP="00C109A6">
      <w:pPr>
        <w:spacing w:line="360" w:lineRule="auto"/>
        <w:ind w:firstLine="720"/>
        <w:jc w:val="both"/>
        <w:rPr>
          <w:sz w:val="28"/>
          <w:szCs w:val="16"/>
        </w:rPr>
      </w:pPr>
      <w:r w:rsidRPr="00C109A6">
        <w:rPr>
          <w:sz w:val="28"/>
          <w:szCs w:val="16"/>
        </w:rPr>
        <w:t xml:space="preserve">По методам разработки </w:t>
      </w:r>
      <w:r w:rsidR="008B3090" w:rsidRPr="00C109A6">
        <w:rPr>
          <w:sz w:val="28"/>
          <w:szCs w:val="16"/>
        </w:rPr>
        <w:t>различают стабильный (не меняется в зависимости от изменения объемов деятельности организации) и гибкий (</w:t>
      </w:r>
      <w:r w:rsidR="0009205C" w:rsidRPr="00C109A6">
        <w:rPr>
          <w:sz w:val="28"/>
          <w:szCs w:val="16"/>
        </w:rPr>
        <w:t xml:space="preserve">предусматривает установление планируемых текущих и капитальных затрат в виде норматива расходов, которые взаимоувязаны с объемом производства) </w:t>
      </w:r>
      <w:r w:rsidR="008B3090" w:rsidRPr="00C109A6">
        <w:rPr>
          <w:sz w:val="28"/>
          <w:szCs w:val="16"/>
        </w:rPr>
        <w:t>бюджеты.</w:t>
      </w:r>
    </w:p>
    <w:p w:rsidR="003856B2" w:rsidRPr="00C109A6" w:rsidRDefault="003856B2" w:rsidP="00C109A6">
      <w:pPr>
        <w:numPr>
          <w:ilvl w:val="0"/>
          <w:numId w:val="1"/>
        </w:numPr>
        <w:spacing w:line="360" w:lineRule="auto"/>
        <w:ind w:left="0" w:firstLine="720"/>
        <w:jc w:val="both"/>
        <w:rPr>
          <w:sz w:val="28"/>
          <w:szCs w:val="32"/>
        </w:rPr>
      </w:pPr>
      <w:r w:rsidRPr="00C109A6">
        <w:rPr>
          <w:sz w:val="28"/>
          <w:szCs w:val="32"/>
        </w:rPr>
        <w:t>Бюджетная политика государства: понятие, виды, инструменты и основные направления в РФ.</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Валютное регулирование: суть и инструменты.</w:t>
      </w:r>
    </w:p>
    <w:p w:rsidR="00226065" w:rsidRPr="00C109A6" w:rsidRDefault="00B16363" w:rsidP="00C109A6">
      <w:pPr>
        <w:spacing w:line="360" w:lineRule="auto"/>
        <w:ind w:firstLine="720"/>
        <w:jc w:val="both"/>
        <w:rPr>
          <w:sz w:val="28"/>
          <w:szCs w:val="16"/>
        </w:rPr>
      </w:pPr>
      <w:r w:rsidRPr="00C109A6">
        <w:rPr>
          <w:sz w:val="28"/>
          <w:szCs w:val="16"/>
        </w:rPr>
        <w:t xml:space="preserve">Основы организации и осуществления валютного регулирования определяются законом «О валютном регулировании и валютном контроле», в соответствии с которым основным органом валютного регулирования является ЦБ РФ. Он определяет сферу и порядок обращения в РФ иностранной валюты и ЦБ в иностранной валюте, устанавливает правила проведения резидентами и нерезидентами России операций с иностранной валютой и ЦБ в ней, </w:t>
      </w:r>
      <w:r w:rsidR="00621D61" w:rsidRPr="00C109A6">
        <w:rPr>
          <w:sz w:val="28"/>
          <w:szCs w:val="16"/>
        </w:rPr>
        <w:t>также</w:t>
      </w:r>
      <w:r w:rsidRPr="00C109A6">
        <w:rPr>
          <w:sz w:val="28"/>
          <w:szCs w:val="16"/>
        </w:rPr>
        <w:t xml:space="preserve"> правила проведения нерезидентами операций с рублями и ЦБ в рублях. Устанавливает порядок обязательного ввоза. Перевода и пересылки в РФ иностранной валюты, случаи и условия открытия резидентами счетов в иностранной валюте в банках за пределами РФ. Устанавливает общие правила выдачи лицензий банкам и иным КО на осуществление валютных операций и выдает эти лицензии. Устанавливает единые формы учета, отчетности, документации и статистики валютных операций, в том числе уполномоченных банками, а также порядок и сроки их предоставления, готовит и публикует статистику валютных операций РФ по принятым международным стандартам, выполняет другие функции, предусмотренные законом. Основные методы валютного регулирования: 1. валютная интервенция (покупка-продажа иностранной валюты на национальную). 2. операции ЦБ на открытом рынке (покупка-продажа цб). 3. изменение ЦБ РФ процентных ставок или норм обязательных резервов.</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Валютные фьючерсные операции.</w:t>
      </w:r>
    </w:p>
    <w:p w:rsidR="00D52445" w:rsidRPr="00C109A6" w:rsidRDefault="00846EF5" w:rsidP="00C109A6">
      <w:pPr>
        <w:spacing w:line="360" w:lineRule="auto"/>
        <w:ind w:firstLine="720"/>
        <w:jc w:val="both"/>
        <w:rPr>
          <w:sz w:val="28"/>
          <w:szCs w:val="16"/>
        </w:rPr>
      </w:pPr>
      <w:r w:rsidRPr="00C109A6">
        <w:rPr>
          <w:sz w:val="28"/>
          <w:szCs w:val="16"/>
        </w:rPr>
        <w:t xml:space="preserve">Впервые применились в </w:t>
      </w:r>
      <w:smartTag w:uri="urn:schemas-microsoft-com:office:smarttags" w:element="metricconverter">
        <w:smartTagPr>
          <w:attr w:name="ProductID" w:val="1972 г"/>
        </w:smartTagPr>
        <w:r w:rsidRPr="00C109A6">
          <w:rPr>
            <w:sz w:val="28"/>
            <w:szCs w:val="16"/>
          </w:rPr>
          <w:t>1972 г</w:t>
        </w:r>
      </w:smartTag>
      <w:r w:rsidRPr="00C109A6">
        <w:rPr>
          <w:sz w:val="28"/>
          <w:szCs w:val="16"/>
        </w:rPr>
        <w:t xml:space="preserve">. На Чикагском валютном рынке. Валютный фьючерс – срочная сделка на бирже по купле-продаже определенной валюты по фиксированному на момент сделки курсу с исполнением через определенный срок. Фьючерсный контракт – юридически обоснованное соглашение между двумя сторонами о поставке/получении товара определенного объема и качества по заранее согласованной цене в определенный момент в будущем. Рынок фьючерсных контрактов служит 2м основным целям: позволяет инвесторам страховать себя от неблагоприятного изменения цен на рынке в будущем и позволяет спекулянтам открывать позиции на большие суммы под незначительное обеспечение. Участниками рынка фьючерсных контрактов выступают клиент, брокер (гражданин, допущенный к участию в торгах с расчетной фирмой и выполняющий требования биржи в рамках торговли), дилер (торгует ЦБ и прочими обязательствами на вторичном рынке, получая прибыль в разнице купонов покупки и продажи), биржа и т.п. </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Валютный курс рубля и факторы, его определяющие;</w:t>
      </w:r>
    </w:p>
    <w:p w:rsidR="00846EF5" w:rsidRPr="00C109A6" w:rsidRDefault="00846EF5" w:rsidP="00C109A6">
      <w:pPr>
        <w:spacing w:line="360" w:lineRule="auto"/>
        <w:ind w:firstLine="720"/>
        <w:jc w:val="both"/>
        <w:rPr>
          <w:sz w:val="28"/>
          <w:szCs w:val="16"/>
        </w:rPr>
      </w:pPr>
      <w:r w:rsidRPr="00C109A6">
        <w:rPr>
          <w:sz w:val="28"/>
          <w:szCs w:val="16"/>
        </w:rPr>
        <w:t>Валюта – денежная единица данного государства и денежные знаки иностранных государств, а также кредитные и платежные документы (векселя, чеки, банкноты), выраженные в иностранных денежных единицах и применяемые в международных валютных расчетах. Исполнение платежей по международной задолженности м.б. произведено также чеками. Векселями и другими коммерческими документами. Эти платежные требования</w:t>
      </w:r>
      <w:r w:rsidR="00B046B5" w:rsidRPr="00C109A6">
        <w:rPr>
          <w:sz w:val="28"/>
          <w:szCs w:val="16"/>
        </w:rPr>
        <w:t xml:space="preserve"> оплачиваются либо по предъявлению, либо в течение определенного срока.</w:t>
      </w:r>
    </w:p>
    <w:p w:rsidR="00B046B5" w:rsidRPr="00C109A6" w:rsidRDefault="00B046B5" w:rsidP="00C109A6">
      <w:pPr>
        <w:spacing w:line="360" w:lineRule="auto"/>
        <w:ind w:firstLine="720"/>
        <w:jc w:val="both"/>
        <w:rPr>
          <w:sz w:val="28"/>
          <w:szCs w:val="16"/>
        </w:rPr>
      </w:pPr>
      <w:r w:rsidRPr="00C109A6">
        <w:rPr>
          <w:sz w:val="28"/>
          <w:szCs w:val="16"/>
        </w:rPr>
        <w:t>Валютный курс – пропорция обмена валюты одной страны на валюту другой. Имеет: 1. прямую котировку – определяется соотношение количества национальных денежных единиц, обмениваемых на одну иностранную. 2. обратную котировку  -соотношение количества иностранных ден. ед. за 1 национальную. Девальвация – если за 1 ед. национальной валюты дают больше иностранной.</w:t>
      </w:r>
    </w:p>
    <w:p w:rsidR="00B046B5" w:rsidRPr="00C109A6" w:rsidRDefault="00B046B5" w:rsidP="00C109A6">
      <w:pPr>
        <w:spacing w:line="360" w:lineRule="auto"/>
        <w:ind w:firstLine="720"/>
        <w:jc w:val="both"/>
        <w:rPr>
          <w:sz w:val="28"/>
          <w:szCs w:val="16"/>
        </w:rPr>
      </w:pPr>
      <w:r w:rsidRPr="00C109A6">
        <w:rPr>
          <w:sz w:val="28"/>
          <w:szCs w:val="16"/>
        </w:rPr>
        <w:t xml:space="preserve">На изменение курса рубля оказывают влияние: 1. величина валютного курса определяется соотношением покупательных способностей соизмеряемых валют. Это можно определить через соотношение стоимости потребительских корзин. 2. соотношение спроса и предложения на валюты на валютных рынках. 3. регулирующее воздействие на его величину национальных государств и МВФ выделяют системы </w:t>
      </w:r>
      <w:r w:rsidR="00ED5908" w:rsidRPr="00C109A6">
        <w:rPr>
          <w:sz w:val="28"/>
          <w:szCs w:val="16"/>
        </w:rPr>
        <w:t>с</w:t>
      </w:r>
      <w:r w:rsidRPr="00C109A6">
        <w:rPr>
          <w:sz w:val="28"/>
          <w:szCs w:val="16"/>
        </w:rPr>
        <w:t xml:space="preserve"> плавающим и фиксированным валютным курсом.</w:t>
      </w:r>
    </w:p>
    <w:p w:rsidR="00D52445" w:rsidRPr="00C109A6" w:rsidRDefault="00ED5908" w:rsidP="00C109A6">
      <w:pPr>
        <w:spacing w:line="360" w:lineRule="auto"/>
        <w:ind w:firstLine="720"/>
        <w:jc w:val="both"/>
        <w:rPr>
          <w:sz w:val="28"/>
          <w:szCs w:val="16"/>
        </w:rPr>
      </w:pPr>
      <w:r w:rsidRPr="00C109A6">
        <w:rPr>
          <w:sz w:val="28"/>
          <w:szCs w:val="16"/>
        </w:rPr>
        <w:t>Факторы, влияющие на валютный курс: 1. Изменения во вкусах потребителей – спрос на продукцию страны повысился, с ним вместе – курс валюты страны. 2. Относительные изменения доходов – рост национального дохода приводит к падению курса валюты. 3. Относительное изменение цены – повышение цен внутри страны ведет к обесцениванию валюты. 4. Относительные реальные % ставки – сокращение % ставок по депозитам тоже приводит к обесцениванию национальной валюты. 5. таможенные пошлины – рост пошлин ведет к росту курса валюты. 6. Ожидания изменения валютного курса – ожидание роста курса фунта приводит к снижению курса доллара. 7. Спекуляция – попытки спрогнозировать изменение курса усиливают тенденции к повышению курса той валюты, спрос на которую увеличивают спекулянты. Спот-курс – котировка валюты на определенную дату в течение 24 часов по местному времени.</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Валютный риск и способы хеджирования.</w:t>
      </w:r>
    </w:p>
    <w:p w:rsidR="00ED5908" w:rsidRPr="00C109A6" w:rsidRDefault="00ED5908" w:rsidP="00C109A6">
      <w:pPr>
        <w:spacing w:line="360" w:lineRule="auto"/>
        <w:ind w:firstLine="720"/>
        <w:jc w:val="both"/>
        <w:rPr>
          <w:sz w:val="28"/>
          <w:szCs w:val="16"/>
        </w:rPr>
      </w:pPr>
      <w:r w:rsidRPr="00C109A6">
        <w:rPr>
          <w:sz w:val="28"/>
          <w:szCs w:val="16"/>
        </w:rPr>
        <w:t xml:space="preserve">Валютный риск – опасность валютных потерь, связанных с изменением курса иностранной валюты по отношению к национальной при проведении внешнеторговых операций на фондовых и товарных биржах. </w:t>
      </w:r>
      <w:r w:rsidR="003902ED" w:rsidRPr="00C109A6">
        <w:rPr>
          <w:sz w:val="28"/>
          <w:szCs w:val="16"/>
        </w:rPr>
        <w:t>Возникает при наличии открытой валютной позиции. Для экспортеров и импортеров возникает в случаях, когда валютой сделки является иностранная для них валюта. Экспортер несет убытки по отношению к его национальной валюте в период между заключением контракта и осуществлением платежу по нему. Импортер несет убытки при противоположном движении курса. В обоих случаях эквиваленты в национальных валютах будут отличаться в невыгодную сторону от тех сумм, на которые экспортер и импортер рассчитывали при заключении сделки. Хеджирование – страхование потерь. Техника сведения до минимума риска потери от складирования или уменьшения прибыли из-за цен путем открытия контрактов на равную сумму на противоположных позициях в операциях за наличный расчет и срочных операциях. Хеджирование проводится в дополнение к обычной коммерческой деятельности промышленных и торговых фирм/финансовых операций банков, страховых компаний, пенсионных фондов и т.п. сделками на фьючерсной бирже, связанным с потребностями производства и торговли. Хеджирование завершается покупкой и продажей. Хеджирование покупкой (длинное) – операция с откупом фьючерсного контракта.</w:t>
      </w:r>
      <w:r w:rsidR="003A1488" w:rsidRPr="00C109A6">
        <w:rPr>
          <w:sz w:val="28"/>
          <w:szCs w:val="16"/>
        </w:rPr>
        <w:t xml:space="preserve"> Тот, кто осуществляет хеджирование продажей, предполагает осуществить продажу на рынке реального товара или держит запасы, и поэтому продает на бирже, страхуя себя от возможного снижения цен в будущем. </w:t>
      </w:r>
    </w:p>
    <w:p w:rsidR="003A1488" w:rsidRPr="00C109A6" w:rsidRDefault="003A1488" w:rsidP="00C109A6">
      <w:pPr>
        <w:spacing w:line="360" w:lineRule="auto"/>
        <w:ind w:firstLine="720"/>
        <w:jc w:val="both"/>
        <w:rPr>
          <w:sz w:val="28"/>
          <w:szCs w:val="16"/>
        </w:rPr>
      </w:pPr>
      <w:r w:rsidRPr="00C109A6">
        <w:rPr>
          <w:sz w:val="28"/>
          <w:szCs w:val="16"/>
        </w:rPr>
        <w:t>Экспортер из Германии и импортер из США, их банки. Участники ожидают падение курса доллара к марке в период между заключением контракта и платежом. Возможные схемы хеджирования. 1. Хеджирование риска экспортера. А) экспортер заключает со своим банком форвардный контракт на продажу долларов сроком на 1 месяц, рассчитывая на повышение курса марки. Б) Экспортер покупает на валютной бирже фьючерсные контракты на поставку долларов сроком 1 месяц на сумму товарного контракта.</w:t>
      </w:r>
    </w:p>
    <w:p w:rsidR="003A1488" w:rsidRPr="00C109A6" w:rsidRDefault="003A1488" w:rsidP="00C109A6">
      <w:pPr>
        <w:spacing w:line="360" w:lineRule="auto"/>
        <w:ind w:firstLine="720"/>
        <w:jc w:val="both"/>
        <w:rPr>
          <w:sz w:val="28"/>
          <w:szCs w:val="16"/>
        </w:rPr>
      </w:pPr>
      <w:r w:rsidRPr="00C109A6">
        <w:rPr>
          <w:sz w:val="28"/>
          <w:szCs w:val="16"/>
        </w:rPr>
        <w:t>2. Хеджирование риска банка экспортера А) банк экспортера, заключивший с ним контракт на покупку долларов по курсу форвард сроком на месяц. Одновременно покупает на бирже фьючерсы на поставку долларов сроком на месяц. Б)банк экспортера заключает сделку СВОП с другим банком, по условиям которой продает ему доллары за марки на условиях наличной сделки и покупает доллары со сроком исполнения через месяц.</w:t>
      </w:r>
    </w:p>
    <w:p w:rsidR="003A1488" w:rsidRPr="00C109A6" w:rsidRDefault="003A1488" w:rsidP="00C109A6">
      <w:pPr>
        <w:spacing w:line="360" w:lineRule="auto"/>
        <w:ind w:firstLine="720"/>
        <w:jc w:val="both"/>
        <w:rPr>
          <w:sz w:val="28"/>
          <w:szCs w:val="16"/>
        </w:rPr>
      </w:pPr>
      <w:r w:rsidRPr="00C109A6">
        <w:rPr>
          <w:sz w:val="28"/>
          <w:szCs w:val="16"/>
        </w:rPr>
        <w:t>3. Хеджирование риска импортера</w:t>
      </w:r>
      <w:r w:rsidR="000001A3" w:rsidRPr="00C109A6">
        <w:rPr>
          <w:sz w:val="28"/>
          <w:szCs w:val="16"/>
        </w:rPr>
        <w:t xml:space="preserve"> – импортер в ожидании повышения курса марки находится в выигрышном положении, т.к. в этом случае для оплаты ему потребуется меньше долларов. Но динамика курса м.б. и другой</w:t>
      </w:r>
      <w:r w:rsidRPr="00C109A6">
        <w:rPr>
          <w:sz w:val="28"/>
          <w:szCs w:val="16"/>
        </w:rPr>
        <w:t>. А)</w:t>
      </w:r>
      <w:r w:rsidR="000001A3" w:rsidRPr="00C109A6">
        <w:rPr>
          <w:sz w:val="28"/>
          <w:szCs w:val="16"/>
        </w:rPr>
        <w:t xml:space="preserve"> Импортер покупает на валютной бирже фьючерсные контракты на сумму сделки в марках на поставку долларов с истечением через месяц. Б) заключает со своим банком форвардный контракт на покупку марок с отсрочкой исполнения на месяц.</w:t>
      </w:r>
    </w:p>
    <w:p w:rsidR="000001A3" w:rsidRPr="00C109A6" w:rsidRDefault="000001A3" w:rsidP="00C109A6">
      <w:pPr>
        <w:spacing w:line="360" w:lineRule="auto"/>
        <w:ind w:firstLine="720"/>
        <w:jc w:val="both"/>
        <w:rPr>
          <w:sz w:val="28"/>
          <w:szCs w:val="16"/>
        </w:rPr>
      </w:pPr>
      <w:r w:rsidRPr="00C109A6">
        <w:rPr>
          <w:sz w:val="28"/>
          <w:szCs w:val="16"/>
        </w:rPr>
        <w:t xml:space="preserve">4. Хеджирование банка импортера – банк рискует в случае заключения форвардного контракта с клиентом. В случае повышения курса доллара относительно марки, он может: а) Одновременно с заключением форвардной сделки на продажу марок банк покупает на валютной бирже фьючерсы на покупку марок на сумму форвардного контракта с той же датой исполнения – через месяц. Б) банк проводит операцию СВОП, согласно которой продает марки за доллары по СПОТ-курсу и одновременно покупает марки на условиях срочной сделки с поставкой через месяц. </w:t>
      </w:r>
    </w:p>
    <w:p w:rsidR="000001A3" w:rsidRPr="00C109A6" w:rsidRDefault="000001A3" w:rsidP="00C109A6">
      <w:pPr>
        <w:spacing w:line="360" w:lineRule="auto"/>
        <w:ind w:firstLine="720"/>
        <w:jc w:val="both"/>
        <w:rPr>
          <w:sz w:val="28"/>
          <w:szCs w:val="16"/>
        </w:rPr>
      </w:pPr>
      <w:r w:rsidRPr="00C109A6">
        <w:rPr>
          <w:sz w:val="28"/>
          <w:szCs w:val="16"/>
        </w:rPr>
        <w:t xml:space="preserve">Все участники сделки имеют возможность застраховать свои риски и даже получить дополнительную валютную прибыль в случае благоприятной для них динамики курса. В условиях плавающих валют фьючерсные котировки валют подвержены значительным и часто непредсказуемым изменениям, что делает задачу правильного прогнозирования валютного курса трудноразрешимой. </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Валютный рынок: понятие, структура, участники. Тенденции развития российского валютного рынка.</w:t>
      </w:r>
    </w:p>
    <w:p w:rsidR="00226065" w:rsidRPr="00C109A6" w:rsidRDefault="004576FF" w:rsidP="00C109A6">
      <w:pPr>
        <w:spacing w:line="360" w:lineRule="auto"/>
        <w:ind w:firstLine="720"/>
        <w:jc w:val="both"/>
        <w:rPr>
          <w:sz w:val="28"/>
          <w:szCs w:val="16"/>
        </w:rPr>
      </w:pPr>
      <w:r w:rsidRPr="00C109A6">
        <w:rPr>
          <w:sz w:val="28"/>
          <w:szCs w:val="16"/>
        </w:rPr>
        <w:t>Валютный рынок – рынок, на котором совершаются сделки по купле-продаже иностранной валюты в наличных и безналичных формах.  Структура ВР: биржевой (межбанковский) валютный рынок; внебиржевой; фьючерсный (срочный); форвардный (срочный); рынок наличной валюты. Участники: КБ, небанковские финансовые учреждения (фонды хеджирования и пенсионные); ЮЛ и ФЛ; брокеры крупных бирж; ЦБ как регулятор. Виды валютных рынков: мировые (Лондон, Париж, Франкфурт на Майне), региональные и местные (операции с определенными конвертируемыми валютами). Валютные операции бывают: операции, связанные с переходом права собственности на валютные ценности; использование в качестве средств платежа валюты; осуществление международных денежных переводов.</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Венчурное финансирование.</w:t>
      </w:r>
    </w:p>
    <w:p w:rsidR="00586B06" w:rsidRPr="00C109A6" w:rsidRDefault="00586B06" w:rsidP="00C109A6">
      <w:pPr>
        <w:pStyle w:val="a4"/>
        <w:spacing w:before="0" w:beforeAutospacing="0" w:after="0" w:afterAutospacing="0" w:line="360" w:lineRule="auto"/>
        <w:ind w:firstLine="720"/>
        <w:jc w:val="both"/>
        <w:rPr>
          <w:i/>
          <w:sz w:val="28"/>
          <w:szCs w:val="16"/>
        </w:rPr>
      </w:pPr>
      <w:r w:rsidRPr="00C109A6">
        <w:rPr>
          <w:sz w:val="28"/>
          <w:szCs w:val="16"/>
        </w:rPr>
        <w:t>"</w:t>
      </w:r>
      <w:r w:rsidR="001B4D10" w:rsidRPr="00C109A6">
        <w:rPr>
          <w:sz w:val="28"/>
          <w:szCs w:val="16"/>
        </w:rPr>
        <w:t>В</w:t>
      </w:r>
      <w:r w:rsidRPr="00C109A6">
        <w:rPr>
          <w:sz w:val="28"/>
          <w:szCs w:val="16"/>
        </w:rPr>
        <w:t>енчурный капитал" или "рисковый капитал" - форма финансирования, при которой инвестор, вкладывающий средства в компанию, не гарантирован от возможной потери залогом или закладом.</w:t>
      </w:r>
      <w:r w:rsidR="001B4D10" w:rsidRPr="00C109A6">
        <w:rPr>
          <w:sz w:val="28"/>
          <w:szCs w:val="16"/>
        </w:rPr>
        <w:t xml:space="preserve"> </w:t>
      </w:r>
      <w:r w:rsidRPr="00C109A6">
        <w:rPr>
          <w:rStyle w:val="a8"/>
          <w:bCs/>
          <w:sz w:val="28"/>
          <w:szCs w:val="16"/>
        </w:rPr>
        <w:t>Венчурный капитал</w:t>
      </w:r>
      <w:r w:rsidRPr="00C109A6">
        <w:rPr>
          <w:sz w:val="28"/>
          <w:szCs w:val="16"/>
        </w:rPr>
        <w:t xml:space="preserve"> - это денежные средства профессиональных инвесторов, предоставляемые ими параллельно с менеджерами компаний в качестве инвестиций в молодые, быстро растущие компании, обладающие потенциалом развития и превращения в крупный экономический субъект. Венчурный капитал представляет собой важный источник акционерного капитала для стартующих компаний. </w:t>
      </w:r>
      <w:r w:rsidRPr="00C109A6">
        <w:rPr>
          <w:rStyle w:val="a8"/>
          <w:i w:val="0"/>
          <w:sz w:val="28"/>
          <w:szCs w:val="16"/>
        </w:rPr>
        <w:t xml:space="preserve">По сути, венчурный капитал является подмножеством прямых частных инвестиций и охватывает типы финансирования в акционерный капитал, нацеленные на раскрутку, развитие начальной стадии развития или расширение бизнеса. </w:t>
      </w:r>
    </w:p>
    <w:p w:rsidR="00586B06" w:rsidRPr="00C109A6" w:rsidRDefault="00586B06" w:rsidP="00C109A6">
      <w:pPr>
        <w:pStyle w:val="a4"/>
        <w:spacing w:before="0" w:beforeAutospacing="0" w:after="0" w:afterAutospacing="0" w:line="360" w:lineRule="auto"/>
        <w:ind w:firstLine="720"/>
        <w:jc w:val="both"/>
        <w:rPr>
          <w:sz w:val="28"/>
          <w:szCs w:val="16"/>
        </w:rPr>
      </w:pPr>
      <w:r w:rsidRPr="00C109A6">
        <w:rPr>
          <w:sz w:val="28"/>
          <w:szCs w:val="16"/>
        </w:rPr>
        <w:t>Венчурный капиталист, стоящий во главе фонда или компании, не вкладывает собственные средства в компании, акции которых он приобретает. Венчурный капиталист - это посредник между объединенными инвесторами и предпринимателем.</w:t>
      </w:r>
      <w:r w:rsidRPr="00C109A6">
        <w:rPr>
          <w:i/>
          <w:sz w:val="28"/>
          <w:szCs w:val="16"/>
        </w:rPr>
        <w:t xml:space="preserve"> </w:t>
      </w:r>
      <w:r w:rsidRPr="00C109A6">
        <w:rPr>
          <w:rStyle w:val="a8"/>
          <w:i w:val="0"/>
          <w:sz w:val="28"/>
          <w:szCs w:val="16"/>
        </w:rPr>
        <w:t>В этом заключается одна из самых принципиальных особенностей этого типа инвестирования</w:t>
      </w:r>
      <w:r w:rsidR="001B4D10" w:rsidRPr="00C109A6">
        <w:rPr>
          <w:sz w:val="28"/>
          <w:szCs w:val="16"/>
        </w:rPr>
        <w:t xml:space="preserve">. </w:t>
      </w:r>
      <w:r w:rsidRPr="00C109A6">
        <w:rPr>
          <w:sz w:val="28"/>
          <w:szCs w:val="16"/>
        </w:rPr>
        <w:t>Рисковое (венчурное) инвестирование, как правило, осуществляется в малые и средние частные предприятия без предоставления ими какого-либо залога, в отличие, например, от банковского кредитования. Венчурные фонды или компании предпочитают вкладывать капитал в фирмы, чьи акции не находятся в свободной продаже на фондовом рынке, а полностью распределены между акционерами - ф</w:t>
      </w:r>
      <w:r w:rsidR="001B4D10" w:rsidRPr="00C109A6">
        <w:rPr>
          <w:sz w:val="28"/>
          <w:szCs w:val="16"/>
        </w:rPr>
        <w:t>л</w:t>
      </w:r>
      <w:r w:rsidRPr="00C109A6">
        <w:rPr>
          <w:sz w:val="28"/>
          <w:szCs w:val="16"/>
        </w:rPr>
        <w:t xml:space="preserve"> или юл. Инвестиции направляются либо в акционерный капитал ЗАО или ОАО в обмен на долю или пакет акций, либо предоставляются в форме инвестиционного кредита, как правило, среднесрочный по западным меркам, на срок от 3 до 7 лет.</w:t>
      </w:r>
    </w:p>
    <w:p w:rsidR="00586B06" w:rsidRPr="00C109A6" w:rsidRDefault="00586B06" w:rsidP="00C109A6">
      <w:pPr>
        <w:pStyle w:val="a4"/>
        <w:spacing w:before="0" w:beforeAutospacing="0" w:after="0" w:afterAutospacing="0" w:line="360" w:lineRule="auto"/>
        <w:ind w:firstLine="720"/>
        <w:jc w:val="both"/>
        <w:rPr>
          <w:sz w:val="28"/>
          <w:szCs w:val="16"/>
        </w:rPr>
      </w:pPr>
      <w:r w:rsidRPr="00C109A6">
        <w:rPr>
          <w:sz w:val="28"/>
          <w:szCs w:val="16"/>
        </w:rPr>
        <w:t>Организационная структура типичного венчурного института выглядит следующим образом. Он может быть образован либо как самостоятельная компания, либо существовать в качестве незарегистрированного образования как ограниченное партнерство. Директора и управленческий персонал фонда могут быть наняты как самим фондом, так и отдельной "управляющей компанией" или управляющим, оказывающим свои услуги фонду. Управляющая компания, как правило, имеет право на ежегодную компенсацию, обычно составляющую до 2,5% от первоначальных обязательств инвесторов. Процесс формирования венчурного фонда носит название "сбор средств". Специализация на рынке капитала потребовала появления профессионалов, специализирующихся на управлении деньгами, им не принадлежащими. Для принятия инвесторами решения об инвестиции в какой-либо венчурный фонд они хотели бы получить ответ на следующий вопрос: почему имеет смысл вкладывать деньги именно в данный фонд.</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Внебюджетные фонды: виды, источники формирования, направления использования.</w:t>
      </w:r>
    </w:p>
    <w:p w:rsidR="00E2693C" w:rsidRPr="00C109A6" w:rsidRDefault="00E2693C" w:rsidP="00C109A6">
      <w:pPr>
        <w:spacing w:line="360" w:lineRule="auto"/>
        <w:ind w:firstLine="720"/>
        <w:jc w:val="both"/>
        <w:rPr>
          <w:sz w:val="28"/>
          <w:szCs w:val="16"/>
        </w:rPr>
      </w:pPr>
      <w:r w:rsidRPr="00C109A6">
        <w:rPr>
          <w:sz w:val="28"/>
          <w:szCs w:val="16"/>
        </w:rPr>
        <w:t>ПФР формируется за счет средств работодателей (взносы 8% страховая часть, 6% накопительная), дотации из ФБ и ресурсов, получаемых от собственных инвестиций. Средства используются на выплату пенсий по возрасту, инвалидности, потере кормильца, за выслугу лет, социальных пенсий и пособий на детей.</w:t>
      </w:r>
    </w:p>
    <w:p w:rsidR="00E2693C" w:rsidRPr="00C109A6" w:rsidRDefault="00E2693C" w:rsidP="00C109A6">
      <w:pPr>
        <w:spacing w:line="360" w:lineRule="auto"/>
        <w:ind w:firstLine="720"/>
        <w:jc w:val="both"/>
        <w:rPr>
          <w:sz w:val="28"/>
          <w:szCs w:val="16"/>
        </w:rPr>
      </w:pPr>
      <w:r w:rsidRPr="00C109A6">
        <w:rPr>
          <w:sz w:val="28"/>
          <w:szCs w:val="16"/>
        </w:rPr>
        <w:t xml:space="preserve">ФСС реализует гос социальную политику. Средства формируются за счет части ЕСН (2,9%), дотаций ФБ, кредитных ресурсов, собственных средств, полученных в результате использования свободных средств. Средства используются на выплату пособий по беременности и родам. рождению ребенка, нетрудоспособности, санаторно-курортное лечение. </w:t>
      </w:r>
    </w:p>
    <w:p w:rsidR="00226065" w:rsidRPr="00C109A6" w:rsidRDefault="00E2693C" w:rsidP="00C109A6">
      <w:pPr>
        <w:spacing w:line="360" w:lineRule="auto"/>
        <w:ind w:firstLine="720"/>
        <w:jc w:val="both"/>
        <w:rPr>
          <w:sz w:val="28"/>
          <w:szCs w:val="16"/>
        </w:rPr>
      </w:pPr>
      <w:r w:rsidRPr="00C109A6">
        <w:rPr>
          <w:sz w:val="28"/>
          <w:szCs w:val="16"/>
        </w:rPr>
        <w:t>ФОМС финансирует учреждения здравоохранения с целью обеспечения населения минимальным объемом медицинских услуг на всей территории РФ. ФФОМС осуществляет финансирование федеральных программ, связанных с научными исследованиями в сфере медицины, перераспределение ресурсов между территориальными ФОМС. ТФОМС аккумулирует ресурсы, полученные о</w:t>
      </w:r>
      <w:r w:rsidRPr="00C109A6">
        <w:rPr>
          <w:sz w:val="28"/>
          <w:szCs w:val="16"/>
          <w:lang w:val="en-US"/>
        </w:rPr>
        <w:t>n</w:t>
      </w:r>
      <w:r w:rsidRPr="00C109A6">
        <w:rPr>
          <w:sz w:val="28"/>
          <w:szCs w:val="16"/>
        </w:rPr>
        <w:t xml:space="preserve"> части ЕСН, ФБ и ФФОМС. Он осуществляет финансирование объектов здравоохранения, находящихся на территории.</w:t>
      </w:r>
    </w:p>
    <w:p w:rsidR="003856B2" w:rsidRPr="00C109A6" w:rsidRDefault="006E7066" w:rsidP="00C109A6">
      <w:pPr>
        <w:numPr>
          <w:ilvl w:val="0"/>
          <w:numId w:val="1"/>
        </w:numPr>
        <w:spacing w:line="360" w:lineRule="auto"/>
        <w:ind w:left="0" w:firstLine="720"/>
        <w:jc w:val="both"/>
        <w:rPr>
          <w:b/>
          <w:sz w:val="28"/>
          <w:szCs w:val="16"/>
        </w:rPr>
      </w:pPr>
      <w:r w:rsidRPr="00C109A6">
        <w:rPr>
          <w:b/>
          <w:sz w:val="28"/>
          <w:szCs w:val="16"/>
        </w:rPr>
        <w:t>Внешний гос</w:t>
      </w:r>
      <w:r w:rsidR="003856B2" w:rsidRPr="00C109A6">
        <w:rPr>
          <w:b/>
          <w:sz w:val="28"/>
          <w:szCs w:val="16"/>
        </w:rPr>
        <w:t xml:space="preserve"> </w:t>
      </w:r>
      <w:r w:rsidRPr="00C109A6">
        <w:rPr>
          <w:b/>
          <w:sz w:val="28"/>
          <w:szCs w:val="16"/>
        </w:rPr>
        <w:t>д</w:t>
      </w:r>
      <w:r w:rsidR="003856B2" w:rsidRPr="00C109A6">
        <w:rPr>
          <w:b/>
          <w:sz w:val="28"/>
          <w:szCs w:val="16"/>
        </w:rPr>
        <w:t>олг РФ.</w:t>
      </w:r>
    </w:p>
    <w:p w:rsidR="005735DF" w:rsidRPr="00C109A6" w:rsidRDefault="006E7066" w:rsidP="00C109A6">
      <w:pPr>
        <w:spacing w:line="360" w:lineRule="auto"/>
        <w:ind w:firstLine="720"/>
        <w:jc w:val="both"/>
        <w:rPr>
          <w:sz w:val="28"/>
          <w:szCs w:val="16"/>
        </w:rPr>
      </w:pPr>
      <w:r w:rsidRPr="00C109A6">
        <w:rPr>
          <w:sz w:val="28"/>
          <w:szCs w:val="16"/>
        </w:rPr>
        <w:t>Внешний гос долг – обязательства, возникшие в иностранной валюте. В зависимости от срока погашения и объема обязательств выделяют капитальный (вся сумма выпущенных и непогашенных долговых обязательств гос, включая начисленные % по ним) и текущий (</w:t>
      </w:r>
      <w:r w:rsidR="00C45F98" w:rsidRPr="00C109A6">
        <w:rPr>
          <w:sz w:val="28"/>
          <w:szCs w:val="16"/>
        </w:rPr>
        <w:t xml:space="preserve">расходы по выплате доходов кредиторам по всем долговым обязательствам государства и по погашению обязательств, срок оплаты которых наступил) </w:t>
      </w:r>
      <w:r w:rsidRPr="00C109A6">
        <w:rPr>
          <w:sz w:val="28"/>
          <w:szCs w:val="16"/>
        </w:rPr>
        <w:t>гос долг.</w:t>
      </w:r>
      <w:r w:rsidR="00C45F98" w:rsidRPr="00C109A6">
        <w:rPr>
          <w:sz w:val="28"/>
          <w:szCs w:val="16"/>
        </w:rPr>
        <w:t xml:space="preserve"> Долговые обязательства м.б. в форме кредитных соглашений и договоров, заключенных от имени РФ с КО, иностранными гос и международными финансовыми организациями, в пользу указанных кредиторов; гос цб, выпускаемых от имени РФ; договоров о предоставлении гос гарантий РФ, договоров поручительства РФ по исполнению обязательств третьими лицами; переоформления долговых обязательств третьих лиц в гос долг РФ на основе принятых ФЗ;  соглашений и договоров, в т.ч. международных, заключенных от имени РФ, о пролонгации и реструктуризации долговых обязательств РФ прошлых лет. </w:t>
      </w:r>
    </w:p>
    <w:p w:rsidR="00C45F98" w:rsidRPr="00C109A6" w:rsidRDefault="00C45F98" w:rsidP="00C109A6">
      <w:pPr>
        <w:spacing w:line="360" w:lineRule="auto"/>
        <w:ind w:firstLine="720"/>
        <w:jc w:val="both"/>
        <w:rPr>
          <w:sz w:val="28"/>
          <w:szCs w:val="16"/>
        </w:rPr>
      </w:pPr>
      <w:r w:rsidRPr="00C109A6">
        <w:rPr>
          <w:sz w:val="28"/>
          <w:szCs w:val="16"/>
        </w:rPr>
        <w:t>Долговые обязательства м.б. краткосрочными (до 1 года), среднесрочными ( 1-5 лет) и долгосрочными (свыше 5 лет).  Погашаются они в срок, определенный по договору.</w:t>
      </w:r>
    </w:p>
    <w:p w:rsidR="00C45F98" w:rsidRPr="00C109A6" w:rsidRDefault="00A05EBC" w:rsidP="00C109A6">
      <w:pPr>
        <w:spacing w:line="360" w:lineRule="auto"/>
        <w:ind w:firstLine="720"/>
        <w:jc w:val="both"/>
        <w:rPr>
          <w:sz w:val="28"/>
          <w:szCs w:val="16"/>
        </w:rPr>
      </w:pPr>
      <w:r w:rsidRPr="00C109A6">
        <w:rPr>
          <w:sz w:val="28"/>
          <w:szCs w:val="16"/>
        </w:rPr>
        <w:t xml:space="preserve">Гос цб. Т.е. обязательства, выпущенные от имени гос или гарантированные им, в экономически развитых странах являются основным источником формирования гос долга. Мировой рынок гос цб достаточно разнообразен и включает облигации, казначейские векселя (краткосрочная гос </w:t>
      </w:r>
      <w:r w:rsidRPr="00C109A6">
        <w:rPr>
          <w:sz w:val="28"/>
          <w:szCs w:val="16"/>
          <w:lang w:val="en-US"/>
        </w:rPr>
        <w:t>w</w:t>
      </w:r>
      <w:r w:rsidRPr="00C109A6">
        <w:rPr>
          <w:sz w:val="28"/>
          <w:szCs w:val="16"/>
        </w:rPr>
        <w:t>,? Выпускается обычно на срок 3,6,12 месяцев. Эмиссия и погашение осуществляется ЦБ РФ по поручению казначейства или МинФином), казначейские ноты (среднесрочные цб, выпускаются Минфином или специальными финансовыми организациями) и т.п.</w:t>
      </w:r>
    </w:p>
    <w:p w:rsidR="003856B2" w:rsidRPr="00C109A6" w:rsidRDefault="00B97398" w:rsidP="00C109A6">
      <w:pPr>
        <w:numPr>
          <w:ilvl w:val="0"/>
          <w:numId w:val="1"/>
        </w:numPr>
        <w:spacing w:line="360" w:lineRule="auto"/>
        <w:ind w:left="0" w:firstLine="720"/>
        <w:jc w:val="both"/>
        <w:rPr>
          <w:b/>
          <w:sz w:val="28"/>
          <w:szCs w:val="16"/>
        </w:rPr>
      </w:pPr>
      <w:r w:rsidRPr="00C109A6">
        <w:rPr>
          <w:b/>
          <w:sz w:val="28"/>
          <w:szCs w:val="16"/>
        </w:rPr>
        <w:t>Внутренний гос</w:t>
      </w:r>
      <w:r w:rsidR="003856B2" w:rsidRPr="00C109A6">
        <w:rPr>
          <w:b/>
          <w:sz w:val="28"/>
          <w:szCs w:val="16"/>
        </w:rPr>
        <w:t xml:space="preserve"> </w:t>
      </w:r>
      <w:r w:rsidRPr="00C109A6">
        <w:rPr>
          <w:b/>
          <w:sz w:val="28"/>
          <w:szCs w:val="16"/>
        </w:rPr>
        <w:t>д</w:t>
      </w:r>
      <w:r w:rsidR="003856B2" w:rsidRPr="00C109A6">
        <w:rPr>
          <w:b/>
          <w:sz w:val="28"/>
          <w:szCs w:val="16"/>
        </w:rPr>
        <w:t>олг РФ.</w:t>
      </w:r>
    </w:p>
    <w:p w:rsidR="00B97398" w:rsidRPr="00C109A6" w:rsidRDefault="00B97398" w:rsidP="00C109A6">
      <w:pPr>
        <w:spacing w:line="360" w:lineRule="auto"/>
        <w:ind w:firstLine="720"/>
        <w:jc w:val="both"/>
        <w:rPr>
          <w:sz w:val="28"/>
          <w:szCs w:val="16"/>
        </w:rPr>
      </w:pPr>
      <w:r w:rsidRPr="00C109A6">
        <w:rPr>
          <w:sz w:val="28"/>
          <w:szCs w:val="16"/>
        </w:rPr>
        <w:t>Обязательства, выраженные в валюте РФ. Иностранная валюта, условные денежные единицы и драгоценные металлы могут указываться только в качестве оговорки. Оплачиваться они должны в российской валюте.</w:t>
      </w:r>
    </w:p>
    <w:p w:rsidR="00B97398" w:rsidRPr="00C109A6" w:rsidRDefault="00B97398" w:rsidP="00C109A6">
      <w:pPr>
        <w:spacing w:line="360" w:lineRule="auto"/>
        <w:ind w:firstLine="720"/>
        <w:jc w:val="both"/>
        <w:rPr>
          <w:sz w:val="28"/>
          <w:szCs w:val="16"/>
        </w:rPr>
      </w:pPr>
      <w:r w:rsidRPr="00C109A6">
        <w:rPr>
          <w:sz w:val="28"/>
          <w:szCs w:val="16"/>
        </w:rPr>
        <w:t>В зависимости от срока погашения и объема обязательств выделают капитальный (вся сумма выпущенных и непогашенных долговых обязательств гос, включая %) и текущий (расходы по выплате доходов кредиторам по всем долговым обязательствам гос и по погашению обязательств, срок оплаты которых наступил) долг. Формы долговых обязательств: кредитные соглашения и договора, заключенные от имени РФ с КО;  гос цб, выпускаемые от имени РФ; договора о предоставлении гос гарантий РФ, договоров поручительства РФ по обеспечению исполнения обязательств третьими лицами; переоформление долговых обязательств третьих лиц в гос долг РФ на основе принятых гос цб; соглашений и договоров, заключенных от имени Рф на основе принятых ФЗ. Долговые обязательства м.б. краткосрочными (до 1 года), среднесрочными ( 1-5 лет) и долгосрочными (свыше 5 лет).  Погашаются они в срок, определенный по договору.</w:t>
      </w:r>
    </w:p>
    <w:p w:rsidR="00B97398" w:rsidRPr="00C109A6" w:rsidRDefault="00B97398" w:rsidP="00C109A6">
      <w:pPr>
        <w:spacing w:line="360" w:lineRule="auto"/>
        <w:ind w:firstLine="720"/>
        <w:jc w:val="both"/>
        <w:rPr>
          <w:sz w:val="28"/>
          <w:szCs w:val="16"/>
        </w:rPr>
      </w:pPr>
      <w:r w:rsidRPr="00C109A6">
        <w:rPr>
          <w:sz w:val="28"/>
          <w:szCs w:val="16"/>
        </w:rPr>
        <w:t>Кредитные соглашения и договоры в системе гос кт заключаются прежде всего с КО различного рода.  Гос цб, т.е. обязательства, выпущенные от имени гос или гарантированные им, в экономически развитых странах являются основным источником формирования гос долга.</w:t>
      </w:r>
      <w:r w:rsidR="00104BB9" w:rsidRPr="00C109A6">
        <w:rPr>
          <w:sz w:val="28"/>
          <w:szCs w:val="16"/>
        </w:rPr>
        <w:t xml:space="preserve"> В соответствии со ст. 90 ФЗ от 23.12.04 «О ФБ на 2005 г» и ст. 144 ФЗ от 23.12.2003 «О ФБ на 2004г» и во исполнение п. 22 постановления правительства РФ от 2.03.05 «О мерах по реализации ФЗ «О реализации ФЗ «О ФБ на 2005 г» министр финансов Алексей Кудрин подписал приказ «О списании гос внутреннего долга РФ по ГКО/ОФЗ». Приказом утвержден перечень гос краткосрочных бескупонных облигаций и облигаций федеральных займов, по которым истек срок исковой давности и подлежит списанию гос внутренний долг РФ (28 млн 807 тыс 950 руб).  в соответствии с приказом списание гос внутреннего долга РФ по облигациям осуществляется путем списания облигаций со счетов «депо» их владельцев на эмиссионный счет «депо» Минфина РФ. Департаменту международных финансовых отношений, госдолга и гос финансовых активов поручено уведомить ЦБ РФ о прекращении обязательств по облигациям и необходимости обеспечения перевода этих облигаций со счетов «депо» их владельцев на эмиссионный счет «депо» Минфина РФ.</w:t>
      </w:r>
    </w:p>
    <w:p w:rsidR="00226065" w:rsidRPr="00C109A6" w:rsidRDefault="00104BB9" w:rsidP="00C109A6">
      <w:pPr>
        <w:spacing w:line="360" w:lineRule="auto"/>
        <w:ind w:firstLine="720"/>
        <w:jc w:val="both"/>
        <w:rPr>
          <w:sz w:val="28"/>
          <w:szCs w:val="16"/>
        </w:rPr>
      </w:pPr>
      <w:r w:rsidRPr="00C109A6">
        <w:rPr>
          <w:sz w:val="28"/>
          <w:szCs w:val="16"/>
        </w:rPr>
        <w:t>Списание задолженности по облигациям должно быть отражено в Гос долговой книге РФ путем уменьшения объема гос внутреннего долга РФ по данным облигациям на указанную сумму. В Перечень гос краткосрочных бескупонных облигаций федеральных займов, по которым истек срок исковой давности и подлежит списанию гос внутренний долг РФ</w:t>
      </w:r>
      <w:r w:rsidR="00F01710" w:rsidRPr="00C109A6">
        <w:rPr>
          <w:sz w:val="28"/>
          <w:szCs w:val="16"/>
        </w:rPr>
        <w:t>, включены облигации 43 выпусков. Общее количество облигаций к списанию составляет 41 079. сумма долга по номинальной стоимости на 01.01.05 составляет 28 807 950 руб.</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Глобализация финансовых рынков.</w:t>
      </w:r>
    </w:p>
    <w:p w:rsidR="00405821" w:rsidRPr="00C109A6" w:rsidRDefault="00405821" w:rsidP="00C109A6">
      <w:pPr>
        <w:spacing w:line="360" w:lineRule="auto"/>
        <w:ind w:firstLine="720"/>
        <w:jc w:val="both"/>
        <w:rPr>
          <w:sz w:val="28"/>
          <w:szCs w:val="16"/>
        </w:rPr>
      </w:pPr>
      <w:r w:rsidRPr="00C109A6">
        <w:rPr>
          <w:sz w:val="28"/>
          <w:szCs w:val="16"/>
        </w:rPr>
        <w:t xml:space="preserve">Свободный перелив капиталов в результате объединения национальных рынков. Влечет: либерализацию деятельности кредитно-финансовых институтов; унификацию национальных и банковских систем, их взаимное проникновение на глобальный финансовый рынок. Наиболее глобальным является рынок ссудных капиталов – внедрение современной информационной технологии, средств коммуникации и информации, либерализация национальных рынков, допуск на них нерезидентов, снижение ограничений по проверке некоторых операций. Результат глобализации – гигантский рост финансовых потоков в мире. Годовой объем валютного рынка – 430 трлн долларов, суточный объем – 1,2 трлн. Рынок банковских кредитов – 40 трлн, цб – 20 трлн. Глобализация кредитных и фондовых рынков – объем межнациональных кредитов вырос в 20 раз, вырос объем цб и их видов. Большая роль принадлежит институционным инвесторам – ПФ, страх. Фонд, инвестиционные компании – они аккредитуют денежные ресурсы и вклад в цб. </w:t>
      </w:r>
    </w:p>
    <w:p w:rsidR="00405821" w:rsidRPr="00C109A6" w:rsidRDefault="00405821" w:rsidP="00C109A6">
      <w:pPr>
        <w:spacing w:line="360" w:lineRule="auto"/>
        <w:ind w:firstLine="720"/>
        <w:jc w:val="both"/>
        <w:rPr>
          <w:sz w:val="28"/>
          <w:szCs w:val="16"/>
        </w:rPr>
      </w:pPr>
      <w:r w:rsidRPr="00C109A6">
        <w:rPr>
          <w:sz w:val="28"/>
          <w:szCs w:val="16"/>
        </w:rPr>
        <w:t xml:space="preserve">Глобализация осуществляется в 2х направлениях: 1. Международное кредитование; 2. Портфельное </w:t>
      </w:r>
      <w:r w:rsidR="00B908E6" w:rsidRPr="00C109A6">
        <w:rPr>
          <w:sz w:val="28"/>
          <w:szCs w:val="16"/>
        </w:rPr>
        <w:t xml:space="preserve">инвестирование (преобладающий вид финансовых потоков и по объему, и по времени), значительно превосходят прямые инвестиции и международные кредиты. Этот процесс отражает секъюритизацию кредитных отношений, которые осуществляют все чаще не в форме кредита, а посредством купли-продажи цб. Секъюритизация – замена традиционных кредитных операций на операции с цб и активизация работы банков на фондовых рынках. Международное движение капиталов в форме займов, кт, торговли цб, валютных операций – больше международного товарооборота в 50 раз. В современных условиях огромное значение приобретает информация (экономическая, политическая, техническая). Является одной из главных предпосылок ГФР. Система всемирных банковских коммуникаций СВИФТ – основана в </w:t>
      </w:r>
      <w:smartTag w:uri="urn:schemas-microsoft-com:office:smarttags" w:element="metricconverter">
        <w:smartTagPr>
          <w:attr w:name="ProductID" w:val="1973 г"/>
        </w:smartTagPr>
        <w:r w:rsidR="00B908E6" w:rsidRPr="00C109A6">
          <w:rPr>
            <w:sz w:val="28"/>
            <w:szCs w:val="16"/>
          </w:rPr>
          <w:t>1973 г</w:t>
        </w:r>
      </w:smartTag>
      <w:r w:rsidR="00B908E6" w:rsidRPr="00C109A6">
        <w:rPr>
          <w:sz w:val="28"/>
          <w:szCs w:val="16"/>
        </w:rPr>
        <w:t>, группой стран 250 стран – переводы клиентов и банков, передача извещений и запросов по переводам, займам, вкладам, проводки по дт и кт, выписки со счетов. + оценки данной системы являются: упрощение расчетов, быстро, высокая скорость платежа, высокая степень защиты, дешевая, закрытость информации.</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Гос. Внебюджетные фонды: понятие, виды, особенности формирования и использования.</w:t>
      </w:r>
    </w:p>
    <w:p w:rsidR="005735DF" w:rsidRPr="00C109A6" w:rsidRDefault="005735DF" w:rsidP="00C109A6">
      <w:pPr>
        <w:spacing w:line="360" w:lineRule="auto"/>
        <w:ind w:firstLine="720"/>
        <w:jc w:val="both"/>
        <w:rPr>
          <w:sz w:val="28"/>
          <w:szCs w:val="16"/>
        </w:rPr>
      </w:pPr>
      <w:r w:rsidRPr="00C109A6">
        <w:rPr>
          <w:sz w:val="28"/>
          <w:szCs w:val="16"/>
        </w:rPr>
        <w:t>ПФР формируется за счет средств работодателей (взносы 8% страховая часть, 6% накопительная), дотации из ФБ и ресурсов, получаемых от собственных инвестиций. Средства используются на выплату пенсий по возрасту, инвалидности, потере кормильца, за выслугу лет, социальных пенсий и пособий на детей.</w:t>
      </w:r>
    </w:p>
    <w:p w:rsidR="005735DF" w:rsidRPr="00C109A6" w:rsidRDefault="005735DF" w:rsidP="00C109A6">
      <w:pPr>
        <w:spacing w:line="360" w:lineRule="auto"/>
        <w:ind w:firstLine="720"/>
        <w:jc w:val="both"/>
        <w:rPr>
          <w:sz w:val="28"/>
          <w:szCs w:val="16"/>
        </w:rPr>
      </w:pPr>
      <w:r w:rsidRPr="00C109A6">
        <w:rPr>
          <w:sz w:val="28"/>
          <w:szCs w:val="16"/>
        </w:rPr>
        <w:t xml:space="preserve">ФСС реализует гос социальную политику. Средства формируются за счет части ЕСН (2,9%), дотаций ФБ, кредитных ресурсов, собственных средств, полученных в результате использования свободных средств. Средства используются на выплату пособий по беременности и родам. рождению ребенка, нетрудоспособности, санаторно-курортное лечение. </w:t>
      </w:r>
    </w:p>
    <w:p w:rsidR="00226065" w:rsidRPr="00C109A6" w:rsidRDefault="005735DF" w:rsidP="00C109A6">
      <w:pPr>
        <w:spacing w:line="360" w:lineRule="auto"/>
        <w:ind w:firstLine="720"/>
        <w:jc w:val="both"/>
        <w:rPr>
          <w:sz w:val="28"/>
          <w:szCs w:val="16"/>
        </w:rPr>
      </w:pPr>
      <w:r w:rsidRPr="00C109A6">
        <w:rPr>
          <w:sz w:val="28"/>
          <w:szCs w:val="16"/>
        </w:rPr>
        <w:t>ФОМС финансирует учреждения здравоохранения с целью обеспечения населения минимальным объемом медицинских услуг на всей территории РФ. ФФОМС осуществляет финансирование федеральных программ, связанных с научными исследованиями в сфере медицины, перераспределение ресурсов между территориальными ФОМС. ТФОМС аккумулирует ресурсы, полученные о</w:t>
      </w:r>
      <w:r w:rsidRPr="00C109A6">
        <w:rPr>
          <w:sz w:val="28"/>
          <w:szCs w:val="16"/>
          <w:lang w:val="en-US"/>
        </w:rPr>
        <w:t>n</w:t>
      </w:r>
      <w:r w:rsidRPr="00C109A6">
        <w:rPr>
          <w:sz w:val="28"/>
          <w:szCs w:val="16"/>
        </w:rPr>
        <w:t xml:space="preserve"> части ЕСН, ФБ и ФФОМС. Он осуществляет финансирование объектов здравоохранения, находящихся на территории.</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Денежная система: понятие и элементы.</w:t>
      </w:r>
    </w:p>
    <w:p w:rsidR="00FF5FC9" w:rsidRPr="00C109A6" w:rsidRDefault="00FF5FC9" w:rsidP="00C109A6">
      <w:pPr>
        <w:spacing w:line="360" w:lineRule="auto"/>
        <w:ind w:firstLine="720"/>
        <w:jc w:val="both"/>
        <w:rPr>
          <w:sz w:val="28"/>
          <w:szCs w:val="16"/>
        </w:rPr>
      </w:pPr>
      <w:r w:rsidRPr="00C109A6">
        <w:rPr>
          <w:sz w:val="28"/>
          <w:szCs w:val="16"/>
        </w:rPr>
        <w:t xml:space="preserve">Это форма организации денежного обращения в стране, сложившаяся исторически и закрепленная национальным законодательством. Тип ДС зависит от формы, в которой функционируют деньги: как товар (всеобщий эквивалент) или как знаки стоимости. В связи с этим  выделяют типа ДС: 1. системы металлического обращения, при которых денежный товар непосредственно обращается и выполняет все функции денег, а кредитные деньги (вексель, акцептованный вексель, чек) размены на металл. 2. системы обращения металлических и бумажных денег, при которых золото вытеснено из оборота. В зависимости от размена знаков стоимости на золото различают золотомонетный, золотослитковый, золотодевизный (обмен валюты на валюту страны, производящей обмен </w:t>
      </w:r>
      <w:r w:rsidR="00C567D4" w:rsidRPr="00C109A6">
        <w:rPr>
          <w:sz w:val="28"/>
          <w:szCs w:val="16"/>
        </w:rPr>
        <w:t>своих</w:t>
      </w:r>
      <w:r w:rsidRPr="00C109A6">
        <w:rPr>
          <w:sz w:val="28"/>
          <w:szCs w:val="16"/>
        </w:rPr>
        <w:t xml:space="preserve"> дензнаков на золото) стандарты. Современная денежная система включает элементы: 1. денежная единица </w:t>
      </w:r>
      <w:r w:rsidR="00C567D4" w:rsidRPr="00C109A6">
        <w:rPr>
          <w:sz w:val="28"/>
          <w:szCs w:val="16"/>
        </w:rPr>
        <w:t>–</w:t>
      </w:r>
      <w:r w:rsidRPr="00C109A6">
        <w:rPr>
          <w:sz w:val="28"/>
          <w:szCs w:val="16"/>
        </w:rPr>
        <w:t xml:space="preserve"> </w:t>
      </w:r>
      <w:r w:rsidR="00C567D4" w:rsidRPr="00C109A6">
        <w:rPr>
          <w:sz w:val="28"/>
          <w:szCs w:val="16"/>
        </w:rPr>
        <w:t>установленный законодательно денежный знак, служащий измерением и выражением цен всех товаров. 2. Официальный масштаб цен – утратил экономический смысл с прекращением размена кредитных денег на золото. 3. Виды денег, являющихся законным платежным средством – кредитные банковские билеты, монеты и банкноты. 4. Эмиссионная система – в развитых странах означает выпуск банковских билетов центральными банками, а казначейских билетов и монеты – казначействами в соответствии с эмиссионным законодательством. 5. Гос или кт аппарат – в различных странах осуществляется гос денежно-кт регулирование экономики.</w:t>
      </w:r>
    </w:p>
    <w:p w:rsidR="00C567D4" w:rsidRPr="00C109A6" w:rsidRDefault="00C567D4" w:rsidP="00C109A6">
      <w:pPr>
        <w:spacing w:line="360" w:lineRule="auto"/>
        <w:ind w:firstLine="720"/>
        <w:jc w:val="both"/>
        <w:rPr>
          <w:sz w:val="28"/>
          <w:szCs w:val="16"/>
        </w:rPr>
      </w:pPr>
      <w:r w:rsidRPr="00C109A6">
        <w:rPr>
          <w:sz w:val="28"/>
          <w:szCs w:val="16"/>
        </w:rPr>
        <w:t>Денежная система РФ функционирует в соответствии с ФЗ «О ЦБ РФ» от 12.04.1995г.</w:t>
      </w:r>
      <w:r w:rsidR="007F3983" w:rsidRPr="00C109A6">
        <w:rPr>
          <w:sz w:val="28"/>
          <w:szCs w:val="16"/>
        </w:rPr>
        <w:t xml:space="preserve"> Официальной денежной единицей является рубль. Соотношение между рублем и золотом законом не установлено. Официальный курс рубля к иностранным валютам устанавливает ЦБ и публикует в печати. Исключительным правом эмиссии </w:t>
      </w:r>
      <w:r w:rsidR="007F3983" w:rsidRPr="00C109A6">
        <w:rPr>
          <w:sz w:val="28"/>
          <w:szCs w:val="16"/>
          <w:lang w:val="en-US"/>
        </w:rPr>
        <w:t>cash</w:t>
      </w:r>
      <w:r w:rsidR="007F3983" w:rsidRPr="00C109A6">
        <w:rPr>
          <w:sz w:val="28"/>
          <w:szCs w:val="16"/>
        </w:rPr>
        <w:t>,  организации денежного обращения и изъятия на территории РФ обладает ЦБ. Он отвечает за состояние денежного обращения с целью поддержания нормальной экономической деятельности в стране. Видами денег, имеющими законную платежную силу, являются банкноты и металлические монеты, которые обеспечиваются всеми активами ЦБ, в т.ч. золотым запасом, гос цб, резервами КО, находящимися на счетах ЦБ.</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Денежный оборот: понятие, структура и принципы организации.</w:t>
      </w:r>
    </w:p>
    <w:p w:rsidR="00621D61" w:rsidRPr="00C109A6" w:rsidRDefault="00DC515C" w:rsidP="00C109A6">
      <w:pPr>
        <w:spacing w:line="360" w:lineRule="auto"/>
        <w:ind w:firstLine="720"/>
        <w:jc w:val="both"/>
        <w:rPr>
          <w:sz w:val="28"/>
          <w:szCs w:val="16"/>
        </w:rPr>
      </w:pPr>
      <w:r w:rsidRPr="00C109A6">
        <w:rPr>
          <w:sz w:val="28"/>
          <w:szCs w:val="16"/>
        </w:rPr>
        <w:t xml:space="preserve">Денежный оборот – процесс непрерывного движения денежных знаков в наличной и безналичной форме. Каналы денежного оборота: 1. между ЦБ и КБ – в рамках рефинансирования КБ и возврата полученных кт, т.е. осуществление первичной эмиссии. При осуществлении наличной эмиссии – между РКЦ и КБ. При осуществлении операций на открытом рынке – между ЦБ и дилерами. 2. между КБ </w:t>
      </w:r>
      <w:r w:rsidR="00621D61" w:rsidRPr="00C109A6">
        <w:rPr>
          <w:sz w:val="28"/>
          <w:szCs w:val="16"/>
        </w:rPr>
        <w:t>–</w:t>
      </w:r>
      <w:r w:rsidRPr="00C109A6">
        <w:rPr>
          <w:sz w:val="28"/>
          <w:szCs w:val="16"/>
        </w:rPr>
        <w:t xml:space="preserve"> </w:t>
      </w:r>
      <w:r w:rsidR="00621D61" w:rsidRPr="00C109A6">
        <w:rPr>
          <w:sz w:val="28"/>
          <w:szCs w:val="16"/>
        </w:rPr>
        <w:t xml:space="preserve">межбанковский кт, безналичные расчеты между ХС. 3. между КБ и ХС – инкассация </w:t>
      </w:r>
      <w:r w:rsidR="00621D61" w:rsidRPr="00C109A6">
        <w:rPr>
          <w:sz w:val="28"/>
          <w:szCs w:val="16"/>
          <w:lang w:val="en-US"/>
        </w:rPr>
        <w:t>cash</w:t>
      </w:r>
      <w:r w:rsidR="00621D61" w:rsidRPr="00C109A6">
        <w:rPr>
          <w:sz w:val="28"/>
          <w:szCs w:val="16"/>
        </w:rPr>
        <w:t xml:space="preserve">, выдача </w:t>
      </w:r>
      <w:r w:rsidR="00621D61" w:rsidRPr="00C109A6">
        <w:rPr>
          <w:sz w:val="28"/>
          <w:szCs w:val="16"/>
          <w:lang w:val="en-US"/>
        </w:rPr>
        <w:t>cash</w:t>
      </w:r>
      <w:r w:rsidR="00621D61" w:rsidRPr="00C109A6">
        <w:rPr>
          <w:sz w:val="28"/>
          <w:szCs w:val="16"/>
        </w:rPr>
        <w:t xml:space="preserve">, прием и выдача депозитов ЮЛ, осуществление платежей. Кредитование ЮЛ. 4. между КБ и населением – прием и выдача вкладов, осуществление платежей, кредитование физ лиц. 5. между ХС и населением (оплата услуг, выдача з/п). 6. между ФЛ. 7. между КБ и финансовыми институтами различного назначения. 8. между финансовыми институтами различного назначения и фил лицами. По каждому из каналов движение идет в обе стороны. Принципы организации налично-денежного обращения: 1. все ХС должны хранить </w:t>
      </w:r>
      <w:r w:rsidR="00621D61" w:rsidRPr="00C109A6">
        <w:rPr>
          <w:sz w:val="28"/>
          <w:szCs w:val="16"/>
          <w:lang w:val="en-US"/>
        </w:rPr>
        <w:t>cash</w:t>
      </w:r>
      <w:r w:rsidR="00621D61" w:rsidRPr="00C109A6">
        <w:rPr>
          <w:sz w:val="28"/>
          <w:szCs w:val="16"/>
        </w:rPr>
        <w:t xml:space="preserve"> в банках. 2. банки устанавливают лимит остатков </w:t>
      </w:r>
      <w:r w:rsidR="00621D61" w:rsidRPr="00C109A6">
        <w:rPr>
          <w:sz w:val="28"/>
          <w:szCs w:val="16"/>
          <w:lang w:val="en-US"/>
        </w:rPr>
        <w:t>cash</w:t>
      </w:r>
      <w:r w:rsidR="00621D61" w:rsidRPr="00C109A6">
        <w:rPr>
          <w:sz w:val="28"/>
          <w:szCs w:val="16"/>
        </w:rPr>
        <w:t xml:space="preserve"> для ХС всех форм собственности. 3. прогнозирование </w:t>
      </w:r>
      <w:r w:rsidR="00621D61" w:rsidRPr="00C109A6">
        <w:rPr>
          <w:sz w:val="28"/>
          <w:szCs w:val="16"/>
          <w:lang w:val="en-US"/>
        </w:rPr>
        <w:t>cash</w:t>
      </w:r>
      <w:r w:rsidR="00621D61" w:rsidRPr="00C109A6">
        <w:rPr>
          <w:sz w:val="28"/>
          <w:szCs w:val="16"/>
        </w:rPr>
        <w:t xml:space="preserve"> обращения. 4. управление </w:t>
      </w:r>
      <w:r w:rsidR="00621D61" w:rsidRPr="00C109A6">
        <w:rPr>
          <w:sz w:val="28"/>
          <w:szCs w:val="16"/>
          <w:lang w:val="en-US"/>
        </w:rPr>
        <w:t>cash</w:t>
      </w:r>
      <w:r w:rsidR="00621D61" w:rsidRPr="00C109A6">
        <w:rPr>
          <w:sz w:val="28"/>
          <w:szCs w:val="16"/>
        </w:rPr>
        <w:t xml:space="preserve"> обращением в централизованном порядке. 5. организация </w:t>
      </w:r>
      <w:r w:rsidR="00621D61" w:rsidRPr="00C109A6">
        <w:rPr>
          <w:sz w:val="28"/>
          <w:szCs w:val="16"/>
          <w:lang w:val="en-US"/>
        </w:rPr>
        <w:t>cash</w:t>
      </w:r>
      <w:r w:rsidR="00621D61" w:rsidRPr="00C109A6">
        <w:rPr>
          <w:sz w:val="28"/>
          <w:szCs w:val="16"/>
        </w:rPr>
        <w:t xml:space="preserve"> обращения имеет целью обеспечить устойчивость, эластичность и экономичность денежного оборота.</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Денежный рынок: понятие, инструменты, индикаторы. Анализ состояния российского денежного рынка и его основных тенденций.</w:t>
      </w:r>
    </w:p>
    <w:p w:rsidR="00975D66" w:rsidRPr="00C109A6" w:rsidRDefault="003B0A70" w:rsidP="00C109A6">
      <w:pPr>
        <w:spacing w:line="360" w:lineRule="auto"/>
        <w:ind w:firstLine="720"/>
        <w:jc w:val="both"/>
        <w:rPr>
          <w:sz w:val="28"/>
          <w:szCs w:val="16"/>
        </w:rPr>
      </w:pPr>
      <w:r w:rsidRPr="00C109A6">
        <w:rPr>
          <w:sz w:val="28"/>
          <w:szCs w:val="16"/>
        </w:rPr>
        <w:t>часть рынка ссудных капиталов, где совершаются краткосрочные депозитно-ссудные операции. Обслуживает движение краткосрочных ресурсов коммерческих банков, государств, фирм, частных лиц, а в последнее время - небанковских финансовых посредников. Инструмент</w:t>
      </w:r>
      <w:r w:rsidR="00D52445" w:rsidRPr="00C109A6">
        <w:rPr>
          <w:sz w:val="28"/>
          <w:szCs w:val="16"/>
        </w:rPr>
        <w:t>ы -</w:t>
      </w:r>
      <w:r w:rsidRPr="00C109A6">
        <w:rPr>
          <w:sz w:val="28"/>
          <w:szCs w:val="16"/>
        </w:rPr>
        <w:t xml:space="preserve"> высоколиквидные </w:t>
      </w:r>
      <w:r w:rsidR="00D52445" w:rsidRPr="00C109A6">
        <w:rPr>
          <w:sz w:val="28"/>
          <w:szCs w:val="16"/>
        </w:rPr>
        <w:t xml:space="preserve">цб </w:t>
      </w:r>
      <w:r w:rsidRPr="00C109A6">
        <w:rPr>
          <w:sz w:val="28"/>
          <w:szCs w:val="16"/>
        </w:rPr>
        <w:t>- казначейские векселя, оборотные депозитные сертификаты, банковские акцепты, муниципальные векселя, коммерческие векселя и некоторые другие.</w:t>
      </w:r>
      <w:r w:rsidR="00D52445" w:rsidRPr="00C109A6">
        <w:rPr>
          <w:sz w:val="28"/>
          <w:szCs w:val="16"/>
        </w:rPr>
        <w:t xml:space="preserve"> </w:t>
      </w:r>
      <w:r w:rsidR="00975D66" w:rsidRPr="00C109A6">
        <w:rPr>
          <w:sz w:val="28"/>
          <w:szCs w:val="16"/>
        </w:rPr>
        <w:t xml:space="preserve">Казначейские векселя выпускаются государством в качестве обязательства выплатить денежную сумму, как по векселям. Выпускаются с дисконтом по отношению к номинальной стоимости. По нему не выплачиваются ни %, ни купонная ставка. Он просто </w:t>
      </w:r>
      <w:r w:rsidR="00E4167D" w:rsidRPr="00C109A6">
        <w:rPr>
          <w:sz w:val="28"/>
          <w:szCs w:val="16"/>
        </w:rPr>
        <w:t>обеспечивает</w:t>
      </w:r>
      <w:r w:rsidR="00975D66" w:rsidRPr="00C109A6">
        <w:rPr>
          <w:sz w:val="28"/>
          <w:szCs w:val="16"/>
        </w:rPr>
        <w:t xml:space="preserve"> выплату суммы денег. Переводные (коммерческие) векселя выпускаются ХС как долговые ЦБ, они получают дополнительное доказательство кредитоспособности в форме банковской гарантии. </w:t>
      </w:r>
      <w:r w:rsidR="00E4167D" w:rsidRPr="00C109A6">
        <w:rPr>
          <w:sz w:val="28"/>
          <w:szCs w:val="16"/>
        </w:rPr>
        <w:t xml:space="preserve">Основная прибыль не от погашения векселя, а от перепродажи. Коммерческая бумага аналогична простому векселю, но выпускается как часть программы финансирования (т.е. как только заканчивается срок действия одного выпуска, сразу же делается другой). Фактически она является альтернативой краткосрочного банковского кт. Эмитент является исходным заемщиком и не перекладывает свои долговые обязательства. Депозитный сертификат подтверждает размещение депозита у эмитента и является объектом торговли, аналогично сберегательной книжке, выдаваемой банком при внесении депозита на банковский счет. Он выпускается в форме переводного, с фиксированной % ставкой. </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Дивидендная политика компании.</w:t>
      </w:r>
    </w:p>
    <w:p w:rsidR="00B04B77" w:rsidRPr="00C109A6" w:rsidRDefault="00B423FA" w:rsidP="00C109A6">
      <w:pPr>
        <w:spacing w:line="360" w:lineRule="auto"/>
        <w:ind w:firstLine="720"/>
        <w:jc w:val="both"/>
        <w:rPr>
          <w:sz w:val="28"/>
          <w:szCs w:val="16"/>
        </w:rPr>
      </w:pPr>
      <w:r w:rsidRPr="00C109A6">
        <w:rPr>
          <w:sz w:val="28"/>
          <w:szCs w:val="16"/>
        </w:rPr>
        <w:t xml:space="preserve">Основана на привлечении и удержании средств инвесторов и представляет собой выплату части прибыли Хс в виде дивидендов по акциям. Т.к. любой ХС проходит 3 стадии развития: 1. Образование – требуется максимум инвестиций для реализации проектов, отдача от которых только ожидается в будущем, дивиденды как правило не выплачиваются, т.к. нет большой прибыли. В это время происходит значительный рост курсовой стоимости акции, которая является будущим потоком дивидендов. </w:t>
      </w:r>
      <w:r w:rsidR="008B4259" w:rsidRPr="00C109A6">
        <w:rPr>
          <w:sz w:val="28"/>
          <w:szCs w:val="16"/>
        </w:rPr>
        <w:t>Рост курсовой стоимости компенсирует невыплату дивидендов. 2. Рост и развитие – появляется отдача от ряда проектов и часть прибыли выплачивается в виде дивидендов,</w:t>
      </w:r>
      <w:r w:rsidR="00E55130" w:rsidRPr="00C109A6">
        <w:rPr>
          <w:sz w:val="28"/>
          <w:szCs w:val="16"/>
        </w:rPr>
        <w:t xml:space="preserve"> </w:t>
      </w:r>
      <w:r w:rsidR="008B4259" w:rsidRPr="00C109A6">
        <w:rPr>
          <w:sz w:val="28"/>
          <w:szCs w:val="16"/>
        </w:rPr>
        <w:t xml:space="preserve">а рост курсовой стоимости замедляется, однако норма прибыльности выше средней нормы прибыли по отрасли и в стране =&gt; </w:t>
      </w:r>
      <w:r w:rsidR="00E55130" w:rsidRPr="00C109A6">
        <w:rPr>
          <w:sz w:val="28"/>
          <w:szCs w:val="16"/>
        </w:rPr>
        <w:t>акционеры</w:t>
      </w:r>
      <w:r w:rsidR="008B4259" w:rsidRPr="00C109A6">
        <w:rPr>
          <w:sz w:val="28"/>
          <w:szCs w:val="16"/>
        </w:rPr>
        <w:t xml:space="preserve"> заинтересованы</w:t>
      </w:r>
      <w:r w:rsidR="00E55130" w:rsidRPr="00C109A6">
        <w:rPr>
          <w:sz w:val="28"/>
          <w:szCs w:val="16"/>
        </w:rPr>
        <w:t xml:space="preserve">, чтобы их прибыль увеличивалась по большей норме. 3. Зрелость – предприятие выходит на устойчивую норму прибыли, в среднем равную другим отраслям, и, чтобы удержать акционеров, выплачиваются повышенные дивиденды, при этом курсовая стоимость уже не растет, а возможно и спадает. </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Инвестиции: понятие, формы, классификация. Инвестиционные риски.</w:t>
      </w:r>
    </w:p>
    <w:p w:rsidR="00244FFE" w:rsidRPr="00C109A6" w:rsidRDefault="00244FFE" w:rsidP="00C109A6">
      <w:pPr>
        <w:spacing w:line="360" w:lineRule="auto"/>
        <w:ind w:firstLine="720"/>
        <w:jc w:val="both"/>
        <w:rPr>
          <w:sz w:val="28"/>
          <w:szCs w:val="16"/>
        </w:rPr>
      </w:pPr>
      <w:r w:rsidRPr="00C109A6">
        <w:rPr>
          <w:sz w:val="28"/>
          <w:szCs w:val="16"/>
        </w:rPr>
        <w:t xml:space="preserve">Инвестиции – отложенный спрос с целью получения дохода в будущем. Процесс вложения финансовых и материальных средств (лизинг, аренда) с целью получения большего дохода в будущем. В зависимости от сферы инвестирования различают: 1. </w:t>
      </w:r>
      <w:r w:rsidR="007A768F" w:rsidRPr="00C109A6">
        <w:rPr>
          <w:sz w:val="28"/>
          <w:szCs w:val="16"/>
        </w:rPr>
        <w:t>Р</w:t>
      </w:r>
      <w:r w:rsidRPr="00C109A6">
        <w:rPr>
          <w:sz w:val="28"/>
          <w:szCs w:val="16"/>
        </w:rPr>
        <w:t xml:space="preserve">еальные </w:t>
      </w:r>
      <w:r w:rsidR="007A768F" w:rsidRPr="00C109A6">
        <w:rPr>
          <w:sz w:val="28"/>
          <w:szCs w:val="16"/>
        </w:rPr>
        <w:t>–</w:t>
      </w:r>
      <w:r w:rsidRPr="00C109A6">
        <w:rPr>
          <w:sz w:val="28"/>
          <w:szCs w:val="16"/>
        </w:rPr>
        <w:t xml:space="preserve"> инвестиции</w:t>
      </w:r>
      <w:r w:rsidR="007A768F" w:rsidRPr="00C109A6">
        <w:rPr>
          <w:sz w:val="28"/>
          <w:szCs w:val="16"/>
        </w:rPr>
        <w:t xml:space="preserve"> в производство, торговлю, сферу услуг. 2. Портфельные инвестиции – покупка ЦБ с целью получения дохода в будущем. </w:t>
      </w:r>
    </w:p>
    <w:p w:rsidR="00B04B77" w:rsidRPr="00C109A6" w:rsidRDefault="00B04B77" w:rsidP="00C109A6">
      <w:pPr>
        <w:spacing w:line="360" w:lineRule="auto"/>
        <w:ind w:firstLine="720"/>
        <w:jc w:val="both"/>
        <w:rPr>
          <w:sz w:val="28"/>
          <w:szCs w:val="16"/>
        </w:rPr>
      </w:pPr>
      <w:r w:rsidRPr="00C109A6">
        <w:rPr>
          <w:sz w:val="28"/>
          <w:szCs w:val="16"/>
        </w:rPr>
        <w:t xml:space="preserve">Т.к. инвестирование – отложенный спрос инвестора с целью получения большего дохода в будущем, он подвергает себя рискам: 1. экономическим: инфляционным, валютным, общеэкономическим (падение темпов роста ВВП, общий спад экономики), экономическое состояние ХС, в которое инвестированы средства,  ликвидности. 2. Политическим. 3. Криминогенным (подделка ЦБ, мошенничество). 4. Налоговым.  </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Инвестиционная стратегия компании. Инвестиционный портфель: понятие, типы, принципы формирования, доходность и рискованность.</w:t>
      </w:r>
    </w:p>
    <w:p w:rsidR="00037B93" w:rsidRPr="00C109A6" w:rsidRDefault="00037B93" w:rsidP="00C109A6">
      <w:pPr>
        <w:spacing w:line="360" w:lineRule="auto"/>
        <w:ind w:firstLine="720"/>
        <w:jc w:val="both"/>
        <w:rPr>
          <w:sz w:val="28"/>
          <w:szCs w:val="16"/>
        </w:rPr>
      </w:pPr>
      <w:r w:rsidRPr="00C109A6">
        <w:rPr>
          <w:sz w:val="28"/>
          <w:szCs w:val="16"/>
        </w:rPr>
        <w:t>ИСК строится на привлечении средств инвестора в основной и оборотный капитал с целью реализации проектов и получения прибыли. Для привлечения инвестиций в основной капитал производится эмиссия обыкновенных и привилегированных акций (бессрочный капитал), для привлечения в оборотный капитал выпускаются векселя и облигации на определенный срок. Из акций, векселей и облигаций формируется портфель ЦБ, который облагается доходностью и риском. Доходность – мера прироста стоимости портфеля, приведенная к сроку в 1 год. Риск – среднеквадратическое отклонение текущей доходности от ожидаемой доходности. Различается 3 стратегии инвестирования в портфели: 1. Агрессивная</w:t>
      </w:r>
      <w:r w:rsidR="00A93AD2" w:rsidRPr="00C109A6">
        <w:rPr>
          <w:sz w:val="28"/>
          <w:szCs w:val="16"/>
        </w:rPr>
        <w:t xml:space="preserve"> – спекулятивный портфель из акций молодых развивающихся компаний, нацелен на доход не в виде дивидендов, а в виде прироста курсовой разницы. Повышенная доходность и риск.</w:t>
      </w:r>
      <w:r w:rsidRPr="00C109A6">
        <w:rPr>
          <w:sz w:val="28"/>
          <w:szCs w:val="16"/>
        </w:rPr>
        <w:t>. 2. Консервативная (портфель дохода – купонный, дивиденды). 3. Портфель умеренного роста (нацелен на акции ХС, которые устойчиво выплачивают д</w:t>
      </w:r>
      <w:r w:rsidR="00A93AD2" w:rsidRPr="00C109A6">
        <w:rPr>
          <w:sz w:val="28"/>
          <w:szCs w:val="16"/>
        </w:rPr>
        <w:t>ивиденды и обладают относительным ростом курсовой стоимости (2 стадия), обладает средней доходностью и риском.</w:t>
      </w:r>
    </w:p>
    <w:p w:rsidR="00A93AD2" w:rsidRPr="00C109A6" w:rsidRDefault="00A93AD2" w:rsidP="00C109A6">
      <w:pPr>
        <w:spacing w:line="360" w:lineRule="auto"/>
        <w:ind w:firstLine="720"/>
        <w:jc w:val="both"/>
        <w:rPr>
          <w:sz w:val="28"/>
          <w:szCs w:val="16"/>
        </w:rPr>
      </w:pPr>
      <w:r w:rsidRPr="00C109A6">
        <w:rPr>
          <w:sz w:val="28"/>
          <w:szCs w:val="16"/>
        </w:rPr>
        <w:t>Инвестиционный портфель д.б. хорошо диверсифицирован для минимизации риска.</w:t>
      </w:r>
    </w:p>
    <w:p w:rsidR="00646016" w:rsidRPr="00C109A6" w:rsidRDefault="003856B2" w:rsidP="00C109A6">
      <w:pPr>
        <w:numPr>
          <w:ilvl w:val="0"/>
          <w:numId w:val="1"/>
        </w:numPr>
        <w:tabs>
          <w:tab w:val="clear" w:pos="720"/>
          <w:tab w:val="num" w:pos="360"/>
        </w:tabs>
        <w:spacing w:line="360" w:lineRule="auto"/>
        <w:ind w:left="0" w:firstLine="720"/>
        <w:jc w:val="both"/>
        <w:rPr>
          <w:b/>
          <w:sz w:val="28"/>
          <w:szCs w:val="16"/>
        </w:rPr>
      </w:pPr>
      <w:r w:rsidRPr="00C109A6">
        <w:rPr>
          <w:b/>
          <w:sz w:val="28"/>
          <w:szCs w:val="16"/>
        </w:rPr>
        <w:t>Инструменты денежного рынка: виды и особенности использования.</w:t>
      </w:r>
    </w:p>
    <w:p w:rsidR="00646016" w:rsidRPr="00C109A6" w:rsidRDefault="00646016" w:rsidP="00C109A6">
      <w:pPr>
        <w:spacing w:line="360" w:lineRule="auto"/>
        <w:ind w:firstLine="720"/>
        <w:jc w:val="both"/>
        <w:rPr>
          <w:sz w:val="28"/>
          <w:szCs w:val="16"/>
        </w:rPr>
      </w:pPr>
      <w:r w:rsidRPr="00C109A6">
        <w:rPr>
          <w:sz w:val="28"/>
          <w:szCs w:val="16"/>
        </w:rPr>
        <w:t>термин “денежные рынки” используется для описания рынка долговых инструментов со сроком погашения менее одного года. Операции с такими продуктами осуществляются между банками и профессиональными управляющими краткосрочными денежными средствами в основном на внебиржевом рынке, а не через официальную биржу. Это сложный рынок, на котором банки могут покрывать свои потребности в ликвидности (краткосрочные потребности в денежных средствах), а Ц</w:t>
      </w:r>
      <w:r w:rsidR="00AA797E" w:rsidRPr="00C109A6">
        <w:rPr>
          <w:sz w:val="28"/>
          <w:szCs w:val="16"/>
        </w:rPr>
        <w:t>Б</w:t>
      </w:r>
      <w:r w:rsidRPr="00C109A6">
        <w:rPr>
          <w:sz w:val="28"/>
          <w:szCs w:val="16"/>
        </w:rPr>
        <w:t xml:space="preserve"> может использовать данный рынок для поставки или использования средств национальной денежной системы. </w:t>
      </w:r>
      <w:r w:rsidR="00AA797E" w:rsidRPr="00C109A6">
        <w:rPr>
          <w:sz w:val="28"/>
          <w:szCs w:val="16"/>
        </w:rPr>
        <w:t xml:space="preserve">Основные </w:t>
      </w:r>
      <w:r w:rsidRPr="00C109A6">
        <w:rPr>
          <w:sz w:val="28"/>
          <w:szCs w:val="16"/>
        </w:rPr>
        <w:t>инструмент</w:t>
      </w:r>
      <w:r w:rsidR="00AA797E" w:rsidRPr="00C109A6">
        <w:rPr>
          <w:sz w:val="28"/>
          <w:szCs w:val="16"/>
        </w:rPr>
        <w:t>ы</w:t>
      </w:r>
      <w:r w:rsidRPr="00C109A6">
        <w:rPr>
          <w:sz w:val="28"/>
          <w:szCs w:val="16"/>
        </w:rPr>
        <w:t>:</w:t>
      </w:r>
      <w:r w:rsidR="00AA797E" w:rsidRPr="00C109A6">
        <w:rPr>
          <w:sz w:val="28"/>
          <w:szCs w:val="16"/>
        </w:rPr>
        <w:t xml:space="preserve"> </w:t>
      </w:r>
      <w:r w:rsidRPr="00C109A6">
        <w:rPr>
          <w:rStyle w:val="bignumber"/>
          <w:sz w:val="28"/>
          <w:szCs w:val="16"/>
        </w:rPr>
        <w:t>1</w:t>
      </w:r>
      <w:r w:rsidRPr="00C109A6">
        <w:rPr>
          <w:sz w:val="28"/>
          <w:szCs w:val="16"/>
        </w:rPr>
        <w:t xml:space="preserve"> Казначейские векселя выпускаются государством в качестве обязательства выплатить определенную денежную сумму, как и по всем векселям. </w:t>
      </w:r>
      <w:r w:rsidR="003E0A04" w:rsidRPr="00C109A6">
        <w:rPr>
          <w:sz w:val="28"/>
          <w:szCs w:val="16"/>
        </w:rPr>
        <w:t>В</w:t>
      </w:r>
      <w:r w:rsidRPr="00C109A6">
        <w:rPr>
          <w:sz w:val="28"/>
          <w:szCs w:val="16"/>
        </w:rPr>
        <w:t xml:space="preserve">ыпускаются с дисконтом по отношению к лицевой (номинальной) стоимости. </w:t>
      </w:r>
      <w:r w:rsidR="003E0A04" w:rsidRPr="00C109A6">
        <w:rPr>
          <w:sz w:val="28"/>
          <w:szCs w:val="16"/>
        </w:rPr>
        <w:t>П</w:t>
      </w:r>
      <w:r w:rsidRPr="00C109A6">
        <w:rPr>
          <w:sz w:val="28"/>
          <w:szCs w:val="16"/>
        </w:rPr>
        <w:t xml:space="preserve">о нему не выплачиваются ни проценты, ни купонная ставка. Он просто обладает лицевой стоимостью, которая будет выплачена на дату погашения, которая часто наступает через три месяца с даты эмиссии векселя. Фактический уровень доходности на момент эмиссии определяется на основе процентной ставки, которая лежит в основе дисконта. </w:t>
      </w:r>
      <w:r w:rsidR="003E0A04" w:rsidRPr="00C109A6">
        <w:rPr>
          <w:sz w:val="28"/>
          <w:szCs w:val="16"/>
        </w:rPr>
        <w:t>П</w:t>
      </w:r>
      <w:r w:rsidRPr="00C109A6">
        <w:rPr>
          <w:sz w:val="28"/>
          <w:szCs w:val="16"/>
        </w:rPr>
        <w:t xml:space="preserve">равительство осуществляет эмиссию казначейских векселей регулярно, это дает ему возможность изымать деньги из обращения (потому что после покупки таких векселей у банков остается меньше средств для предоставления кредитов) или вкладывать их в обращение (когда правительства выкупают векселя у банков). В итоге формируется активный вторичный рынок, так как банки используют эти инструменты для того, чтобы их ресурсы постоянно приносили хоть какой-нибудь доход. Векселя также приобретаются крупными институциональными инвесторами для использования в качестве залога для выполнения требований по производным инструментам (требования доказать способность противостоять убыткам по этим продуктам фьючерсам и опционам). </w:t>
      </w:r>
      <w:r w:rsidRPr="00C109A6">
        <w:rPr>
          <w:rStyle w:val="bignumber"/>
          <w:sz w:val="28"/>
          <w:szCs w:val="16"/>
        </w:rPr>
        <w:t>2</w:t>
      </w:r>
      <w:r w:rsidRPr="00C109A6">
        <w:rPr>
          <w:sz w:val="28"/>
          <w:szCs w:val="16"/>
        </w:rPr>
        <w:t xml:space="preserve"> ПЕРЕВОДНЫЕ ВЕКСЕЛЯ (КОММЕРЧЕСКИЕ ВЕКСЕЛЯ) выпускаются компаниями в качестве долговых инструментов в уплату за товары и услуги. </w:t>
      </w:r>
      <w:r w:rsidR="003E0A04" w:rsidRPr="00C109A6">
        <w:rPr>
          <w:sz w:val="28"/>
          <w:szCs w:val="16"/>
        </w:rPr>
        <w:t>В</w:t>
      </w:r>
      <w:r w:rsidRPr="00C109A6">
        <w:rPr>
          <w:sz w:val="28"/>
          <w:szCs w:val="16"/>
        </w:rPr>
        <w:t>екселя</w:t>
      </w:r>
      <w:r w:rsidR="003E0A04" w:rsidRPr="00C109A6">
        <w:rPr>
          <w:sz w:val="28"/>
          <w:szCs w:val="16"/>
        </w:rPr>
        <w:t xml:space="preserve"> </w:t>
      </w:r>
      <w:r w:rsidRPr="00C109A6">
        <w:rPr>
          <w:sz w:val="28"/>
          <w:szCs w:val="16"/>
        </w:rPr>
        <w:t>получают дополнительное доказательство кредитоспособности в форме банковской гарантии или акцепта. Компания, получающая вексель, может продать этот вексель другому банку, чтобы получить необходимые средства. Покупающий банк приобретает вексель с подходящим дисконтом по отношению к лицевой стоимости в связи с финансовым риском непогашения долгового обязательства в срок. Процесс расчета дисконта аналогичен процедуре с казначейскими векселями, однако, ставка дисконта отражает величину риска, связанного с операцией.</w:t>
      </w:r>
      <w:r w:rsidR="00AF3A17" w:rsidRPr="00C109A6">
        <w:rPr>
          <w:sz w:val="28"/>
          <w:szCs w:val="16"/>
        </w:rPr>
        <w:t xml:space="preserve"> </w:t>
      </w:r>
      <w:r w:rsidRPr="00C109A6">
        <w:rPr>
          <w:rStyle w:val="bignumber"/>
          <w:sz w:val="28"/>
          <w:szCs w:val="16"/>
        </w:rPr>
        <w:t>3</w:t>
      </w:r>
      <w:r w:rsidRPr="00C109A6">
        <w:rPr>
          <w:sz w:val="28"/>
          <w:szCs w:val="16"/>
        </w:rPr>
        <w:t xml:space="preserve"> КОММЕРЧЕСКИЕ БУМАГИ</w:t>
      </w:r>
      <w:r w:rsidR="00AF3A17" w:rsidRPr="00C109A6">
        <w:rPr>
          <w:sz w:val="28"/>
          <w:szCs w:val="16"/>
        </w:rPr>
        <w:t xml:space="preserve"> аналогичны</w:t>
      </w:r>
      <w:r w:rsidRPr="00C109A6">
        <w:rPr>
          <w:sz w:val="28"/>
          <w:szCs w:val="16"/>
        </w:rPr>
        <w:t xml:space="preserve"> простому векселю, хотя вексель является самостоятельным инструментом, а коммерческая бумага выпускается как часть программы финансирования (как только истекает срок действия одного выпуска, тут же выпускается другой). Фактически </w:t>
      </w:r>
      <w:r w:rsidR="003E0A04" w:rsidRPr="00C109A6">
        <w:rPr>
          <w:sz w:val="28"/>
          <w:szCs w:val="16"/>
        </w:rPr>
        <w:t xml:space="preserve">она </w:t>
      </w:r>
      <w:r w:rsidRPr="00C109A6">
        <w:rPr>
          <w:sz w:val="28"/>
          <w:szCs w:val="16"/>
        </w:rPr>
        <w:t>является альтернативой краткосрочного банковского кредита. Соответственно эмитент является исходным заемщиком и не перекладывает свои долговые обязательства на третью сторону.</w:t>
      </w:r>
      <w:r w:rsidR="00AF3A17" w:rsidRPr="00C109A6">
        <w:rPr>
          <w:sz w:val="28"/>
          <w:szCs w:val="16"/>
        </w:rPr>
        <w:t xml:space="preserve"> </w:t>
      </w:r>
      <w:r w:rsidRPr="00C109A6">
        <w:rPr>
          <w:rStyle w:val="bignumber"/>
          <w:sz w:val="28"/>
          <w:szCs w:val="16"/>
        </w:rPr>
        <w:t xml:space="preserve">04 </w:t>
      </w:r>
      <w:r w:rsidRPr="00C109A6">
        <w:rPr>
          <w:sz w:val="28"/>
          <w:szCs w:val="16"/>
        </w:rPr>
        <w:t>Депозитный сертификат — это сертификат, подтверждающий размещение депозита у эмитента и являющийся объектом для торговли, аналогично сберегательной книжке, выдаваемой банком при внесении депозита на индивидуальный банковский счет. Выпуск депозитного сертификата в такой форме делает его переводным. Он выпускается с фиксированной процентной ставкой, что означает, что эмитент берет на себя обязательства погасить инструмент по его лицевой стоимости плюс сумма процентов в конкретный момент в будущем. Как и у векселей, размер дисконта отражает как время, оставшееся до конца срока действия, так и текущие процентные ставки, преобладающие на банковском рынке.</w:t>
      </w:r>
      <w:r w:rsidR="00AF3A17" w:rsidRPr="00C109A6">
        <w:rPr>
          <w:sz w:val="28"/>
          <w:szCs w:val="16"/>
        </w:rPr>
        <w:t xml:space="preserve"> </w:t>
      </w:r>
    </w:p>
    <w:p w:rsidR="003856B2" w:rsidRPr="00C109A6" w:rsidRDefault="003856B2" w:rsidP="00C109A6">
      <w:pPr>
        <w:numPr>
          <w:ilvl w:val="0"/>
          <w:numId w:val="1"/>
        </w:numPr>
        <w:tabs>
          <w:tab w:val="clear" w:pos="720"/>
          <w:tab w:val="num" w:pos="360"/>
        </w:tabs>
        <w:spacing w:line="360" w:lineRule="auto"/>
        <w:ind w:left="0" w:firstLine="720"/>
        <w:jc w:val="both"/>
        <w:rPr>
          <w:b/>
          <w:sz w:val="28"/>
          <w:szCs w:val="16"/>
        </w:rPr>
      </w:pPr>
      <w:r w:rsidRPr="00C109A6">
        <w:rPr>
          <w:b/>
          <w:sz w:val="28"/>
          <w:szCs w:val="16"/>
        </w:rPr>
        <w:t>Инфляция. Причины, социально-экономические последствия и методы регулирования. Особенности инфляции в России.</w:t>
      </w:r>
    </w:p>
    <w:p w:rsidR="00E92542" w:rsidRPr="00C109A6" w:rsidRDefault="007344F0" w:rsidP="00C109A6">
      <w:pPr>
        <w:spacing w:line="360" w:lineRule="auto"/>
        <w:ind w:firstLine="720"/>
        <w:jc w:val="both"/>
        <w:rPr>
          <w:sz w:val="28"/>
          <w:szCs w:val="16"/>
        </w:rPr>
      </w:pPr>
      <w:r w:rsidRPr="00C109A6">
        <w:rPr>
          <w:sz w:val="28"/>
          <w:szCs w:val="16"/>
        </w:rPr>
        <w:t>Рост общего уровня цен в стране и переполнение в связи с этим каналов денежного обращения бумажными деньгами сверх потребностей в них, появление избыточного денежного предложения. Это кризисное состояние денежной системы. Причина – диспропорции между различными сферами народного хозяйства, накоплением и потреблением, спросом и предложением, доходами и расходами гос. существует внутренние и внешние факторы инфляции. Внутренние: не денежные (монополизация производства, нарушение диспропорций хозяйства, циклическое развитие экономики) и денежные (рост гос долга, дефицит бюджета, эмиссия денег, увеличение скорости их обращения). Внешние – мировые кризисы (сырьевой, энергетический, валютный). Формы проявления: рост цен на товары и услуги, что приводит к обесцениванию денег; понижение курса национальной валюты; увеличение цены золота. Виды инфляции: ползучая (3-4%), галопирующая (10-50%), гиперинфляция (свыше 100%).</w:t>
      </w:r>
      <w:r w:rsidR="00E40EF0" w:rsidRPr="00C109A6">
        <w:rPr>
          <w:sz w:val="28"/>
          <w:szCs w:val="16"/>
        </w:rPr>
        <w:t xml:space="preserve"> Темпы инфляции: 1. Инфляция спроса – возникает при избыточном спросе, что ведет к росту цен. Связано с ростом военных расходов, ростом гос долга, кредитной экспансией. 2. Инфляция издержек производства. Причины: снижение роста производительности труда (увеличение издержек на единицу продукции, сокращению предложения на товары и росту цен); расширение сферы услуг, появление новых видов с большими затратами и низким уровнем производства, что ведет к общему росту цен; повышение оплаты труда в результате активной деятельности профсоюзов; высокие косвенные налоги. Основные формы борьбы с инфляцией: денежная реформа (полное/частичное преобразование денежной системы с целью укрепления денежного обращения – девальвация, деноминация); антиинфляционная политика (комплекс мер по гос регулированию экономики, направленных на борьбу с инфляцией: дефляционная политика (повышение % ставок, усиление налогового бремени, организация денежной массы);  политика доходов (параллельный контроль за ценами и з/п путем их полного замораживания или установления предела их роста)). Необходимые меры для антиинфляционной политики</w:t>
      </w:r>
      <w:r w:rsidR="0083386C" w:rsidRPr="00C109A6">
        <w:rPr>
          <w:sz w:val="28"/>
          <w:szCs w:val="16"/>
        </w:rPr>
        <w:t>: разработка и осуществление гос программ, развитие экономики, отраслей и ХС; проведение антимонопольной политики; изменение и совершенствование налоговой системы; стимулирование кредитно-инвестиционной деятельности банков; изменение денежно-кредитной политики, которая обеспечивает тесную взаимосвязь всех элементов рыночного механизма.</w:t>
      </w:r>
    </w:p>
    <w:p w:rsidR="0083386C" w:rsidRPr="00C109A6" w:rsidRDefault="0083386C" w:rsidP="00C109A6">
      <w:pPr>
        <w:spacing w:line="360" w:lineRule="auto"/>
        <w:ind w:firstLine="720"/>
        <w:jc w:val="both"/>
        <w:rPr>
          <w:sz w:val="28"/>
          <w:szCs w:val="16"/>
        </w:rPr>
      </w:pPr>
      <w:r w:rsidRPr="00C109A6">
        <w:rPr>
          <w:sz w:val="28"/>
          <w:szCs w:val="16"/>
        </w:rPr>
        <w:t>Отечественный тип инфляции отличается от всех других (переход от плановой к рыночной экономике). Главным не</w:t>
      </w:r>
      <w:r w:rsidR="00E347D8" w:rsidRPr="00C109A6">
        <w:rPr>
          <w:sz w:val="28"/>
          <w:szCs w:val="16"/>
        </w:rPr>
        <w:t xml:space="preserve"> </w:t>
      </w:r>
      <w:r w:rsidRPr="00C109A6">
        <w:rPr>
          <w:sz w:val="28"/>
          <w:szCs w:val="16"/>
        </w:rPr>
        <w:t>денежным фактором инфляции в 90х гг являлись: кризис плановой хозяйственной системы, проявляющийся в спаде производства;</w:t>
      </w:r>
      <w:r w:rsidR="00E93D3A" w:rsidRPr="00C109A6">
        <w:rPr>
          <w:sz w:val="28"/>
          <w:szCs w:val="16"/>
        </w:rPr>
        <w:t xml:space="preserve"> неэкономичность производства выражается в затратном характере производства, низком уровне производительности труда.</w:t>
      </w:r>
      <w:r w:rsidR="00E347D8" w:rsidRPr="00C109A6">
        <w:rPr>
          <w:sz w:val="28"/>
          <w:szCs w:val="16"/>
        </w:rPr>
        <w:t xml:space="preserve"> К основным денежным факторам относятся: развитие монополистических структур; дефицит бюджета; кредитная экспансия банков; долларизация денежного обращения; введение приватизационных чеков.</w:t>
      </w:r>
    </w:p>
    <w:p w:rsidR="003856B2" w:rsidRPr="00C109A6" w:rsidRDefault="003856B2" w:rsidP="00C109A6">
      <w:pPr>
        <w:numPr>
          <w:ilvl w:val="0"/>
          <w:numId w:val="1"/>
        </w:numPr>
        <w:spacing w:line="360" w:lineRule="auto"/>
        <w:ind w:left="0" w:firstLine="720"/>
        <w:jc w:val="both"/>
        <w:rPr>
          <w:b/>
          <w:sz w:val="28"/>
          <w:szCs w:val="16"/>
        </w:rPr>
      </w:pPr>
      <w:r w:rsidRPr="00C109A6">
        <w:rPr>
          <w:b/>
          <w:sz w:val="28"/>
          <w:szCs w:val="16"/>
        </w:rPr>
        <w:t>Источники формирования внеоборотных активов.</w:t>
      </w:r>
    </w:p>
    <w:p w:rsidR="00713E3E" w:rsidRPr="00C109A6" w:rsidRDefault="00713E3E" w:rsidP="00C109A6">
      <w:pPr>
        <w:spacing w:line="360" w:lineRule="auto"/>
        <w:ind w:firstLine="720"/>
        <w:jc w:val="both"/>
        <w:rPr>
          <w:sz w:val="28"/>
          <w:szCs w:val="16"/>
        </w:rPr>
      </w:pPr>
      <w:r w:rsidRPr="00C109A6">
        <w:rPr>
          <w:sz w:val="28"/>
          <w:szCs w:val="16"/>
        </w:rPr>
        <w:t xml:space="preserve">Собственные средства ХС, выбывшие из хозяйственного оборота. Но продолжающие числиться на бухгалтерском балансе. Это часть имущества организации, которая участвует в замедленном кругообороте, т.е. в течение длительного времени (более года). В 1 разделе баланса отражаются ОС (счет 01,02), НА (счет 04,05), капитальные и долгосрочные вложения (счет 03 «доходные вложения в материальные ценности», 07 «оборудование к установке», 08 «вложения во внеоборотные активы»). </w:t>
      </w:r>
    </w:p>
    <w:p w:rsidR="00713E3E" w:rsidRPr="00C109A6" w:rsidRDefault="00713E3E" w:rsidP="00C109A6">
      <w:pPr>
        <w:spacing w:line="360" w:lineRule="auto"/>
        <w:ind w:firstLine="720"/>
        <w:jc w:val="both"/>
        <w:rPr>
          <w:sz w:val="28"/>
          <w:szCs w:val="16"/>
        </w:rPr>
      </w:pPr>
      <w:r w:rsidRPr="00C109A6">
        <w:rPr>
          <w:sz w:val="28"/>
          <w:szCs w:val="16"/>
        </w:rPr>
        <w:t xml:space="preserve">ОС – часть имущества, используемая как средства </w:t>
      </w:r>
      <w:r w:rsidR="00540C01" w:rsidRPr="00C109A6">
        <w:rPr>
          <w:sz w:val="28"/>
          <w:szCs w:val="16"/>
        </w:rPr>
        <w:t>труда</w:t>
      </w:r>
      <w:r w:rsidRPr="00C109A6">
        <w:rPr>
          <w:sz w:val="28"/>
          <w:szCs w:val="16"/>
        </w:rPr>
        <w:t xml:space="preserve"> в течение периода, превышающего обычный операционный цикл и стоимостью более 20000 руб. Внеоборотные активы – затраты организации на </w:t>
      </w:r>
      <w:r w:rsidR="007E4AB5" w:rsidRPr="00C109A6">
        <w:rPr>
          <w:sz w:val="28"/>
          <w:szCs w:val="16"/>
        </w:rPr>
        <w:t>нематериальные активы. Принадлежащие ей на правах собственности, используемые в течение длительного времени (свыше 12 мес.) в</w:t>
      </w:r>
      <w:r w:rsidR="00540C01" w:rsidRPr="00C109A6">
        <w:rPr>
          <w:sz w:val="28"/>
          <w:szCs w:val="16"/>
        </w:rPr>
        <w:t xml:space="preserve"> производственной, коммерческой, посреднической и иной деятельности и приносящие доход. НА классифицируются: 1. Объекты интеллектуальной собственности (1. традиционные: промышленной собственности (изобретения, промышленные образцы, полезные модели, меры пресечения недобросовестной конкуренции); авторского права (научные публикации, литературные произведения, художественные произведения); ноу-хау (технические, технологические, медицинские, организационные и т.п.); 2. средства индивидуальной интеллектуальной собственности (товарные знаки, знаки обслуживания, фирменные наименования, наименования мест происхождения товара)). 2. Права пользования ресурсами, имущественные права. Общими признаками НА являются: отсутствие вещественных материальных форм, использование в течение длительного времени, способность приносить пользу организации, высокая степень определенности с получением прибыли. Особенности лизинга как способа приобретения ОС обусловлен теми выгодами, которые несет в себе лизинговая сделка: налоговые льготы (лизинговые платежи включаются в себестоимость продукции), возможность установления ускоренной амортизации на объект лизинга кроме автомобилей и мебели, возможность сохранения оборотных средств при прямом лизинге и их пополнения при обратном, что дает возможность использовать денежные средства более выгодно, право приступить к эксплуатации объекта лизинга без предварительной оплаты даже части его стоимости, возможность оплаты стоимости объекта лизинга за счет доходов от его эксплуатации, отсутствие авансового платежа и возможность отсрочки и гибкого графика платежей, периодическая замена устаревшего оборудования на более современное в короткие сроки (1 год), свободная юридическая база в области практического применения многообразия форм и типов лизинга, позволяющая осуществить сделки: возвратного лизинга, лизинга со свободным графиком платежей.</w:t>
      </w:r>
    </w:p>
    <w:p w:rsidR="003856B2" w:rsidRPr="00C109A6" w:rsidRDefault="005742B6" w:rsidP="00C109A6">
      <w:pPr>
        <w:numPr>
          <w:ilvl w:val="0"/>
          <w:numId w:val="1"/>
        </w:numPr>
        <w:spacing w:line="360" w:lineRule="auto"/>
        <w:ind w:left="0" w:firstLine="720"/>
        <w:jc w:val="both"/>
        <w:rPr>
          <w:b/>
          <w:sz w:val="28"/>
          <w:szCs w:val="16"/>
        </w:rPr>
      </w:pPr>
      <w:r w:rsidRPr="00C109A6">
        <w:rPr>
          <w:b/>
          <w:sz w:val="28"/>
          <w:szCs w:val="16"/>
        </w:rPr>
        <w:t>Казначейская система исполнения бюджета: понятие, сущность, принципы, преимущества использования.</w:t>
      </w:r>
    </w:p>
    <w:p w:rsidR="00646016" w:rsidRPr="00C109A6" w:rsidRDefault="003E0A04" w:rsidP="00C109A6">
      <w:pPr>
        <w:spacing w:line="360" w:lineRule="auto"/>
        <w:ind w:firstLine="720"/>
        <w:jc w:val="both"/>
        <w:rPr>
          <w:sz w:val="28"/>
          <w:szCs w:val="16"/>
        </w:rPr>
      </w:pPr>
      <w:r w:rsidRPr="00C109A6">
        <w:rPr>
          <w:sz w:val="28"/>
          <w:szCs w:val="16"/>
        </w:rPr>
        <w:t>О</w:t>
      </w:r>
      <w:r w:rsidR="00646016" w:rsidRPr="00C109A6">
        <w:rPr>
          <w:sz w:val="28"/>
          <w:szCs w:val="16"/>
        </w:rPr>
        <w:t xml:space="preserve">рганизация исполнения </w:t>
      </w:r>
      <w:r w:rsidRPr="00C109A6">
        <w:rPr>
          <w:sz w:val="28"/>
          <w:szCs w:val="16"/>
        </w:rPr>
        <w:t xml:space="preserve">бюджета </w:t>
      </w:r>
      <w:r w:rsidR="00646016" w:rsidRPr="00C109A6">
        <w:rPr>
          <w:sz w:val="28"/>
          <w:szCs w:val="16"/>
        </w:rPr>
        <w:t xml:space="preserve">в соответствии с российским законодательством через органы Федерального казначейства Минфина либо региональные казначейства субъектов РФ и муниципальных образований. Переход к </w:t>
      </w:r>
      <w:r w:rsidRPr="00C109A6">
        <w:rPr>
          <w:sz w:val="28"/>
          <w:szCs w:val="16"/>
        </w:rPr>
        <w:t>ней</w:t>
      </w:r>
      <w:r w:rsidR="00646016" w:rsidRPr="00C109A6">
        <w:rPr>
          <w:sz w:val="28"/>
          <w:szCs w:val="16"/>
        </w:rPr>
        <w:t xml:space="preserve"> был вызван реформированием бюдж</w:t>
      </w:r>
      <w:r w:rsidRPr="00C109A6">
        <w:rPr>
          <w:sz w:val="28"/>
          <w:szCs w:val="16"/>
        </w:rPr>
        <w:t>етной</w:t>
      </w:r>
      <w:r w:rsidR="00646016" w:rsidRPr="00C109A6">
        <w:rPr>
          <w:sz w:val="28"/>
          <w:szCs w:val="16"/>
        </w:rPr>
        <w:t xml:space="preserve"> и </w:t>
      </w:r>
      <w:r w:rsidRPr="00C109A6">
        <w:rPr>
          <w:sz w:val="28"/>
          <w:szCs w:val="16"/>
        </w:rPr>
        <w:t xml:space="preserve">банковской </w:t>
      </w:r>
      <w:r w:rsidR="00646016" w:rsidRPr="00C109A6">
        <w:rPr>
          <w:sz w:val="28"/>
          <w:szCs w:val="16"/>
        </w:rPr>
        <w:t xml:space="preserve">систем, необходимостью усиления контроля за своеврем. поступлением средств на бюдж. счета и целевым расходованием бюдж. средств. При казначейском исполнении </w:t>
      </w:r>
      <w:r w:rsidR="00646016" w:rsidRPr="00EE6678">
        <w:rPr>
          <w:sz w:val="28"/>
          <w:szCs w:val="16"/>
        </w:rPr>
        <w:t>бюджета</w:t>
      </w:r>
      <w:r w:rsidR="00646016" w:rsidRPr="00C109A6">
        <w:rPr>
          <w:sz w:val="28"/>
          <w:szCs w:val="16"/>
        </w:rPr>
        <w:t xml:space="preserve"> </w:t>
      </w:r>
      <w:r w:rsidR="00646016" w:rsidRPr="00EE6678">
        <w:rPr>
          <w:sz w:val="28"/>
          <w:szCs w:val="16"/>
        </w:rPr>
        <w:t>учет</w:t>
      </w:r>
      <w:r w:rsidR="00646016" w:rsidRPr="00C109A6">
        <w:rPr>
          <w:sz w:val="28"/>
          <w:szCs w:val="16"/>
        </w:rPr>
        <w:t xml:space="preserve"> поступлений по </w:t>
      </w:r>
      <w:r w:rsidR="00646016" w:rsidRPr="00EE6678">
        <w:rPr>
          <w:sz w:val="28"/>
          <w:szCs w:val="16"/>
        </w:rPr>
        <w:t>бюджетной</w:t>
      </w:r>
      <w:r w:rsidR="00646016" w:rsidRPr="00C109A6">
        <w:rPr>
          <w:sz w:val="28"/>
          <w:szCs w:val="16"/>
        </w:rPr>
        <w:t xml:space="preserve"> классификации </w:t>
      </w:r>
      <w:r w:rsidR="00646016" w:rsidRPr="00EE6678">
        <w:rPr>
          <w:sz w:val="28"/>
          <w:szCs w:val="16"/>
        </w:rPr>
        <w:t>доходов</w:t>
      </w:r>
      <w:r w:rsidR="00646016" w:rsidRPr="00C109A6">
        <w:rPr>
          <w:sz w:val="28"/>
          <w:szCs w:val="16"/>
        </w:rPr>
        <w:t xml:space="preserve">, </w:t>
      </w:r>
      <w:r w:rsidR="00646016" w:rsidRPr="00EE6678">
        <w:rPr>
          <w:sz w:val="28"/>
          <w:szCs w:val="16"/>
        </w:rPr>
        <w:t>распределение</w:t>
      </w:r>
      <w:r w:rsidR="00646016" w:rsidRPr="00C109A6">
        <w:rPr>
          <w:sz w:val="28"/>
          <w:szCs w:val="16"/>
        </w:rPr>
        <w:t xml:space="preserve"> </w:t>
      </w:r>
      <w:r w:rsidR="00646016" w:rsidRPr="00EE6678">
        <w:rPr>
          <w:sz w:val="28"/>
          <w:szCs w:val="16"/>
        </w:rPr>
        <w:t>доходов</w:t>
      </w:r>
      <w:r w:rsidR="00646016" w:rsidRPr="00C109A6">
        <w:rPr>
          <w:sz w:val="28"/>
          <w:szCs w:val="16"/>
        </w:rPr>
        <w:t xml:space="preserve"> между </w:t>
      </w:r>
      <w:r w:rsidR="00646016" w:rsidRPr="00EE6678">
        <w:rPr>
          <w:sz w:val="28"/>
          <w:szCs w:val="16"/>
        </w:rPr>
        <w:t>бюджетами</w:t>
      </w:r>
      <w:r w:rsidR="00646016" w:rsidRPr="00C109A6">
        <w:rPr>
          <w:sz w:val="28"/>
          <w:szCs w:val="16"/>
        </w:rPr>
        <w:t xml:space="preserve"> разных уровней, регулирование объемов и сроков принятия </w:t>
      </w:r>
      <w:r w:rsidR="00646016" w:rsidRPr="00EE6678">
        <w:rPr>
          <w:sz w:val="28"/>
          <w:szCs w:val="16"/>
        </w:rPr>
        <w:t>бюджетных</w:t>
      </w:r>
      <w:r w:rsidR="00646016" w:rsidRPr="00C109A6">
        <w:rPr>
          <w:sz w:val="28"/>
          <w:szCs w:val="16"/>
        </w:rPr>
        <w:t xml:space="preserve"> обязательств, совершение разрешит надписи на право осуществления расходов в рамках выдел</w:t>
      </w:r>
      <w:r w:rsidRPr="00C109A6">
        <w:rPr>
          <w:sz w:val="28"/>
          <w:szCs w:val="16"/>
        </w:rPr>
        <w:t>енных</w:t>
      </w:r>
      <w:r w:rsidR="00646016" w:rsidRPr="00C109A6">
        <w:rPr>
          <w:sz w:val="28"/>
          <w:szCs w:val="16"/>
        </w:rPr>
        <w:t xml:space="preserve"> лимитов бюдж. обязательств, </w:t>
      </w:r>
      <w:r w:rsidR="00646016" w:rsidRPr="00EE6678">
        <w:rPr>
          <w:sz w:val="28"/>
          <w:szCs w:val="16"/>
        </w:rPr>
        <w:t>платежи</w:t>
      </w:r>
      <w:r w:rsidR="00646016" w:rsidRPr="00C109A6">
        <w:rPr>
          <w:sz w:val="28"/>
          <w:szCs w:val="16"/>
        </w:rPr>
        <w:t xml:space="preserve"> от имени получателей </w:t>
      </w:r>
      <w:r w:rsidR="00646016" w:rsidRPr="00EE6678">
        <w:rPr>
          <w:sz w:val="28"/>
          <w:szCs w:val="16"/>
        </w:rPr>
        <w:t>бюджетных</w:t>
      </w:r>
      <w:r w:rsidR="00646016" w:rsidRPr="00C109A6">
        <w:rPr>
          <w:sz w:val="28"/>
          <w:szCs w:val="16"/>
        </w:rPr>
        <w:t xml:space="preserve"> средств производят казначейские органы. Федеральное казначейство Минфина РФ выполняет операции со средствами ФБ, в случае заключения соотв. </w:t>
      </w:r>
      <w:r w:rsidR="00646016" w:rsidRPr="00EE6678">
        <w:rPr>
          <w:sz w:val="28"/>
          <w:szCs w:val="16"/>
        </w:rPr>
        <w:t>бюджетных</w:t>
      </w:r>
      <w:r w:rsidR="00646016" w:rsidRPr="00C109A6">
        <w:rPr>
          <w:sz w:val="28"/>
          <w:szCs w:val="16"/>
        </w:rPr>
        <w:t xml:space="preserve"> соглашений - со средствами </w:t>
      </w:r>
      <w:r w:rsidR="00646016" w:rsidRPr="00EE6678">
        <w:rPr>
          <w:sz w:val="28"/>
          <w:szCs w:val="16"/>
        </w:rPr>
        <w:t>бюджетов</w:t>
      </w:r>
      <w:r w:rsidR="00646016" w:rsidRPr="00C109A6">
        <w:rPr>
          <w:sz w:val="28"/>
          <w:szCs w:val="16"/>
        </w:rPr>
        <w:t xml:space="preserve"> субъектов РФ и местных </w:t>
      </w:r>
      <w:r w:rsidR="00646016" w:rsidRPr="00EE6678">
        <w:rPr>
          <w:sz w:val="28"/>
          <w:szCs w:val="16"/>
        </w:rPr>
        <w:t>бюджетов</w:t>
      </w:r>
      <w:r w:rsidR="00646016" w:rsidRPr="00C109A6">
        <w:rPr>
          <w:sz w:val="28"/>
          <w:szCs w:val="16"/>
        </w:rPr>
        <w:t>. Происходит переход на исполнение</w:t>
      </w:r>
      <w:r w:rsidRPr="00C109A6">
        <w:rPr>
          <w:sz w:val="28"/>
          <w:szCs w:val="16"/>
        </w:rPr>
        <w:t xml:space="preserve"> </w:t>
      </w:r>
      <w:r w:rsidR="00646016" w:rsidRPr="00C109A6">
        <w:rPr>
          <w:sz w:val="28"/>
          <w:szCs w:val="16"/>
        </w:rPr>
        <w:t>ФБ. через единый счет Федерального казначейства, открытый в учр-ниях Ц</w:t>
      </w:r>
      <w:r w:rsidRPr="00C109A6">
        <w:rPr>
          <w:sz w:val="28"/>
          <w:szCs w:val="16"/>
        </w:rPr>
        <w:t>Б</w:t>
      </w:r>
      <w:r w:rsidR="00646016" w:rsidRPr="00C109A6">
        <w:rPr>
          <w:sz w:val="28"/>
          <w:szCs w:val="16"/>
        </w:rPr>
        <w:t xml:space="preserve"> РФ (ранее по исполнению</w:t>
      </w:r>
      <w:r w:rsidRPr="00C109A6">
        <w:rPr>
          <w:sz w:val="28"/>
          <w:szCs w:val="16"/>
        </w:rPr>
        <w:t xml:space="preserve"> ФБ </w:t>
      </w:r>
      <w:r w:rsidR="00646016" w:rsidRPr="00C109A6">
        <w:rPr>
          <w:sz w:val="28"/>
          <w:szCs w:val="16"/>
        </w:rPr>
        <w:t xml:space="preserve">в </w:t>
      </w:r>
      <w:r w:rsidR="00646016" w:rsidRPr="00EE6678">
        <w:rPr>
          <w:sz w:val="28"/>
          <w:szCs w:val="16"/>
        </w:rPr>
        <w:t>кредитных</w:t>
      </w:r>
      <w:r w:rsidR="00646016" w:rsidRPr="00C109A6">
        <w:rPr>
          <w:sz w:val="28"/>
          <w:szCs w:val="16"/>
        </w:rPr>
        <w:t xml:space="preserve"> учр-ниях отдельно открывались </w:t>
      </w:r>
      <w:r w:rsidR="00646016" w:rsidRPr="00EE6678">
        <w:rPr>
          <w:sz w:val="28"/>
          <w:szCs w:val="16"/>
        </w:rPr>
        <w:t>доходные</w:t>
      </w:r>
      <w:r w:rsidR="00646016" w:rsidRPr="00C109A6">
        <w:rPr>
          <w:sz w:val="28"/>
          <w:szCs w:val="16"/>
        </w:rPr>
        <w:t xml:space="preserve"> счета и счета по </w:t>
      </w:r>
      <w:r w:rsidR="00646016" w:rsidRPr="00EE6678">
        <w:rPr>
          <w:sz w:val="28"/>
          <w:szCs w:val="16"/>
        </w:rPr>
        <w:t>учету</w:t>
      </w:r>
      <w:r w:rsidR="00646016" w:rsidRPr="00C109A6">
        <w:rPr>
          <w:sz w:val="28"/>
          <w:szCs w:val="16"/>
        </w:rPr>
        <w:t xml:space="preserve"> средств</w:t>
      </w:r>
      <w:r w:rsidRPr="00C109A6">
        <w:rPr>
          <w:sz w:val="28"/>
          <w:szCs w:val="16"/>
        </w:rPr>
        <w:t xml:space="preserve"> ФБ</w:t>
      </w:r>
      <w:r w:rsidR="00646016" w:rsidRPr="00C109A6">
        <w:rPr>
          <w:sz w:val="28"/>
          <w:szCs w:val="16"/>
        </w:rPr>
        <w:t xml:space="preserve">). В результате в оперативном управлении Казначейства оказываются и </w:t>
      </w:r>
      <w:r w:rsidR="00646016" w:rsidRPr="00EE6678">
        <w:rPr>
          <w:sz w:val="28"/>
          <w:szCs w:val="16"/>
        </w:rPr>
        <w:t>доходные</w:t>
      </w:r>
      <w:r w:rsidR="00646016" w:rsidRPr="00C109A6">
        <w:rPr>
          <w:sz w:val="28"/>
          <w:szCs w:val="16"/>
        </w:rPr>
        <w:t>, и расходные потоки, что должно разделить информац. и ден. потоки, обеспечить ускорение финансирования</w:t>
      </w:r>
      <w:r w:rsidR="006114EF" w:rsidRPr="00C109A6">
        <w:rPr>
          <w:sz w:val="28"/>
          <w:szCs w:val="16"/>
        </w:rPr>
        <w:t>,</w:t>
      </w:r>
      <w:r w:rsidR="00646016" w:rsidRPr="00C109A6">
        <w:rPr>
          <w:sz w:val="28"/>
          <w:szCs w:val="16"/>
        </w:rPr>
        <w:t xml:space="preserve"> сократить встречные потоки, устранить кассовые разрывы. К операциям Федерального казначейства относится и краткосрочное прогнозирование поступ</w:t>
      </w:r>
      <w:r w:rsidR="006114EF" w:rsidRPr="00C109A6">
        <w:rPr>
          <w:sz w:val="28"/>
          <w:szCs w:val="16"/>
        </w:rPr>
        <w:t>лений</w:t>
      </w:r>
      <w:r w:rsidR="00646016" w:rsidRPr="00C109A6">
        <w:rPr>
          <w:sz w:val="28"/>
          <w:szCs w:val="16"/>
        </w:rPr>
        <w:t xml:space="preserve"> на бюдж. счета и расходования бюдж. средств.</w:t>
      </w:r>
      <w:r w:rsidR="006114EF" w:rsidRPr="00C109A6">
        <w:rPr>
          <w:sz w:val="28"/>
          <w:szCs w:val="16"/>
        </w:rPr>
        <w:t xml:space="preserve"> Система </w:t>
      </w:r>
      <w:r w:rsidR="00646016" w:rsidRPr="00C109A6">
        <w:rPr>
          <w:sz w:val="28"/>
          <w:szCs w:val="16"/>
        </w:rPr>
        <w:t xml:space="preserve">позволяет сделать процесс его исполнения прозрачным и </w:t>
      </w:r>
      <w:r w:rsidR="00646016" w:rsidRPr="00EE6678">
        <w:rPr>
          <w:sz w:val="28"/>
          <w:szCs w:val="16"/>
        </w:rPr>
        <w:t>подконтрольным</w:t>
      </w:r>
      <w:r w:rsidR="00646016" w:rsidRPr="00C109A6">
        <w:rPr>
          <w:sz w:val="28"/>
          <w:szCs w:val="16"/>
        </w:rPr>
        <w:t xml:space="preserve"> гос органам. Федеральное казначейство ведет </w:t>
      </w:r>
      <w:r w:rsidR="00646016" w:rsidRPr="00EE6678">
        <w:rPr>
          <w:sz w:val="28"/>
          <w:szCs w:val="16"/>
        </w:rPr>
        <w:t>учет</w:t>
      </w:r>
      <w:r w:rsidR="00646016" w:rsidRPr="00C109A6">
        <w:rPr>
          <w:sz w:val="28"/>
          <w:szCs w:val="16"/>
        </w:rPr>
        <w:t xml:space="preserve"> исполнения </w:t>
      </w:r>
      <w:r w:rsidR="00646016" w:rsidRPr="00EE6678">
        <w:rPr>
          <w:sz w:val="28"/>
          <w:szCs w:val="16"/>
        </w:rPr>
        <w:t>бюджета</w:t>
      </w:r>
      <w:r w:rsidR="00646016" w:rsidRPr="00C109A6">
        <w:rPr>
          <w:sz w:val="28"/>
          <w:szCs w:val="16"/>
        </w:rPr>
        <w:t xml:space="preserve"> и составляет отчетность, сверяет отчетные данные с</w:t>
      </w:r>
      <w:r w:rsidR="006114EF" w:rsidRPr="00C109A6">
        <w:rPr>
          <w:sz w:val="28"/>
          <w:szCs w:val="16"/>
        </w:rPr>
        <w:t xml:space="preserve"> </w:t>
      </w:r>
      <w:r w:rsidR="00646016" w:rsidRPr="00C109A6">
        <w:rPr>
          <w:sz w:val="28"/>
          <w:szCs w:val="16"/>
        </w:rPr>
        <w:t xml:space="preserve">данными органов, контролирующих исполнение </w:t>
      </w:r>
      <w:r w:rsidR="00646016" w:rsidRPr="00EE6678">
        <w:rPr>
          <w:sz w:val="28"/>
          <w:szCs w:val="16"/>
        </w:rPr>
        <w:t>доходной</w:t>
      </w:r>
      <w:r w:rsidR="00646016" w:rsidRPr="00C109A6">
        <w:rPr>
          <w:sz w:val="28"/>
          <w:szCs w:val="16"/>
        </w:rPr>
        <w:t xml:space="preserve"> части </w:t>
      </w:r>
      <w:r w:rsidR="00646016" w:rsidRPr="00EE6678">
        <w:rPr>
          <w:sz w:val="28"/>
          <w:szCs w:val="16"/>
        </w:rPr>
        <w:t>бюджета</w:t>
      </w:r>
      <w:r w:rsidR="00646016" w:rsidRPr="00C109A6">
        <w:rPr>
          <w:sz w:val="28"/>
          <w:szCs w:val="16"/>
        </w:rPr>
        <w:t xml:space="preserve">, и </w:t>
      </w:r>
      <w:r w:rsidR="00646016" w:rsidRPr="00EE6678">
        <w:rPr>
          <w:sz w:val="28"/>
          <w:szCs w:val="16"/>
        </w:rPr>
        <w:t>кредитных</w:t>
      </w:r>
      <w:r w:rsidR="00646016" w:rsidRPr="00C109A6">
        <w:rPr>
          <w:sz w:val="28"/>
          <w:szCs w:val="16"/>
        </w:rPr>
        <w:t xml:space="preserve"> учр-ний. Происходит переход по </w:t>
      </w:r>
      <w:r w:rsidR="00646016" w:rsidRPr="00EE6678">
        <w:rPr>
          <w:sz w:val="28"/>
          <w:szCs w:val="16"/>
        </w:rPr>
        <w:t>учету</w:t>
      </w:r>
      <w:r w:rsidR="00646016" w:rsidRPr="00C109A6">
        <w:rPr>
          <w:sz w:val="28"/>
          <w:szCs w:val="16"/>
        </w:rPr>
        <w:t xml:space="preserve"> </w:t>
      </w:r>
      <w:r w:rsidR="00646016" w:rsidRPr="00EE6678">
        <w:rPr>
          <w:sz w:val="28"/>
          <w:szCs w:val="16"/>
        </w:rPr>
        <w:t>внебюджетных</w:t>
      </w:r>
      <w:r w:rsidR="00646016" w:rsidRPr="00C109A6">
        <w:rPr>
          <w:sz w:val="28"/>
          <w:szCs w:val="16"/>
        </w:rPr>
        <w:t xml:space="preserve"> средств бюдж учр-ний на лицевых счетах в органах Федерального казначейства. В Федеральном казначействе действует телекоммуникационная информационная система, позволяющая получать ежедневные данные о состоянии </w:t>
      </w:r>
      <w:r w:rsidR="00646016" w:rsidRPr="00EE6678">
        <w:rPr>
          <w:sz w:val="28"/>
          <w:szCs w:val="16"/>
        </w:rPr>
        <w:t>бюджетных</w:t>
      </w:r>
      <w:r w:rsidR="00646016" w:rsidRPr="00C109A6">
        <w:rPr>
          <w:sz w:val="28"/>
          <w:szCs w:val="16"/>
        </w:rPr>
        <w:t xml:space="preserve"> счетов и представлять эти данные министру финансов РФ, Правительству РФ и Гос Думе Федерального Собрания РФ. Федеральное казначейство выполняет текущий </w:t>
      </w:r>
      <w:r w:rsidR="00646016" w:rsidRPr="00EE6678">
        <w:rPr>
          <w:sz w:val="28"/>
          <w:szCs w:val="16"/>
        </w:rPr>
        <w:t>контроль</w:t>
      </w:r>
      <w:r w:rsidR="00646016" w:rsidRPr="00C109A6">
        <w:rPr>
          <w:sz w:val="28"/>
          <w:szCs w:val="16"/>
        </w:rPr>
        <w:t xml:space="preserve"> за целевым расходованием средств</w:t>
      </w:r>
      <w:r w:rsidR="006114EF" w:rsidRPr="00C109A6">
        <w:rPr>
          <w:sz w:val="28"/>
          <w:szCs w:val="16"/>
        </w:rPr>
        <w:t xml:space="preserve"> ФБ </w:t>
      </w:r>
      <w:r w:rsidR="00646016" w:rsidRPr="00C109A6">
        <w:rPr>
          <w:sz w:val="28"/>
          <w:szCs w:val="16"/>
        </w:rPr>
        <w:t xml:space="preserve">(и территориальных </w:t>
      </w:r>
      <w:r w:rsidR="00646016" w:rsidRPr="00EE6678">
        <w:rPr>
          <w:sz w:val="28"/>
          <w:szCs w:val="16"/>
        </w:rPr>
        <w:t>бюджетов</w:t>
      </w:r>
      <w:r w:rsidR="00646016" w:rsidRPr="00C109A6">
        <w:rPr>
          <w:sz w:val="28"/>
          <w:szCs w:val="16"/>
        </w:rPr>
        <w:t xml:space="preserve">, если их исполнение осуществляется через органы Федерального казначейства). В результате списание средств с бюдж. счета на основе платежных </w:t>
      </w:r>
      <w:r w:rsidR="00646016" w:rsidRPr="00EE6678">
        <w:rPr>
          <w:sz w:val="28"/>
          <w:szCs w:val="16"/>
        </w:rPr>
        <w:t>документов</w:t>
      </w:r>
      <w:r w:rsidR="00646016" w:rsidRPr="00C109A6">
        <w:rPr>
          <w:sz w:val="28"/>
          <w:szCs w:val="16"/>
        </w:rPr>
        <w:t xml:space="preserve">, представл. распорядителями </w:t>
      </w:r>
      <w:r w:rsidR="00646016" w:rsidRPr="00EE6678">
        <w:rPr>
          <w:sz w:val="28"/>
          <w:szCs w:val="16"/>
        </w:rPr>
        <w:t>бюджетных</w:t>
      </w:r>
      <w:r w:rsidR="00646016" w:rsidRPr="00C109A6">
        <w:rPr>
          <w:sz w:val="28"/>
          <w:szCs w:val="16"/>
        </w:rPr>
        <w:t xml:space="preserve"> средств и их получателями, осуществляется </w:t>
      </w:r>
      <w:r w:rsidR="00646016" w:rsidRPr="00EE6678">
        <w:rPr>
          <w:sz w:val="28"/>
          <w:szCs w:val="16"/>
        </w:rPr>
        <w:t>кредитными</w:t>
      </w:r>
      <w:r w:rsidR="00646016" w:rsidRPr="00C109A6">
        <w:rPr>
          <w:sz w:val="28"/>
          <w:szCs w:val="16"/>
        </w:rPr>
        <w:t xml:space="preserve"> </w:t>
      </w:r>
      <w:r w:rsidR="006114EF" w:rsidRPr="00C109A6">
        <w:rPr>
          <w:sz w:val="28"/>
          <w:szCs w:val="16"/>
        </w:rPr>
        <w:t>учр-ниями только после разрешит.</w:t>
      </w:r>
      <w:r w:rsidR="00646016" w:rsidRPr="00C109A6">
        <w:rPr>
          <w:sz w:val="28"/>
          <w:szCs w:val="16"/>
        </w:rPr>
        <w:t xml:space="preserve"> надписи казначейских органов, проверивших соответствие этих расходов утвержд. смете </w:t>
      </w:r>
      <w:r w:rsidR="00646016" w:rsidRPr="00EE6678">
        <w:rPr>
          <w:sz w:val="28"/>
          <w:szCs w:val="16"/>
        </w:rPr>
        <w:t>доходов</w:t>
      </w:r>
      <w:r w:rsidR="00646016" w:rsidRPr="00C109A6">
        <w:rPr>
          <w:sz w:val="28"/>
          <w:szCs w:val="16"/>
        </w:rPr>
        <w:t xml:space="preserve"> и расходов, лимиту </w:t>
      </w:r>
      <w:r w:rsidR="00646016" w:rsidRPr="00EE6678">
        <w:rPr>
          <w:sz w:val="28"/>
          <w:szCs w:val="16"/>
        </w:rPr>
        <w:t>бюджетных</w:t>
      </w:r>
      <w:r w:rsidR="00646016" w:rsidRPr="00C109A6">
        <w:rPr>
          <w:sz w:val="28"/>
          <w:szCs w:val="16"/>
        </w:rPr>
        <w:t xml:space="preserve"> обязательств. Последующий </w:t>
      </w:r>
      <w:r w:rsidR="00646016" w:rsidRPr="00EE6678">
        <w:rPr>
          <w:sz w:val="28"/>
          <w:szCs w:val="16"/>
        </w:rPr>
        <w:t>контроль</w:t>
      </w:r>
      <w:r w:rsidR="00646016" w:rsidRPr="00C109A6">
        <w:rPr>
          <w:sz w:val="28"/>
          <w:szCs w:val="16"/>
        </w:rPr>
        <w:t xml:space="preserve"> за целевым использованием бюдж. средств выполняют территориальные органы Департамента государственного финансового контроля и </w:t>
      </w:r>
      <w:r w:rsidR="00646016" w:rsidRPr="00EE6678">
        <w:rPr>
          <w:sz w:val="28"/>
          <w:szCs w:val="16"/>
        </w:rPr>
        <w:t>аудита</w:t>
      </w:r>
      <w:r w:rsidR="00646016" w:rsidRPr="00C109A6">
        <w:rPr>
          <w:sz w:val="28"/>
          <w:szCs w:val="16"/>
        </w:rPr>
        <w:t xml:space="preserve"> Минфина России. Казначейские органы контролируют также своевременность зачисления </w:t>
      </w:r>
      <w:r w:rsidR="00646016" w:rsidRPr="00EE6678">
        <w:rPr>
          <w:sz w:val="28"/>
          <w:szCs w:val="16"/>
        </w:rPr>
        <w:t>кредитными</w:t>
      </w:r>
      <w:r w:rsidR="00646016" w:rsidRPr="00C109A6">
        <w:rPr>
          <w:sz w:val="28"/>
          <w:szCs w:val="16"/>
        </w:rPr>
        <w:t xml:space="preserve"> учр-ниями </w:t>
      </w:r>
      <w:r w:rsidR="00646016" w:rsidRPr="00EE6678">
        <w:rPr>
          <w:sz w:val="28"/>
          <w:szCs w:val="16"/>
        </w:rPr>
        <w:t>налоговых</w:t>
      </w:r>
      <w:r w:rsidR="00646016" w:rsidRPr="00C109A6">
        <w:rPr>
          <w:sz w:val="28"/>
          <w:szCs w:val="16"/>
        </w:rPr>
        <w:t xml:space="preserve"> и др. поступлений на бюдж. счета, своевременное перечисление средств на счета </w:t>
      </w:r>
      <w:r w:rsidR="00646016" w:rsidRPr="00EE6678">
        <w:rPr>
          <w:sz w:val="28"/>
          <w:szCs w:val="16"/>
        </w:rPr>
        <w:t>бюджетополучателей</w:t>
      </w:r>
      <w:r w:rsidR="00646016" w:rsidRPr="00C109A6">
        <w:rPr>
          <w:sz w:val="28"/>
          <w:szCs w:val="16"/>
        </w:rPr>
        <w:t xml:space="preserve"> (если последним не открыты </w:t>
      </w:r>
      <w:r w:rsidR="00646016" w:rsidRPr="00EE6678">
        <w:rPr>
          <w:sz w:val="28"/>
          <w:szCs w:val="16"/>
        </w:rPr>
        <w:t>лицевые счета</w:t>
      </w:r>
      <w:r w:rsidR="00646016" w:rsidRPr="00C109A6">
        <w:rPr>
          <w:sz w:val="28"/>
          <w:szCs w:val="16"/>
        </w:rPr>
        <w:t xml:space="preserve">). Органы Федерального казначейства наделены правами: проведения в мин-вах, ведомствах, учр-ниях, на пр-тиях проверок </w:t>
      </w:r>
      <w:r w:rsidR="00646016" w:rsidRPr="00EE6678">
        <w:rPr>
          <w:sz w:val="28"/>
          <w:szCs w:val="16"/>
        </w:rPr>
        <w:t>документов</w:t>
      </w:r>
      <w:r w:rsidR="00646016" w:rsidRPr="00C109A6">
        <w:rPr>
          <w:sz w:val="28"/>
          <w:szCs w:val="16"/>
        </w:rPr>
        <w:t xml:space="preserve">, связанных с зачислением, перечислением и использованием средств федер. </w:t>
      </w:r>
      <w:r w:rsidR="00646016" w:rsidRPr="00EE6678">
        <w:rPr>
          <w:sz w:val="28"/>
          <w:szCs w:val="16"/>
        </w:rPr>
        <w:t>бюджета</w:t>
      </w:r>
      <w:r w:rsidR="00646016" w:rsidRPr="00C109A6">
        <w:rPr>
          <w:sz w:val="28"/>
          <w:szCs w:val="16"/>
        </w:rPr>
        <w:t xml:space="preserve">; приостановки операций по счетам пр-тий, </w:t>
      </w:r>
      <w:r w:rsidR="006114EF" w:rsidRPr="00C109A6">
        <w:rPr>
          <w:sz w:val="28"/>
          <w:szCs w:val="16"/>
        </w:rPr>
        <w:t>у</w:t>
      </w:r>
      <w:r w:rsidR="00646016" w:rsidRPr="00C109A6">
        <w:rPr>
          <w:sz w:val="28"/>
          <w:szCs w:val="16"/>
        </w:rPr>
        <w:t xml:space="preserve">чр-ний и орг-ций в случае непредставления работникам органов Казначейства требуемых </w:t>
      </w:r>
      <w:r w:rsidR="00646016" w:rsidRPr="00EE6678">
        <w:rPr>
          <w:sz w:val="28"/>
          <w:szCs w:val="16"/>
        </w:rPr>
        <w:t>документов</w:t>
      </w:r>
      <w:r w:rsidR="00646016" w:rsidRPr="00C109A6">
        <w:rPr>
          <w:sz w:val="28"/>
          <w:szCs w:val="16"/>
        </w:rPr>
        <w:t xml:space="preserve">; изъятия соотв. </w:t>
      </w:r>
      <w:r w:rsidR="00646016" w:rsidRPr="00EE6678">
        <w:rPr>
          <w:sz w:val="28"/>
          <w:szCs w:val="16"/>
        </w:rPr>
        <w:t>документов</w:t>
      </w:r>
      <w:r w:rsidR="006114EF" w:rsidRPr="00C109A6">
        <w:rPr>
          <w:sz w:val="28"/>
          <w:szCs w:val="16"/>
        </w:rPr>
        <w:t>; выдачи предписания об у</w:t>
      </w:r>
      <w:r w:rsidR="00646016" w:rsidRPr="00C109A6">
        <w:rPr>
          <w:sz w:val="28"/>
          <w:szCs w:val="16"/>
        </w:rPr>
        <w:t>странении нарушений бюдж. законодательства, о взыскании средств</w:t>
      </w:r>
      <w:r w:rsidR="006114EF" w:rsidRPr="00C109A6">
        <w:rPr>
          <w:sz w:val="28"/>
          <w:szCs w:val="16"/>
        </w:rPr>
        <w:t xml:space="preserve"> ФБ</w:t>
      </w:r>
      <w:r w:rsidR="00646016" w:rsidRPr="00C109A6">
        <w:rPr>
          <w:sz w:val="28"/>
          <w:szCs w:val="16"/>
        </w:rPr>
        <w:t xml:space="preserve">, используемых не по целевому назначению; наложения штрафов на </w:t>
      </w:r>
      <w:r w:rsidR="00646016" w:rsidRPr="00EE6678">
        <w:rPr>
          <w:sz w:val="28"/>
          <w:szCs w:val="16"/>
        </w:rPr>
        <w:t>кредитные</w:t>
      </w:r>
      <w:r w:rsidR="00646016" w:rsidRPr="00C109A6">
        <w:rPr>
          <w:sz w:val="28"/>
          <w:szCs w:val="16"/>
        </w:rPr>
        <w:t xml:space="preserve"> учр-ния при несвоевременном проведении операций с бюдж. средствами; внесения предложений в Ц</w:t>
      </w:r>
      <w:r w:rsidR="006114EF" w:rsidRPr="00C109A6">
        <w:rPr>
          <w:sz w:val="28"/>
          <w:szCs w:val="16"/>
        </w:rPr>
        <w:t>Б</w:t>
      </w:r>
      <w:r w:rsidR="00646016" w:rsidRPr="00C109A6">
        <w:rPr>
          <w:sz w:val="28"/>
          <w:szCs w:val="16"/>
        </w:rPr>
        <w:t xml:space="preserve"> РФ о приостановлении действий лицензий </w:t>
      </w:r>
      <w:r w:rsidR="00646016" w:rsidRPr="00EE6678">
        <w:rPr>
          <w:sz w:val="28"/>
          <w:szCs w:val="16"/>
        </w:rPr>
        <w:t>кредитных</w:t>
      </w:r>
      <w:r w:rsidR="00646016" w:rsidRPr="00C109A6">
        <w:rPr>
          <w:sz w:val="28"/>
          <w:szCs w:val="16"/>
        </w:rPr>
        <w:t xml:space="preserve"> учр-ний, нарушающих бюдж. законодательство. В ряде субъектов РФ (напр., города Москва, Санкт-Петербург, Ярославская обл. и др.) созданы регион. казначейства при финанс. органах, чьи функции по исполнению территориальных </w:t>
      </w:r>
      <w:r w:rsidR="00646016" w:rsidRPr="00EE6678">
        <w:rPr>
          <w:sz w:val="28"/>
          <w:szCs w:val="16"/>
        </w:rPr>
        <w:t>бюджетов</w:t>
      </w:r>
      <w:r w:rsidR="00646016" w:rsidRPr="00C109A6">
        <w:rPr>
          <w:sz w:val="28"/>
          <w:szCs w:val="16"/>
        </w:rPr>
        <w:t xml:space="preserve"> </w:t>
      </w:r>
      <w:r w:rsidR="00646016" w:rsidRPr="00EE6678">
        <w:rPr>
          <w:sz w:val="28"/>
          <w:szCs w:val="16"/>
        </w:rPr>
        <w:t>аналогичны</w:t>
      </w:r>
      <w:r w:rsidR="00646016" w:rsidRPr="00C109A6">
        <w:rPr>
          <w:sz w:val="28"/>
          <w:szCs w:val="16"/>
        </w:rPr>
        <w:t xml:space="preserve"> функциям Федерального ка</w:t>
      </w:r>
      <w:r w:rsidR="006114EF" w:rsidRPr="00C109A6">
        <w:rPr>
          <w:sz w:val="28"/>
          <w:szCs w:val="16"/>
        </w:rPr>
        <w:t>значейства по исполнению ФБ</w:t>
      </w:r>
      <w:r w:rsidR="00646016" w:rsidRPr="00C109A6">
        <w:rPr>
          <w:sz w:val="28"/>
          <w:szCs w:val="16"/>
        </w:rPr>
        <w:t>.</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Концепция временной стоимости денег и ее учет в финансовой деятельности предприятия.</w:t>
      </w:r>
    </w:p>
    <w:p w:rsidR="00B2629F" w:rsidRPr="00C109A6" w:rsidRDefault="00B2629F" w:rsidP="00C109A6">
      <w:pPr>
        <w:spacing w:line="360" w:lineRule="auto"/>
        <w:ind w:firstLine="720"/>
        <w:jc w:val="both"/>
        <w:rPr>
          <w:sz w:val="28"/>
          <w:szCs w:val="16"/>
        </w:rPr>
      </w:pPr>
      <w:r w:rsidRPr="00C109A6">
        <w:rPr>
          <w:sz w:val="28"/>
          <w:szCs w:val="16"/>
        </w:rPr>
        <w:t xml:space="preserve">Международная практика оценки эффективности инвестиций базируется на </w:t>
      </w:r>
      <w:r w:rsidR="008434E1" w:rsidRPr="00C109A6">
        <w:rPr>
          <w:sz w:val="28"/>
          <w:szCs w:val="16"/>
        </w:rPr>
        <w:t>концепции временной стоимости денег. Ее основные принципы.</w:t>
      </w:r>
    </w:p>
    <w:p w:rsidR="008434E1" w:rsidRPr="00C109A6" w:rsidRDefault="008434E1" w:rsidP="00C109A6">
      <w:pPr>
        <w:spacing w:line="360" w:lineRule="auto"/>
        <w:ind w:firstLine="720"/>
        <w:jc w:val="both"/>
        <w:rPr>
          <w:sz w:val="28"/>
          <w:szCs w:val="16"/>
        </w:rPr>
      </w:pPr>
      <w:r w:rsidRPr="00C109A6">
        <w:rPr>
          <w:sz w:val="28"/>
          <w:szCs w:val="16"/>
        </w:rPr>
        <w:t>Оценка эффективности использования инвестируемого капитала производится путем сопоставления денежного потока (</w:t>
      </w:r>
      <w:r w:rsidRPr="00C109A6">
        <w:rPr>
          <w:sz w:val="28"/>
          <w:szCs w:val="16"/>
          <w:lang w:val="en-US"/>
        </w:rPr>
        <w:t>cash</w:t>
      </w:r>
      <w:r w:rsidRPr="00C109A6">
        <w:rPr>
          <w:sz w:val="28"/>
          <w:szCs w:val="16"/>
        </w:rPr>
        <w:t xml:space="preserve"> </w:t>
      </w:r>
      <w:r w:rsidRPr="00C109A6">
        <w:rPr>
          <w:sz w:val="28"/>
          <w:szCs w:val="16"/>
          <w:lang w:val="en-US"/>
        </w:rPr>
        <w:t>flow</w:t>
      </w:r>
      <w:r w:rsidRPr="00C109A6">
        <w:rPr>
          <w:sz w:val="28"/>
          <w:szCs w:val="16"/>
        </w:rPr>
        <w:t>), который формируется в процессе реализации инвестиционного проекта. Он признается эффективным, если обеспечиваются возврат исходной суммы инвестиций и требуемая доходность для инвесторов, предоставивших капитал. Инвестируемый капитал, равно как и денежный поток, приводится к настоящему времени или к определенному расчетному году (который, как правило, предшествует началу реализации проекта).</w:t>
      </w:r>
    </w:p>
    <w:p w:rsidR="008434E1" w:rsidRPr="00C109A6" w:rsidRDefault="008434E1" w:rsidP="00C109A6">
      <w:pPr>
        <w:spacing w:line="360" w:lineRule="auto"/>
        <w:ind w:firstLine="720"/>
        <w:jc w:val="both"/>
        <w:rPr>
          <w:sz w:val="28"/>
          <w:szCs w:val="16"/>
        </w:rPr>
      </w:pPr>
      <w:r w:rsidRPr="00C109A6">
        <w:rPr>
          <w:sz w:val="28"/>
          <w:szCs w:val="16"/>
        </w:rPr>
        <w:t>Процесс дисконтирования капитальных вложений и денежных потоков производится по различным ставкам дисконта, которые определяются в зависимости от особенностей инвестиционных проектов. При определении ставки дисконта учитывается структура инвестиций и стоимость отдельных составляющих капитала.</w:t>
      </w:r>
    </w:p>
    <w:p w:rsidR="00947422" w:rsidRPr="00C109A6" w:rsidRDefault="008434E1" w:rsidP="00C109A6">
      <w:pPr>
        <w:spacing w:line="360" w:lineRule="auto"/>
        <w:ind w:firstLine="720"/>
        <w:jc w:val="both"/>
        <w:rPr>
          <w:sz w:val="28"/>
          <w:szCs w:val="16"/>
        </w:rPr>
      </w:pPr>
      <w:r w:rsidRPr="00C109A6">
        <w:rPr>
          <w:sz w:val="28"/>
          <w:szCs w:val="16"/>
        </w:rPr>
        <w:t xml:space="preserve">Суть всех методов оценки базируется на простой схеме: исходные инвестиции при реализации проекта генерируют денежный поток </w:t>
      </w:r>
      <w:r w:rsidRPr="00C109A6">
        <w:rPr>
          <w:sz w:val="28"/>
          <w:szCs w:val="16"/>
          <w:lang w:val="en-US"/>
        </w:rPr>
        <w:t>CF</w:t>
      </w:r>
      <w:r w:rsidRPr="00C109A6">
        <w:rPr>
          <w:sz w:val="28"/>
          <w:szCs w:val="16"/>
        </w:rPr>
        <w:t xml:space="preserve">1, </w:t>
      </w:r>
      <w:r w:rsidRPr="00C109A6">
        <w:rPr>
          <w:sz w:val="28"/>
          <w:szCs w:val="16"/>
          <w:lang w:val="en-US"/>
        </w:rPr>
        <w:t>CF</w:t>
      </w:r>
      <w:r w:rsidRPr="00C109A6">
        <w:rPr>
          <w:sz w:val="28"/>
          <w:szCs w:val="16"/>
        </w:rPr>
        <w:t>2…</w:t>
      </w:r>
    </w:p>
    <w:p w:rsidR="008434E1" w:rsidRPr="00C109A6" w:rsidRDefault="008434E1" w:rsidP="00C109A6">
      <w:pPr>
        <w:spacing w:line="360" w:lineRule="auto"/>
        <w:ind w:firstLine="720"/>
        <w:jc w:val="both"/>
        <w:rPr>
          <w:sz w:val="28"/>
          <w:szCs w:val="16"/>
        </w:rPr>
      </w:pPr>
      <w:r w:rsidRPr="00C109A6">
        <w:rPr>
          <w:sz w:val="28"/>
          <w:szCs w:val="16"/>
        </w:rPr>
        <w:t xml:space="preserve">Инвестиции признаются эффективными, если этот поток достаточен для: возврата исходной суммы капитальных вложений; обеспечения требуемой  отдачи на вложенный капитал. Наиболее распространены следующие показатели эффективности капитальных вложений: дисконтированный срок окупаемости </w:t>
      </w:r>
      <w:r w:rsidR="00861863" w:rsidRPr="00C109A6">
        <w:rPr>
          <w:sz w:val="28"/>
          <w:szCs w:val="16"/>
        </w:rPr>
        <w:t>(</w:t>
      </w:r>
      <w:r w:rsidR="00861863" w:rsidRPr="00C109A6">
        <w:rPr>
          <w:sz w:val="28"/>
          <w:szCs w:val="16"/>
          <w:lang w:val="en-US"/>
        </w:rPr>
        <w:t>DPB</w:t>
      </w:r>
      <w:r w:rsidR="00861863" w:rsidRPr="00C109A6">
        <w:rPr>
          <w:sz w:val="28"/>
          <w:szCs w:val="16"/>
        </w:rPr>
        <w:t>); чистый приведенный доход инвестиционного проекта (</w:t>
      </w:r>
      <w:r w:rsidR="00861863" w:rsidRPr="00C109A6">
        <w:rPr>
          <w:sz w:val="28"/>
          <w:szCs w:val="16"/>
          <w:lang w:val="en-US"/>
        </w:rPr>
        <w:t>NPV</w:t>
      </w:r>
      <w:r w:rsidR="00947422" w:rsidRPr="00C109A6">
        <w:rPr>
          <w:sz w:val="28"/>
          <w:szCs w:val="16"/>
        </w:rPr>
        <w:t>=</w:t>
      </w:r>
      <w:r w:rsidR="00947422" w:rsidRPr="00C109A6">
        <w:rPr>
          <w:sz w:val="28"/>
          <w:szCs w:val="16"/>
          <w:lang w:val="en-US"/>
        </w:rPr>
        <w:t>CFn</w:t>
      </w:r>
      <w:r w:rsidR="00947422" w:rsidRPr="00C109A6">
        <w:rPr>
          <w:sz w:val="28"/>
          <w:szCs w:val="16"/>
        </w:rPr>
        <w:t>/(1+</w:t>
      </w:r>
      <w:r w:rsidR="00947422" w:rsidRPr="00C109A6">
        <w:rPr>
          <w:sz w:val="28"/>
          <w:szCs w:val="16"/>
          <w:lang w:val="en-US"/>
        </w:rPr>
        <w:t>r</w:t>
      </w:r>
      <w:r w:rsidR="00947422" w:rsidRPr="00C109A6">
        <w:rPr>
          <w:sz w:val="28"/>
          <w:szCs w:val="16"/>
        </w:rPr>
        <w:t>)^</w:t>
      </w:r>
      <w:r w:rsidR="00947422" w:rsidRPr="00C109A6">
        <w:rPr>
          <w:sz w:val="28"/>
          <w:szCs w:val="16"/>
          <w:lang w:val="en-US"/>
        </w:rPr>
        <w:t>n</w:t>
      </w:r>
      <w:r w:rsidR="00861863" w:rsidRPr="00C109A6">
        <w:rPr>
          <w:sz w:val="28"/>
          <w:szCs w:val="16"/>
        </w:rPr>
        <w:t>); внутренняя норма прибыльности (доходности, рентабельности) (</w:t>
      </w:r>
      <w:r w:rsidR="00861863" w:rsidRPr="00C109A6">
        <w:rPr>
          <w:sz w:val="28"/>
          <w:szCs w:val="16"/>
          <w:lang w:val="en-US"/>
        </w:rPr>
        <w:t>IRR</w:t>
      </w:r>
      <w:r w:rsidR="006A2183" w:rsidRPr="00C109A6">
        <w:rPr>
          <w:sz w:val="28"/>
          <w:szCs w:val="16"/>
        </w:rPr>
        <w:t>=1/</w:t>
      </w:r>
      <w:r w:rsidR="006A2183" w:rsidRPr="00C109A6">
        <w:rPr>
          <w:sz w:val="28"/>
          <w:szCs w:val="16"/>
          <w:lang w:val="en-US"/>
        </w:rPr>
        <w:t>n</w:t>
      </w:r>
      <w:r w:rsidR="006A2183" w:rsidRPr="00C109A6">
        <w:rPr>
          <w:sz w:val="28"/>
          <w:szCs w:val="16"/>
        </w:rPr>
        <w:t>*(</w:t>
      </w:r>
      <w:r w:rsidR="006A2183" w:rsidRPr="00C109A6">
        <w:rPr>
          <w:sz w:val="28"/>
          <w:szCs w:val="16"/>
          <w:lang w:val="en-US"/>
        </w:rPr>
        <w:t>Sn</w:t>
      </w:r>
      <w:r w:rsidR="006A2183" w:rsidRPr="00C109A6">
        <w:rPr>
          <w:sz w:val="28"/>
          <w:szCs w:val="16"/>
        </w:rPr>
        <w:t>-</w:t>
      </w:r>
      <w:r w:rsidR="006A2183" w:rsidRPr="00C109A6">
        <w:rPr>
          <w:sz w:val="28"/>
          <w:szCs w:val="16"/>
          <w:lang w:val="en-US"/>
        </w:rPr>
        <w:t>So</w:t>
      </w:r>
      <w:r w:rsidR="006A2183" w:rsidRPr="00C109A6">
        <w:rPr>
          <w:sz w:val="28"/>
          <w:szCs w:val="16"/>
        </w:rPr>
        <w:t>+∑</w:t>
      </w:r>
      <w:r w:rsidR="006A2183" w:rsidRPr="00C109A6">
        <w:rPr>
          <w:sz w:val="28"/>
          <w:szCs w:val="16"/>
          <w:lang w:val="en-US"/>
        </w:rPr>
        <w:t>dk</w:t>
      </w:r>
      <w:r w:rsidR="006A2183" w:rsidRPr="00C109A6">
        <w:rPr>
          <w:sz w:val="28"/>
          <w:szCs w:val="16"/>
        </w:rPr>
        <w:t>)/</w:t>
      </w:r>
      <w:r w:rsidR="006A2183" w:rsidRPr="00C109A6">
        <w:rPr>
          <w:sz w:val="28"/>
          <w:szCs w:val="16"/>
          <w:lang w:val="en-US"/>
        </w:rPr>
        <w:t>So</w:t>
      </w:r>
      <w:r w:rsidR="00861863" w:rsidRPr="00C109A6">
        <w:rPr>
          <w:sz w:val="28"/>
          <w:szCs w:val="16"/>
        </w:rPr>
        <w:t>).</w:t>
      </w:r>
      <w:r w:rsidR="006A2183" w:rsidRPr="00C109A6">
        <w:rPr>
          <w:sz w:val="28"/>
          <w:szCs w:val="16"/>
        </w:rPr>
        <w:t xml:space="preserve"> </w:t>
      </w:r>
      <w:r w:rsidR="006A2183" w:rsidRPr="00C109A6">
        <w:rPr>
          <w:sz w:val="28"/>
          <w:szCs w:val="16"/>
          <w:lang w:val="en-US"/>
        </w:rPr>
        <w:t>R</w:t>
      </w:r>
      <w:r w:rsidR="006A2183" w:rsidRPr="00C109A6">
        <w:rPr>
          <w:sz w:val="28"/>
          <w:szCs w:val="16"/>
        </w:rPr>
        <w:t xml:space="preserve">-доходность, </w:t>
      </w:r>
      <w:r w:rsidR="006A2183" w:rsidRPr="00C109A6">
        <w:rPr>
          <w:sz w:val="28"/>
          <w:szCs w:val="16"/>
          <w:lang w:val="en-US"/>
        </w:rPr>
        <w:t>Sn</w:t>
      </w:r>
      <w:r w:rsidR="006A2183" w:rsidRPr="00C109A6">
        <w:rPr>
          <w:sz w:val="28"/>
          <w:szCs w:val="16"/>
        </w:rPr>
        <w:t xml:space="preserve"> – конечный капитал, </w:t>
      </w:r>
      <w:r w:rsidR="006A2183" w:rsidRPr="00C109A6">
        <w:rPr>
          <w:sz w:val="28"/>
          <w:szCs w:val="16"/>
          <w:lang w:val="en-US"/>
        </w:rPr>
        <w:t>So</w:t>
      </w:r>
      <w:r w:rsidR="006A2183" w:rsidRPr="00C109A6">
        <w:rPr>
          <w:sz w:val="28"/>
          <w:szCs w:val="16"/>
        </w:rPr>
        <w:t xml:space="preserve"> – начальный капитал (цена покупки), </w:t>
      </w:r>
      <w:r w:rsidR="006A2183" w:rsidRPr="00C109A6">
        <w:rPr>
          <w:sz w:val="28"/>
          <w:szCs w:val="16"/>
          <w:lang w:val="en-US"/>
        </w:rPr>
        <w:t>dk</w:t>
      </w:r>
      <w:r w:rsidR="006A2183" w:rsidRPr="00C109A6">
        <w:rPr>
          <w:sz w:val="28"/>
          <w:szCs w:val="16"/>
        </w:rPr>
        <w:t xml:space="preserve"> – промежуточные выплаты (арендные платежи), </w:t>
      </w:r>
      <w:r w:rsidR="006A2183" w:rsidRPr="00C109A6">
        <w:rPr>
          <w:sz w:val="28"/>
          <w:szCs w:val="16"/>
          <w:lang w:val="en-US"/>
        </w:rPr>
        <w:t>n</w:t>
      </w:r>
      <w:r w:rsidR="006A2183" w:rsidRPr="00C109A6">
        <w:rPr>
          <w:sz w:val="28"/>
          <w:szCs w:val="16"/>
        </w:rPr>
        <w:t xml:space="preserve"> – срок в годах.</w:t>
      </w:r>
      <w:r w:rsidR="00861863" w:rsidRPr="00C109A6">
        <w:rPr>
          <w:sz w:val="28"/>
          <w:szCs w:val="16"/>
        </w:rPr>
        <w:t xml:space="preserve"> Данные показатели, как соответствующие им методы, используются в 2х вариантах: для определения эффективности независимых инвестиционных проектов (т.н. абсолютная эффективность), когда делается вывод о принятии/отклонении проекта; для определения эффективности взаимоисключающих друг друга проектов (сравнительная эффективность), когда принимается решение, какой проект принять из нескольких альтернативных.</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Кредит в современной экономике России: сущность, функции, виды.</w:t>
      </w:r>
    </w:p>
    <w:p w:rsidR="00805537" w:rsidRPr="00C109A6" w:rsidRDefault="00805537" w:rsidP="00C109A6">
      <w:pPr>
        <w:spacing w:line="360" w:lineRule="auto"/>
        <w:ind w:firstLine="720"/>
        <w:jc w:val="both"/>
        <w:rPr>
          <w:sz w:val="28"/>
          <w:szCs w:val="16"/>
        </w:rPr>
      </w:pPr>
      <w:r w:rsidRPr="00C109A6">
        <w:rPr>
          <w:sz w:val="28"/>
          <w:szCs w:val="16"/>
        </w:rPr>
        <w:t xml:space="preserve">Кредит – ссуда в денежной/товарной форме на условиях возвратности, платности. Это стоимостная экономическая категория, неотъемлемая часть товарно-денежных отношений. Сущность – варьирование сроками выплаты позволяет преодолеть временное несовпадение производственных циклов отдельных товаропроизводителей в экономической системе. С помощью кредита свободные денежные средства, капиталы и доходы ХС и государства аккумулируются и становятся ссудным капиталом (совокупность денежных средств, передаваемых на возвратной основе во временное пользование за плату в виде %). Функции: 1. перераспределительная. 2.  экономия издержек обращения (ссуды ускоряют обращение капитала и экономят общие издержки обращения). 3. ускорение концентрации капитала (заемные средства позволяют расширить масштабы производства). 4. обслуживание товарооборота (вытесняет </w:t>
      </w:r>
      <w:r w:rsidRPr="00C109A6">
        <w:rPr>
          <w:sz w:val="28"/>
          <w:szCs w:val="16"/>
          <w:lang w:val="en-US"/>
        </w:rPr>
        <w:t>cash</w:t>
      </w:r>
      <w:r w:rsidRPr="00C109A6">
        <w:rPr>
          <w:sz w:val="28"/>
          <w:szCs w:val="16"/>
        </w:rPr>
        <w:t xml:space="preserve"> из обращения. Заменяя его векселями, чеками и проч, что ускоряет и упрощает расчеты). 5. ускорение НТП. Формы: 1. коммерческий (ускорение процесса реализации товаров и извлечения заложенных в них прибыли. С фиксированным сроком погашения; с возвратом после фактической реализации товара, предоставленного в рассрочку; по открытому счету – следующая поставка до оплаты предыдущей). 2. банковский (</w:t>
      </w:r>
      <w:r w:rsidRPr="00C109A6">
        <w:rPr>
          <w:sz w:val="28"/>
          <w:szCs w:val="16"/>
          <w:lang w:val="en-US"/>
        </w:rPr>
        <w:t>cash</w:t>
      </w:r>
      <w:r w:rsidRPr="00C109A6">
        <w:rPr>
          <w:sz w:val="28"/>
          <w:szCs w:val="16"/>
        </w:rPr>
        <w:t>. Выдается банками и КО с лицензией. Заемщики – только юр.лица). 3. потребительский кредит (товары). 4. ипотечный. 5. гос (гос кредит и гос долг). 6. международный кредит (гос и частный). 7. ростовщический.</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Кредит: понятие, функции, формы, взаимосвязь с экономическим ростом.</w:t>
      </w:r>
    </w:p>
    <w:p w:rsidR="00072634" w:rsidRPr="00C109A6" w:rsidRDefault="00072634" w:rsidP="00C109A6">
      <w:pPr>
        <w:spacing w:line="360" w:lineRule="auto"/>
        <w:ind w:firstLine="720"/>
        <w:jc w:val="both"/>
        <w:rPr>
          <w:sz w:val="28"/>
          <w:szCs w:val="16"/>
        </w:rPr>
      </w:pPr>
      <w:r w:rsidRPr="00C109A6">
        <w:rPr>
          <w:sz w:val="28"/>
          <w:szCs w:val="16"/>
        </w:rPr>
        <w:t xml:space="preserve">Кредит – ссуда в денежной/товарной форме на условиях возвратности, платности. Это стоимостная экономическая категория, неотъемлемая часть товарно-денежных отношений. Сущность – варьирование сроками выплаты позволяет преодолеть </w:t>
      </w:r>
      <w:r w:rsidR="006D2991" w:rsidRPr="00C109A6">
        <w:rPr>
          <w:sz w:val="28"/>
          <w:szCs w:val="16"/>
        </w:rPr>
        <w:t xml:space="preserve">временное несовпадение производственных циклов отдельных товаропроизводителей в экономической системе. С помощью кредита свободные денежные средства, капиталы и доходы ХС и государства аккумулируются и становятся ссудным капиталом (совокупность денежных средств, передаваемых на возвратной основе во временное пользование за плату в виде %). Функции: 1. перераспределительная. 2.  экономия издержек обращения (ссуды ускоряют обращение капитала и экономят общие издержки обращения). 3. ускорение концентрации капитала (заемные средства позволяют расширить масштабы производства). 4. обслуживание товарооборота (вытесняет </w:t>
      </w:r>
      <w:r w:rsidR="006D2991" w:rsidRPr="00C109A6">
        <w:rPr>
          <w:sz w:val="28"/>
          <w:szCs w:val="16"/>
          <w:lang w:val="en-US"/>
        </w:rPr>
        <w:t>cash</w:t>
      </w:r>
      <w:r w:rsidR="006D2991" w:rsidRPr="00C109A6">
        <w:rPr>
          <w:sz w:val="28"/>
          <w:szCs w:val="16"/>
        </w:rPr>
        <w:t xml:space="preserve"> из обращения. Заменяя его векселями, чеками и проч, что ускоряет и упрощает расчеты). 5. ускорение НТП. Формы: 1. коммерческий (ускорение процесса реализации товаров и извлечения заложенных в них прибыли. С фиксированным сроком погашения; с возвратом после фактической реализации</w:t>
      </w:r>
      <w:r w:rsidR="00805537" w:rsidRPr="00C109A6">
        <w:rPr>
          <w:sz w:val="28"/>
          <w:szCs w:val="16"/>
        </w:rPr>
        <w:t xml:space="preserve"> товара, предоставленного в рассрочку; по открытому счету – следующая поставка до оплаты предыдущей). 2. банковский (</w:t>
      </w:r>
      <w:r w:rsidR="00805537" w:rsidRPr="00C109A6">
        <w:rPr>
          <w:sz w:val="28"/>
          <w:szCs w:val="16"/>
          <w:lang w:val="en-US"/>
        </w:rPr>
        <w:t>cash</w:t>
      </w:r>
      <w:r w:rsidR="00805537" w:rsidRPr="00C109A6">
        <w:rPr>
          <w:sz w:val="28"/>
          <w:szCs w:val="16"/>
        </w:rPr>
        <w:t>. Выдается банками и КО с лицензией. Заемщики – только юр.лица). 3. потребительский кредит (товары). 4. ипотечный. 5. гос (гос кредит и гос долг). 6. международный кредит (гос и частный). 7. ростовщический.</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Кредитная система: основные звенья, функции и этапы развития в России.</w:t>
      </w:r>
    </w:p>
    <w:p w:rsidR="00805537" w:rsidRPr="00C109A6" w:rsidRDefault="00805537" w:rsidP="00C109A6">
      <w:pPr>
        <w:spacing w:line="360" w:lineRule="auto"/>
        <w:ind w:firstLine="720"/>
        <w:jc w:val="both"/>
        <w:rPr>
          <w:sz w:val="28"/>
          <w:szCs w:val="16"/>
        </w:rPr>
      </w:pPr>
      <w:r w:rsidRPr="00C109A6">
        <w:rPr>
          <w:sz w:val="28"/>
          <w:szCs w:val="16"/>
        </w:rPr>
        <w:t>Особая инфраструктура рыночного хозяйства. У отдельных участников рынка возникают временно свободные финансовые ресурсы, а у других лиц – недостаток в этих ресурсах. КС – совокупность кт отношений, форм и методов кредитования. КС – совокупность кт-финансовых учреждений, аккумулирующих свободные средства и предоставляющих их в ссуду.</w:t>
      </w:r>
      <w:r w:rsidR="00B40F38" w:rsidRPr="00C109A6">
        <w:rPr>
          <w:sz w:val="28"/>
          <w:szCs w:val="16"/>
        </w:rPr>
        <w:t xml:space="preserve"> Основные звенья: 1. ЦБ РФ. 2. банковский сектор 2.1. КБ. 2.2. сберегательные банки. 2.3. ипотечные банки. 3. страховой сектор 3.1. сраховые компании 3.2. пенсионные фонды. 4. специализированные небанковские институты.</w:t>
      </w:r>
    </w:p>
    <w:p w:rsidR="00B40F38" w:rsidRPr="00C109A6" w:rsidRDefault="00B40F38" w:rsidP="00C109A6">
      <w:pPr>
        <w:spacing w:line="360" w:lineRule="auto"/>
        <w:ind w:firstLine="720"/>
        <w:jc w:val="both"/>
        <w:rPr>
          <w:sz w:val="28"/>
          <w:szCs w:val="16"/>
        </w:rPr>
      </w:pPr>
      <w:r w:rsidRPr="00C109A6">
        <w:rPr>
          <w:sz w:val="28"/>
          <w:szCs w:val="16"/>
        </w:rPr>
        <w:t>Основной частью КС является банковская система, предполагающая совокупность банковских учреждений. Банк – КО, которое имеет право осуществлять банковские операции: 1. привлечение во вклады денежных средств физ и юр лиц. 2. размещение указанных средств от своего имени и за свой счет на условиях возвратности, платности, срочности. 3. открытие и ведение банковских счетов физ и юр лиц.</w:t>
      </w:r>
    </w:p>
    <w:p w:rsidR="00B40F38" w:rsidRPr="00C109A6" w:rsidRDefault="00B40F38" w:rsidP="00C109A6">
      <w:pPr>
        <w:spacing w:line="360" w:lineRule="auto"/>
        <w:ind w:firstLine="720"/>
        <w:jc w:val="both"/>
        <w:rPr>
          <w:sz w:val="28"/>
          <w:szCs w:val="16"/>
        </w:rPr>
      </w:pPr>
      <w:r w:rsidRPr="00C109A6">
        <w:rPr>
          <w:sz w:val="28"/>
          <w:szCs w:val="16"/>
        </w:rPr>
        <w:t xml:space="preserve">Небанковские КО – имеют право осуществлять отдельные банковские операции. Важнейшими кредитными институтами выступают ЦБ РФ и КБ. Банковская система РФ прошла несколько этапов в процессе становления: 1. с середины 17 в до  </w:t>
      </w:r>
      <w:smartTag w:uri="urn:schemas-microsoft-com:office:smarttags" w:element="metricconverter">
        <w:smartTagPr>
          <w:attr w:name="ProductID" w:val="1860 г"/>
        </w:smartTagPr>
        <w:r w:rsidRPr="00C109A6">
          <w:rPr>
            <w:sz w:val="28"/>
            <w:szCs w:val="16"/>
          </w:rPr>
          <w:t>1860 г</w:t>
        </w:r>
      </w:smartTag>
      <w:r w:rsidRPr="00C109A6">
        <w:rPr>
          <w:sz w:val="28"/>
          <w:szCs w:val="16"/>
        </w:rPr>
        <w:t xml:space="preserve"> – создание и функционирование банков как гос (казенных). 2. 1860-1917 гг – развитие и совершенствование банковской системы. 3. 1917- 1932 гг – формирование новой банковской системы. 4. 1932-1987 гг – стабильное функционирование социалистической банковской системы. 5. 1988 по настоящее время – формирование современной рыночной банковской системы. Банковская системы двухуровневая: ЦБ и множество КБ. Правовое регулирование банковской системы осуществляет ЦБ</w:t>
      </w:r>
      <w:r w:rsidR="001174CC" w:rsidRPr="00C109A6">
        <w:rPr>
          <w:sz w:val="28"/>
          <w:szCs w:val="16"/>
        </w:rPr>
        <w:t xml:space="preserve"> на основе конституции РФ, ФЗ «О внесении изменений и дополнений в Закон рсфсР «О банках и банковской деятельности в РСФСР», ФЗ «О ЦБ РФ (Банке России)», другими ФЗ, нормативными актами Банка России. Постепенно банковская система РФ все больше становится развитой не только по внешним признакам, но и по сути проводимых операций. Расширяется сеть банковский и небанковских учреждений. Политика ЦБ, направленная на увеличение устойчивости и надежности банковской системы, должна привести к развитию крупных, конкурентоспособных, устойчивых банков и постепенному вытеснению мелких. </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Кредитные риски: сущность, методы оценки.</w:t>
      </w:r>
    </w:p>
    <w:p w:rsidR="00BA2808" w:rsidRPr="00C109A6" w:rsidRDefault="00BA2808" w:rsidP="00C109A6">
      <w:pPr>
        <w:spacing w:line="360" w:lineRule="auto"/>
        <w:ind w:firstLine="720"/>
        <w:jc w:val="both"/>
        <w:rPr>
          <w:sz w:val="28"/>
          <w:szCs w:val="16"/>
        </w:rPr>
      </w:pPr>
      <w:r w:rsidRPr="00C109A6">
        <w:rPr>
          <w:sz w:val="28"/>
          <w:szCs w:val="16"/>
        </w:rPr>
        <w:t>Кредитный риск в банковской деятельности возникает в процессе кредитования субъектов экономики. Значение в структуре банковских рисков зависит от масштаба кредитных операций, осуществляемых банком. Размещение значительной части активов в кредитные вложения, получение банками значительной части прибыли за счет кредитных операций означает концентрацию значительной части банковских рисков в кредитном портфеле. Спецификой банков является осуществление деятельности по размещению средств преимущественно за счет привлеченных ресурсов. Невозврат кредитов, особенно крупных, может привести банк к банкротству. Управление кредитным риском является необходимой частью функционирования и развития любого коммерческого банка.</w:t>
      </w:r>
    </w:p>
    <w:p w:rsidR="007C406B" w:rsidRPr="00C109A6" w:rsidRDefault="007C406B" w:rsidP="00C109A6">
      <w:pPr>
        <w:pStyle w:val="a4"/>
        <w:spacing w:before="0" w:beforeAutospacing="0" w:after="0" w:afterAutospacing="0" w:line="360" w:lineRule="auto"/>
        <w:ind w:firstLine="720"/>
        <w:jc w:val="both"/>
        <w:rPr>
          <w:sz w:val="28"/>
          <w:szCs w:val="16"/>
        </w:rPr>
      </w:pPr>
      <w:r w:rsidRPr="00C109A6">
        <w:rPr>
          <w:bCs/>
          <w:i/>
          <w:iCs/>
          <w:sz w:val="28"/>
          <w:szCs w:val="16"/>
        </w:rPr>
        <w:t>Кредитный риск</w:t>
      </w:r>
      <w:r w:rsidRPr="00C109A6">
        <w:rPr>
          <w:sz w:val="28"/>
          <w:szCs w:val="16"/>
        </w:rPr>
        <w:t xml:space="preserve"> банка можно определить как максимально ожидаемый убыток, который может произойти с заданной вероятностью в течение определенного периода времени в результате уменьшения стоимости кредитного портфеля, в связи с частичной или полной неплатежеспособностью заемщиков к моменту погашению кредита.</w:t>
      </w:r>
    </w:p>
    <w:p w:rsidR="007C406B" w:rsidRPr="00C109A6" w:rsidRDefault="007C406B" w:rsidP="00C109A6">
      <w:pPr>
        <w:pStyle w:val="a4"/>
        <w:spacing w:before="0" w:beforeAutospacing="0" w:after="0" w:afterAutospacing="0" w:line="360" w:lineRule="auto"/>
        <w:ind w:firstLine="720"/>
        <w:jc w:val="both"/>
        <w:rPr>
          <w:sz w:val="28"/>
          <w:szCs w:val="16"/>
        </w:rPr>
      </w:pPr>
      <w:r w:rsidRPr="00C109A6">
        <w:rPr>
          <w:sz w:val="28"/>
          <w:szCs w:val="16"/>
        </w:rPr>
        <w:t>Кредитный риск банка включает риск конкретного заемщика и риск портфеля.</w:t>
      </w:r>
      <w:r w:rsidR="006114EF" w:rsidRPr="00C109A6">
        <w:rPr>
          <w:sz w:val="28"/>
          <w:szCs w:val="16"/>
        </w:rPr>
        <w:t xml:space="preserve"> 1. </w:t>
      </w:r>
      <w:r w:rsidRPr="00C109A6">
        <w:rPr>
          <w:sz w:val="28"/>
          <w:szCs w:val="16"/>
        </w:rPr>
        <w:t>Кредитный риск - риск неуплаты заемщиком (эмитентом) основного долга и процентов, причитающихся кредитору (инвестору) в установленный условиями выпуска ценной бумаги срок (облигации, депозитные и сберегательные сертификаты, векселя, государственные обязательства и др.), а также по привилегированным акциям (в части фиксированных обязательств по выплате дивидендов). Источником кредитного риска в рамках данного определения является отдельный, конкретный заемщик.</w:t>
      </w:r>
      <w:r w:rsidR="006114EF" w:rsidRPr="00C109A6">
        <w:rPr>
          <w:sz w:val="28"/>
          <w:szCs w:val="16"/>
        </w:rPr>
        <w:t xml:space="preserve"> 2. </w:t>
      </w:r>
      <w:r w:rsidRPr="00C109A6">
        <w:rPr>
          <w:sz w:val="28"/>
          <w:szCs w:val="16"/>
        </w:rPr>
        <w:t>Кредитный риск - это вероятность уменьшения стоимости части активов банка, представленной суммой выданных кредитов и приобретенных долговых обязательств, либо что фактическая доходность от данной части активов окажется значительно ниже ожидаемого расчетного уровня. В данном случае источником кредитного риска является ссудный портфель банка как совокупность кредитных вложений.</w:t>
      </w:r>
    </w:p>
    <w:p w:rsidR="007C406B" w:rsidRPr="00C109A6" w:rsidRDefault="00477E3F" w:rsidP="00C109A6">
      <w:pPr>
        <w:pStyle w:val="2"/>
        <w:spacing w:before="0" w:beforeAutospacing="0" w:after="0" w:afterAutospacing="0" w:line="360" w:lineRule="auto"/>
        <w:ind w:firstLine="720"/>
        <w:jc w:val="both"/>
        <w:rPr>
          <w:b w:val="0"/>
          <w:sz w:val="28"/>
          <w:szCs w:val="16"/>
        </w:rPr>
      </w:pPr>
      <w:r w:rsidRPr="00C109A6">
        <w:rPr>
          <w:b w:val="0"/>
          <w:sz w:val="28"/>
          <w:szCs w:val="16"/>
        </w:rPr>
        <w:t xml:space="preserve">Способы оценки кредитного риска портфеля банка на основе классификации кт по их качеству. </w:t>
      </w:r>
      <w:r w:rsidR="007C406B" w:rsidRPr="00C109A6">
        <w:rPr>
          <w:b w:val="0"/>
          <w:sz w:val="28"/>
          <w:szCs w:val="16"/>
        </w:rPr>
        <w:t xml:space="preserve">Нужно провести оценку риска в зависимости от вероятности возврата заемщиком полученных кредитов. Строится классификация заемщиков по шкале кредитного рейтинга, который зависит от предыдущей истории погашения заемщиком кредитов, полученных в прошлом, нынешнего финансового положения заемщика, его финансовых обязательств перед другими кредиторами. </w:t>
      </w:r>
    </w:p>
    <w:p w:rsidR="007C406B" w:rsidRPr="00C109A6" w:rsidRDefault="007C406B" w:rsidP="00C109A6">
      <w:pPr>
        <w:pStyle w:val="a4"/>
        <w:spacing w:before="0" w:beforeAutospacing="0" w:after="0" w:afterAutospacing="0" w:line="360" w:lineRule="auto"/>
        <w:ind w:firstLine="720"/>
        <w:jc w:val="both"/>
        <w:rPr>
          <w:sz w:val="28"/>
          <w:szCs w:val="16"/>
        </w:rPr>
      </w:pPr>
      <w:r w:rsidRPr="00C109A6">
        <w:rPr>
          <w:sz w:val="28"/>
          <w:szCs w:val="16"/>
        </w:rPr>
        <w:t xml:space="preserve">Оценка кредитного риска проводится на основании концепции рисковой стоимости как итоговой меры риска, необходимой для расчета размера капитала банка. В случае кредитного риска реальные распределения факторов риска и изменений стоимости портфеля, как правило, далеки от нормального закона. Используются методы </w:t>
      </w:r>
      <w:r w:rsidRPr="00EE6678">
        <w:rPr>
          <w:sz w:val="28"/>
          <w:szCs w:val="16"/>
        </w:rPr>
        <w:t>восстановления плотности распределения</w:t>
      </w:r>
      <w:r w:rsidRPr="00C109A6">
        <w:rPr>
          <w:sz w:val="28"/>
          <w:szCs w:val="16"/>
        </w:rPr>
        <w:t>, применяются различные мет</w:t>
      </w:r>
      <w:r w:rsidR="00477E3F" w:rsidRPr="00C109A6">
        <w:rPr>
          <w:sz w:val="28"/>
          <w:szCs w:val="16"/>
        </w:rPr>
        <w:t>оды имитационного моделирования</w:t>
      </w:r>
      <w:r w:rsidRPr="00C109A6">
        <w:rPr>
          <w:sz w:val="28"/>
          <w:szCs w:val="16"/>
        </w:rPr>
        <w:t>. При этом производится расчет множества возможных сценариев изменения кредитного рейтинга по каждому заемщику, которые охватывают весь оставшийся период до погашения кредита. Рассчитывается величина потерь, вызванная отказом некоторых заемщиков от погашения кредита. Проводится расчет убытков из суммы непогашенных кредитов и недополученных процентов. После итогового суммирования всех результатов строится эмпирическое распределение вероятностей прибылей и убытков, на основе которых и определяется искомая величина рисковой стоимости.</w:t>
      </w:r>
    </w:p>
    <w:p w:rsidR="007C406B" w:rsidRPr="00C109A6" w:rsidRDefault="007C406B" w:rsidP="00C109A6">
      <w:pPr>
        <w:pStyle w:val="a4"/>
        <w:spacing w:before="0" w:beforeAutospacing="0" w:after="0" w:afterAutospacing="0" w:line="360" w:lineRule="auto"/>
        <w:ind w:firstLine="720"/>
        <w:jc w:val="both"/>
        <w:rPr>
          <w:sz w:val="28"/>
          <w:szCs w:val="16"/>
        </w:rPr>
      </w:pPr>
      <w:r w:rsidRPr="00C109A6">
        <w:rPr>
          <w:sz w:val="28"/>
          <w:szCs w:val="16"/>
        </w:rPr>
        <w:t xml:space="preserve">Важнейшим моментом при оценке кредитного риска является построение матрицы переходов, отражающей вероятность перехода заемщика из одной категории кредитного рейтинга в другую в течение определенного временного периода. Вероятность такого перехода заемщика рассчитывается как отношение числа заемщиков, сменивших свой кредитный рейтинг к общему числу заемщиков. </w:t>
      </w:r>
    </w:p>
    <w:p w:rsidR="007C406B" w:rsidRPr="00C109A6" w:rsidRDefault="00477E3F" w:rsidP="00C109A6">
      <w:pPr>
        <w:pStyle w:val="2"/>
        <w:spacing w:before="0" w:beforeAutospacing="0" w:after="0" w:afterAutospacing="0" w:line="360" w:lineRule="auto"/>
        <w:ind w:firstLine="720"/>
        <w:jc w:val="both"/>
        <w:rPr>
          <w:b w:val="0"/>
          <w:sz w:val="28"/>
          <w:szCs w:val="16"/>
        </w:rPr>
      </w:pPr>
      <w:r w:rsidRPr="00C109A6">
        <w:rPr>
          <w:b w:val="0"/>
          <w:sz w:val="28"/>
          <w:szCs w:val="16"/>
        </w:rPr>
        <w:t>Оценка кредитного</w:t>
      </w:r>
      <w:r w:rsidR="007C406B" w:rsidRPr="00C109A6">
        <w:rPr>
          <w:b w:val="0"/>
          <w:sz w:val="28"/>
          <w:szCs w:val="16"/>
        </w:rPr>
        <w:t xml:space="preserve"> риск</w:t>
      </w:r>
      <w:r w:rsidRPr="00C109A6">
        <w:rPr>
          <w:b w:val="0"/>
          <w:sz w:val="28"/>
          <w:szCs w:val="16"/>
        </w:rPr>
        <w:t>а</w:t>
      </w:r>
      <w:r w:rsidR="007C406B" w:rsidRPr="00C109A6">
        <w:rPr>
          <w:b w:val="0"/>
          <w:sz w:val="28"/>
          <w:szCs w:val="16"/>
        </w:rPr>
        <w:t xml:space="preserve"> отдельного заемщика</w:t>
      </w:r>
      <w:r w:rsidRPr="00C109A6">
        <w:rPr>
          <w:b w:val="0"/>
          <w:sz w:val="28"/>
          <w:szCs w:val="16"/>
        </w:rPr>
        <w:t xml:space="preserve">. </w:t>
      </w:r>
      <w:r w:rsidR="007C406B" w:rsidRPr="00C109A6">
        <w:rPr>
          <w:b w:val="0"/>
          <w:sz w:val="28"/>
          <w:szCs w:val="16"/>
        </w:rPr>
        <w:t>В условиях работы на российском рынке у заемщика чаще всего нет общепризнанного кредитного рейтинга. Поэтому кредитору необходимо произвести оценку его кредитного рейтинга по объективной шкале оценки кредитоспособности. Одной из методологий такой оценки является метод оценки денежных потоков (cash flow) организации-заемщика.</w:t>
      </w:r>
    </w:p>
    <w:p w:rsidR="007C406B" w:rsidRPr="00C109A6" w:rsidRDefault="00477E3F" w:rsidP="00C109A6">
      <w:pPr>
        <w:pStyle w:val="a4"/>
        <w:spacing w:before="0" w:beforeAutospacing="0" w:after="0" w:afterAutospacing="0" w:line="360" w:lineRule="auto"/>
        <w:ind w:firstLine="720"/>
        <w:jc w:val="both"/>
        <w:rPr>
          <w:sz w:val="28"/>
          <w:szCs w:val="16"/>
        </w:rPr>
      </w:pPr>
      <w:r w:rsidRPr="00C109A6">
        <w:rPr>
          <w:sz w:val="28"/>
          <w:szCs w:val="16"/>
        </w:rPr>
        <w:t>П</w:t>
      </w:r>
      <w:r w:rsidR="007C406B" w:rsidRPr="00C109A6">
        <w:rPr>
          <w:sz w:val="28"/>
          <w:szCs w:val="16"/>
        </w:rPr>
        <w:t>ри</w:t>
      </w:r>
      <w:r w:rsidRPr="00C109A6">
        <w:rPr>
          <w:sz w:val="28"/>
          <w:szCs w:val="16"/>
        </w:rPr>
        <w:t xml:space="preserve"> </w:t>
      </w:r>
      <w:r w:rsidR="007C406B" w:rsidRPr="00C109A6">
        <w:rPr>
          <w:sz w:val="28"/>
          <w:szCs w:val="16"/>
        </w:rPr>
        <w:t>этом учитывается</w:t>
      </w:r>
      <w:r w:rsidRPr="00C109A6">
        <w:rPr>
          <w:sz w:val="28"/>
          <w:szCs w:val="16"/>
        </w:rPr>
        <w:t>.</w:t>
      </w:r>
      <w:r w:rsidR="007C406B" w:rsidRPr="00C109A6">
        <w:rPr>
          <w:sz w:val="28"/>
          <w:szCs w:val="16"/>
        </w:rPr>
        <w:t xml:space="preserve"> Прибыли компании за отчетные периоды, при этом рассматривается процент </w:t>
      </w:r>
      <w:r w:rsidRPr="00C109A6">
        <w:rPr>
          <w:sz w:val="28"/>
          <w:szCs w:val="16"/>
        </w:rPr>
        <w:t xml:space="preserve">+ </w:t>
      </w:r>
      <w:r w:rsidR="007C406B" w:rsidRPr="00C109A6">
        <w:rPr>
          <w:sz w:val="28"/>
          <w:szCs w:val="16"/>
        </w:rPr>
        <w:t>периодов над убыточными. Валовая стоимость продукции. Инвестиционная деятельность компании. Финансовая деятельность и ряд других аспектов.</w:t>
      </w:r>
    </w:p>
    <w:p w:rsidR="007C406B" w:rsidRPr="00C109A6" w:rsidRDefault="007C406B" w:rsidP="00C109A6">
      <w:pPr>
        <w:pStyle w:val="a4"/>
        <w:spacing w:before="0" w:beforeAutospacing="0" w:after="0" w:afterAutospacing="0" w:line="360" w:lineRule="auto"/>
        <w:ind w:firstLine="720"/>
        <w:jc w:val="both"/>
        <w:rPr>
          <w:sz w:val="28"/>
          <w:szCs w:val="16"/>
        </w:rPr>
      </w:pPr>
      <w:r w:rsidRPr="00C109A6">
        <w:rPr>
          <w:sz w:val="28"/>
          <w:szCs w:val="16"/>
        </w:rPr>
        <w:t>Исходя из этих статистических показателей, компания проводит расчет по технологии VаR кредитного риска, связанного с данной организацией. Это, по сути, вероятность отсрочки или невыплаты заемщиком кредитных процентов либо всей суммы кредита.</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Кредитный рынок: структура, функции, участники.</w:t>
      </w:r>
    </w:p>
    <w:p w:rsidR="00896564" w:rsidRPr="00C109A6" w:rsidRDefault="00896564" w:rsidP="00C109A6">
      <w:pPr>
        <w:pStyle w:val="a4"/>
        <w:spacing w:before="0" w:beforeAutospacing="0" w:after="0" w:afterAutospacing="0" w:line="360" w:lineRule="auto"/>
        <w:ind w:firstLine="720"/>
        <w:jc w:val="both"/>
        <w:rPr>
          <w:sz w:val="28"/>
          <w:szCs w:val="16"/>
        </w:rPr>
      </w:pPr>
      <w:r w:rsidRPr="00C109A6">
        <w:rPr>
          <w:sz w:val="28"/>
          <w:szCs w:val="16"/>
        </w:rPr>
        <w:t xml:space="preserve">Увеличение масштабов накопления денежного капитала в условиях капитализма обусловило развитие кредитного рынка. Под влиянием спроса и предложения происходит движения ссудного капитала: капитал, накапливаемый в виде денежных средств, превращается непосредственно в ссудный капитал. </w:t>
      </w:r>
    </w:p>
    <w:p w:rsidR="00896564" w:rsidRPr="00C109A6" w:rsidRDefault="00896564" w:rsidP="00C109A6">
      <w:pPr>
        <w:pStyle w:val="a4"/>
        <w:spacing w:before="0" w:beforeAutospacing="0" w:after="0" w:afterAutospacing="0" w:line="360" w:lineRule="auto"/>
        <w:ind w:firstLine="720"/>
        <w:jc w:val="both"/>
        <w:rPr>
          <w:sz w:val="28"/>
          <w:szCs w:val="16"/>
        </w:rPr>
      </w:pPr>
      <w:r w:rsidRPr="00C109A6">
        <w:rPr>
          <w:sz w:val="28"/>
          <w:szCs w:val="16"/>
        </w:rPr>
        <w:t xml:space="preserve">Кредитный рынок как экономическая категория выражает социально-экономические отношения, которые определяются законами капиталистического хозяйствования, формирующими в конечном итоге его сущность, т.е. связи и отношения как внутри самого рынка, так и во взаимодействии с другими экономическими категориями. Институциональная структура кредитного рынка Денежный капитал высвобождается в процессе воспроизводства. Он направляется туда в виде ссудного капитала через рынок, а затем вновь возвращается к кредитору (банкам и другим </w:t>
      </w:r>
      <w:r w:rsidR="002718F3" w:rsidRPr="00C109A6">
        <w:rPr>
          <w:sz w:val="28"/>
          <w:szCs w:val="16"/>
        </w:rPr>
        <w:t>кредитно-финансовым институтам)</w:t>
      </w:r>
      <w:r w:rsidRPr="00C109A6">
        <w:rPr>
          <w:sz w:val="28"/>
          <w:szCs w:val="16"/>
        </w:rPr>
        <w:t xml:space="preserve">. Сущность кредитного рынка не зависит от того, какой денежный капитал используется на нем: собственный или чужой, аккумулированный, т.е. не имеет значения, ведет ли банкир свое дело лишь при помощи собственного капитала или только при помощи капитала, депонированного у него. </w:t>
      </w:r>
    </w:p>
    <w:p w:rsidR="00896564" w:rsidRPr="00C109A6" w:rsidRDefault="00896564" w:rsidP="00C109A6">
      <w:pPr>
        <w:pStyle w:val="a4"/>
        <w:spacing w:before="0" w:beforeAutospacing="0" w:after="0" w:afterAutospacing="0" w:line="360" w:lineRule="auto"/>
        <w:ind w:firstLine="720"/>
        <w:jc w:val="both"/>
        <w:rPr>
          <w:sz w:val="28"/>
          <w:szCs w:val="16"/>
        </w:rPr>
      </w:pPr>
      <w:r w:rsidRPr="00C109A6">
        <w:rPr>
          <w:sz w:val="28"/>
          <w:szCs w:val="16"/>
        </w:rPr>
        <w:t xml:space="preserve">Кредитный рынок способствует росту производства и товарооборота, движению капиталов внутри страны, трансформации денежных сбережений в капиталовложения, реализации научно-технической революции, обновлению основного капитала. В этом смысле рынок опосредствует различные фазы воспроизводства, является своеобразной опорой материальной сферы производства, откуда она черпает дополнительные денежные ресурсы. </w:t>
      </w:r>
    </w:p>
    <w:p w:rsidR="00896564" w:rsidRPr="00C109A6" w:rsidRDefault="00896564" w:rsidP="00C109A6">
      <w:pPr>
        <w:pStyle w:val="a4"/>
        <w:spacing w:before="0" w:beforeAutospacing="0" w:after="0" w:afterAutospacing="0" w:line="360" w:lineRule="auto"/>
        <w:ind w:firstLine="720"/>
        <w:jc w:val="both"/>
        <w:rPr>
          <w:sz w:val="28"/>
          <w:szCs w:val="16"/>
        </w:rPr>
      </w:pPr>
      <w:r w:rsidRPr="00C109A6">
        <w:rPr>
          <w:sz w:val="28"/>
          <w:szCs w:val="16"/>
        </w:rPr>
        <w:t xml:space="preserve">Кредитный рынок выполняет макроэкономическую функцию. В современной капиталистической экономике денежный капитал накапливается в основном в виде денежного ссудного капитала. Поэтому накопление денежного капитала важно не само по себе как обособленный процесс, а, прежде всего с точки зрения его воздействия на весь ход капиталистического воспроизводства, т.е. в макроэкономическом аспекте. В этом отношении накопление денежного капитала тесно взаимодействует с реальным накоплением, представляющим в целом иной процесс. Большая часть денежного капитала формируется за счет сбережений населения, а их размеры играют значительную роль в образовании общенациональной нормы реального накопления, доли капиталовложений в валовом национальном продукте. </w:t>
      </w:r>
    </w:p>
    <w:p w:rsidR="00896564" w:rsidRPr="00C109A6" w:rsidRDefault="00896564" w:rsidP="00C109A6">
      <w:pPr>
        <w:pStyle w:val="a4"/>
        <w:spacing w:before="0" w:beforeAutospacing="0" w:after="0" w:afterAutospacing="0" w:line="360" w:lineRule="auto"/>
        <w:ind w:firstLine="720"/>
        <w:jc w:val="both"/>
        <w:rPr>
          <w:sz w:val="28"/>
          <w:szCs w:val="16"/>
        </w:rPr>
      </w:pPr>
      <w:r w:rsidRPr="00C109A6">
        <w:rPr>
          <w:sz w:val="28"/>
          <w:szCs w:val="16"/>
        </w:rPr>
        <w:t xml:space="preserve">Функции кредитного рынка: </w:t>
      </w:r>
    </w:p>
    <w:p w:rsidR="00896564" w:rsidRPr="00C109A6" w:rsidRDefault="00896564" w:rsidP="00C109A6">
      <w:pPr>
        <w:numPr>
          <w:ilvl w:val="0"/>
          <w:numId w:val="3"/>
        </w:numPr>
        <w:tabs>
          <w:tab w:val="clear" w:pos="720"/>
          <w:tab w:val="num" w:pos="180"/>
        </w:tabs>
        <w:spacing w:line="360" w:lineRule="auto"/>
        <w:ind w:left="0" w:firstLine="720"/>
        <w:jc w:val="both"/>
        <w:rPr>
          <w:sz w:val="28"/>
          <w:szCs w:val="16"/>
        </w:rPr>
      </w:pPr>
      <w:r w:rsidRPr="00C109A6">
        <w:rPr>
          <w:sz w:val="28"/>
          <w:szCs w:val="16"/>
        </w:rPr>
        <w:t>обслуживание товарного обращения через кредит;</w:t>
      </w:r>
    </w:p>
    <w:p w:rsidR="00896564" w:rsidRPr="00C109A6" w:rsidRDefault="00896564" w:rsidP="00C109A6">
      <w:pPr>
        <w:numPr>
          <w:ilvl w:val="0"/>
          <w:numId w:val="3"/>
        </w:numPr>
        <w:tabs>
          <w:tab w:val="clear" w:pos="720"/>
          <w:tab w:val="num" w:pos="180"/>
        </w:tabs>
        <w:spacing w:line="360" w:lineRule="auto"/>
        <w:ind w:left="0" w:firstLine="720"/>
        <w:jc w:val="both"/>
        <w:rPr>
          <w:sz w:val="28"/>
          <w:szCs w:val="16"/>
        </w:rPr>
      </w:pPr>
      <w:r w:rsidRPr="00C109A6">
        <w:rPr>
          <w:sz w:val="28"/>
          <w:szCs w:val="16"/>
        </w:rPr>
        <w:t>аккумуляция или собирание денежных сбережений (накоплений) предприятий, населения, государства, а также иностранных клиентов;</w:t>
      </w:r>
    </w:p>
    <w:p w:rsidR="00896564" w:rsidRPr="00C109A6" w:rsidRDefault="00896564" w:rsidP="00C109A6">
      <w:pPr>
        <w:numPr>
          <w:ilvl w:val="0"/>
          <w:numId w:val="3"/>
        </w:numPr>
        <w:tabs>
          <w:tab w:val="clear" w:pos="720"/>
          <w:tab w:val="num" w:pos="180"/>
        </w:tabs>
        <w:spacing w:line="360" w:lineRule="auto"/>
        <w:ind w:left="0" w:firstLine="720"/>
        <w:jc w:val="both"/>
        <w:rPr>
          <w:sz w:val="28"/>
          <w:szCs w:val="16"/>
        </w:rPr>
      </w:pPr>
      <w:r w:rsidRPr="00C109A6">
        <w:rPr>
          <w:sz w:val="28"/>
          <w:szCs w:val="16"/>
        </w:rPr>
        <w:t>трансформация денежных фондов непосредственно в ссудный капитал и использование его в виде капиталовложений для обслуживания процесса производства;</w:t>
      </w:r>
    </w:p>
    <w:p w:rsidR="00896564" w:rsidRPr="00C109A6" w:rsidRDefault="00896564" w:rsidP="00C109A6">
      <w:pPr>
        <w:numPr>
          <w:ilvl w:val="0"/>
          <w:numId w:val="3"/>
        </w:numPr>
        <w:tabs>
          <w:tab w:val="clear" w:pos="720"/>
          <w:tab w:val="num" w:pos="180"/>
        </w:tabs>
        <w:spacing w:line="360" w:lineRule="auto"/>
        <w:ind w:left="0" w:firstLine="720"/>
        <w:jc w:val="both"/>
        <w:rPr>
          <w:sz w:val="28"/>
          <w:szCs w:val="16"/>
        </w:rPr>
      </w:pPr>
      <w:r w:rsidRPr="00C109A6">
        <w:rPr>
          <w:sz w:val="28"/>
          <w:szCs w:val="16"/>
        </w:rPr>
        <w:t>обслуживание государства и населения как источников капитала для покрытия государственных и потребительских расходов;</w:t>
      </w:r>
    </w:p>
    <w:p w:rsidR="00896564" w:rsidRPr="00C109A6" w:rsidRDefault="00896564" w:rsidP="00C109A6">
      <w:pPr>
        <w:numPr>
          <w:ilvl w:val="0"/>
          <w:numId w:val="3"/>
        </w:numPr>
        <w:tabs>
          <w:tab w:val="clear" w:pos="720"/>
          <w:tab w:val="num" w:pos="180"/>
        </w:tabs>
        <w:spacing w:line="360" w:lineRule="auto"/>
        <w:ind w:left="0" w:firstLine="720"/>
        <w:jc w:val="both"/>
        <w:rPr>
          <w:sz w:val="28"/>
          <w:szCs w:val="16"/>
        </w:rPr>
      </w:pPr>
      <w:r w:rsidRPr="00C109A6">
        <w:rPr>
          <w:sz w:val="28"/>
          <w:szCs w:val="16"/>
        </w:rPr>
        <w:t xml:space="preserve">ускорение концентрации и централизации капитала, содействие образованию мощных финансово-промышленных групп. </w:t>
      </w:r>
    </w:p>
    <w:p w:rsidR="00896564" w:rsidRPr="00C109A6" w:rsidRDefault="00896564" w:rsidP="00C109A6">
      <w:pPr>
        <w:pStyle w:val="a4"/>
        <w:spacing w:before="0" w:beforeAutospacing="0" w:after="0" w:afterAutospacing="0" w:line="360" w:lineRule="auto"/>
        <w:ind w:firstLine="720"/>
        <w:jc w:val="both"/>
        <w:rPr>
          <w:sz w:val="28"/>
          <w:szCs w:val="16"/>
        </w:rPr>
      </w:pPr>
      <w:r w:rsidRPr="00C109A6">
        <w:rPr>
          <w:sz w:val="28"/>
          <w:szCs w:val="16"/>
        </w:rPr>
        <w:t xml:space="preserve">Отражая накопление и движение денежного капитала, кредитный рынок органически связан с движением стоимости в ее денежной форме, с образованием и использованием различных денежных фондов в виде кредитных ресурсов и ценных бумаг. Посредством рынка можно измерить и определить движение, объем, направление денежных фондов, идущих на развитие капиталистического общественного воспроизводства, воздействие его на социально-экономические отношения. </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Лизинговые операции.</w:t>
      </w:r>
    </w:p>
    <w:p w:rsidR="00F01504" w:rsidRPr="00C109A6" w:rsidRDefault="00F01504" w:rsidP="00C109A6">
      <w:pPr>
        <w:spacing w:line="360" w:lineRule="auto"/>
        <w:ind w:firstLine="720"/>
        <w:jc w:val="both"/>
        <w:rPr>
          <w:sz w:val="28"/>
          <w:szCs w:val="16"/>
        </w:rPr>
      </w:pPr>
      <w:r w:rsidRPr="00C109A6">
        <w:rPr>
          <w:sz w:val="28"/>
          <w:szCs w:val="16"/>
        </w:rPr>
        <w:t>Лизинг – форма финансовых инвестиций в основные фонды, при которой лизингодатель приобретает для лизингополучателя имущество и передает в пользование на определенный срок с возможным последующим выкупом. Лизинговые операции могут совершать любые физические/юр. Лица, имеющие средства для инвестирования. По методу финансирования лизинг бывает срочный (одноразовая аренда) и возобновляемый (договор пролонгируется после истечения срока первого контракта). По отношению к арендуемым объектам лизинг делится на: чистый (доп. расходы берет на себя лизингополучатель) и полный (лизингополучатель берет на себя обслуживание оборудования и прочие доп. расходы).</w:t>
      </w:r>
    </w:p>
    <w:p w:rsidR="00F01504" w:rsidRPr="00C109A6" w:rsidRDefault="00F01504" w:rsidP="00C109A6">
      <w:pPr>
        <w:spacing w:line="360" w:lineRule="auto"/>
        <w:ind w:firstLine="720"/>
        <w:jc w:val="both"/>
        <w:rPr>
          <w:sz w:val="28"/>
          <w:szCs w:val="16"/>
        </w:rPr>
      </w:pPr>
      <w:r w:rsidRPr="00C109A6">
        <w:rPr>
          <w:sz w:val="28"/>
          <w:szCs w:val="16"/>
        </w:rPr>
        <w:t>Формы лизинга: 1. финансовый (</w:t>
      </w:r>
      <w:r w:rsidR="00226065" w:rsidRPr="00C109A6">
        <w:rPr>
          <w:sz w:val="28"/>
          <w:szCs w:val="16"/>
        </w:rPr>
        <w:t>операция по специальному приобретению имущества в собственность с последующей сдачей его в лизинг на срок его эксплуатации и амортизации всей/большей части стоимости имущества. В течение срока договора лизингодатель за счет лизинговых платежей возвращает себе всю стоимость имущества и получает прибыль от финансовой сделки.</w:t>
      </w:r>
      <w:r w:rsidRPr="00C109A6">
        <w:rPr>
          <w:sz w:val="28"/>
          <w:szCs w:val="16"/>
        </w:rPr>
        <w:t>); 2.оперативный (имущество сдается в аренду на срок, короче периода амортизации); 3. прямой (</w:t>
      </w:r>
      <w:r w:rsidR="006F5C04" w:rsidRPr="00C109A6">
        <w:rPr>
          <w:sz w:val="28"/>
          <w:szCs w:val="16"/>
        </w:rPr>
        <w:t>лизингополучатель обеспечивает 100% финансирование приобретенного оборудования); 4. возвратный (</w:t>
      </w:r>
      <w:r w:rsidR="00226065" w:rsidRPr="00C109A6">
        <w:rPr>
          <w:sz w:val="28"/>
          <w:szCs w:val="16"/>
        </w:rPr>
        <w:t>двухсторонняя лизинговая сделка. Особенность – собственник оборудования продает его лизинговой компании и одновременно заключает с ней договор лизинга на это же оборудование в качестве лизингополучателя. Сделка совершается в следующей последовательности:1 заключается лизинговое соглашение между арендодателем и арендатором; 2 лизинговая фирма покупает оборудование у арендатора - собственника оборудования; 3 арендатор регулярно выплачивает арендные платежи согласно условиям лизингового контракта</w:t>
      </w:r>
      <w:r w:rsidR="006F5C04" w:rsidRPr="00C109A6">
        <w:rPr>
          <w:sz w:val="28"/>
          <w:szCs w:val="16"/>
        </w:rPr>
        <w:t>).</w:t>
      </w:r>
    </w:p>
    <w:p w:rsidR="006F5C04" w:rsidRPr="00C109A6" w:rsidRDefault="006F5C04" w:rsidP="00C109A6">
      <w:pPr>
        <w:spacing w:line="360" w:lineRule="auto"/>
        <w:ind w:firstLine="720"/>
        <w:jc w:val="both"/>
        <w:rPr>
          <w:sz w:val="28"/>
          <w:szCs w:val="16"/>
        </w:rPr>
      </w:pPr>
      <w:r w:rsidRPr="00C109A6">
        <w:rPr>
          <w:sz w:val="28"/>
          <w:szCs w:val="16"/>
        </w:rPr>
        <w:t>В сделке участвуют: лизингодатель, лизингополучатель, поставщик оборудования. Важнейшим пунктом лизингового договора является установление платы. Она должна обеспечить лизингодателю возмещение затрат и получение прибыли. Поэтому величина платы за лизинг будет зависеть от стоимости имущества, % ставки за лизинг, количества платежей  и графика выплат.</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Межбюджетные отношения в РФ.</w:t>
      </w:r>
    </w:p>
    <w:p w:rsidR="00540C01" w:rsidRPr="00C109A6" w:rsidRDefault="00540C01" w:rsidP="00C109A6">
      <w:pPr>
        <w:spacing w:line="360" w:lineRule="auto"/>
        <w:ind w:firstLine="720"/>
        <w:jc w:val="both"/>
        <w:rPr>
          <w:sz w:val="28"/>
          <w:szCs w:val="16"/>
        </w:rPr>
      </w:pPr>
      <w:r w:rsidRPr="00C109A6">
        <w:rPr>
          <w:sz w:val="28"/>
          <w:szCs w:val="16"/>
        </w:rPr>
        <w:t>Отношения между органами гос власти РФ, гос власти субъектов РФ и местного самоуправления в процессе осуществления бюджетного процесса. Основываются на принципах: распределение и закрепление расходов бюджетов по определенным уровням бюджетной системы РФ, равенства бюджетных прав субъектов РФ, равенства бюджетных прав муниципальных образований, выравнивание уровней минимальной бюджетной обеспеченности субъектов РФ, муниципальных образований, равенства всех бюджетов РФ во взаимоотношениях с ФБ, равенства местных бюджетов во взаимоотношениях с бюджетами субъектов РФ. Бюджетный федерализм – система управления, основанная на разграничении между различными уровнями власти бюджетных прав и полномочий в области формирования и расходования бюджетных средств при сочетании интересов участников бюджетного процесса на всех уровнях бюджетной системы страны и интересов всего общества в целом.</w:t>
      </w:r>
    </w:p>
    <w:p w:rsidR="00540C01" w:rsidRPr="00C109A6" w:rsidRDefault="00540C01" w:rsidP="00C109A6">
      <w:pPr>
        <w:spacing w:line="360" w:lineRule="auto"/>
        <w:ind w:firstLine="720"/>
        <w:jc w:val="both"/>
        <w:rPr>
          <w:sz w:val="28"/>
          <w:szCs w:val="16"/>
        </w:rPr>
      </w:pPr>
      <w:r w:rsidRPr="00C109A6">
        <w:rPr>
          <w:sz w:val="28"/>
          <w:szCs w:val="16"/>
        </w:rPr>
        <w:t>Основная задача бюджетного федерализма – в выборе наиболее эффективной модели бюджетных отношений. Для этого необходимо: четко распределить расходные функции между уровнями власти, закрепить соответствующие им источники финансирования, сформировать систему оказания финансовой помощи финансово неблагополучным регионам. Бюджетный процесс – регламентируемая законом деятельность органов гос власти по составлению, рассмотрению проектов бюджетов. Участниками являются: президент РФ, органы законодательной власти, органы исполнительной власти, органы денежно-кредитного регулирования, гос внебюджетные фонды ит.д.</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Международное инкассо.</w:t>
      </w:r>
    </w:p>
    <w:p w:rsidR="00CF3868" w:rsidRPr="00C109A6" w:rsidRDefault="00CF3868" w:rsidP="00C109A6">
      <w:pPr>
        <w:spacing w:line="360" w:lineRule="auto"/>
        <w:ind w:firstLine="720"/>
        <w:jc w:val="both"/>
        <w:rPr>
          <w:sz w:val="28"/>
          <w:szCs w:val="16"/>
        </w:rPr>
      </w:pPr>
      <w:r w:rsidRPr="00C109A6">
        <w:rPr>
          <w:sz w:val="28"/>
          <w:szCs w:val="16"/>
        </w:rPr>
        <w:t>Это документарная операция, заключающаяся в передаче импортеру (плательщику)  банком документов, полученных от экспортера (принципала), против выполнения импортером определенных инструкций: платежа или акцепта переводного векселя. В инкассовой операции банки не несут ответственности за нежелание плательщика следовать указанным в инкассовом поручении инструкциям, т.е. не несут собственного обязательства по оплате документов или акцепту тратт.</w:t>
      </w:r>
    </w:p>
    <w:p w:rsidR="00CF3868" w:rsidRPr="00C109A6" w:rsidRDefault="00CF3868" w:rsidP="00C109A6">
      <w:pPr>
        <w:spacing w:line="360" w:lineRule="auto"/>
        <w:ind w:firstLine="720"/>
        <w:jc w:val="both"/>
        <w:rPr>
          <w:sz w:val="28"/>
          <w:szCs w:val="16"/>
        </w:rPr>
      </w:pPr>
      <w:r w:rsidRPr="00C109A6">
        <w:rPr>
          <w:sz w:val="28"/>
          <w:szCs w:val="16"/>
        </w:rPr>
        <w:t>Виды инкассо: 1. чистое (передача на инкассо только финансовых документов – векселей, чеков и т.д.); 2. документарное (передача только коммерческих документов/ финансовых и коммерческих документов в совокупности).</w:t>
      </w:r>
    </w:p>
    <w:p w:rsidR="00CF3868" w:rsidRPr="00C109A6" w:rsidRDefault="00CF3868" w:rsidP="00C109A6">
      <w:pPr>
        <w:spacing w:line="360" w:lineRule="auto"/>
        <w:ind w:firstLine="720"/>
        <w:jc w:val="both"/>
        <w:rPr>
          <w:sz w:val="28"/>
          <w:szCs w:val="16"/>
        </w:rPr>
      </w:pPr>
      <w:r w:rsidRPr="00C109A6">
        <w:rPr>
          <w:sz w:val="28"/>
          <w:szCs w:val="16"/>
        </w:rPr>
        <w:t>Преимуществом инкассо является более низкий уровень расходов клиента на оплату  комиссий по сравнению с документарным аккредитивом. Но не снимается риск отказа импортера по оплате документов или акцепту переводного векселя, что является существенным недостатком инкассо. Для отправки инкассо экспортеру необходимо предоставить в банк инкассовое поручение и документы</w:t>
      </w:r>
      <w:r w:rsidR="00C90112" w:rsidRPr="00C109A6">
        <w:rPr>
          <w:sz w:val="28"/>
          <w:szCs w:val="16"/>
        </w:rPr>
        <w:t>.</w:t>
      </w:r>
    </w:p>
    <w:p w:rsidR="00C90112" w:rsidRPr="00C109A6" w:rsidRDefault="00C90112" w:rsidP="00C109A6">
      <w:pPr>
        <w:spacing w:line="360" w:lineRule="auto"/>
        <w:ind w:firstLine="720"/>
        <w:jc w:val="both"/>
        <w:rPr>
          <w:sz w:val="28"/>
          <w:szCs w:val="16"/>
        </w:rPr>
      </w:pPr>
      <w:r w:rsidRPr="00C109A6">
        <w:rPr>
          <w:sz w:val="28"/>
          <w:szCs w:val="16"/>
        </w:rPr>
        <w:t>Рекомендовать инкассовую форму расчетов можно в случаях: 1. клиентам, в которыми произведен расчет чеком (чистое инкассо); 2. экспортерам, которые обладают документами, без которых контрагент не сможет вступить в право владения товаром, произвести очистку товара от импортных пошлин; 3. экспортерам, чьи контрагенты обладают положительной репутацией.</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Международные платежные системы. СВИФТ.</w:t>
      </w:r>
    </w:p>
    <w:p w:rsidR="00BB0560" w:rsidRPr="00C109A6" w:rsidRDefault="00BB0560" w:rsidP="00C109A6">
      <w:pPr>
        <w:spacing w:line="360" w:lineRule="auto"/>
        <w:ind w:firstLine="720"/>
        <w:jc w:val="both"/>
        <w:rPr>
          <w:sz w:val="28"/>
          <w:szCs w:val="16"/>
        </w:rPr>
      </w:pPr>
      <w:r w:rsidRPr="00C109A6">
        <w:rPr>
          <w:sz w:val="28"/>
          <w:szCs w:val="16"/>
        </w:rPr>
        <w:t xml:space="preserve">Развитие мирового рынка влечет за собой увеличение объема валютных, кредитных, финансовых, расчетных операций. Увеличивается документооборот, количество деловых бумаг. Информационные потоки выходят за национальные границы. В итоге формируется банк данных для рынка информационных услуг в мировом масштабе. Между источниками рынка происходит обмен информацией, передача сведений о курсах валют и цб, % ставках, положении на разных рынках, надежность партнеров и проч. Для повышения эффективности мн валютно-кредитных и расчетных операций необходима их максимальная компьютеризация. Ы Брюсселе в </w:t>
      </w:r>
      <w:smartTag w:uri="urn:schemas-microsoft-com:office:smarttags" w:element="metricconverter">
        <w:smartTagPr>
          <w:attr w:name="ProductID" w:val="1973 г"/>
        </w:smartTagPr>
        <w:r w:rsidRPr="00C109A6">
          <w:rPr>
            <w:sz w:val="28"/>
            <w:szCs w:val="16"/>
          </w:rPr>
          <w:t>1973 г</w:t>
        </w:r>
      </w:smartTag>
      <w:r w:rsidRPr="00C109A6">
        <w:rPr>
          <w:sz w:val="28"/>
          <w:szCs w:val="16"/>
        </w:rPr>
        <w:t xml:space="preserve"> создано АО – Всемирная межбанковская финансовая телекоммуникационная сеть (СВИФТ). Официально функционирует с </w:t>
      </w:r>
      <w:smartTag w:uri="urn:schemas-microsoft-com:office:smarttags" w:element="metricconverter">
        <w:smartTagPr>
          <w:attr w:name="ProductID" w:val="1977 г"/>
        </w:smartTagPr>
        <w:r w:rsidRPr="00C109A6">
          <w:rPr>
            <w:sz w:val="28"/>
            <w:szCs w:val="16"/>
          </w:rPr>
          <w:t>1977 г</w:t>
        </w:r>
      </w:smartTag>
      <w:r w:rsidRPr="00C109A6">
        <w:rPr>
          <w:sz w:val="28"/>
          <w:szCs w:val="16"/>
        </w:rPr>
        <w:t xml:space="preserve">. Задачи: скоростная передача банковской и финансовой информации; сортировка и архивация информации. РФ вступила в СВИФТ в </w:t>
      </w:r>
      <w:smartTag w:uri="urn:schemas-microsoft-com:office:smarttags" w:element="metricconverter">
        <w:smartTagPr>
          <w:attr w:name="ProductID" w:val="89 г"/>
        </w:smartTagPr>
        <w:r w:rsidRPr="00C109A6">
          <w:rPr>
            <w:sz w:val="28"/>
            <w:szCs w:val="16"/>
          </w:rPr>
          <w:t>89 г</w:t>
        </w:r>
      </w:smartTag>
      <w:r w:rsidRPr="00C109A6">
        <w:rPr>
          <w:sz w:val="28"/>
          <w:szCs w:val="16"/>
        </w:rPr>
        <w:t xml:space="preserve"> (более 230 банков). Оплата за использование сети на мн уровне производится по тарифам. При вступлении в сеть платится взнос (меняется ежегодно). СВИФТ не выполняет функций валютного клиринга. Охватывает: контроль, проверку подлинности отправителя и получателя, распределение сообщений по срочности. Шифровку информации (обычные сообщения – 10 мин, срочные – 1 мин). Затем сообщения</w:t>
      </w:r>
      <w:r w:rsidR="00323EC0" w:rsidRPr="00C109A6">
        <w:rPr>
          <w:sz w:val="28"/>
          <w:szCs w:val="16"/>
        </w:rPr>
        <w:t xml:space="preserve"> передаются через прямой канал связи получателя, если он в сети, или остается в базе до востребования. Основное достижение СВИФТ – создание и использование банковской документации, признанной мн организацией информации </w:t>
      </w:r>
      <w:r w:rsidR="00323EC0" w:rsidRPr="00C109A6">
        <w:rPr>
          <w:sz w:val="28"/>
          <w:szCs w:val="16"/>
          <w:lang w:val="en-US"/>
        </w:rPr>
        <w:t>ISO</w:t>
      </w:r>
      <w:r w:rsidR="00323EC0" w:rsidRPr="00C109A6">
        <w:rPr>
          <w:sz w:val="28"/>
          <w:szCs w:val="16"/>
        </w:rPr>
        <w:t xml:space="preserve">. Это позволяет избежать сложностей и ошибок при мн банковских расчетах. Успешное функционирование СВИФТ заключается в стандартизации форматов сообщений, т.е. разработка единого «языка банков». Типовые сообщения: «движение платежей клиентов», «межбанковское движение платежей», «данные о кт и валютных операциях», «выписки из текущего счета». Стандартизированы операции: продажа и оформление цб, балансов. отчетов для клиентов, торговля драгоценными металлами, дорожные чеки, гарантии и т.п. СВИФТ ежеквартально издает справочник банков, информационных кодов, </w:t>
      </w:r>
      <w:r w:rsidR="008A0035" w:rsidRPr="00C109A6">
        <w:rPr>
          <w:sz w:val="28"/>
          <w:szCs w:val="16"/>
        </w:rPr>
        <w:t>руководство</w:t>
      </w:r>
      <w:r w:rsidR="00323EC0" w:rsidRPr="00C109A6">
        <w:rPr>
          <w:sz w:val="28"/>
          <w:szCs w:val="16"/>
        </w:rPr>
        <w:t xml:space="preserve"> для пользователей.  Со 2й половины </w:t>
      </w:r>
      <w:r w:rsidR="0067189F" w:rsidRPr="00C109A6">
        <w:rPr>
          <w:sz w:val="28"/>
          <w:szCs w:val="16"/>
        </w:rPr>
        <w:t xml:space="preserve">80х гг разработана новая система </w:t>
      </w:r>
      <w:r w:rsidR="0067189F" w:rsidRPr="00C109A6">
        <w:rPr>
          <w:sz w:val="28"/>
          <w:szCs w:val="16"/>
          <w:lang w:val="en-US"/>
        </w:rPr>
        <w:t>START</w:t>
      </w:r>
      <w:r w:rsidR="0067189F" w:rsidRPr="00C109A6">
        <w:rPr>
          <w:sz w:val="28"/>
          <w:szCs w:val="16"/>
        </w:rPr>
        <w:t xml:space="preserve"> – автоматизированная система контроля за правильным осуществлением проводок по счетам. Повышается аккуратность, скорость обработки данных, выявляются ошибки, облегчается работа банковских служащих.</w:t>
      </w:r>
    </w:p>
    <w:p w:rsidR="0067189F" w:rsidRPr="00C109A6" w:rsidRDefault="0067189F" w:rsidP="00C109A6">
      <w:pPr>
        <w:spacing w:line="360" w:lineRule="auto"/>
        <w:ind w:firstLine="720"/>
        <w:jc w:val="both"/>
        <w:rPr>
          <w:sz w:val="28"/>
          <w:szCs w:val="16"/>
        </w:rPr>
      </w:pPr>
      <w:r w:rsidRPr="00C109A6">
        <w:rPr>
          <w:sz w:val="28"/>
          <w:szCs w:val="16"/>
        </w:rPr>
        <w:t>СВИФТ обслуживает более 160 стран (80% международных расчетов). Другие автоматизированные системы межбанковских расчетов: «СЕДЕЛ» - по торговле цб. «Рейтер монитор сервис» - по валютным операциям и информационным услугам. Одна из наиболее распространенных систем мира – ИНТЕРНЕТ – технологический лидер «Хьюлет Паккард». Сеть дает получать ЛЮБУЮ информацию.</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Международный аккредитив.</w:t>
      </w:r>
    </w:p>
    <w:p w:rsidR="00C20DE3" w:rsidRPr="00C109A6" w:rsidRDefault="00C20DE3" w:rsidP="00C109A6">
      <w:pPr>
        <w:spacing w:line="360" w:lineRule="auto"/>
        <w:ind w:firstLine="720"/>
        <w:jc w:val="both"/>
        <w:rPr>
          <w:sz w:val="28"/>
          <w:szCs w:val="16"/>
        </w:rPr>
      </w:pPr>
      <w:r w:rsidRPr="00C109A6">
        <w:rPr>
          <w:sz w:val="28"/>
          <w:szCs w:val="16"/>
        </w:rPr>
        <w:t>Экспортно-импортные операции могут осложняться обстоятельствами: временем и риском перевозки, таможенными формальностями, импортно-экспортным отношениями, тем, что покупатель и продавец отделены границами, также возможна ситуация, когда стороны ничего не знают о деловой репутации и честности партнера. Покупателю необходимо, чтобы он получил именно тот товар, который был заказан, продавцу необходимо получить деньги. Для обеспечения интересов обеих сторон в банковской практике применяют документарные аккредитивы. Аккредитив – взятое банком по поручению покупателя обязательство в течение определенного периода оплатить стоимость товара при предъявлении заранее определенных документов. Аккредитив дает продавцу гарантию получить платеж от покупателя.</w:t>
      </w:r>
      <w:r w:rsidR="004D2390" w:rsidRPr="00C109A6">
        <w:rPr>
          <w:sz w:val="28"/>
          <w:szCs w:val="16"/>
        </w:rPr>
        <w:t xml:space="preserve"> Схема документооборота: 1.Заключение договора, в котором указывается порядок расчета аккредитивом. Покупатель подает заявление в свой банк на открытие аккредитива, которое фактически повторяет раздел договора про аккредитив. 2. продавец готовит товар к отгрузке, о чем извещает покупателя. 3. </w:t>
      </w:r>
      <w:r w:rsidR="002B1032" w:rsidRPr="00C109A6">
        <w:rPr>
          <w:sz w:val="28"/>
          <w:szCs w:val="16"/>
        </w:rPr>
        <w:t xml:space="preserve">получив извещение, покупатель направляет заявление банку на открытие аккредитива. Банк действует на основании инструкции покупателя. 4. после открытия аккредитива, в котором банк-эмитент указывает, каким образом будут зачисляться средства, аккредитив направляется продавцу (бенефициару), в пользу которого он открыт. Обычно это происходит через банк бенефициара, которому предстоит его авизовать. 5. получив от эмитента аккредитив, авизующий банк проверяет его подлинность по внешним признакам и направляет бенефициару, оставляя себе экземпляр (копию). 6. получив аккредитив, бенефициар проверяет его на соответствие с условиями договора. Если все нормально, производит отгрузку в соответствующие сроки. 7. продавец получает транспортные документы от перевозчика и представляет их вместе с другими требуемыми аккредитивом документами в свой банк с рок не более 21 дня. 8. после проверки, банк бенефициара отсылает документы банку эмитенту для оплаты, указывая в сопроводительном письме, как должна быть зачислена выручка. 9. получив документы, эмитент проверяет их, после чего переводит сумму банку бенефициара, </w:t>
      </w:r>
      <w:r w:rsidR="00F7434D" w:rsidRPr="00C109A6">
        <w:rPr>
          <w:sz w:val="28"/>
          <w:szCs w:val="16"/>
        </w:rPr>
        <w:t>одновременно взыскивая их с покупателя. 10. банк бенефициара зачисляет выручку продавцу. 11. покупатель, получив от банка-эмитента документы, вступает во владение товаром.</w:t>
      </w:r>
    </w:p>
    <w:p w:rsidR="00F7434D" w:rsidRPr="00C109A6" w:rsidRDefault="00F7434D" w:rsidP="00C109A6">
      <w:pPr>
        <w:spacing w:line="360" w:lineRule="auto"/>
        <w:ind w:firstLine="720"/>
        <w:jc w:val="both"/>
        <w:rPr>
          <w:sz w:val="28"/>
          <w:szCs w:val="16"/>
        </w:rPr>
      </w:pPr>
      <w:r w:rsidRPr="00C109A6">
        <w:rPr>
          <w:sz w:val="28"/>
          <w:szCs w:val="16"/>
        </w:rPr>
        <w:t xml:space="preserve">Особенностью аккредитива является безразличие продавца к  платежеспособности и желанию оплатить товар покупателя. Продавец страхует свое требование тем, что банк дает ему платежное обязательство, зависящее только от предоставления определенных документов и выполнения условий аккредитива. Виды аккредитива: отзывной (м.б. изменении/аннулирован банком-эмитентом в любой момент без предварительного уведомления бенефициара), безотзывной (подтвержденный аккредитив предусматривает дополнительную гарантию платежа со стороны другого банка, не являющегося эмитентом), переводной (ориентируется на потребности мн торговли и позволяет торговому посреднику передать свое право на получение средств с аккредитива клиента какому-либо поставщику), револьверный (выпускается на сумму, которая остается неизменной в течение оговоренного времени). При аккредитиве с красной оговоркой продавец может потребовать с банка-корреспондента аванс на оговоренную сумму. В аккредитиве с рассрочкой платежа бенефициар получает платеж не при передаче документов, а в более поздний срок, предусмотренный в аккредитиве. </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Международный кредит.</w:t>
      </w:r>
    </w:p>
    <w:p w:rsidR="00AE4877" w:rsidRPr="00C109A6" w:rsidRDefault="00AE4877" w:rsidP="00C109A6">
      <w:pPr>
        <w:spacing w:line="360" w:lineRule="auto"/>
        <w:ind w:firstLine="720"/>
        <w:jc w:val="both"/>
        <w:rPr>
          <w:sz w:val="28"/>
          <w:szCs w:val="16"/>
        </w:rPr>
      </w:pPr>
      <w:r w:rsidRPr="00C109A6">
        <w:rPr>
          <w:sz w:val="28"/>
          <w:szCs w:val="16"/>
        </w:rPr>
        <w:t>Одна из форм движения ссудного капитала в сфере мн экономических отношений, связанного с предоставлением валютных и товарных кт на условиях возвратности, срочности и уплаты %. Необходимость и постоянное расширение мн кт обусловлены действием ряда факторов. Роль кт в мн торговле возрастала в ходе НТР, 1 из следствий которой явилось увеличение предложения на мировом рынке машин и оборудования, промышленных комплексов, т.е. товаров инвестиционного назначения, производство и закупка которых связаны с крупными капиталовложениями экспортера и импортера. Классификация мн кт</w:t>
      </w:r>
      <w:r w:rsidR="000E6818" w:rsidRPr="00C109A6">
        <w:rPr>
          <w:sz w:val="28"/>
          <w:szCs w:val="16"/>
        </w:rPr>
        <w:t>.</w:t>
      </w:r>
      <w:r w:rsidRPr="00C109A6">
        <w:rPr>
          <w:sz w:val="28"/>
          <w:szCs w:val="16"/>
        </w:rPr>
        <w:t xml:space="preserve"> 1. по назначению: а) коммерческие (обслуживают мн торговлю товарами и услугами); б) финансовые, используемые для инвестиционных объектов, приобретения цб, погашения внешнего долга, проведения валютной интервенции ЦБ; в) промежуточные (обслуживание смешанных форм экспорта капиталом, товаров и услуг). 2. по видам: а) товарные (экспорт с отсрочкой платежа); б) валютные (</w:t>
      </w:r>
      <w:r w:rsidR="000E6818" w:rsidRPr="00C109A6">
        <w:rPr>
          <w:sz w:val="28"/>
          <w:szCs w:val="16"/>
        </w:rPr>
        <w:t>денежной форме). 3. по технике предоставления: а) наличные кт; б)акцептные (в форме акцепта тратты импортером или банком); б)депозитные сертификаты; в)облигационные займы, консорциональные кт. 4. по валюте займа (в валюте страны должника, кредитора, третьей). 5. по срокам (краткосрочные (до 1), среднесрочные (1-5), долгосрочные (больше 5)). 6. по обеспечению: а)обеспеченные (под обеспечение товаром, цб, недвижимость); б)банковские (под обязательство (вексель) должника погасить его в срок).</w:t>
      </w:r>
    </w:p>
    <w:p w:rsidR="000E6818" w:rsidRPr="00C109A6" w:rsidRDefault="000E6818" w:rsidP="00C109A6">
      <w:pPr>
        <w:spacing w:line="360" w:lineRule="auto"/>
        <w:ind w:firstLine="720"/>
        <w:jc w:val="both"/>
        <w:rPr>
          <w:sz w:val="28"/>
          <w:szCs w:val="16"/>
        </w:rPr>
      </w:pPr>
      <w:r w:rsidRPr="00C109A6">
        <w:rPr>
          <w:sz w:val="28"/>
          <w:szCs w:val="16"/>
        </w:rPr>
        <w:t xml:space="preserve">Функции мн кт: 1. перераспределение ссудного капитала между странами для обеспечения потребностей расширенного производства. 2. Экономия издержек обращения в сфере мн расчетов путем использования кт средств (тратт, векселей, чеков). 3. Ускорение концентрации и централизации капитала благодаря использованию иностранных кт. 4. Регулирование экономики. </w:t>
      </w:r>
    </w:p>
    <w:p w:rsidR="000E6818" w:rsidRPr="00C109A6" w:rsidRDefault="000E6818" w:rsidP="00C109A6">
      <w:pPr>
        <w:spacing w:line="360" w:lineRule="auto"/>
        <w:ind w:firstLine="720"/>
        <w:jc w:val="both"/>
        <w:rPr>
          <w:sz w:val="28"/>
          <w:szCs w:val="16"/>
        </w:rPr>
      </w:pPr>
      <w:r w:rsidRPr="00C109A6">
        <w:rPr>
          <w:sz w:val="28"/>
          <w:szCs w:val="16"/>
        </w:rPr>
        <w:t xml:space="preserve">Выполняя свои функции, мн кт играет двоякую роль в развитии производства: + и -. С одной стороны, он обеспечивает непрерывность воспроизводства и его расширение, способствует интернационализации производства и обмена, углублению мн разделения труда. С другой стороны, мн кт усиливает диспропорции общественного воспроизводства, </w:t>
      </w:r>
      <w:r w:rsidR="0047699D" w:rsidRPr="00C109A6">
        <w:rPr>
          <w:sz w:val="28"/>
          <w:szCs w:val="16"/>
        </w:rPr>
        <w:t xml:space="preserve">стимулируя скачкообразное расширение прибыльных отраслей, сдерживает развитие отраслей, </w:t>
      </w:r>
      <w:r w:rsidRPr="00C109A6">
        <w:rPr>
          <w:sz w:val="28"/>
          <w:szCs w:val="16"/>
        </w:rPr>
        <w:t>в которые не привлекаются иностранные</w:t>
      </w:r>
      <w:r w:rsidR="0047699D" w:rsidRPr="00C109A6">
        <w:rPr>
          <w:sz w:val="28"/>
          <w:szCs w:val="16"/>
        </w:rPr>
        <w:t xml:space="preserve"> заемные средства. Мн кт используется для укрепления позиций иностранных кредиторов в конкурентной борьбе. Двоякая роль мн кт в условиях рыночной экономики проявляется в его использовании как средства взаимовыгодного сотрудничества стран и конкурентной борьбы между ними.</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Методы денежно-кредитного регулирования экономики.</w:t>
      </w:r>
    </w:p>
    <w:p w:rsidR="004171DF" w:rsidRPr="00C109A6" w:rsidRDefault="004171DF" w:rsidP="00C109A6">
      <w:pPr>
        <w:spacing w:line="360" w:lineRule="auto"/>
        <w:ind w:firstLine="720"/>
        <w:jc w:val="both"/>
        <w:rPr>
          <w:sz w:val="28"/>
          <w:szCs w:val="16"/>
        </w:rPr>
      </w:pPr>
      <w:r w:rsidRPr="00C109A6">
        <w:rPr>
          <w:sz w:val="28"/>
          <w:szCs w:val="16"/>
        </w:rPr>
        <w:t xml:space="preserve">Это мероприятия, направленные на изменение денежной массы в обращении, объема кт, уровня % ставок и прочих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который включает в себя совокупную денежную массу в обращении и деньги, находящиеся на счетах в банках. Основными инструментами являются: 1. </w:t>
      </w:r>
      <w:r w:rsidR="00FC6FB3" w:rsidRPr="00C109A6">
        <w:rPr>
          <w:sz w:val="28"/>
          <w:szCs w:val="16"/>
        </w:rPr>
        <w:t xml:space="preserve">изменение нормы обязательных резервов КБ в ЦБ, регулирование официальной учетной ставки, проведение операций на открытом рынке. </w:t>
      </w:r>
      <w:r w:rsidR="006D3693" w:rsidRPr="00C109A6">
        <w:rPr>
          <w:sz w:val="28"/>
          <w:szCs w:val="16"/>
        </w:rPr>
        <w:t>Кредитная политика – стратегия, которой придерживается банк в области кт операций и которая реализуется посредством практический действий, обеспечивающих минимизацию кт рисков банка для достижения прибыльности, надежности и ликвидности. Учетная ставка – плата за кт, предоставляемый ЦБ КБ. Методы денежно-кт регулирования – изменение ставки учетного % или официальной учетной ставки ЦБ, изменение норм обязательных резервов, операции на открытом рынке, регламентация экономических нормативов для банков.</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Методы долгосрочного финансирования компании.</w:t>
      </w:r>
    </w:p>
    <w:p w:rsidR="00F25B7C" w:rsidRPr="00C109A6" w:rsidRDefault="00F25B7C" w:rsidP="00C109A6">
      <w:pPr>
        <w:spacing w:line="360" w:lineRule="auto"/>
        <w:ind w:firstLine="720"/>
        <w:jc w:val="both"/>
        <w:rPr>
          <w:sz w:val="28"/>
          <w:szCs w:val="16"/>
        </w:rPr>
      </w:pPr>
      <w:r w:rsidRPr="00C109A6">
        <w:rPr>
          <w:sz w:val="28"/>
          <w:szCs w:val="16"/>
        </w:rPr>
        <w:t>Самая распространенная классификация источников средств ХС – по их юридической природе: собственные и заемные средства. Говоря о методах финансирования, имеют в виду, каким образом компания мобилизует долгосрочный капитал. Существует 3 элемента системы финансирования, присущих рыночной экономике: бюджетное финансирование, банковское кредитование и прямое финансирование через механизм финансовых рынко</w:t>
      </w:r>
      <w:r w:rsidR="002718F3" w:rsidRPr="00C109A6">
        <w:rPr>
          <w:sz w:val="28"/>
          <w:szCs w:val="16"/>
        </w:rPr>
        <w:t xml:space="preserve">в. Бюджетное финансирование ХС </w:t>
      </w:r>
      <w:r w:rsidRPr="00C109A6">
        <w:rPr>
          <w:sz w:val="28"/>
          <w:szCs w:val="16"/>
        </w:rPr>
        <w:t xml:space="preserve">в условиях рыночной экономики имеет весьма ограниченное значение как из-за ограниченности бюджетных ресурсов, так и из-за низкой эффективности их использования коммерческими организациями. </w:t>
      </w:r>
      <w:r w:rsidR="00052D55" w:rsidRPr="00C109A6">
        <w:rPr>
          <w:sz w:val="28"/>
          <w:szCs w:val="16"/>
        </w:rPr>
        <w:t xml:space="preserve">Банковское кредитование имеет значение прежде всего как способ пополнения оборотных средств ХС: в современных условиях банки выдают достаточно долгосрочные ссуды почти исключительно под плавающую ставку, страхуя себя от % рисков. В условиях развитых финансовых рынков основным источником долгосрочных финансовых ресурсов, особенно для крупных ХС, является рынок капиталов. Размещение долевых и долговых цб происходит главным образом при посредничестве финансовых институтов, направляющих потоки денежных средств в сферы экономики, где потребность в этих средствах (и их доходность) наиболее высока. Динамично развивающиеся ХС в качестве 1 из источников долгосрочных средств используют нераспределенную прибыль, реинвестируя ее в хозяйственную деятельность. К долгосрочным источникам финансирования относится и добавочный капитал, формируемый за счет т.н. эмиссионного дохода, возникающего при реализации акционерным обществом акций по цене, превышающей номинальную стоимость, и переоценки ОС. При этом последний источник следует рассматривать с определенной осторожностью, т.е. при переоценке ОС ХС движения денежных средств очевидно не происходит, а сама процедура переоценки может носить произвольный характер. Долевые цб или акции используются в качестве инструмента формирования капитала, предоставленного собственником для осуществления уставных целей ХС. На момент создания АО акции являются главным инструментов его </w:t>
      </w:r>
      <w:r w:rsidR="009D12BC" w:rsidRPr="00C109A6">
        <w:rPr>
          <w:sz w:val="28"/>
          <w:szCs w:val="16"/>
        </w:rPr>
        <w:t>финансирования</w:t>
      </w:r>
      <w:r w:rsidR="00052D55" w:rsidRPr="00C109A6">
        <w:rPr>
          <w:sz w:val="28"/>
          <w:szCs w:val="16"/>
        </w:rPr>
        <w:t>. Акция есть цб, свидетельствующая об участии ее владельца</w:t>
      </w:r>
      <w:r w:rsidR="009D12BC" w:rsidRPr="00C109A6">
        <w:rPr>
          <w:sz w:val="28"/>
          <w:szCs w:val="16"/>
        </w:rPr>
        <w:t xml:space="preserve"> в собственном капитале ХС. Они выпускаются только негосударственными ХС и не имеют установленного срока обращения. Бывают обыкновенные и привилегированные. Также средствами долгосрочного финансирования являются: долговые цб (регулирование, размещение, права держателей), ссудное и арендное финансирование, конвертируемые цб и их использование в качестве инструмента долгосрочного финансирования,  лизинг.</w:t>
      </w:r>
    </w:p>
    <w:p w:rsidR="005742B6" w:rsidRPr="00C109A6" w:rsidRDefault="005742B6" w:rsidP="00C109A6">
      <w:pPr>
        <w:numPr>
          <w:ilvl w:val="0"/>
          <w:numId w:val="1"/>
        </w:numPr>
        <w:spacing w:line="360" w:lineRule="auto"/>
        <w:ind w:left="0" w:firstLine="720"/>
        <w:jc w:val="both"/>
        <w:rPr>
          <w:b/>
          <w:sz w:val="28"/>
          <w:szCs w:val="16"/>
        </w:rPr>
      </w:pPr>
      <w:r w:rsidRPr="00C109A6">
        <w:rPr>
          <w:b/>
          <w:sz w:val="28"/>
          <w:szCs w:val="16"/>
        </w:rPr>
        <w:t>Методы инвестиционного анализа.</w:t>
      </w:r>
    </w:p>
    <w:p w:rsidR="00A32D09" w:rsidRPr="00C109A6" w:rsidRDefault="00A32D09" w:rsidP="00C109A6">
      <w:pPr>
        <w:spacing w:line="360" w:lineRule="auto"/>
        <w:ind w:firstLine="720"/>
        <w:jc w:val="both"/>
        <w:rPr>
          <w:sz w:val="28"/>
          <w:szCs w:val="16"/>
        </w:rPr>
      </w:pPr>
      <w:r w:rsidRPr="00C109A6">
        <w:rPr>
          <w:sz w:val="28"/>
          <w:szCs w:val="16"/>
        </w:rPr>
        <w:t xml:space="preserve">Основными характеристиками инвестиционного анализа являются доходность и риск. Для оценки эффективности инвестиционных проектов используется формула </w:t>
      </w:r>
      <w:r w:rsidRPr="00C109A6">
        <w:rPr>
          <w:sz w:val="28"/>
          <w:szCs w:val="16"/>
          <w:lang w:val="en-US"/>
        </w:rPr>
        <w:t>NPV</w:t>
      </w:r>
      <w:r w:rsidRPr="00C109A6">
        <w:rPr>
          <w:sz w:val="28"/>
          <w:szCs w:val="16"/>
        </w:rPr>
        <w:t xml:space="preserve"> потока платежей и внутренняя норма доходности (рентабельности). </w:t>
      </w:r>
    </w:p>
    <w:p w:rsidR="00A32D09" w:rsidRPr="00C109A6" w:rsidRDefault="00A32D09" w:rsidP="00C109A6">
      <w:pPr>
        <w:spacing w:line="360" w:lineRule="auto"/>
        <w:ind w:firstLine="720"/>
        <w:jc w:val="both"/>
        <w:rPr>
          <w:sz w:val="28"/>
          <w:szCs w:val="16"/>
        </w:rPr>
      </w:pPr>
      <w:r w:rsidRPr="00C109A6">
        <w:rPr>
          <w:sz w:val="28"/>
          <w:szCs w:val="16"/>
          <w:lang w:val="en-US"/>
        </w:rPr>
        <w:t>NPV</w:t>
      </w:r>
      <w:r w:rsidRPr="00C109A6">
        <w:rPr>
          <w:sz w:val="28"/>
          <w:szCs w:val="16"/>
        </w:rPr>
        <w:t>&gt;0 – реализуемый проект.</w:t>
      </w:r>
    </w:p>
    <w:p w:rsidR="00A32D09" w:rsidRPr="00C109A6" w:rsidRDefault="00A32D09" w:rsidP="00C109A6">
      <w:pPr>
        <w:spacing w:line="360" w:lineRule="auto"/>
        <w:ind w:firstLine="720"/>
        <w:jc w:val="both"/>
        <w:rPr>
          <w:sz w:val="28"/>
          <w:szCs w:val="16"/>
        </w:rPr>
      </w:pPr>
      <w:r w:rsidRPr="00C109A6">
        <w:rPr>
          <w:sz w:val="28"/>
          <w:szCs w:val="16"/>
          <w:lang w:val="en-US"/>
        </w:rPr>
        <w:t>NPV</w:t>
      </w:r>
      <w:r w:rsidRPr="00C109A6">
        <w:rPr>
          <w:sz w:val="28"/>
          <w:szCs w:val="16"/>
        </w:rPr>
        <w:t>=∑С</w:t>
      </w:r>
      <w:r w:rsidRPr="00C109A6">
        <w:rPr>
          <w:sz w:val="28"/>
          <w:szCs w:val="16"/>
          <w:lang w:val="en-US"/>
        </w:rPr>
        <w:t>F</w:t>
      </w:r>
      <w:r w:rsidRPr="00C109A6">
        <w:rPr>
          <w:sz w:val="28"/>
          <w:szCs w:val="16"/>
          <w:vertAlign w:val="subscript"/>
          <w:lang w:val="en-US"/>
        </w:rPr>
        <w:t>k</w:t>
      </w:r>
      <w:r w:rsidRPr="00C109A6">
        <w:rPr>
          <w:sz w:val="28"/>
          <w:szCs w:val="16"/>
        </w:rPr>
        <w:t>/(1+</w:t>
      </w:r>
      <w:r w:rsidRPr="00C109A6">
        <w:rPr>
          <w:sz w:val="28"/>
          <w:szCs w:val="16"/>
          <w:lang w:val="en-US"/>
        </w:rPr>
        <w:t>r</w:t>
      </w:r>
      <w:r w:rsidRPr="00C109A6">
        <w:rPr>
          <w:sz w:val="28"/>
          <w:szCs w:val="16"/>
        </w:rPr>
        <w:t>)</w:t>
      </w:r>
      <w:r w:rsidRPr="00C109A6">
        <w:rPr>
          <w:sz w:val="28"/>
          <w:szCs w:val="16"/>
          <w:vertAlign w:val="superscript"/>
          <w:lang w:val="en-US"/>
        </w:rPr>
        <w:t>k</w:t>
      </w:r>
      <w:r w:rsidRPr="00C109A6">
        <w:rPr>
          <w:sz w:val="28"/>
          <w:szCs w:val="16"/>
          <w:vertAlign w:val="superscript"/>
        </w:rPr>
        <w:t xml:space="preserve">  </w:t>
      </w:r>
      <w:r w:rsidRPr="00C109A6">
        <w:rPr>
          <w:sz w:val="28"/>
          <w:szCs w:val="16"/>
        </w:rPr>
        <w:t>,</w:t>
      </w:r>
      <w:r w:rsidRPr="00C109A6">
        <w:rPr>
          <w:sz w:val="28"/>
          <w:szCs w:val="16"/>
          <w:lang w:val="en-US"/>
        </w:rPr>
        <w:t>k</w:t>
      </w:r>
      <w:r w:rsidRPr="00C109A6">
        <w:rPr>
          <w:sz w:val="28"/>
          <w:szCs w:val="16"/>
        </w:rPr>
        <w:t xml:space="preserve"> – срок проекта (лет), </w:t>
      </w:r>
      <w:r w:rsidRPr="00C109A6">
        <w:rPr>
          <w:sz w:val="28"/>
          <w:szCs w:val="16"/>
          <w:lang w:val="en-US"/>
        </w:rPr>
        <w:t>r</w:t>
      </w:r>
      <w:r w:rsidRPr="00C109A6">
        <w:rPr>
          <w:sz w:val="28"/>
          <w:szCs w:val="16"/>
        </w:rPr>
        <w:t xml:space="preserve"> </w:t>
      </w:r>
      <w:r w:rsidR="004A28B4" w:rsidRPr="00C109A6">
        <w:rPr>
          <w:sz w:val="28"/>
          <w:szCs w:val="16"/>
        </w:rPr>
        <w:t>–</w:t>
      </w:r>
      <w:r w:rsidRPr="00C109A6">
        <w:rPr>
          <w:sz w:val="28"/>
          <w:szCs w:val="16"/>
        </w:rPr>
        <w:t xml:space="preserve"> </w:t>
      </w:r>
      <w:r w:rsidR="004A28B4" w:rsidRPr="00C109A6">
        <w:rPr>
          <w:sz w:val="28"/>
          <w:szCs w:val="16"/>
        </w:rPr>
        <w:t>ставка рефинансирования.</w:t>
      </w:r>
    </w:p>
    <w:p w:rsidR="004A28B4" w:rsidRPr="00C109A6" w:rsidRDefault="004A28B4" w:rsidP="00C109A6">
      <w:pPr>
        <w:spacing w:line="360" w:lineRule="auto"/>
        <w:ind w:firstLine="720"/>
        <w:jc w:val="both"/>
        <w:rPr>
          <w:sz w:val="28"/>
          <w:szCs w:val="16"/>
        </w:rPr>
      </w:pPr>
      <w:r w:rsidRPr="00C109A6">
        <w:rPr>
          <w:sz w:val="28"/>
          <w:szCs w:val="16"/>
          <w:lang w:val="en-US"/>
        </w:rPr>
        <w:t>IRR</w:t>
      </w:r>
      <w:r w:rsidRPr="00C109A6">
        <w:rPr>
          <w:sz w:val="28"/>
          <w:szCs w:val="16"/>
        </w:rPr>
        <w:t>=</w:t>
      </w:r>
      <w:r w:rsidRPr="00C109A6">
        <w:rPr>
          <w:sz w:val="28"/>
          <w:szCs w:val="16"/>
          <w:lang w:val="en-US"/>
        </w:rPr>
        <w:t>NPV</w:t>
      </w:r>
      <w:r w:rsidRPr="00C109A6">
        <w:rPr>
          <w:sz w:val="28"/>
          <w:szCs w:val="16"/>
        </w:rPr>
        <w:t xml:space="preserve">=0 – точка безубыточности. </w:t>
      </w:r>
      <w:r w:rsidRPr="00C109A6">
        <w:rPr>
          <w:sz w:val="28"/>
          <w:szCs w:val="16"/>
          <w:lang w:val="en-US"/>
        </w:rPr>
        <w:t>IRR</w:t>
      </w:r>
      <w:r w:rsidRPr="00C109A6">
        <w:rPr>
          <w:sz w:val="28"/>
          <w:szCs w:val="16"/>
        </w:rPr>
        <w:t xml:space="preserve"> – внутренняя норма доходности. </w:t>
      </w:r>
      <w:r w:rsidRPr="00C109A6">
        <w:rPr>
          <w:sz w:val="28"/>
          <w:szCs w:val="16"/>
          <w:lang w:val="en-US"/>
        </w:rPr>
        <w:t>NPV</w:t>
      </w:r>
      <w:r w:rsidRPr="00C109A6">
        <w:rPr>
          <w:sz w:val="28"/>
          <w:szCs w:val="16"/>
        </w:rPr>
        <w:t>&lt;0 – убыточный проект. Из 2х проектов с одинаковым сроком (</w:t>
      </w:r>
      <w:r w:rsidRPr="00C109A6">
        <w:rPr>
          <w:sz w:val="28"/>
          <w:szCs w:val="16"/>
          <w:lang w:val="en-US"/>
        </w:rPr>
        <w:t>k</w:t>
      </w:r>
      <w:r w:rsidRPr="00C109A6">
        <w:rPr>
          <w:sz w:val="28"/>
          <w:szCs w:val="16"/>
        </w:rPr>
        <w:t xml:space="preserve">) выбирают тот, у которого </w:t>
      </w:r>
      <w:r w:rsidRPr="00C109A6">
        <w:rPr>
          <w:sz w:val="28"/>
          <w:szCs w:val="16"/>
          <w:lang w:val="en-US"/>
        </w:rPr>
        <w:t>NPV</w:t>
      </w:r>
      <w:r w:rsidRPr="00C109A6">
        <w:rPr>
          <w:sz w:val="28"/>
          <w:szCs w:val="16"/>
        </w:rPr>
        <w:t xml:space="preserve"> больше. Из 2х проектов с одинаковым </w:t>
      </w:r>
      <w:r w:rsidRPr="00C109A6">
        <w:rPr>
          <w:sz w:val="28"/>
          <w:szCs w:val="16"/>
          <w:lang w:val="en-US"/>
        </w:rPr>
        <w:t>NPV</w:t>
      </w:r>
      <w:r w:rsidRPr="00C109A6">
        <w:rPr>
          <w:sz w:val="28"/>
          <w:szCs w:val="16"/>
        </w:rPr>
        <w:t xml:space="preserve"> выбирают тот, у которого </w:t>
      </w:r>
      <w:r w:rsidRPr="00C109A6">
        <w:rPr>
          <w:sz w:val="28"/>
          <w:szCs w:val="16"/>
          <w:lang w:val="en-US"/>
        </w:rPr>
        <w:t>IRR</w:t>
      </w:r>
      <w:r w:rsidRPr="00C109A6">
        <w:rPr>
          <w:sz w:val="28"/>
          <w:szCs w:val="16"/>
        </w:rPr>
        <w:t xml:space="preserve"> выше, а риск меньше. Кроме того. Вводится </w:t>
      </w:r>
      <w:r w:rsidRPr="00C109A6">
        <w:rPr>
          <w:sz w:val="28"/>
          <w:szCs w:val="16"/>
          <w:lang w:val="en-US"/>
        </w:rPr>
        <w:t>n</w:t>
      </w:r>
      <w:r w:rsidRPr="00C109A6">
        <w:rPr>
          <w:sz w:val="28"/>
          <w:szCs w:val="16"/>
        </w:rPr>
        <w:t xml:space="preserve"> – срок окупаемости проекта. За который возвращается инвестируемая сумма (</w:t>
      </w:r>
      <w:r w:rsidRPr="00C109A6">
        <w:rPr>
          <w:sz w:val="28"/>
          <w:szCs w:val="16"/>
          <w:lang w:val="en-US"/>
        </w:rPr>
        <w:t>CFo</w:t>
      </w:r>
      <w:r w:rsidRPr="00C109A6">
        <w:rPr>
          <w:sz w:val="28"/>
          <w:szCs w:val="16"/>
        </w:rPr>
        <w:t xml:space="preserve">). Из 2х проектов выбирается тот, у которого </w:t>
      </w:r>
      <w:r w:rsidRPr="00C109A6">
        <w:rPr>
          <w:sz w:val="28"/>
          <w:szCs w:val="16"/>
          <w:lang w:val="en-US"/>
        </w:rPr>
        <w:t>n</w:t>
      </w:r>
      <w:r w:rsidRPr="00C109A6">
        <w:rPr>
          <w:sz w:val="28"/>
          <w:szCs w:val="16"/>
        </w:rPr>
        <w:t xml:space="preserve"> меньше.</w:t>
      </w:r>
    </w:p>
    <w:p w:rsidR="005742B6" w:rsidRPr="00C109A6" w:rsidRDefault="00CA540E" w:rsidP="00C109A6">
      <w:pPr>
        <w:numPr>
          <w:ilvl w:val="0"/>
          <w:numId w:val="1"/>
        </w:numPr>
        <w:tabs>
          <w:tab w:val="clear" w:pos="720"/>
          <w:tab w:val="num" w:pos="360"/>
        </w:tabs>
        <w:spacing w:line="360" w:lineRule="auto"/>
        <w:ind w:left="0" w:firstLine="720"/>
        <w:jc w:val="both"/>
        <w:rPr>
          <w:b/>
          <w:sz w:val="28"/>
          <w:szCs w:val="16"/>
        </w:rPr>
      </w:pPr>
      <w:r w:rsidRPr="00C109A6">
        <w:rPr>
          <w:b/>
          <w:sz w:val="28"/>
          <w:szCs w:val="16"/>
        </w:rPr>
        <w:t>Методы</w:t>
      </w:r>
      <w:r w:rsidR="005742B6" w:rsidRPr="00C109A6">
        <w:rPr>
          <w:b/>
          <w:sz w:val="28"/>
          <w:szCs w:val="16"/>
        </w:rPr>
        <w:t xml:space="preserve"> оценки эффективности инвестиционных проектов.</w:t>
      </w:r>
    </w:p>
    <w:p w:rsidR="00E4167D" w:rsidRPr="00C109A6" w:rsidRDefault="00CA540E" w:rsidP="00C109A6">
      <w:pPr>
        <w:spacing w:line="360" w:lineRule="auto"/>
        <w:ind w:firstLine="720"/>
        <w:jc w:val="both"/>
        <w:rPr>
          <w:sz w:val="28"/>
          <w:szCs w:val="16"/>
        </w:rPr>
      </w:pPr>
      <w:r w:rsidRPr="00C109A6">
        <w:rPr>
          <w:sz w:val="28"/>
          <w:szCs w:val="16"/>
        </w:rPr>
        <w:t>Проектное финансирование – финансирование, обеспеченное экономической и технической жизнеспособностью отдельно взятого проекта, от реализации которого ожидается достаточный приток денег для обслуживания и выплаты долга и где в соответствии с используемой схемой заимствования имеет место приемлемое распределение рисков между его участниками. Планируемые, реализуемые и осуществленные инвестиции принимают форму инвестиционных проектов (ИП). Но эти проекты необходимо подобрать, рассчитать, выполнить и оценить их эффективность. Для этого существует проектный анализ. Определение доходности – длительный анализ всех стадий ИП: 1. предварительная стадия технико-экономического обоснования (идея, детали, предварительное обоснование); 2. Экспертиза (изучение руководством,</w:t>
      </w:r>
      <w:r w:rsidR="009E7D81" w:rsidRPr="00C109A6">
        <w:rPr>
          <w:sz w:val="28"/>
          <w:szCs w:val="16"/>
        </w:rPr>
        <w:t xml:space="preserve"> </w:t>
      </w:r>
      <w:r w:rsidRPr="00C109A6">
        <w:rPr>
          <w:sz w:val="28"/>
          <w:szCs w:val="16"/>
        </w:rPr>
        <w:t xml:space="preserve">экспертами, потенциальными кредиторами); 3. </w:t>
      </w:r>
      <w:r w:rsidR="009E7D81" w:rsidRPr="00C109A6">
        <w:rPr>
          <w:sz w:val="28"/>
          <w:szCs w:val="16"/>
        </w:rPr>
        <w:t xml:space="preserve">Принятие проекта; 4. Осуществление проекта (контроль и наблюдение за реализацией); 5. Эксплуатация ИП и оценка его результатов. Во время реализации проекта на всех стадиях проводится анализ основных аспектов ИП: технический анализ, маркетинговый анализ, оценка реализационно-правовой, административной и другой среды, социально-культурный анализ, анализ воздействия на окружающую среду, финансовый анализ (затраты и выгодность с точки зрения фирмы и кредиторов), экономический анализ (доходность с точки зрения всей страны, общества). </w:t>
      </w:r>
    </w:p>
    <w:p w:rsidR="009E7D81" w:rsidRPr="00C109A6" w:rsidRDefault="009E7D81" w:rsidP="00C109A6">
      <w:pPr>
        <w:spacing w:line="360" w:lineRule="auto"/>
        <w:ind w:firstLine="720"/>
        <w:jc w:val="both"/>
        <w:rPr>
          <w:sz w:val="28"/>
          <w:szCs w:val="16"/>
        </w:rPr>
      </w:pPr>
      <w:r w:rsidRPr="00C109A6">
        <w:rPr>
          <w:sz w:val="28"/>
          <w:szCs w:val="16"/>
        </w:rPr>
        <w:t>Методы оценки. Чистый приведенный доход (</w:t>
      </w:r>
      <w:r w:rsidRPr="00C109A6">
        <w:rPr>
          <w:sz w:val="28"/>
          <w:szCs w:val="16"/>
          <w:lang w:val="en-US"/>
        </w:rPr>
        <w:t>NPV</w:t>
      </w:r>
      <w:r w:rsidRPr="00C109A6">
        <w:rPr>
          <w:sz w:val="28"/>
          <w:szCs w:val="16"/>
        </w:rPr>
        <w:t>) – сумма дисконтированных финансовых итогов за все годы проекта, считая от даты начала инвестирования. Характеризует общий абсолютный результат инвестиционной деятельности, ее конечный результат. Это разница между суммой приведенных к современной стоимости потоков денег, генерируемых проектом, и размером первичных инвестиций в проект.</w:t>
      </w:r>
    </w:p>
    <w:p w:rsidR="009E7D81" w:rsidRPr="00C109A6" w:rsidRDefault="00436033" w:rsidP="00C109A6">
      <w:pPr>
        <w:spacing w:line="360" w:lineRule="auto"/>
        <w:ind w:firstLine="720"/>
        <w:jc w:val="both"/>
        <w:rPr>
          <w:sz w:val="28"/>
          <w:szCs w:val="16"/>
        </w:rPr>
      </w:pPr>
      <w:r w:rsidRPr="00C109A6">
        <w:rPr>
          <w:sz w:val="28"/>
          <w:szCs w:val="16"/>
          <w:lang w:val="en-US"/>
        </w:rPr>
        <w:t>NPV</w:t>
      </w:r>
      <w:r w:rsidRPr="00C109A6">
        <w:rPr>
          <w:sz w:val="28"/>
          <w:szCs w:val="16"/>
        </w:rPr>
        <w:t xml:space="preserve"> = </w:t>
      </w:r>
      <w:r w:rsidR="00BC4221">
        <w:rPr>
          <w:position w:val="-18"/>
          <w:sz w:val="28"/>
          <w:szCs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0.25pt">
            <v:imagedata r:id="rId5" o:title=""/>
          </v:shape>
        </w:pict>
      </w:r>
      <w:r w:rsidRPr="00C109A6">
        <w:rPr>
          <w:sz w:val="28"/>
          <w:szCs w:val="16"/>
        </w:rPr>
        <w:t xml:space="preserve"> </w:t>
      </w:r>
      <w:r w:rsidRPr="00C109A6">
        <w:rPr>
          <w:sz w:val="28"/>
          <w:szCs w:val="16"/>
          <w:lang w:val="en-US"/>
        </w:rPr>
        <w:t>Bt</w:t>
      </w:r>
      <w:r w:rsidRPr="00C109A6">
        <w:rPr>
          <w:sz w:val="28"/>
          <w:szCs w:val="16"/>
        </w:rPr>
        <w:t xml:space="preserve"> – доход от проекта в году </w:t>
      </w:r>
      <w:r w:rsidRPr="00C109A6">
        <w:rPr>
          <w:sz w:val="28"/>
          <w:szCs w:val="16"/>
          <w:lang w:val="en-US"/>
        </w:rPr>
        <w:t>t</w:t>
      </w:r>
      <w:r w:rsidRPr="00C109A6">
        <w:rPr>
          <w:sz w:val="28"/>
          <w:szCs w:val="16"/>
        </w:rPr>
        <w:t xml:space="preserve">. </w:t>
      </w:r>
      <w:r w:rsidRPr="00C109A6">
        <w:rPr>
          <w:sz w:val="28"/>
          <w:szCs w:val="16"/>
          <w:lang w:val="en-US"/>
        </w:rPr>
        <w:t>Ct</w:t>
      </w:r>
      <w:r w:rsidRPr="00C109A6">
        <w:rPr>
          <w:sz w:val="28"/>
          <w:szCs w:val="16"/>
        </w:rPr>
        <w:t xml:space="preserve"> – затраты на проект в году </w:t>
      </w:r>
      <w:r w:rsidRPr="00C109A6">
        <w:rPr>
          <w:sz w:val="28"/>
          <w:szCs w:val="16"/>
          <w:lang w:val="en-US"/>
        </w:rPr>
        <w:t>t</w:t>
      </w:r>
      <w:r w:rsidRPr="00C109A6">
        <w:rPr>
          <w:sz w:val="28"/>
          <w:szCs w:val="16"/>
        </w:rPr>
        <w:t xml:space="preserve">, </w:t>
      </w:r>
      <w:r w:rsidRPr="00C109A6">
        <w:rPr>
          <w:sz w:val="28"/>
          <w:szCs w:val="16"/>
          <w:lang w:val="en-US"/>
        </w:rPr>
        <w:t>i</w:t>
      </w:r>
      <w:r w:rsidRPr="00C109A6">
        <w:rPr>
          <w:sz w:val="28"/>
          <w:szCs w:val="16"/>
        </w:rPr>
        <w:t xml:space="preserve"> – ставка дисконта, </w:t>
      </w:r>
      <w:r w:rsidRPr="00C109A6">
        <w:rPr>
          <w:sz w:val="28"/>
          <w:szCs w:val="16"/>
          <w:lang w:val="en-US"/>
        </w:rPr>
        <w:t>n</w:t>
      </w:r>
      <w:r w:rsidRPr="00C109A6">
        <w:rPr>
          <w:sz w:val="28"/>
          <w:szCs w:val="16"/>
        </w:rPr>
        <w:t xml:space="preserve"> – число лет цикла жизни проекта.  </w:t>
      </w:r>
    </w:p>
    <w:p w:rsidR="00436033" w:rsidRPr="00C109A6" w:rsidRDefault="00436033" w:rsidP="00C109A6">
      <w:pPr>
        <w:spacing w:line="360" w:lineRule="auto"/>
        <w:ind w:firstLine="720"/>
        <w:jc w:val="both"/>
        <w:rPr>
          <w:sz w:val="28"/>
          <w:szCs w:val="16"/>
        </w:rPr>
      </w:pPr>
      <w:r w:rsidRPr="00C109A6">
        <w:rPr>
          <w:sz w:val="28"/>
          <w:szCs w:val="16"/>
        </w:rPr>
        <w:t>Внутренняя норма доходности (</w:t>
      </w:r>
      <w:r w:rsidRPr="00C109A6">
        <w:rPr>
          <w:sz w:val="28"/>
          <w:szCs w:val="16"/>
          <w:lang w:val="en-US"/>
        </w:rPr>
        <w:t>IRR</w:t>
      </w:r>
      <w:r w:rsidRPr="00C109A6">
        <w:rPr>
          <w:sz w:val="28"/>
          <w:szCs w:val="16"/>
        </w:rPr>
        <w:t xml:space="preserve">) – расчетная ставка %, при которой капитализация регулярного получения дохода дает сумму, равную инвестициям, и, следовательно, капиталовложения окупаются. Это коэффициент приведения, при котором чистая современная за вычетом первоначальных инвестиций будет равна 0. </w:t>
      </w:r>
      <w:r w:rsidR="007C30B2" w:rsidRPr="00C109A6">
        <w:rPr>
          <w:sz w:val="28"/>
          <w:szCs w:val="16"/>
        </w:rPr>
        <w:t>этот коэффициент обычно сравнивают с такими же коэффициентами по отрасли. Период окупаемости инвестиций – продолжительность периода, в течение которого сумма чистых доходов, дисконтированных на момент завершения инвестиций, равна сумме первоначальных капитальных вложений, т.е. за какой период окупается проект. Рентабельность – отношение приведенных доходов к приведенным на эту дату инвестиционным расходам. Выше рентабельность – выше выгодность.</w:t>
      </w:r>
    </w:p>
    <w:p w:rsidR="005742B6" w:rsidRPr="00C109A6" w:rsidRDefault="00473A8A" w:rsidP="00C109A6">
      <w:pPr>
        <w:numPr>
          <w:ilvl w:val="0"/>
          <w:numId w:val="1"/>
        </w:numPr>
        <w:tabs>
          <w:tab w:val="clear" w:pos="720"/>
          <w:tab w:val="num" w:pos="360"/>
        </w:tabs>
        <w:spacing w:line="360" w:lineRule="auto"/>
        <w:ind w:left="0" w:firstLine="720"/>
        <w:jc w:val="both"/>
        <w:rPr>
          <w:b/>
          <w:sz w:val="28"/>
          <w:szCs w:val="16"/>
        </w:rPr>
      </w:pPr>
      <w:r w:rsidRPr="00C109A6">
        <w:rPr>
          <w:b/>
          <w:sz w:val="28"/>
          <w:szCs w:val="16"/>
        </w:rPr>
        <w:t>Метод</w:t>
      </w:r>
      <w:r w:rsidR="00E4167D" w:rsidRPr="00C109A6">
        <w:rPr>
          <w:b/>
          <w:sz w:val="28"/>
          <w:szCs w:val="16"/>
        </w:rPr>
        <w:t>ы</w:t>
      </w:r>
      <w:r w:rsidRPr="00C109A6">
        <w:rPr>
          <w:b/>
          <w:sz w:val="28"/>
          <w:szCs w:val="16"/>
        </w:rPr>
        <w:t xml:space="preserve"> привлечения иностранных инвестиций в российскую экономику.</w:t>
      </w:r>
    </w:p>
    <w:p w:rsidR="00E4167D" w:rsidRPr="00C109A6" w:rsidRDefault="00E4167D" w:rsidP="00C109A6">
      <w:pPr>
        <w:spacing w:line="360" w:lineRule="auto"/>
        <w:ind w:firstLine="720"/>
        <w:jc w:val="both"/>
        <w:rPr>
          <w:sz w:val="28"/>
          <w:szCs w:val="16"/>
        </w:rPr>
      </w:pPr>
      <w:r w:rsidRPr="00C109A6">
        <w:rPr>
          <w:sz w:val="28"/>
          <w:szCs w:val="16"/>
        </w:rPr>
        <w:t xml:space="preserve">Иностранные инвестиции – все виды вложения имущественных и интеллектуальных ценностей иностранными инвесторами, а также зарубежными филиалами российских ЮЛ, в объекты предпринимательской и другой деятельности на территории России с целью получения прибыли. </w:t>
      </w:r>
      <w:r w:rsidR="00CA540E" w:rsidRPr="00C109A6">
        <w:rPr>
          <w:sz w:val="28"/>
          <w:szCs w:val="16"/>
        </w:rPr>
        <w:t>Прямые инвестиции (вложения в активы ХС, участие в управлении), портфельные инвестиции, реальные инвестиции. Основные способы привлечения иностранных инвестиций: 1. Привлечение иностранного капитала в предпринимательской форме путем создания совместных ХС. 2. Регистрация на территории РФ ХС, полностью принадлежащих иностранному капиталу. 3. привлечение иностранного капитала на основе концессий или соглашений о разделе продукции. 4. создание свободных экономических зон, направленное на активное привлечение зарубежных инвесторов в отдельные регионы.</w:t>
      </w:r>
    </w:p>
    <w:p w:rsidR="00473A8A" w:rsidRPr="00C109A6" w:rsidRDefault="00473A8A" w:rsidP="00C109A6">
      <w:pPr>
        <w:numPr>
          <w:ilvl w:val="0"/>
          <w:numId w:val="1"/>
        </w:numPr>
        <w:spacing w:line="360" w:lineRule="auto"/>
        <w:ind w:left="0" w:firstLine="720"/>
        <w:jc w:val="both"/>
        <w:rPr>
          <w:b/>
          <w:sz w:val="28"/>
          <w:szCs w:val="16"/>
        </w:rPr>
      </w:pPr>
      <w:r w:rsidRPr="00C109A6">
        <w:rPr>
          <w:b/>
          <w:sz w:val="28"/>
          <w:szCs w:val="16"/>
        </w:rPr>
        <w:t>Методы трансформации сбережений населения в инвестиции.</w:t>
      </w:r>
    </w:p>
    <w:p w:rsidR="00586B06" w:rsidRPr="00C109A6" w:rsidRDefault="00586B06" w:rsidP="00C109A6">
      <w:pPr>
        <w:spacing w:line="360" w:lineRule="auto"/>
        <w:ind w:firstLine="720"/>
        <w:jc w:val="both"/>
        <w:rPr>
          <w:sz w:val="28"/>
          <w:szCs w:val="16"/>
        </w:rPr>
      </w:pPr>
      <w:r w:rsidRPr="00C109A6">
        <w:rPr>
          <w:sz w:val="28"/>
          <w:szCs w:val="16"/>
        </w:rPr>
        <w:t xml:space="preserve">Интересы обеспечения устойчивого роста российской экономики диктуют необходимость неустанного поиска оптимального для каждого данного этапа развития соотношения потребления и сбережения, а также обеспечения бесперебойной трансформации последних в инвестиции. </w:t>
      </w:r>
      <w:r w:rsidR="0081162C" w:rsidRPr="00C109A6">
        <w:rPr>
          <w:sz w:val="28"/>
          <w:szCs w:val="16"/>
        </w:rPr>
        <w:t xml:space="preserve">В </w:t>
      </w:r>
      <w:r w:rsidRPr="00C109A6">
        <w:rPr>
          <w:sz w:val="28"/>
          <w:szCs w:val="16"/>
        </w:rPr>
        <w:t xml:space="preserve">долгосрочном периоде уровень инвестиций в национальную экономику тесно коррелирует с нормой национальных сбережений. Поэтому ее резкое сокращение в годы рыночной трансформации российского общества является одной из наиболее тревожных тенденций развития. </w:t>
      </w:r>
      <w:r w:rsidR="0081162C" w:rsidRPr="00C109A6">
        <w:rPr>
          <w:sz w:val="28"/>
          <w:szCs w:val="16"/>
        </w:rPr>
        <w:t>Е</w:t>
      </w:r>
      <w:r w:rsidRPr="00C109A6">
        <w:rPr>
          <w:sz w:val="28"/>
          <w:szCs w:val="16"/>
        </w:rPr>
        <w:t xml:space="preserve">ще более серьезной проблемой нашего общества является тот факт, что сегодняшний рост склонности к сбережению не сопровождается наращиванием реальных инвестиций в национальную экономику. Российская экономика в настоящее время не обеспечивает сколько-нибудь устойчивого соответствия между сбережениями и инвестициями. Между тем низкая норма валового накопления в России совершенно не соответствует специфике переживаемого страной периода - известно, что в период выхода из кризиса эта доля должна быть достаточно высокой. </w:t>
      </w:r>
      <w:r w:rsidR="0081162C" w:rsidRPr="00C109A6">
        <w:rPr>
          <w:sz w:val="28"/>
          <w:szCs w:val="16"/>
        </w:rPr>
        <w:t xml:space="preserve">В </w:t>
      </w:r>
      <w:smartTag w:uri="urn:schemas-microsoft-com:office:smarttags" w:element="metricconverter">
        <w:smartTagPr>
          <w:attr w:name="ProductID" w:val="2001 г"/>
        </w:smartTagPr>
        <w:r w:rsidRPr="00C109A6">
          <w:rPr>
            <w:sz w:val="28"/>
            <w:szCs w:val="16"/>
          </w:rPr>
          <w:t>2001 г</w:t>
        </w:r>
      </w:smartTag>
      <w:r w:rsidRPr="00C109A6">
        <w:rPr>
          <w:sz w:val="28"/>
          <w:szCs w:val="16"/>
        </w:rPr>
        <w:t xml:space="preserve">. на инвестиционные цели было направлено лишь 55% валовых национальных сбережений - в то время, как во многих успешно развивающихся странах (в том числе и в СССР в </w:t>
      </w:r>
      <w:smartTag w:uri="urn:schemas-microsoft-com:office:smarttags" w:element="metricconverter">
        <w:smartTagPr>
          <w:attr w:name="ProductID" w:val="1980 г"/>
        </w:smartTagPr>
        <w:r w:rsidRPr="00C109A6">
          <w:rPr>
            <w:sz w:val="28"/>
            <w:szCs w:val="16"/>
          </w:rPr>
          <w:t>1980 г</w:t>
        </w:r>
      </w:smartTag>
      <w:r w:rsidRPr="00C109A6">
        <w:rPr>
          <w:sz w:val="28"/>
          <w:szCs w:val="16"/>
        </w:rPr>
        <w:t>.) эта цифра близка к 100%. Интенсивный приток иностранных инвестиций способен еще белее улучшить значение данного показателя. Располагая необходимыми инвестиционными ресурсами, российская экономика уже 15 лет оказывается не в состоянии сформировать механизм их концентрации и использования на приоритетных направлениях общенациональной структурной политики. Это свидетельствует об очевидном несовершенстве сложившейся в нашей стране модели инвестиционной деятельности, глубинными дефектами которой являются внутренняя несбалансированность данной системы, ее откровенно слабая связь с процессом расширенного воспроизводства. Деятельность финансовых посредников, по сути, сводится к аккумулированию небольших сбережений многих мелких владельцев (инвесторов) и последующему долгосрочному инвестированию аккумулированных средств, то есть формированию инвестиционного капитала путем трансформации сбережений. Под инвестиционным капиталом мы будем понимать совокупность финансовых и иных активов, предназначенных для вложения в конкретный инвестиционный проект. Таким образом, финансовые посредники, с одной стороны, выступают инвесторами на рынках капитала, а с другой - выпускают вторичные обязательства для своих клиентов, и именно этот фактор</w:t>
      </w:r>
      <w:r w:rsidR="0081162C" w:rsidRPr="00C109A6">
        <w:rPr>
          <w:sz w:val="28"/>
          <w:szCs w:val="16"/>
        </w:rPr>
        <w:t xml:space="preserve"> </w:t>
      </w:r>
      <w:r w:rsidRPr="00C109A6">
        <w:rPr>
          <w:sz w:val="28"/>
          <w:szCs w:val="16"/>
        </w:rPr>
        <w:t>выделяет их из ряда</w:t>
      </w:r>
      <w:r w:rsidR="0081162C" w:rsidRPr="00C109A6">
        <w:rPr>
          <w:sz w:val="28"/>
          <w:szCs w:val="16"/>
        </w:rPr>
        <w:t xml:space="preserve"> ХС</w:t>
      </w:r>
      <w:r w:rsidRPr="00C109A6">
        <w:rPr>
          <w:sz w:val="28"/>
          <w:szCs w:val="16"/>
        </w:rPr>
        <w:t xml:space="preserve">.. Финансовые посредники объединяются по следующим наиболее общим направлениям: - депозитного типа, в основу деятельности которых положено привлечение, согласно договору и посредством внесения имущества, денежных средств населения и свободных ресурсов предприятий с целью их сохранения и приращения с помощью управления совокупными активами. </w:t>
      </w:r>
      <w:r w:rsidR="0081162C" w:rsidRPr="00C109A6">
        <w:rPr>
          <w:sz w:val="28"/>
          <w:szCs w:val="16"/>
        </w:rPr>
        <w:t>(КБ</w:t>
      </w:r>
      <w:r w:rsidRPr="00C109A6">
        <w:rPr>
          <w:sz w:val="28"/>
          <w:szCs w:val="16"/>
        </w:rPr>
        <w:t>, сберегательные банки и кредитные союзы</w:t>
      </w:r>
      <w:r w:rsidR="0081162C" w:rsidRPr="00C109A6">
        <w:rPr>
          <w:sz w:val="28"/>
          <w:szCs w:val="16"/>
        </w:rPr>
        <w:t xml:space="preserve">) </w:t>
      </w:r>
      <w:r w:rsidRPr="00C109A6">
        <w:rPr>
          <w:sz w:val="28"/>
          <w:szCs w:val="16"/>
        </w:rPr>
        <w:t xml:space="preserve">- контрактно-сберегательного типа, аккумулирующие ресурсы на основании заключаемых контрактов, в которых оговариваются условия их возврата вкладчикам. Указанные ресурсы составляют финансовые активы посредника и для их сохранения и приращения организация осуществляет инвестиционную деятельность. </w:t>
      </w:r>
      <w:r w:rsidR="0081162C" w:rsidRPr="00C109A6">
        <w:rPr>
          <w:sz w:val="28"/>
          <w:szCs w:val="16"/>
        </w:rPr>
        <w:t>(</w:t>
      </w:r>
      <w:r w:rsidRPr="00C109A6">
        <w:rPr>
          <w:sz w:val="28"/>
          <w:szCs w:val="16"/>
        </w:rPr>
        <w:t>компании по страхованию жизни и имущества, пенсионные фонды</w:t>
      </w:r>
      <w:r w:rsidR="0081162C" w:rsidRPr="00C109A6">
        <w:rPr>
          <w:sz w:val="28"/>
          <w:szCs w:val="16"/>
        </w:rPr>
        <w:t>)</w:t>
      </w:r>
      <w:r w:rsidRPr="00C109A6">
        <w:rPr>
          <w:sz w:val="28"/>
          <w:szCs w:val="16"/>
        </w:rPr>
        <w:t xml:space="preserve"> - инвестиционного типа, привлекающие активы непосредственно для инвестиций, в обмен на эмитированные ими ценные бумаги (акции, паи), сертификаты и т.д. </w:t>
      </w:r>
      <w:r w:rsidR="0081162C" w:rsidRPr="00C109A6">
        <w:rPr>
          <w:sz w:val="28"/>
          <w:szCs w:val="16"/>
        </w:rPr>
        <w:t>(</w:t>
      </w:r>
      <w:r w:rsidRPr="00C109A6">
        <w:rPr>
          <w:sz w:val="28"/>
          <w:szCs w:val="16"/>
        </w:rPr>
        <w:t>взаимные (паевые, открытые инвестиционные) фонды, трастовые фонды, инвестиционные компании закрытого типа, инвестиционные банки</w:t>
      </w:r>
      <w:r w:rsidR="0081162C" w:rsidRPr="00C109A6">
        <w:rPr>
          <w:sz w:val="28"/>
          <w:szCs w:val="16"/>
        </w:rPr>
        <w:t>)</w:t>
      </w:r>
      <w:r w:rsidRPr="00C109A6">
        <w:rPr>
          <w:sz w:val="28"/>
          <w:szCs w:val="16"/>
        </w:rPr>
        <w:t>.</w:t>
      </w:r>
      <w:r w:rsidR="0081162C" w:rsidRPr="00C109A6">
        <w:rPr>
          <w:sz w:val="28"/>
          <w:szCs w:val="16"/>
        </w:rPr>
        <w:t xml:space="preserve"> </w:t>
      </w:r>
      <w:r w:rsidRPr="00C109A6">
        <w:rPr>
          <w:sz w:val="28"/>
          <w:szCs w:val="16"/>
        </w:rPr>
        <w:t xml:space="preserve">В первых двух типах владельцы сбережений непосредственно не принимают участия в выборе инструментов для инвестиций и не берут на себя инвестиционные риски, а в рамках инвестиционного типа происходит мобилизация разрозненные средств многих относительно мелких инвесторов и последующее целенаправленное их инвестирование. </w:t>
      </w:r>
    </w:p>
    <w:p w:rsidR="00473A8A" w:rsidRPr="00C109A6" w:rsidRDefault="00473A8A" w:rsidP="00C109A6">
      <w:pPr>
        <w:numPr>
          <w:ilvl w:val="0"/>
          <w:numId w:val="30"/>
        </w:numPr>
        <w:spacing w:line="360" w:lineRule="auto"/>
        <w:ind w:left="0" w:firstLine="720"/>
        <w:jc w:val="both"/>
        <w:rPr>
          <w:b/>
          <w:sz w:val="28"/>
          <w:szCs w:val="16"/>
        </w:rPr>
      </w:pPr>
      <w:r w:rsidRPr="00C109A6">
        <w:rPr>
          <w:b/>
          <w:sz w:val="28"/>
          <w:szCs w:val="16"/>
        </w:rPr>
        <w:t>Модель цены капитальных активов (</w:t>
      </w:r>
      <w:r w:rsidRPr="00C109A6">
        <w:rPr>
          <w:b/>
          <w:sz w:val="28"/>
          <w:szCs w:val="16"/>
          <w:lang w:val="en-US"/>
        </w:rPr>
        <w:t>CAMP</w:t>
      </w:r>
      <w:r w:rsidRPr="00C109A6">
        <w:rPr>
          <w:b/>
          <w:sz w:val="28"/>
          <w:szCs w:val="16"/>
        </w:rPr>
        <w:t xml:space="preserve">) </w:t>
      </w:r>
    </w:p>
    <w:p w:rsidR="007C30B2" w:rsidRPr="00C109A6" w:rsidRDefault="007C30B2" w:rsidP="00C109A6">
      <w:pPr>
        <w:spacing w:line="360" w:lineRule="auto"/>
        <w:ind w:firstLine="720"/>
        <w:jc w:val="both"/>
        <w:rPr>
          <w:sz w:val="28"/>
          <w:szCs w:val="16"/>
        </w:rPr>
      </w:pPr>
      <w:r w:rsidRPr="00C109A6">
        <w:rPr>
          <w:sz w:val="28"/>
          <w:szCs w:val="16"/>
        </w:rPr>
        <w:t>Цена капитала компании – общая сумма средств, которую нужно выплатить за использование определенного объема финансовых ресурсов.</w:t>
      </w:r>
      <w:r w:rsidR="00552A72" w:rsidRPr="00C109A6">
        <w:rPr>
          <w:sz w:val="28"/>
          <w:szCs w:val="16"/>
        </w:rPr>
        <w:t xml:space="preserve"> Концепция цены капитальных активов является одной из базовых в современной теории финансов. Цена капитала характеризует ту норму рентабельности инвестиционного капитала, которую должен обеспечить ХС, чтобы не уменьшить свою рыночную стоимость. Если ХС участвует в инвестиционном проекте, доходность которого меньше, чем цена капитала, цена ХС по завершении этого проекта уменьшается. Цена капитала является ключевым моментом теории и практики решений инвестиционного характера.</w:t>
      </w:r>
    </w:p>
    <w:p w:rsidR="00552A72" w:rsidRPr="00C109A6" w:rsidRDefault="00552A72" w:rsidP="00C109A6">
      <w:pPr>
        <w:spacing w:line="360" w:lineRule="auto"/>
        <w:ind w:firstLine="720"/>
        <w:jc w:val="both"/>
        <w:rPr>
          <w:sz w:val="28"/>
          <w:szCs w:val="16"/>
        </w:rPr>
      </w:pPr>
      <w:r w:rsidRPr="00C109A6">
        <w:rPr>
          <w:sz w:val="28"/>
          <w:szCs w:val="16"/>
        </w:rPr>
        <w:t>Цену капитала рассчитывают по формуле средней арифметической взвешенной. Основная проблема в исчислении единицы капитала, полученного из конкретного источника. Для некоторых ее можно вычислить легко (</w:t>
      </w:r>
      <w:r w:rsidR="005A76AC" w:rsidRPr="00C109A6">
        <w:rPr>
          <w:sz w:val="28"/>
          <w:szCs w:val="16"/>
        </w:rPr>
        <w:t>цена банковского кт), для некоторых – сложно, а точно исчисление – невозможно. Однако даже приблизительная цена капитала полезна для сравнительного анализа эффективности авансирования средств в его деятельность и для осуществления собственной инвестиционной политики ХС. Основные источники капитала, стоимость которых необходимо знать для расчета средневзвешенной стоимости капитала фирмы: банковские ссуды и займы, облигационные займы, привилегированные акции, обыкновенные акции, нераспределенная прибыль.</w:t>
      </w:r>
    </w:p>
    <w:p w:rsidR="00473A8A" w:rsidRPr="00C109A6" w:rsidRDefault="00473A8A" w:rsidP="00C109A6">
      <w:pPr>
        <w:numPr>
          <w:ilvl w:val="0"/>
          <w:numId w:val="30"/>
        </w:numPr>
        <w:spacing w:line="360" w:lineRule="auto"/>
        <w:ind w:left="0" w:firstLine="720"/>
        <w:jc w:val="both"/>
        <w:rPr>
          <w:b/>
          <w:sz w:val="28"/>
          <w:szCs w:val="16"/>
        </w:rPr>
      </w:pPr>
      <w:r w:rsidRPr="00C109A6">
        <w:rPr>
          <w:b/>
          <w:sz w:val="28"/>
          <w:szCs w:val="16"/>
        </w:rPr>
        <w:t>Муниципальные финансы: понятие, состав, роль в экономике. Местные бюджеты.</w:t>
      </w:r>
    </w:p>
    <w:p w:rsidR="005A76AC" w:rsidRPr="00C109A6" w:rsidRDefault="005A76AC" w:rsidP="00C109A6">
      <w:pPr>
        <w:spacing w:line="360" w:lineRule="auto"/>
        <w:ind w:firstLine="720"/>
        <w:jc w:val="both"/>
        <w:rPr>
          <w:sz w:val="28"/>
          <w:szCs w:val="16"/>
        </w:rPr>
      </w:pPr>
      <w:r w:rsidRPr="00C109A6">
        <w:rPr>
          <w:sz w:val="28"/>
          <w:szCs w:val="16"/>
        </w:rPr>
        <w:t>Система экономических отношений по распределению и перераспределению национального дохода на экономическое и социальное развитие регионов и муниципальных образований. Все местные и муниципальные бюджеты входят в консолидированный бюджет РФ, всего их около 29000. в соответствии с бюджетным кодексом суммарные доходы местных и региональных бюджетов должны составлять 50% консолидированного. Из местных бюджетов финансируется: содержание органов местного самоуправления,  формирование муниципальной собственности и управление ей, содержание органов правоохранительных, благоустройство территорий, проведение местных выборов и референдумов. Местные бюджеты формируются за счет налоговых (НДФЛ, земельный</w:t>
      </w:r>
      <w:r w:rsidR="005C1C73" w:rsidRPr="00C109A6">
        <w:rPr>
          <w:sz w:val="28"/>
          <w:szCs w:val="16"/>
        </w:rPr>
        <w:t>, местные сборы, часть акцизов на алкоголь, не менее 50% налога на имущество ХС) и неналоговых (от использования имущества и его продажи, оказания платных услуг, финансовая помощь от  РБ и ФБ) доходов.</w:t>
      </w:r>
    </w:p>
    <w:p w:rsidR="00473A8A" w:rsidRPr="00C109A6" w:rsidRDefault="00473A8A" w:rsidP="00C109A6">
      <w:pPr>
        <w:numPr>
          <w:ilvl w:val="0"/>
          <w:numId w:val="30"/>
        </w:numPr>
        <w:spacing w:line="360" w:lineRule="auto"/>
        <w:ind w:left="0" w:firstLine="720"/>
        <w:jc w:val="both"/>
        <w:rPr>
          <w:b/>
          <w:sz w:val="28"/>
          <w:szCs w:val="16"/>
        </w:rPr>
      </w:pPr>
      <w:r w:rsidRPr="00C109A6">
        <w:rPr>
          <w:b/>
          <w:sz w:val="28"/>
          <w:szCs w:val="16"/>
        </w:rPr>
        <w:t>Направления финансовой интеграции отечественных ХС в мировое сообщество.</w:t>
      </w:r>
    </w:p>
    <w:p w:rsidR="005C1C73" w:rsidRPr="00C109A6" w:rsidRDefault="005C1C73" w:rsidP="00C109A6">
      <w:pPr>
        <w:spacing w:line="360" w:lineRule="auto"/>
        <w:ind w:firstLine="720"/>
        <w:jc w:val="both"/>
        <w:rPr>
          <w:sz w:val="28"/>
          <w:szCs w:val="16"/>
        </w:rPr>
      </w:pPr>
      <w:r w:rsidRPr="00C109A6">
        <w:rPr>
          <w:sz w:val="28"/>
          <w:szCs w:val="16"/>
        </w:rPr>
        <w:t>Газпром пытается купить акции/компании за рубежом с целью расширения зоны своего влияния.</w:t>
      </w:r>
    </w:p>
    <w:p w:rsidR="005C1C73" w:rsidRPr="00C109A6" w:rsidRDefault="005C1C73" w:rsidP="00C109A6">
      <w:pPr>
        <w:spacing w:line="360" w:lineRule="auto"/>
        <w:ind w:firstLine="720"/>
        <w:jc w:val="both"/>
        <w:rPr>
          <w:sz w:val="28"/>
          <w:szCs w:val="16"/>
        </w:rPr>
      </w:pPr>
      <w:r w:rsidRPr="00C109A6">
        <w:rPr>
          <w:sz w:val="28"/>
          <w:szCs w:val="16"/>
        </w:rPr>
        <w:t>Зарубежные компании строят на территории РФ заводы за свой счет, со своим оборудованием, своими управляющими высшего звена, но нашими рабочими. По идее, считается, что позже мы сами сможем продолжить, без усиленного контроля с их стороны.</w:t>
      </w:r>
    </w:p>
    <w:p w:rsidR="00473A8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Нематериальные активы: понятие, роль, источники финансирования и амортизация.</w:t>
      </w:r>
    </w:p>
    <w:p w:rsidR="005C1C73" w:rsidRPr="00C109A6" w:rsidRDefault="005C1C73" w:rsidP="00C109A6">
      <w:pPr>
        <w:spacing w:line="360" w:lineRule="auto"/>
        <w:ind w:firstLine="720"/>
        <w:jc w:val="both"/>
        <w:rPr>
          <w:sz w:val="28"/>
          <w:szCs w:val="16"/>
        </w:rPr>
      </w:pPr>
      <w:r w:rsidRPr="00C109A6">
        <w:rPr>
          <w:sz w:val="28"/>
          <w:szCs w:val="16"/>
        </w:rPr>
        <w:t xml:space="preserve">Объекты долгосрочного использования, не имеющие материально-производственного содержания, но имеющие стоимостную оценку и способные приносить доход. </w:t>
      </w:r>
      <w:r w:rsidR="00013D67" w:rsidRPr="00C109A6">
        <w:rPr>
          <w:sz w:val="28"/>
          <w:szCs w:val="16"/>
        </w:rPr>
        <w:t xml:space="preserve">НА классифицируются: 1. Объекты интеллектуальной собственности (1. традиционные: промышленной собственности (изобретения, промышленные образцы, полезные модели, меры пресечения недобросовестной конкуренции); авторского права (научные публикации, литературные произведения, художественные произведения); ноу-хау (технические, технологические, медицинские, организационные и т.п.); 2. средства индивидуальной интеллектуальной собственности (товарные знаки, знаки обслуживания, фирменные наименования, наименования мест происхождения товара)). 2. Права пользования ресурсами, имущественные права. Свою стоимость переносят на производимую продукцию посредством амортизации, срок полезного использования НА и метод амортизации определяет сам ХС. По истечении срока полезного использования амортизацию начислять перестают. Амортизация начисляется либо линейным способом, либо способом уменьшаемого остатка, либо способом списания стоимости пропорционально объему продукции. </w:t>
      </w:r>
      <w:r w:rsidR="00B97D60" w:rsidRPr="00C109A6">
        <w:rPr>
          <w:sz w:val="28"/>
          <w:szCs w:val="16"/>
        </w:rPr>
        <w:t>Амортизация начисляется со следующего за постановкой на баланс НА месяца.</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Оборотные активы: понятие. Состав, источники формирования.</w:t>
      </w:r>
    </w:p>
    <w:p w:rsidR="00B97D60" w:rsidRPr="00C109A6" w:rsidRDefault="00B97D60" w:rsidP="00C109A6">
      <w:pPr>
        <w:spacing w:line="360" w:lineRule="auto"/>
        <w:ind w:firstLine="720"/>
        <w:jc w:val="both"/>
        <w:rPr>
          <w:sz w:val="28"/>
          <w:szCs w:val="16"/>
        </w:rPr>
      </w:pPr>
      <w:r w:rsidRPr="00C109A6">
        <w:rPr>
          <w:sz w:val="28"/>
          <w:szCs w:val="16"/>
        </w:rPr>
        <w:t>Активы ХС, который целиком потребляются в процессе производства, изменяют свою материальную форму и переносят свою стоимость единовременно на готовую продукцию. Классификация: 1. Производственные запасы (сырье и материалы, топливо, вспомогательные материалы, покупные полуфабрикаты, тара, запасные части). 2. незавершенное производство. 3. затраты на освоение новой продукции. 4. полуфабрикаты своего производства. 5. фонды обращения (готовая продукция, денежные средства на счетах и в кассе).</w:t>
      </w:r>
    </w:p>
    <w:p w:rsidR="00B97D60" w:rsidRPr="00C109A6" w:rsidRDefault="00B97D60" w:rsidP="00C109A6">
      <w:pPr>
        <w:spacing w:line="360" w:lineRule="auto"/>
        <w:ind w:firstLine="720"/>
        <w:jc w:val="both"/>
        <w:rPr>
          <w:sz w:val="28"/>
          <w:szCs w:val="16"/>
        </w:rPr>
      </w:pPr>
      <w:r w:rsidRPr="00C109A6">
        <w:rPr>
          <w:sz w:val="28"/>
          <w:szCs w:val="16"/>
        </w:rPr>
        <w:t xml:space="preserve">Состав, структура и стоимость оборотных активов зависит от специфики организации, т.к. они зависят от производственного цикла, его длительности, характера и объема выпускаемой продукции, степени механизации и автоматизации производства. </w:t>
      </w:r>
      <w:r w:rsidR="00455C66" w:rsidRPr="00C109A6">
        <w:rPr>
          <w:sz w:val="28"/>
          <w:szCs w:val="16"/>
        </w:rPr>
        <w:t>Оборотные активы отражаются во 2м разделе актива баланса.</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Операции коммерческих банков: понятие и виды.</w:t>
      </w:r>
    </w:p>
    <w:p w:rsidR="00455C66" w:rsidRPr="00C109A6" w:rsidRDefault="00455C66" w:rsidP="00C109A6">
      <w:pPr>
        <w:spacing w:line="360" w:lineRule="auto"/>
        <w:ind w:firstLine="720"/>
        <w:jc w:val="both"/>
        <w:rPr>
          <w:sz w:val="28"/>
          <w:szCs w:val="16"/>
        </w:rPr>
      </w:pPr>
      <w:r w:rsidRPr="00C109A6">
        <w:rPr>
          <w:sz w:val="28"/>
          <w:szCs w:val="16"/>
        </w:rPr>
        <w:t xml:space="preserve">КБ – КО, имеющее право привлекать денежные средства ФЛ и ЮЛ, размещать их от своего имени и за свой счет на условиях срочности, возвратности, платности и проводить расчетные операции по поручению клиента (ведение счетов). Основным отличием КБ от НКО являются 3 основные операции, осуществляемые КБ: 1. аккумуляция временно свободных средств ФЛ и ЮЛ в депозиты; 2. размещение этих средств на условиях срочности, платности, возвратности от своего имени и за свой счет; 3. расчетно-кассовое обслуживание клиентов. Также КБ может осуществлять операции: </w:t>
      </w:r>
      <w:r w:rsidR="00057D6B" w:rsidRPr="00C109A6">
        <w:rPr>
          <w:sz w:val="28"/>
          <w:szCs w:val="16"/>
        </w:rPr>
        <w:t xml:space="preserve">открытие и ведение счетов ФЛ и ЮЛ, осуществление расчетов по поручению клиентов, инкассация денежных средств и цб, управление денежными средствами по договору с собственником/распорядителем этих средств (трастовые операции), покупка и продажа ФЛ и ЮЛ иностранной валюты </w:t>
      </w:r>
      <w:r w:rsidR="00057D6B" w:rsidRPr="00C109A6">
        <w:rPr>
          <w:sz w:val="28"/>
          <w:szCs w:val="16"/>
          <w:lang w:val="en-US"/>
        </w:rPr>
        <w:t>cash</w:t>
      </w:r>
      <w:r w:rsidR="00057D6B" w:rsidRPr="00C109A6">
        <w:rPr>
          <w:sz w:val="28"/>
          <w:szCs w:val="16"/>
        </w:rPr>
        <w:t xml:space="preserve"> и безнал, осуществление операций с драгоценными металлами в соответствии с законодательством, выдача банковских гарантий. </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Операции Центрального банка на открытом рынке.</w:t>
      </w:r>
    </w:p>
    <w:p w:rsidR="001174CC" w:rsidRPr="00C109A6" w:rsidRDefault="001174CC" w:rsidP="00C109A6">
      <w:pPr>
        <w:spacing w:line="360" w:lineRule="auto"/>
        <w:ind w:firstLine="720"/>
        <w:jc w:val="both"/>
        <w:rPr>
          <w:sz w:val="28"/>
          <w:szCs w:val="16"/>
        </w:rPr>
      </w:pPr>
      <w:r w:rsidRPr="00C109A6">
        <w:rPr>
          <w:sz w:val="28"/>
          <w:szCs w:val="16"/>
        </w:rPr>
        <w:t xml:space="preserve">Осуществляются посредством покупки-продажи гос ЦБ. Из всех обязательство гос ЦБ являются наиболее ликвидными. В период кризиса работа ЦБ РФ с гос ЦБ смягчает воздействие кризиса на банки. </w:t>
      </w:r>
      <w:r w:rsidR="00783CDB" w:rsidRPr="00C109A6">
        <w:rPr>
          <w:sz w:val="28"/>
          <w:szCs w:val="16"/>
        </w:rPr>
        <w:t>Продавая гос цб, ЦБ РФ снижает денежную массу в обращении, ослабляя тем самым давление платежных средств на товарный рынок, и повышает курс рубля. ЦБ пытается с помощью предложения выгодных % воздействовать  на объем ликвидных средств КБ и тем самым осуществить управление их кт эмиссией. Покупая цб на открытом рынке, он увеличивает резервы КБ и способствует росту денежного предложения.</w:t>
      </w:r>
    </w:p>
    <w:p w:rsidR="00783CDB" w:rsidRPr="00C109A6" w:rsidRDefault="00783CDB" w:rsidP="00C109A6">
      <w:pPr>
        <w:spacing w:line="360" w:lineRule="auto"/>
        <w:ind w:firstLine="720"/>
        <w:jc w:val="both"/>
        <w:rPr>
          <w:sz w:val="28"/>
          <w:szCs w:val="16"/>
        </w:rPr>
      </w:pPr>
      <w:r w:rsidRPr="00C109A6">
        <w:rPr>
          <w:sz w:val="28"/>
          <w:szCs w:val="16"/>
        </w:rPr>
        <w:t xml:space="preserve">Проводить эту политику ЦБ может 2 путями: 1. может открыть объем купли-продажи, уровень % ставок, по которым банки могут покупать цб. Курс продажи устанавливается в зависимости от их срока. В этом случае влияние на формирование рыночных ставок будет косвенным. 2. ЦБ может устанавливать % ставки, по которым он готов покупать цб. </w:t>
      </w:r>
    </w:p>
    <w:p w:rsidR="00783CDB" w:rsidRPr="00C109A6" w:rsidRDefault="00783CDB" w:rsidP="00C109A6">
      <w:pPr>
        <w:spacing w:line="360" w:lineRule="auto"/>
        <w:ind w:firstLine="720"/>
        <w:jc w:val="both"/>
        <w:rPr>
          <w:sz w:val="28"/>
          <w:szCs w:val="16"/>
        </w:rPr>
      </w:pPr>
      <w:r w:rsidRPr="00C109A6">
        <w:rPr>
          <w:sz w:val="28"/>
          <w:szCs w:val="16"/>
        </w:rPr>
        <w:t>Успех политики на открытом рынке зависит от многих факторов. КБ приобретает бумаги ЦБ только при малом спросе на кт со стороны предпринимателей и населения. А также когда ЦБ предлагает на более выгодных для КБ условиях. Когда надо поддержать ликвидность и кредитную активность КБ ЦБ выступает покупателем на открытом рынке. В этом</w:t>
      </w:r>
      <w:r w:rsidR="00D14C7E" w:rsidRPr="00C109A6">
        <w:rPr>
          <w:sz w:val="28"/>
          <w:szCs w:val="16"/>
        </w:rPr>
        <w:t xml:space="preserve"> </w:t>
      </w:r>
      <w:r w:rsidRPr="00C109A6">
        <w:rPr>
          <w:sz w:val="28"/>
          <w:szCs w:val="16"/>
        </w:rPr>
        <w:t>случает используется перекупочное соглашение (</w:t>
      </w:r>
      <w:r w:rsidR="00D14C7E" w:rsidRPr="00C109A6">
        <w:rPr>
          <w:sz w:val="28"/>
          <w:szCs w:val="16"/>
        </w:rPr>
        <w:t>ЦБ обязуется купить у КБ с условием, что последние спустя время осуществят обратный процесс, но со скидкой РЕПО. Эта скидка может быть фиксированной и плавающей). Операции на открытом рынке подразделяются на операции купли-пролади и операции с обратным выкупом (РЕПО). Операции РЕПО состоят из 2х частей: 1. одна стороны продает другой и одновременно берет на себя обязанности выкупить цб в определенный срок. 2. происходит обратная покупка цб по цене, отличающейся от цены первоначальной сделки. Разница между ценами представляет тот доход, который получает покупатель цб по первой части РЕПО. Преимущества РЕПО: 1. обеспечивает финансовую систему  ликвидностью на некоторый срок, по истечении которого нет необходимости вновь выходить на рынок , чтобы изъять из обращения избыточную денежную массу. 2. цб, выступающие в качестве объекта сделки, не выходят из оборота, а продолжают участвовать.</w:t>
      </w:r>
    </w:p>
    <w:p w:rsidR="00881C5A" w:rsidRPr="00C109A6" w:rsidRDefault="00881C5A" w:rsidP="00C109A6">
      <w:pPr>
        <w:numPr>
          <w:ilvl w:val="0"/>
          <w:numId w:val="30"/>
        </w:numPr>
        <w:spacing w:line="360" w:lineRule="auto"/>
        <w:ind w:left="0" w:firstLine="720"/>
        <w:jc w:val="both"/>
        <w:rPr>
          <w:sz w:val="28"/>
          <w:szCs w:val="16"/>
        </w:rPr>
      </w:pPr>
      <w:r w:rsidRPr="00C109A6">
        <w:rPr>
          <w:sz w:val="28"/>
          <w:szCs w:val="16"/>
        </w:rPr>
        <w:t>Основные направления налоговой политики компании.</w:t>
      </w:r>
    </w:p>
    <w:p w:rsidR="00881C5A" w:rsidRPr="00C109A6" w:rsidRDefault="00881C5A" w:rsidP="00C109A6">
      <w:pPr>
        <w:numPr>
          <w:ilvl w:val="0"/>
          <w:numId w:val="30"/>
        </w:numPr>
        <w:tabs>
          <w:tab w:val="clear" w:pos="720"/>
          <w:tab w:val="num" w:pos="0"/>
        </w:tabs>
        <w:spacing w:line="360" w:lineRule="auto"/>
        <w:ind w:left="0" w:firstLine="720"/>
        <w:jc w:val="both"/>
        <w:rPr>
          <w:b/>
          <w:sz w:val="28"/>
          <w:szCs w:val="16"/>
        </w:rPr>
      </w:pPr>
      <w:r w:rsidRPr="00C109A6">
        <w:rPr>
          <w:b/>
          <w:sz w:val="28"/>
          <w:szCs w:val="16"/>
        </w:rPr>
        <w:t>Основные средства</w:t>
      </w:r>
      <w:r w:rsidR="00CF3868" w:rsidRPr="00C109A6">
        <w:rPr>
          <w:b/>
          <w:sz w:val="28"/>
          <w:szCs w:val="16"/>
        </w:rPr>
        <w:t>:</w:t>
      </w:r>
      <w:r w:rsidRPr="00C109A6">
        <w:rPr>
          <w:b/>
          <w:sz w:val="28"/>
          <w:szCs w:val="16"/>
        </w:rPr>
        <w:t xml:space="preserve"> структура, источники финансирования, показатели эффективности использования</w:t>
      </w:r>
    </w:p>
    <w:p w:rsidR="00CF3E15" w:rsidRPr="00C109A6" w:rsidRDefault="00CF3E15" w:rsidP="00C109A6">
      <w:pPr>
        <w:spacing w:line="360" w:lineRule="auto"/>
        <w:ind w:firstLine="720"/>
        <w:jc w:val="both"/>
        <w:rPr>
          <w:sz w:val="28"/>
          <w:szCs w:val="16"/>
        </w:rPr>
      </w:pPr>
      <w:r w:rsidRPr="00C109A6">
        <w:rPr>
          <w:sz w:val="28"/>
          <w:szCs w:val="16"/>
        </w:rPr>
        <w:t>ОС – совокупность материально-вещественных ценностей. Созданных общественным трудом, длительно участвующих в процессе производства в неизменной натуральной форме и переносящим свою стоимость на произведенную продукцию частями, по мере начисления амортизации.</w:t>
      </w:r>
    </w:p>
    <w:p w:rsidR="00CF3E15" w:rsidRPr="00C109A6" w:rsidRDefault="00CF3E15" w:rsidP="00C109A6">
      <w:pPr>
        <w:spacing w:line="360" w:lineRule="auto"/>
        <w:ind w:firstLine="720"/>
        <w:jc w:val="both"/>
        <w:rPr>
          <w:sz w:val="28"/>
          <w:szCs w:val="16"/>
        </w:rPr>
      </w:pPr>
      <w:r w:rsidRPr="00C109A6">
        <w:rPr>
          <w:sz w:val="28"/>
          <w:szCs w:val="16"/>
        </w:rPr>
        <w:t>Классификация ОС: 1. В зависимости от участия в сфере материального производства: производственные фонды (постоянно участвуют в процессе производства, изнашиваются постепенно</w:t>
      </w:r>
      <w:r w:rsidR="00945CA1" w:rsidRPr="00C109A6">
        <w:rPr>
          <w:sz w:val="28"/>
          <w:szCs w:val="16"/>
        </w:rPr>
        <w:t>,</w:t>
      </w:r>
      <w:r w:rsidRPr="00C109A6">
        <w:rPr>
          <w:sz w:val="28"/>
          <w:szCs w:val="16"/>
        </w:rPr>
        <w:t xml:space="preserve"> </w:t>
      </w:r>
      <w:r w:rsidR="00945CA1" w:rsidRPr="00C109A6">
        <w:rPr>
          <w:sz w:val="28"/>
          <w:szCs w:val="16"/>
        </w:rPr>
        <w:t>п</w:t>
      </w:r>
      <w:r w:rsidRPr="00C109A6">
        <w:rPr>
          <w:sz w:val="28"/>
          <w:szCs w:val="16"/>
        </w:rPr>
        <w:t xml:space="preserve">еренося свою стоимость на изготовленную продукцию, пополняются за счет </w:t>
      </w:r>
      <w:r w:rsidR="00945CA1" w:rsidRPr="00C109A6">
        <w:rPr>
          <w:sz w:val="28"/>
          <w:szCs w:val="16"/>
        </w:rPr>
        <w:t xml:space="preserve">капитальных вложений); </w:t>
      </w:r>
      <w:r w:rsidR="00B512B1" w:rsidRPr="00C109A6">
        <w:rPr>
          <w:sz w:val="28"/>
          <w:szCs w:val="16"/>
        </w:rPr>
        <w:t xml:space="preserve">непроизводственные (не участвуют непосредственно в процессе производства, но обслуживают его, не переносят свою стоимость на продукт). 2.По целевому назначению ОС делятся на: здания, сооружения, машины и оборудование, транспортные средства, передаточные устройства, инвентарь и  принадлежности, инструменты, прочие ОС (рабочий скот, многолетние насаждения). Состав и структура ОС зависят от отраслевой принадлежности, технологии, организации производства, технической оснащенности. Денежная оценка ОС на балансе отражается по первоначальной стоимости, на основе которой рассчитывается амортизация и показатели эффективности использования ОС: 1. фондорентабельность (балансовая прибыль/среднегодовая стоимость ОС*100, максимум); 2. фондоотдача (выручка/среднегодовая стоимость ОС*100, максимуму); 3. фондоемкость (среднегодовая стоимость ОС/выручка, 1/фондоемкость, минимум). </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Платежный баланс.</w:t>
      </w:r>
    </w:p>
    <w:p w:rsidR="00896564" w:rsidRPr="00C109A6" w:rsidRDefault="00896564" w:rsidP="00C109A6">
      <w:pPr>
        <w:pStyle w:val="a4"/>
        <w:spacing w:before="0" w:beforeAutospacing="0" w:after="0" w:afterAutospacing="0" w:line="360" w:lineRule="auto"/>
        <w:ind w:firstLine="720"/>
        <w:jc w:val="both"/>
        <w:rPr>
          <w:sz w:val="28"/>
          <w:szCs w:val="16"/>
        </w:rPr>
      </w:pPr>
      <w:r w:rsidRPr="00C109A6">
        <w:rPr>
          <w:sz w:val="28"/>
          <w:szCs w:val="16"/>
        </w:rPr>
        <w:t xml:space="preserve">ПЛАТЕЖНЫЙ БАЛАНС </w:t>
      </w:r>
      <w:r w:rsidR="00A12D24" w:rsidRPr="00C109A6">
        <w:rPr>
          <w:sz w:val="28"/>
          <w:szCs w:val="16"/>
        </w:rPr>
        <w:t>– систематизированная</w:t>
      </w:r>
      <w:r w:rsidRPr="00C109A6">
        <w:rPr>
          <w:sz w:val="28"/>
          <w:szCs w:val="16"/>
        </w:rPr>
        <w:t xml:space="preserve"> оценк</w:t>
      </w:r>
      <w:r w:rsidR="00A12D24" w:rsidRPr="00C109A6">
        <w:rPr>
          <w:sz w:val="28"/>
          <w:szCs w:val="16"/>
        </w:rPr>
        <w:t>а</w:t>
      </w:r>
      <w:r w:rsidRPr="00C109A6">
        <w:rPr>
          <w:sz w:val="28"/>
          <w:szCs w:val="16"/>
        </w:rPr>
        <w:t xml:space="preserve"> экономических операций между резидентами страны и нерезид</w:t>
      </w:r>
      <w:r w:rsidR="00A12D24" w:rsidRPr="00C109A6">
        <w:rPr>
          <w:sz w:val="28"/>
          <w:szCs w:val="16"/>
        </w:rPr>
        <w:t>ентами, связанная</w:t>
      </w:r>
      <w:r w:rsidRPr="00C109A6">
        <w:rPr>
          <w:sz w:val="28"/>
          <w:szCs w:val="16"/>
        </w:rPr>
        <w:t xml:space="preserve"> с получением и платежами денежных средств. Основными операциями получения являются поступления от экспорта товаров, услуг, доходы от зарубежных инвестиций и приобретение зарубежными фирмами внутренних активов страны, а основными операциями платежей - оплата импорта товаров, услуг, выплаты доходов по зарубежным инвестициям в данную страну и приобретение резидентами иностранных активов. Платежный баланс составляется за конкретный период - год, квартал, месяц. Под резидентами понимаются юридические и физические лица, осуществляющие свою деятельность в данной стране. Информация, содержащаяся в платежном балансе, используется для оценки кредитоспособности страны, прогнозирования воздействия внешнеэкономических связей на валютный рынок и валютный курс, их регулирования, оценки состояния экономики страны, прогнозирования возможной экономической, фискальной и монетарной политики, расчетов валового внутреннего продукта и др. Развитие международных финансовых отношений </w:t>
      </w:r>
      <w:r w:rsidR="00CE1F66" w:rsidRPr="00C109A6">
        <w:rPr>
          <w:sz w:val="28"/>
          <w:szCs w:val="16"/>
        </w:rPr>
        <w:t>и</w:t>
      </w:r>
      <w:r w:rsidRPr="00C109A6">
        <w:rPr>
          <w:sz w:val="28"/>
          <w:szCs w:val="16"/>
        </w:rPr>
        <w:t xml:space="preserve"> международных сопоставлений потребовало унификации методов составления платежных балансов в различных странах и согласования их с системой национальных счетов. Последние рекомендации по составлению платежного баланса опубликованы Международным валютным фондом в </w:t>
      </w:r>
      <w:smartTag w:uri="urn:schemas-microsoft-com:office:smarttags" w:element="metricconverter">
        <w:smartTagPr>
          <w:attr w:name="ProductID" w:val="1993 г"/>
        </w:smartTagPr>
        <w:r w:rsidRPr="00C109A6">
          <w:rPr>
            <w:sz w:val="28"/>
            <w:szCs w:val="16"/>
          </w:rPr>
          <w:t>1993 г</w:t>
        </w:r>
      </w:smartTag>
      <w:r w:rsidRPr="00C109A6">
        <w:rPr>
          <w:sz w:val="28"/>
          <w:szCs w:val="16"/>
        </w:rPr>
        <w:t>.</w:t>
      </w:r>
    </w:p>
    <w:p w:rsidR="00896564" w:rsidRPr="00C109A6" w:rsidRDefault="00896564" w:rsidP="00C109A6">
      <w:pPr>
        <w:pStyle w:val="a4"/>
        <w:spacing w:before="0" w:beforeAutospacing="0" w:after="0" w:afterAutospacing="0" w:line="360" w:lineRule="auto"/>
        <w:ind w:firstLine="720"/>
        <w:jc w:val="both"/>
        <w:rPr>
          <w:sz w:val="28"/>
          <w:szCs w:val="16"/>
        </w:rPr>
      </w:pPr>
      <w:r w:rsidRPr="00C109A6">
        <w:rPr>
          <w:sz w:val="28"/>
          <w:szCs w:val="16"/>
        </w:rPr>
        <w:t>При составлении платежного баланса используется принятый в бухгалтерском учете принцип двойной записи. Каждая операция отражается по дебету и кредиту счета, а итоговая сумма дебета должна равняться итоговой сумме кредита. Кредитовые суммы формируются в результате экспорта товаров и услуг и притока капитала, что приводит к поступлению иностранной валюты на счет, они отражаются со знаком плюс. Дебетовые суммы формируются в результате импорта товаров и услуг и оттока капитала, приводящих к расходу иностранной валюты. Они отражаются со знаком минус. В платежном балансе экономические операции отражаются по рыночным ценам, т. е. по ценам, по которым фактически происходил обмен экономическими ценностями. Платежные балансы принято составлять в национальной валюте соответствующих стран, с пересчетом данных по рыночным валютным курсам, складывающимся на дату совершения операций. Если национальная валюта неустойчива, платежный баланс может составляться в твердой валюте какой-либо страны. В балансе выделяются два раздела - счета: «счет текущих операций» и «счет операций с капиталом и финансовыми инструментами». Под текущими операциями понимаются операции с товарами, услугами и доходами. Баланс операций с капиталом и финансовыми инструментами характеризует операции, связанные с инвестиционной деятельностью. Сальдо по итогу текущих операций и сальдо по итогу операций с капиталом и финансовыми активами должны быть равны между собой по абсолютной величине и иметь противоположные знаки. Дефицит платежного баланса по текущим операциям означает, что страна расходует на приобретение товаров, услуг и на другие текущие операции больше иностранной валюты, чем получает от их продажи. Он финансируется за счет продажи нерезидентам активов и за счет внешних займов. При ограниченных активах и трудностях в получении займов страны с устойчивым дефицитом текущего платежного баланса вынуждены сокращать импорт и увеличивать экспорт. Положительное сальдо текущего баланса означает прирост чистых зарубежных активов. Общий платежный баланс страны является положительным в случае, если баланс текущих операций в сумме с балансом операций с капиталом и финансовыми инструментами образует положительное сальдо. Это ведет к притоку иностранной валюты в страну и увеличению валютных запасов. В случае отрицательного сальдо имеет место дефицит платежного баланса</w:t>
      </w:r>
      <w:r w:rsidR="00CE1F66" w:rsidRPr="00C109A6">
        <w:rPr>
          <w:sz w:val="28"/>
          <w:szCs w:val="16"/>
        </w:rPr>
        <w:t>,</w:t>
      </w:r>
      <w:r w:rsidRPr="00C109A6">
        <w:rPr>
          <w:sz w:val="28"/>
          <w:szCs w:val="16"/>
        </w:rPr>
        <w:t xml:space="preserve"> и национальный банк страны вынужден сокращать резервы иностранной валюты. Страна не может в течение длительного времени тратить на приобретение иностранных товаров, услуг и активов больше средств, чем получено выручки от реализации собственных товаров, услуг и активов. Поэтому сальдо платежного баланса является его важнейшим аналитическим понятием.</w:t>
      </w:r>
    </w:p>
    <w:p w:rsidR="00881C5A" w:rsidRPr="00C109A6" w:rsidRDefault="00881C5A" w:rsidP="00C109A6">
      <w:pPr>
        <w:numPr>
          <w:ilvl w:val="0"/>
          <w:numId w:val="30"/>
        </w:numPr>
        <w:tabs>
          <w:tab w:val="clear" w:pos="720"/>
        </w:tabs>
        <w:spacing w:line="360" w:lineRule="auto"/>
        <w:ind w:left="0" w:firstLine="720"/>
        <w:jc w:val="both"/>
        <w:rPr>
          <w:b/>
          <w:sz w:val="28"/>
          <w:szCs w:val="16"/>
        </w:rPr>
      </w:pPr>
      <w:r w:rsidRPr="00C109A6">
        <w:rPr>
          <w:b/>
          <w:sz w:val="28"/>
          <w:szCs w:val="16"/>
        </w:rPr>
        <w:t>Политика управления кредиторской задолженностью компании.</w:t>
      </w:r>
    </w:p>
    <w:p w:rsidR="00E63047" w:rsidRPr="00C109A6" w:rsidRDefault="00896564" w:rsidP="00C109A6">
      <w:pPr>
        <w:pStyle w:val="a4"/>
        <w:spacing w:before="0" w:beforeAutospacing="0" w:after="0" w:afterAutospacing="0" w:line="360" w:lineRule="auto"/>
        <w:ind w:firstLine="720"/>
        <w:jc w:val="both"/>
        <w:rPr>
          <w:sz w:val="28"/>
          <w:szCs w:val="16"/>
        </w:rPr>
      </w:pPr>
      <w:r w:rsidRPr="00C109A6">
        <w:rPr>
          <w:sz w:val="28"/>
          <w:szCs w:val="16"/>
        </w:rPr>
        <w:t xml:space="preserve">УПРАВЛЕНИЕ КРЕДИТОРСКОЙ ЗАДОЛЖЕННОСТЬЮ - оптимизация суммы задолженности организации перед другими </w:t>
      </w:r>
      <w:r w:rsidR="00CE1F66" w:rsidRPr="00C109A6">
        <w:rPr>
          <w:sz w:val="28"/>
          <w:szCs w:val="16"/>
        </w:rPr>
        <w:t xml:space="preserve">ЮЛ </w:t>
      </w:r>
      <w:r w:rsidRPr="00C109A6">
        <w:rPr>
          <w:sz w:val="28"/>
          <w:szCs w:val="16"/>
        </w:rPr>
        <w:t>и</w:t>
      </w:r>
      <w:r w:rsidR="00CE1F66" w:rsidRPr="00C109A6">
        <w:rPr>
          <w:sz w:val="28"/>
          <w:szCs w:val="16"/>
        </w:rPr>
        <w:t xml:space="preserve"> ФЛ</w:t>
      </w:r>
      <w:r w:rsidRPr="00C109A6">
        <w:rPr>
          <w:sz w:val="28"/>
          <w:szCs w:val="16"/>
        </w:rPr>
        <w:t>. Необходимость управления кредиторской задолженностью следует из того, что умелое использование временно привлеченных средств способствует максимизации прибыли от деятельности организации. Управление кредиторской задолженностью предполагает: правильный выбор формы задолженности (банковская или коммерческая) с целью минимизации процентных выплат и затрат на приобретение материальных ценностей; установление наиболее удобной формы банковского кредита и его срока (краткосрочная ссуда без обеспечения, кредит под залог и т. п.); недопущение образования просроченной задолженности, связанной с дополнительными затратами (штрафные санкции, пени).</w:t>
      </w:r>
      <w:r w:rsidR="00E63047" w:rsidRPr="00C109A6">
        <w:rPr>
          <w:sz w:val="28"/>
          <w:szCs w:val="16"/>
        </w:rPr>
        <w:t xml:space="preserve"> Процесс разработки политики управления КЗ включает этапы:</w:t>
      </w:r>
    </w:p>
    <w:p w:rsidR="00E63047" w:rsidRPr="00C109A6" w:rsidRDefault="00E63047" w:rsidP="00C109A6">
      <w:pPr>
        <w:pStyle w:val="a5"/>
        <w:numPr>
          <w:ilvl w:val="0"/>
          <w:numId w:val="4"/>
        </w:numPr>
        <w:spacing w:line="360" w:lineRule="auto"/>
        <w:ind w:left="0" w:firstLine="720"/>
        <w:rPr>
          <w:b w:val="0"/>
          <w:sz w:val="28"/>
          <w:szCs w:val="16"/>
        </w:rPr>
      </w:pPr>
      <w:r w:rsidRPr="00C109A6">
        <w:rPr>
          <w:b w:val="0"/>
          <w:sz w:val="28"/>
          <w:szCs w:val="16"/>
        </w:rPr>
        <w:t>Выбор поставщика (солидность, возможность установления долгосрочных отношений, наличие различных схем поставки сырья и  материалов)</w:t>
      </w:r>
    </w:p>
    <w:p w:rsidR="00E63047" w:rsidRPr="00C109A6" w:rsidRDefault="00E63047" w:rsidP="00C109A6">
      <w:pPr>
        <w:pStyle w:val="a5"/>
        <w:numPr>
          <w:ilvl w:val="0"/>
          <w:numId w:val="4"/>
        </w:numPr>
        <w:spacing w:line="360" w:lineRule="auto"/>
        <w:ind w:left="0" w:firstLine="720"/>
        <w:rPr>
          <w:b w:val="0"/>
          <w:sz w:val="28"/>
          <w:szCs w:val="16"/>
        </w:rPr>
      </w:pPr>
      <w:r w:rsidRPr="00C109A6">
        <w:rPr>
          <w:b w:val="0"/>
          <w:sz w:val="28"/>
          <w:szCs w:val="16"/>
        </w:rPr>
        <w:t>Контроль своевременности расчетов (превышение предельного срока оплаты поставленных материалов и сырья приводит к штрафным санкциям)</w:t>
      </w:r>
    </w:p>
    <w:p w:rsidR="00E63047" w:rsidRPr="00C109A6" w:rsidRDefault="00E63047" w:rsidP="00C109A6">
      <w:pPr>
        <w:pStyle w:val="a5"/>
        <w:numPr>
          <w:ilvl w:val="0"/>
          <w:numId w:val="4"/>
        </w:numPr>
        <w:spacing w:line="360" w:lineRule="auto"/>
        <w:ind w:left="0" w:firstLine="720"/>
        <w:rPr>
          <w:b w:val="0"/>
          <w:sz w:val="28"/>
          <w:szCs w:val="16"/>
        </w:rPr>
      </w:pPr>
      <w:r w:rsidRPr="00C109A6">
        <w:rPr>
          <w:b w:val="0"/>
          <w:sz w:val="28"/>
          <w:szCs w:val="16"/>
        </w:rPr>
        <w:t>Выбор момента расчета с конкретным кредитором в конкретной ситуации (скидка при быстрой оплате).</w:t>
      </w:r>
    </w:p>
    <w:p w:rsidR="00E63047" w:rsidRPr="00C109A6" w:rsidRDefault="00E63047" w:rsidP="00C109A6">
      <w:pPr>
        <w:pStyle w:val="a5"/>
        <w:numPr>
          <w:ilvl w:val="0"/>
          <w:numId w:val="4"/>
        </w:numPr>
        <w:spacing w:line="360" w:lineRule="auto"/>
        <w:ind w:left="0" w:firstLine="720"/>
        <w:rPr>
          <w:b w:val="0"/>
          <w:sz w:val="28"/>
          <w:szCs w:val="16"/>
        </w:rPr>
      </w:pPr>
      <w:r w:rsidRPr="00C109A6">
        <w:rPr>
          <w:b w:val="0"/>
          <w:sz w:val="28"/>
          <w:szCs w:val="16"/>
        </w:rPr>
        <w:t>Проведение сравнительного анализа величины ДЗ с величиной КЗ (нужно, чтобы ДЗ&lt;=КЗ)</w:t>
      </w:r>
    </w:p>
    <w:p w:rsidR="00896564" w:rsidRPr="00C109A6" w:rsidRDefault="00E63047" w:rsidP="00C109A6">
      <w:pPr>
        <w:pStyle w:val="a5"/>
        <w:numPr>
          <w:ilvl w:val="0"/>
          <w:numId w:val="4"/>
        </w:numPr>
        <w:spacing w:line="360" w:lineRule="auto"/>
        <w:ind w:left="0" w:firstLine="720"/>
        <w:rPr>
          <w:b w:val="0"/>
          <w:sz w:val="28"/>
          <w:szCs w:val="16"/>
        </w:rPr>
      </w:pPr>
      <w:r w:rsidRPr="00C109A6">
        <w:rPr>
          <w:b w:val="0"/>
          <w:sz w:val="28"/>
          <w:szCs w:val="16"/>
        </w:rPr>
        <w:t>Анализ фактических потерь, связанных с непогашением КЗ.</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Политика управления оборотными активами.</w:t>
      </w:r>
    </w:p>
    <w:p w:rsidR="00E63047" w:rsidRPr="00C109A6" w:rsidRDefault="00E63047" w:rsidP="00C109A6">
      <w:pPr>
        <w:pStyle w:val="a5"/>
        <w:spacing w:line="360" w:lineRule="auto"/>
        <w:ind w:firstLine="720"/>
        <w:rPr>
          <w:b w:val="0"/>
          <w:sz w:val="28"/>
          <w:szCs w:val="16"/>
        </w:rPr>
      </w:pPr>
      <w:r w:rsidRPr="00C109A6">
        <w:rPr>
          <w:b w:val="0"/>
          <w:sz w:val="28"/>
          <w:szCs w:val="16"/>
        </w:rPr>
        <w:t xml:space="preserve">Активы предприятия – это хозяйственные ресурсы или средства, которые должны принести выгоды предприятию в будущем. Актив баланса делится на оборотные активы и </w:t>
      </w:r>
      <w:r w:rsidR="00CE1F66" w:rsidRPr="00C109A6">
        <w:rPr>
          <w:b w:val="0"/>
          <w:sz w:val="28"/>
          <w:szCs w:val="16"/>
        </w:rPr>
        <w:t>в</w:t>
      </w:r>
      <w:r w:rsidRPr="00C109A6">
        <w:rPr>
          <w:b w:val="0"/>
          <w:sz w:val="28"/>
          <w:szCs w:val="16"/>
        </w:rPr>
        <w:t xml:space="preserve">необоротные активы. </w:t>
      </w:r>
    </w:p>
    <w:p w:rsidR="00E63047" w:rsidRPr="00C109A6" w:rsidRDefault="00E63047" w:rsidP="00C109A6">
      <w:pPr>
        <w:pStyle w:val="a5"/>
        <w:spacing w:line="360" w:lineRule="auto"/>
        <w:ind w:firstLine="720"/>
        <w:rPr>
          <w:b w:val="0"/>
          <w:sz w:val="28"/>
          <w:szCs w:val="16"/>
        </w:rPr>
      </w:pPr>
      <w:r w:rsidRPr="00C109A6">
        <w:rPr>
          <w:b w:val="0"/>
          <w:sz w:val="28"/>
          <w:szCs w:val="16"/>
        </w:rPr>
        <w:t>Оборотные активы – это средства, использованные, проданные или потребленные в течение одного отчетного периода, который, как правило, составляет один год; иначе говоря, это активы, которые могут быть обращены в наличность в течение одного года. О.А. обычно представлены следующими группами статей: «запасы и затраты», «дебиторская задолженность», «краткосрочные финансовые вложения», «денежные средства».</w:t>
      </w:r>
      <w:r w:rsidR="00CE1F66" w:rsidRPr="00C109A6">
        <w:rPr>
          <w:b w:val="0"/>
          <w:sz w:val="28"/>
          <w:szCs w:val="16"/>
        </w:rPr>
        <w:t xml:space="preserve"> </w:t>
      </w:r>
      <w:r w:rsidRPr="00C109A6">
        <w:rPr>
          <w:b w:val="0"/>
          <w:sz w:val="28"/>
          <w:szCs w:val="16"/>
        </w:rPr>
        <w:t>Управление оборотными активами включает в себя управление товарно-материальными запасами, дебиторской задолженностью, денежными средствами и краткосрочными финансовыми вложениями (ценными бумагами).</w:t>
      </w:r>
    </w:p>
    <w:p w:rsidR="00E63047" w:rsidRPr="00C109A6" w:rsidRDefault="00E63047" w:rsidP="00C109A6">
      <w:pPr>
        <w:pStyle w:val="a5"/>
        <w:spacing w:line="360" w:lineRule="auto"/>
        <w:ind w:firstLine="720"/>
        <w:rPr>
          <w:b w:val="0"/>
          <w:sz w:val="28"/>
          <w:szCs w:val="16"/>
        </w:rPr>
      </w:pPr>
      <w:r w:rsidRPr="00C109A6">
        <w:rPr>
          <w:b w:val="0"/>
          <w:sz w:val="28"/>
          <w:szCs w:val="16"/>
        </w:rPr>
        <w:t xml:space="preserve">Оборотный капитал = оборотные активы – краткосрочные обязательства. </w:t>
      </w:r>
    </w:p>
    <w:p w:rsidR="00E63047" w:rsidRPr="00C109A6" w:rsidRDefault="00E63047" w:rsidP="00C109A6">
      <w:pPr>
        <w:pStyle w:val="a5"/>
        <w:spacing w:line="360" w:lineRule="auto"/>
        <w:ind w:firstLine="720"/>
        <w:rPr>
          <w:b w:val="0"/>
          <w:sz w:val="28"/>
          <w:szCs w:val="16"/>
        </w:rPr>
      </w:pPr>
      <w:r w:rsidRPr="00C109A6">
        <w:rPr>
          <w:b w:val="0"/>
          <w:sz w:val="28"/>
          <w:szCs w:val="16"/>
        </w:rPr>
        <w:t>Эффективное управление оборотными активами важно для компании, так как:</w:t>
      </w:r>
    </w:p>
    <w:p w:rsidR="00E63047" w:rsidRPr="00C109A6" w:rsidRDefault="00E63047" w:rsidP="00C109A6">
      <w:pPr>
        <w:pStyle w:val="a5"/>
        <w:numPr>
          <w:ilvl w:val="0"/>
          <w:numId w:val="5"/>
        </w:numPr>
        <w:spacing w:line="360" w:lineRule="auto"/>
        <w:ind w:left="0" w:firstLine="720"/>
        <w:rPr>
          <w:b w:val="0"/>
          <w:sz w:val="28"/>
          <w:szCs w:val="16"/>
        </w:rPr>
      </w:pPr>
      <w:r w:rsidRPr="00C109A6">
        <w:rPr>
          <w:b w:val="0"/>
          <w:sz w:val="28"/>
          <w:szCs w:val="16"/>
        </w:rPr>
        <w:t>Величина ОА у большинства компаний составляет больше половины всех ее средств</w:t>
      </w:r>
    </w:p>
    <w:p w:rsidR="00E63047" w:rsidRPr="00C109A6" w:rsidRDefault="00E63047" w:rsidP="00C109A6">
      <w:pPr>
        <w:pStyle w:val="a5"/>
        <w:numPr>
          <w:ilvl w:val="0"/>
          <w:numId w:val="5"/>
        </w:numPr>
        <w:spacing w:line="360" w:lineRule="auto"/>
        <w:ind w:left="0" w:firstLine="720"/>
        <w:rPr>
          <w:b w:val="0"/>
          <w:sz w:val="28"/>
          <w:szCs w:val="16"/>
        </w:rPr>
      </w:pPr>
      <w:r w:rsidRPr="00C109A6">
        <w:rPr>
          <w:b w:val="0"/>
          <w:sz w:val="28"/>
          <w:szCs w:val="16"/>
        </w:rPr>
        <w:t xml:space="preserve">Решение вопросов, связанных с ОА, является непрерывным процессом и требует большого количества времени. Сумма инвестиций в каждую из позиций ОА может ежедневно изменяться и должна тщательно контролироваться для обеспечения наиболее продуктивного использования денежных средств. </w:t>
      </w:r>
    </w:p>
    <w:p w:rsidR="00E63047" w:rsidRPr="00C109A6" w:rsidRDefault="00E63047" w:rsidP="00C109A6">
      <w:pPr>
        <w:pStyle w:val="a5"/>
        <w:numPr>
          <w:ilvl w:val="0"/>
          <w:numId w:val="5"/>
        </w:numPr>
        <w:spacing w:line="360" w:lineRule="auto"/>
        <w:ind w:left="0" w:firstLine="720"/>
        <w:rPr>
          <w:b w:val="0"/>
          <w:sz w:val="28"/>
          <w:szCs w:val="16"/>
        </w:rPr>
      </w:pPr>
      <w:r w:rsidRPr="00C109A6">
        <w:rPr>
          <w:b w:val="0"/>
          <w:sz w:val="28"/>
          <w:szCs w:val="16"/>
        </w:rPr>
        <w:t>Оптимальное управление ОА ведет к увеличению доходов и снижает риск дефицита денежных средств компании.</w:t>
      </w:r>
    </w:p>
    <w:p w:rsidR="00E63047" w:rsidRPr="00C109A6" w:rsidRDefault="00E63047" w:rsidP="00C109A6">
      <w:pPr>
        <w:pStyle w:val="a5"/>
        <w:numPr>
          <w:ilvl w:val="0"/>
          <w:numId w:val="5"/>
        </w:numPr>
        <w:spacing w:line="360" w:lineRule="auto"/>
        <w:ind w:left="0" w:firstLine="720"/>
        <w:rPr>
          <w:b w:val="0"/>
          <w:sz w:val="28"/>
          <w:szCs w:val="16"/>
        </w:rPr>
      </w:pPr>
      <w:r w:rsidRPr="00C109A6">
        <w:rPr>
          <w:b w:val="0"/>
          <w:sz w:val="28"/>
          <w:szCs w:val="16"/>
        </w:rPr>
        <w:t>Правильное управление ОА позволит максимизировать норму прибыли и минимизировать свою ликвидность и коммерческий риск.</w:t>
      </w:r>
    </w:p>
    <w:p w:rsidR="00E63047" w:rsidRPr="00C109A6" w:rsidRDefault="00E63047" w:rsidP="00C109A6">
      <w:pPr>
        <w:pStyle w:val="a5"/>
        <w:spacing w:line="360" w:lineRule="auto"/>
        <w:ind w:firstLine="720"/>
        <w:rPr>
          <w:b w:val="0"/>
          <w:sz w:val="28"/>
          <w:szCs w:val="16"/>
        </w:rPr>
      </w:pPr>
      <w:r w:rsidRPr="00C109A6">
        <w:rPr>
          <w:b w:val="0"/>
          <w:sz w:val="28"/>
          <w:szCs w:val="16"/>
        </w:rPr>
        <w:t>Политика управления ОА - это часть общей финансовой стратегии предприятия, заключается в формировании необходимого объема и состава ОА, рационализации и оптимизации структуры источников их формирования.</w:t>
      </w:r>
    </w:p>
    <w:p w:rsidR="00E63047" w:rsidRPr="00C109A6" w:rsidRDefault="00E63047" w:rsidP="00C109A6">
      <w:pPr>
        <w:pStyle w:val="a5"/>
        <w:spacing w:line="360" w:lineRule="auto"/>
        <w:ind w:firstLine="720"/>
        <w:rPr>
          <w:b w:val="0"/>
          <w:sz w:val="28"/>
          <w:szCs w:val="16"/>
        </w:rPr>
      </w:pPr>
      <w:r w:rsidRPr="00C109A6">
        <w:rPr>
          <w:b w:val="0"/>
          <w:sz w:val="28"/>
          <w:szCs w:val="16"/>
        </w:rPr>
        <w:t>Процесс разработки политики управления ОА включает этапы:</w:t>
      </w:r>
    </w:p>
    <w:p w:rsidR="00E63047" w:rsidRPr="00C109A6" w:rsidRDefault="00E63047" w:rsidP="00C109A6">
      <w:pPr>
        <w:pStyle w:val="a5"/>
        <w:numPr>
          <w:ilvl w:val="0"/>
          <w:numId w:val="6"/>
        </w:numPr>
        <w:spacing w:line="360" w:lineRule="auto"/>
        <w:ind w:left="0" w:firstLine="720"/>
        <w:rPr>
          <w:b w:val="0"/>
          <w:sz w:val="28"/>
          <w:szCs w:val="16"/>
        </w:rPr>
      </w:pPr>
      <w:r w:rsidRPr="00C109A6">
        <w:rPr>
          <w:b w:val="0"/>
          <w:sz w:val="28"/>
          <w:szCs w:val="16"/>
        </w:rPr>
        <w:t>Анализ состава и состояния ОА в предшествующем периоде.</w:t>
      </w:r>
    </w:p>
    <w:p w:rsidR="00E63047" w:rsidRPr="00C109A6" w:rsidRDefault="00E63047" w:rsidP="00C109A6">
      <w:pPr>
        <w:pStyle w:val="a5"/>
        <w:numPr>
          <w:ilvl w:val="0"/>
          <w:numId w:val="6"/>
        </w:numPr>
        <w:spacing w:line="360" w:lineRule="auto"/>
        <w:ind w:left="0" w:firstLine="720"/>
        <w:rPr>
          <w:b w:val="0"/>
          <w:sz w:val="28"/>
          <w:szCs w:val="16"/>
        </w:rPr>
      </w:pPr>
      <w:r w:rsidRPr="00C109A6">
        <w:rPr>
          <w:b w:val="0"/>
          <w:sz w:val="28"/>
          <w:szCs w:val="16"/>
        </w:rPr>
        <w:t>Определение общих принципов формирования ОА предприятия</w:t>
      </w:r>
    </w:p>
    <w:p w:rsidR="00E63047" w:rsidRPr="00C109A6" w:rsidRDefault="00E63047" w:rsidP="00C109A6">
      <w:pPr>
        <w:pStyle w:val="a5"/>
        <w:numPr>
          <w:ilvl w:val="0"/>
          <w:numId w:val="6"/>
        </w:numPr>
        <w:spacing w:line="360" w:lineRule="auto"/>
        <w:ind w:left="0" w:firstLine="720"/>
        <w:rPr>
          <w:b w:val="0"/>
          <w:sz w:val="28"/>
          <w:szCs w:val="16"/>
        </w:rPr>
      </w:pPr>
      <w:r w:rsidRPr="00C109A6">
        <w:rPr>
          <w:b w:val="0"/>
          <w:sz w:val="28"/>
          <w:szCs w:val="16"/>
        </w:rPr>
        <w:t>Оптимизация объема ОА</w:t>
      </w:r>
    </w:p>
    <w:p w:rsidR="00E63047" w:rsidRPr="00C109A6" w:rsidRDefault="00E63047" w:rsidP="00C109A6">
      <w:pPr>
        <w:pStyle w:val="a5"/>
        <w:numPr>
          <w:ilvl w:val="0"/>
          <w:numId w:val="6"/>
        </w:numPr>
        <w:spacing w:line="360" w:lineRule="auto"/>
        <w:ind w:left="0" w:firstLine="720"/>
        <w:rPr>
          <w:b w:val="0"/>
          <w:sz w:val="28"/>
          <w:szCs w:val="16"/>
        </w:rPr>
      </w:pPr>
      <w:r w:rsidRPr="00C109A6">
        <w:rPr>
          <w:b w:val="0"/>
          <w:sz w:val="28"/>
          <w:szCs w:val="16"/>
        </w:rPr>
        <w:t>Оптимизация соотношения постоянной и переменной частей ОА</w:t>
      </w:r>
    </w:p>
    <w:p w:rsidR="00E63047" w:rsidRPr="00C109A6" w:rsidRDefault="00E63047" w:rsidP="00C109A6">
      <w:pPr>
        <w:pStyle w:val="a5"/>
        <w:numPr>
          <w:ilvl w:val="0"/>
          <w:numId w:val="6"/>
        </w:numPr>
        <w:spacing w:line="360" w:lineRule="auto"/>
        <w:ind w:left="0" w:firstLine="720"/>
        <w:rPr>
          <w:b w:val="0"/>
          <w:sz w:val="28"/>
          <w:szCs w:val="16"/>
        </w:rPr>
      </w:pPr>
      <w:r w:rsidRPr="00C109A6">
        <w:rPr>
          <w:b w:val="0"/>
          <w:sz w:val="28"/>
          <w:szCs w:val="16"/>
        </w:rPr>
        <w:t>Обеспечение необходимой ликвидности ОА</w:t>
      </w:r>
    </w:p>
    <w:p w:rsidR="00E63047" w:rsidRPr="00C109A6" w:rsidRDefault="00E63047" w:rsidP="00C109A6">
      <w:pPr>
        <w:pStyle w:val="a5"/>
        <w:numPr>
          <w:ilvl w:val="0"/>
          <w:numId w:val="6"/>
        </w:numPr>
        <w:spacing w:line="360" w:lineRule="auto"/>
        <w:ind w:left="0" w:firstLine="720"/>
        <w:rPr>
          <w:b w:val="0"/>
          <w:sz w:val="28"/>
          <w:szCs w:val="16"/>
        </w:rPr>
      </w:pPr>
      <w:r w:rsidRPr="00C109A6">
        <w:rPr>
          <w:b w:val="0"/>
          <w:sz w:val="28"/>
          <w:szCs w:val="16"/>
        </w:rPr>
        <w:t>Обеспечение повышения рентабельности ОА</w:t>
      </w:r>
    </w:p>
    <w:p w:rsidR="00E63047" w:rsidRPr="00C109A6" w:rsidRDefault="00E63047" w:rsidP="00C109A6">
      <w:pPr>
        <w:pStyle w:val="a5"/>
        <w:numPr>
          <w:ilvl w:val="0"/>
          <w:numId w:val="6"/>
        </w:numPr>
        <w:spacing w:line="360" w:lineRule="auto"/>
        <w:ind w:left="0" w:firstLine="720"/>
        <w:rPr>
          <w:b w:val="0"/>
          <w:sz w:val="28"/>
          <w:szCs w:val="16"/>
        </w:rPr>
      </w:pPr>
      <w:r w:rsidRPr="00C109A6">
        <w:rPr>
          <w:b w:val="0"/>
          <w:sz w:val="28"/>
          <w:szCs w:val="16"/>
        </w:rPr>
        <w:t>Обеспечение минимизации потерь ОА в процессе их использования</w:t>
      </w:r>
    </w:p>
    <w:p w:rsidR="00E63047" w:rsidRPr="00C109A6" w:rsidRDefault="00E63047" w:rsidP="00C109A6">
      <w:pPr>
        <w:pStyle w:val="a5"/>
        <w:numPr>
          <w:ilvl w:val="0"/>
          <w:numId w:val="6"/>
        </w:numPr>
        <w:spacing w:line="360" w:lineRule="auto"/>
        <w:ind w:left="0" w:firstLine="720"/>
        <w:rPr>
          <w:b w:val="0"/>
          <w:sz w:val="28"/>
          <w:szCs w:val="16"/>
        </w:rPr>
      </w:pPr>
      <w:r w:rsidRPr="00C109A6">
        <w:rPr>
          <w:b w:val="0"/>
          <w:sz w:val="28"/>
          <w:szCs w:val="16"/>
        </w:rPr>
        <w:t>Формирование принципов формирования отдельных видов ОА</w:t>
      </w:r>
    </w:p>
    <w:p w:rsidR="00E63047" w:rsidRPr="00C109A6" w:rsidRDefault="00E63047" w:rsidP="00C109A6">
      <w:pPr>
        <w:pStyle w:val="a5"/>
        <w:numPr>
          <w:ilvl w:val="0"/>
          <w:numId w:val="6"/>
        </w:numPr>
        <w:spacing w:line="360" w:lineRule="auto"/>
        <w:ind w:left="0" w:firstLine="720"/>
        <w:rPr>
          <w:b w:val="0"/>
          <w:sz w:val="28"/>
          <w:szCs w:val="16"/>
        </w:rPr>
      </w:pPr>
      <w:r w:rsidRPr="00C109A6">
        <w:rPr>
          <w:b w:val="0"/>
          <w:sz w:val="28"/>
          <w:szCs w:val="16"/>
        </w:rPr>
        <w:t xml:space="preserve">Оптимизация структуры источников финансирования ОА. </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Понятие и роль финансового менеджмента ХС.</w:t>
      </w:r>
    </w:p>
    <w:p w:rsidR="00057D6B" w:rsidRPr="00C109A6" w:rsidRDefault="00AD6DC7" w:rsidP="00C109A6">
      <w:pPr>
        <w:spacing w:line="360" w:lineRule="auto"/>
        <w:ind w:firstLine="720"/>
        <w:jc w:val="both"/>
        <w:rPr>
          <w:sz w:val="28"/>
          <w:szCs w:val="16"/>
        </w:rPr>
      </w:pPr>
      <w:r w:rsidRPr="00C109A6">
        <w:rPr>
          <w:sz w:val="28"/>
          <w:szCs w:val="16"/>
        </w:rPr>
        <w:t>Использование финансового менеджмента позволяет фирме анализировать финансовую и прочую экономическую информацию и принимать на этой основе правильные и адекватные решения по управлению финансами фирмы, ее денежным оборотом, максимизируя в конечном итоге прибыль от предпринимательской и прочей деятельности. Необходимая информация берется из бухгалтерской отчетности фирмы. Базовые понятия финансового менеджмента: добавленная стоимость (стоимость, созданная на ХС за определенный период времени, вклад каждого ХС в ВВП, результат общественного производства; бух – разница между произведенной продукцией и затратами на производство). Брутто-результат эксплуатации инвестиций (часть стоимости, созданной ХС, кторую можно назвать прибавочным продуктом, содержащим стоимость потребленных средств труда; бух – добавленная стоимость минус все затраты на труд). Нетто-результат эксплуатации инвестиций (брутто-результат за минусом затрат на восстановление ОС). Экономическая рентабельность активов (показатель эффективности деятельности ХС, позволяющий сопоставить результат с затратами).</w:t>
      </w:r>
    </w:p>
    <w:p w:rsidR="00881C5A" w:rsidRPr="00C109A6" w:rsidRDefault="00881C5A" w:rsidP="00C109A6">
      <w:pPr>
        <w:numPr>
          <w:ilvl w:val="0"/>
          <w:numId w:val="30"/>
        </w:numPr>
        <w:tabs>
          <w:tab w:val="clear" w:pos="720"/>
        </w:tabs>
        <w:spacing w:line="360" w:lineRule="auto"/>
        <w:ind w:left="0" w:firstLine="720"/>
        <w:jc w:val="both"/>
        <w:rPr>
          <w:b/>
          <w:sz w:val="28"/>
          <w:szCs w:val="16"/>
        </w:rPr>
      </w:pPr>
      <w:r w:rsidRPr="00C109A6">
        <w:rPr>
          <w:b/>
          <w:sz w:val="28"/>
          <w:szCs w:val="16"/>
        </w:rPr>
        <w:t>Понятие, общие принципы и технологии формирования учетной политики компании.</w:t>
      </w:r>
    </w:p>
    <w:p w:rsidR="00E63047" w:rsidRPr="00C109A6" w:rsidRDefault="00E63047" w:rsidP="00C109A6">
      <w:pPr>
        <w:pStyle w:val="2"/>
        <w:spacing w:before="0" w:beforeAutospacing="0" w:after="0" w:afterAutospacing="0" w:line="360" w:lineRule="auto"/>
        <w:ind w:firstLine="720"/>
        <w:jc w:val="both"/>
        <w:rPr>
          <w:b w:val="0"/>
          <w:sz w:val="28"/>
          <w:szCs w:val="16"/>
        </w:rPr>
      </w:pPr>
      <w:r w:rsidRPr="00C109A6">
        <w:rPr>
          <w:b w:val="0"/>
          <w:bCs w:val="0"/>
          <w:sz w:val="28"/>
          <w:szCs w:val="16"/>
        </w:rPr>
        <w:t>Учетная политика</w:t>
      </w:r>
      <w:r w:rsidRPr="00C109A6">
        <w:rPr>
          <w:b w:val="0"/>
          <w:sz w:val="28"/>
          <w:szCs w:val="16"/>
        </w:rPr>
        <w:t xml:space="preserve"> - это принятая организацией совокупность способов ведения бухгалтерского </w:t>
      </w:r>
      <w:r w:rsidR="00CE1F66" w:rsidRPr="00C109A6">
        <w:rPr>
          <w:b w:val="0"/>
          <w:sz w:val="28"/>
          <w:szCs w:val="16"/>
        </w:rPr>
        <w:t xml:space="preserve">и налогового </w:t>
      </w:r>
      <w:r w:rsidRPr="00C109A6">
        <w:rPr>
          <w:b w:val="0"/>
          <w:sz w:val="28"/>
          <w:szCs w:val="16"/>
        </w:rPr>
        <w:t xml:space="preserve">учета. Учетная политика формируется главным бухгалтером и утверждается руководителем организации на основании и в соответствии с </w:t>
      </w:r>
      <w:r w:rsidRPr="00EE6678">
        <w:rPr>
          <w:b w:val="0"/>
          <w:sz w:val="28"/>
          <w:szCs w:val="16"/>
        </w:rPr>
        <w:t>ПБУ 1/98 "Учетная политика организации"</w:t>
      </w:r>
      <w:r w:rsidRPr="00C109A6">
        <w:rPr>
          <w:b w:val="0"/>
          <w:sz w:val="28"/>
          <w:szCs w:val="16"/>
        </w:rPr>
        <w:t xml:space="preserve"> и требованиями Налогового кодекса РФ. В бухгалтерском учете вопросу формирования учетной политики посвящено ПБУ 1/98. Ничего подобного в налоговом законодательстве нет.</w:t>
      </w:r>
      <w:r w:rsidR="00CE1F66" w:rsidRPr="00C109A6">
        <w:rPr>
          <w:b w:val="0"/>
          <w:sz w:val="28"/>
          <w:szCs w:val="16"/>
        </w:rPr>
        <w:t xml:space="preserve"> </w:t>
      </w:r>
      <w:r w:rsidRPr="00C109A6">
        <w:rPr>
          <w:b w:val="0"/>
          <w:sz w:val="28"/>
          <w:szCs w:val="16"/>
        </w:rPr>
        <w:t>До</w:t>
      </w:r>
      <w:r w:rsidR="00CE1F66" w:rsidRPr="00C109A6">
        <w:rPr>
          <w:b w:val="0"/>
          <w:sz w:val="28"/>
          <w:szCs w:val="16"/>
        </w:rPr>
        <w:t xml:space="preserve"> </w:t>
      </w:r>
      <w:r w:rsidRPr="00C109A6">
        <w:rPr>
          <w:b w:val="0"/>
          <w:sz w:val="28"/>
          <w:szCs w:val="16"/>
        </w:rPr>
        <w:t>сих пор законодательство о</w:t>
      </w:r>
      <w:r w:rsidR="00CE1F66" w:rsidRPr="00C109A6">
        <w:rPr>
          <w:b w:val="0"/>
          <w:sz w:val="28"/>
          <w:szCs w:val="16"/>
        </w:rPr>
        <w:t xml:space="preserve"> </w:t>
      </w:r>
      <w:r w:rsidRPr="00C109A6">
        <w:rPr>
          <w:b w:val="0"/>
          <w:sz w:val="28"/>
          <w:szCs w:val="16"/>
        </w:rPr>
        <w:t>налогах и</w:t>
      </w:r>
      <w:r w:rsidR="00CE1F66" w:rsidRPr="00C109A6">
        <w:rPr>
          <w:b w:val="0"/>
          <w:sz w:val="28"/>
          <w:szCs w:val="16"/>
        </w:rPr>
        <w:t xml:space="preserve"> сборах не </w:t>
      </w:r>
      <w:r w:rsidRPr="00C109A6">
        <w:rPr>
          <w:b w:val="0"/>
          <w:sz w:val="28"/>
          <w:szCs w:val="16"/>
        </w:rPr>
        <w:t>содержит требования об</w:t>
      </w:r>
      <w:r w:rsidR="00CE1F66" w:rsidRPr="00C109A6">
        <w:rPr>
          <w:b w:val="0"/>
          <w:sz w:val="28"/>
          <w:szCs w:val="16"/>
        </w:rPr>
        <w:t xml:space="preserve"> </w:t>
      </w:r>
      <w:r w:rsidRPr="00C109A6">
        <w:rPr>
          <w:b w:val="0"/>
          <w:sz w:val="28"/>
          <w:szCs w:val="16"/>
        </w:rPr>
        <w:t>оформлении учетной политики</w:t>
      </w:r>
      <w:r w:rsidR="00CE1F66" w:rsidRPr="00C109A6">
        <w:rPr>
          <w:b w:val="0"/>
          <w:sz w:val="28"/>
          <w:szCs w:val="16"/>
        </w:rPr>
        <w:t xml:space="preserve"> организации для </w:t>
      </w:r>
      <w:r w:rsidRPr="00C109A6">
        <w:rPr>
          <w:b w:val="0"/>
          <w:sz w:val="28"/>
          <w:szCs w:val="16"/>
        </w:rPr>
        <w:t>целей налогообложения в</w:t>
      </w:r>
      <w:r w:rsidR="00CE1F66" w:rsidRPr="00C109A6">
        <w:rPr>
          <w:b w:val="0"/>
          <w:sz w:val="28"/>
          <w:szCs w:val="16"/>
        </w:rPr>
        <w:t xml:space="preserve"> </w:t>
      </w:r>
      <w:r w:rsidRPr="00C109A6">
        <w:rPr>
          <w:b w:val="0"/>
          <w:sz w:val="28"/>
          <w:szCs w:val="16"/>
        </w:rPr>
        <w:t>отдельном распорядительном документе.</w:t>
      </w:r>
      <w:r w:rsidR="00CE1F66" w:rsidRPr="00C109A6">
        <w:rPr>
          <w:b w:val="0"/>
          <w:sz w:val="28"/>
          <w:szCs w:val="16"/>
        </w:rPr>
        <w:t xml:space="preserve"> </w:t>
      </w:r>
      <w:r w:rsidRPr="00C109A6">
        <w:rPr>
          <w:b w:val="0"/>
          <w:sz w:val="28"/>
          <w:szCs w:val="16"/>
        </w:rPr>
        <w:t>Тем не</w:t>
      </w:r>
      <w:r w:rsidR="00CE1F66" w:rsidRPr="00C109A6">
        <w:rPr>
          <w:b w:val="0"/>
          <w:sz w:val="28"/>
          <w:szCs w:val="16"/>
        </w:rPr>
        <w:t xml:space="preserve"> </w:t>
      </w:r>
      <w:r w:rsidRPr="00C109A6">
        <w:rPr>
          <w:b w:val="0"/>
          <w:sz w:val="28"/>
          <w:szCs w:val="16"/>
        </w:rPr>
        <w:t>менее, такая политика обязательно должна быть согласована ме</w:t>
      </w:r>
      <w:r w:rsidR="00CE1F66" w:rsidRPr="00C109A6">
        <w:rPr>
          <w:b w:val="0"/>
          <w:sz w:val="28"/>
          <w:szCs w:val="16"/>
        </w:rPr>
        <w:t xml:space="preserve">жду главным бухгалтером и </w:t>
      </w:r>
      <w:r w:rsidRPr="00C109A6">
        <w:rPr>
          <w:b w:val="0"/>
          <w:sz w:val="28"/>
          <w:szCs w:val="16"/>
        </w:rPr>
        <w:t>руководителем фирмы, ведь именно они несут полную ответственность за</w:t>
      </w:r>
      <w:r w:rsidR="00CE1F66" w:rsidRPr="00C109A6">
        <w:rPr>
          <w:b w:val="0"/>
          <w:sz w:val="28"/>
          <w:szCs w:val="16"/>
        </w:rPr>
        <w:t xml:space="preserve"> достоверность и </w:t>
      </w:r>
      <w:r w:rsidRPr="00C109A6">
        <w:rPr>
          <w:b w:val="0"/>
          <w:sz w:val="28"/>
          <w:szCs w:val="16"/>
        </w:rPr>
        <w:t>своевременност</w:t>
      </w:r>
      <w:r w:rsidR="00CE1F66" w:rsidRPr="00C109A6">
        <w:rPr>
          <w:b w:val="0"/>
          <w:sz w:val="28"/>
          <w:szCs w:val="16"/>
        </w:rPr>
        <w:t xml:space="preserve">ь исчисления и уплаты налогов и </w:t>
      </w:r>
      <w:r w:rsidRPr="00C109A6">
        <w:rPr>
          <w:b w:val="0"/>
          <w:sz w:val="28"/>
          <w:szCs w:val="16"/>
        </w:rPr>
        <w:t>сборов в</w:t>
      </w:r>
      <w:r w:rsidR="00CE1F66" w:rsidRPr="00C109A6">
        <w:rPr>
          <w:b w:val="0"/>
          <w:sz w:val="28"/>
          <w:szCs w:val="16"/>
        </w:rPr>
        <w:t xml:space="preserve"> бюджет. Для </w:t>
      </w:r>
      <w:r w:rsidRPr="00C109A6">
        <w:rPr>
          <w:b w:val="0"/>
          <w:sz w:val="28"/>
          <w:szCs w:val="16"/>
        </w:rPr>
        <w:t xml:space="preserve">этого налоговая учетная </w:t>
      </w:r>
      <w:r w:rsidR="00CE1F66" w:rsidRPr="00C109A6">
        <w:rPr>
          <w:b w:val="0"/>
          <w:sz w:val="28"/>
          <w:szCs w:val="16"/>
        </w:rPr>
        <w:t xml:space="preserve">политика должна быть отражена в </w:t>
      </w:r>
      <w:r w:rsidRPr="00C109A6">
        <w:rPr>
          <w:b w:val="0"/>
          <w:sz w:val="28"/>
          <w:szCs w:val="16"/>
        </w:rPr>
        <w:t>документации организации как</w:t>
      </w:r>
      <w:r w:rsidR="00CE1F66" w:rsidRPr="00C109A6">
        <w:rPr>
          <w:b w:val="0"/>
          <w:sz w:val="28"/>
          <w:szCs w:val="16"/>
        </w:rPr>
        <w:t xml:space="preserve"> </w:t>
      </w:r>
      <w:r w:rsidRPr="00C109A6">
        <w:rPr>
          <w:b w:val="0"/>
          <w:sz w:val="28"/>
          <w:szCs w:val="16"/>
        </w:rPr>
        <w:t>некий организационно-распорядительный документ. Иными сло</w:t>
      </w:r>
      <w:r w:rsidR="00320472" w:rsidRPr="00C109A6">
        <w:rPr>
          <w:b w:val="0"/>
          <w:sz w:val="28"/>
          <w:szCs w:val="16"/>
        </w:rPr>
        <w:t xml:space="preserve">вами, это должен быть приказ об </w:t>
      </w:r>
      <w:r w:rsidRPr="00C109A6">
        <w:rPr>
          <w:b w:val="0"/>
          <w:sz w:val="28"/>
          <w:szCs w:val="16"/>
        </w:rPr>
        <w:t>учетной политике.</w:t>
      </w:r>
      <w:r w:rsidR="00320472" w:rsidRPr="00C109A6">
        <w:rPr>
          <w:b w:val="0"/>
          <w:sz w:val="28"/>
          <w:szCs w:val="16"/>
        </w:rPr>
        <w:t xml:space="preserve"> </w:t>
      </w:r>
      <w:r w:rsidRPr="00C109A6">
        <w:rPr>
          <w:b w:val="0"/>
          <w:sz w:val="28"/>
          <w:szCs w:val="16"/>
        </w:rPr>
        <w:t>Некоторое время наз</w:t>
      </w:r>
      <w:r w:rsidR="00320472" w:rsidRPr="00C109A6">
        <w:rPr>
          <w:b w:val="0"/>
          <w:sz w:val="28"/>
          <w:szCs w:val="16"/>
        </w:rPr>
        <w:t xml:space="preserve">ад многие организации вообще не </w:t>
      </w:r>
      <w:r w:rsidRPr="00C109A6">
        <w:rPr>
          <w:b w:val="0"/>
          <w:sz w:val="28"/>
          <w:szCs w:val="16"/>
        </w:rPr>
        <w:t>формировали учетную политику для</w:t>
      </w:r>
      <w:r w:rsidR="00320472" w:rsidRPr="00C109A6">
        <w:rPr>
          <w:b w:val="0"/>
          <w:sz w:val="28"/>
          <w:szCs w:val="16"/>
        </w:rPr>
        <w:t xml:space="preserve"> целей налогообложения как </w:t>
      </w:r>
      <w:r w:rsidRPr="00C109A6">
        <w:rPr>
          <w:b w:val="0"/>
          <w:sz w:val="28"/>
          <w:szCs w:val="16"/>
        </w:rPr>
        <w:t>отдельный документ. Отдельные элементы такой политики входили в</w:t>
      </w:r>
      <w:r w:rsidR="00320472" w:rsidRPr="00C109A6">
        <w:rPr>
          <w:b w:val="0"/>
          <w:sz w:val="28"/>
          <w:szCs w:val="16"/>
        </w:rPr>
        <w:t xml:space="preserve"> </w:t>
      </w:r>
      <w:r w:rsidRPr="00C109A6">
        <w:rPr>
          <w:b w:val="0"/>
          <w:sz w:val="28"/>
          <w:szCs w:val="16"/>
        </w:rPr>
        <w:t>состав еди</w:t>
      </w:r>
      <w:r w:rsidR="00320472" w:rsidRPr="00C109A6">
        <w:rPr>
          <w:b w:val="0"/>
          <w:sz w:val="28"/>
          <w:szCs w:val="16"/>
        </w:rPr>
        <w:t xml:space="preserve">ной учетной политики фирмы. Там одновременно присутствовали и </w:t>
      </w:r>
      <w:r w:rsidRPr="00C109A6">
        <w:rPr>
          <w:b w:val="0"/>
          <w:sz w:val="28"/>
          <w:szCs w:val="16"/>
        </w:rPr>
        <w:t>применяемые в</w:t>
      </w:r>
      <w:r w:rsidR="00320472" w:rsidRPr="00C109A6">
        <w:rPr>
          <w:b w:val="0"/>
          <w:sz w:val="28"/>
          <w:szCs w:val="16"/>
        </w:rPr>
        <w:t xml:space="preserve"> </w:t>
      </w:r>
      <w:r w:rsidRPr="00C109A6">
        <w:rPr>
          <w:b w:val="0"/>
          <w:sz w:val="28"/>
          <w:szCs w:val="16"/>
        </w:rPr>
        <w:t xml:space="preserve">организации правила </w:t>
      </w:r>
      <w:r w:rsidR="00320472" w:rsidRPr="00C109A6">
        <w:rPr>
          <w:b w:val="0"/>
          <w:sz w:val="28"/>
          <w:szCs w:val="16"/>
        </w:rPr>
        <w:t xml:space="preserve">ведения бухгалтерского учета, и </w:t>
      </w:r>
      <w:r w:rsidRPr="00C109A6">
        <w:rPr>
          <w:b w:val="0"/>
          <w:sz w:val="28"/>
          <w:szCs w:val="16"/>
        </w:rPr>
        <w:t xml:space="preserve">нормы, </w:t>
      </w:r>
      <w:r w:rsidR="00320472" w:rsidRPr="00C109A6">
        <w:rPr>
          <w:b w:val="0"/>
          <w:sz w:val="28"/>
          <w:szCs w:val="16"/>
        </w:rPr>
        <w:t xml:space="preserve">касающиеся порядка исчисления и </w:t>
      </w:r>
      <w:r w:rsidRPr="00C109A6">
        <w:rPr>
          <w:b w:val="0"/>
          <w:sz w:val="28"/>
          <w:szCs w:val="16"/>
        </w:rPr>
        <w:t>уплаты отдельных видов налогов.</w:t>
      </w:r>
      <w:r w:rsidR="00320472" w:rsidRPr="00C109A6">
        <w:rPr>
          <w:b w:val="0"/>
          <w:sz w:val="28"/>
          <w:szCs w:val="16"/>
        </w:rPr>
        <w:t xml:space="preserve"> </w:t>
      </w:r>
      <w:r w:rsidRPr="00C109A6">
        <w:rPr>
          <w:b w:val="0"/>
          <w:sz w:val="28"/>
          <w:szCs w:val="16"/>
        </w:rPr>
        <w:t>Все кардинально изменилось после того, как начали действовать главы 21 и 25 НК РФ об НДС и о налоге на прибыль организаций. В тексте этих гла</w:t>
      </w:r>
      <w:r w:rsidR="00320472" w:rsidRPr="00C109A6">
        <w:rPr>
          <w:b w:val="0"/>
          <w:sz w:val="28"/>
          <w:szCs w:val="16"/>
        </w:rPr>
        <w:t xml:space="preserve">в прямо содержится требование о </w:t>
      </w:r>
      <w:r w:rsidRPr="00C109A6">
        <w:rPr>
          <w:b w:val="0"/>
          <w:sz w:val="28"/>
          <w:szCs w:val="16"/>
        </w:rPr>
        <w:t>формировании с</w:t>
      </w:r>
      <w:r w:rsidR="00320472" w:rsidRPr="00C109A6">
        <w:rPr>
          <w:b w:val="0"/>
          <w:sz w:val="28"/>
          <w:szCs w:val="16"/>
        </w:rPr>
        <w:t xml:space="preserve">пециальной учетной политики для </w:t>
      </w:r>
      <w:r w:rsidRPr="00C109A6">
        <w:rPr>
          <w:b w:val="0"/>
          <w:sz w:val="28"/>
          <w:szCs w:val="16"/>
        </w:rPr>
        <w:t>целей налогообложения.</w:t>
      </w:r>
      <w:r w:rsidR="00320472" w:rsidRPr="00C109A6">
        <w:rPr>
          <w:b w:val="0"/>
          <w:sz w:val="28"/>
          <w:szCs w:val="16"/>
        </w:rPr>
        <w:t xml:space="preserve"> </w:t>
      </w:r>
      <w:r w:rsidRPr="00C109A6">
        <w:rPr>
          <w:b w:val="0"/>
          <w:sz w:val="28"/>
          <w:szCs w:val="16"/>
        </w:rPr>
        <w:t>Однако это вовсе не</w:t>
      </w:r>
      <w:r w:rsidR="00320472" w:rsidRPr="00C109A6">
        <w:rPr>
          <w:b w:val="0"/>
          <w:sz w:val="28"/>
          <w:szCs w:val="16"/>
        </w:rPr>
        <w:t xml:space="preserve"> </w:t>
      </w:r>
      <w:r w:rsidRPr="00C109A6">
        <w:rPr>
          <w:b w:val="0"/>
          <w:sz w:val="28"/>
          <w:szCs w:val="16"/>
        </w:rPr>
        <w:t>означает,</w:t>
      </w:r>
      <w:r w:rsidR="00320472" w:rsidRPr="00C109A6">
        <w:rPr>
          <w:b w:val="0"/>
          <w:sz w:val="28"/>
          <w:szCs w:val="16"/>
        </w:rPr>
        <w:t xml:space="preserve"> что </w:t>
      </w:r>
      <w:r w:rsidRPr="00C109A6">
        <w:rPr>
          <w:b w:val="0"/>
          <w:sz w:val="28"/>
          <w:szCs w:val="16"/>
        </w:rPr>
        <w:t>организация должна ограничиться только с</w:t>
      </w:r>
      <w:r w:rsidR="00320472" w:rsidRPr="00C109A6">
        <w:rPr>
          <w:b w:val="0"/>
          <w:sz w:val="28"/>
          <w:szCs w:val="16"/>
        </w:rPr>
        <w:t xml:space="preserve">оставлением учетной политики по </w:t>
      </w:r>
      <w:r w:rsidRPr="00C109A6">
        <w:rPr>
          <w:b w:val="0"/>
          <w:sz w:val="28"/>
          <w:szCs w:val="16"/>
        </w:rPr>
        <w:t>НДС и</w:t>
      </w:r>
      <w:r w:rsidR="00320472" w:rsidRPr="00C109A6">
        <w:rPr>
          <w:b w:val="0"/>
          <w:sz w:val="28"/>
          <w:szCs w:val="16"/>
        </w:rPr>
        <w:t xml:space="preserve"> налогу на </w:t>
      </w:r>
      <w:r w:rsidRPr="00C109A6">
        <w:rPr>
          <w:b w:val="0"/>
          <w:sz w:val="28"/>
          <w:szCs w:val="16"/>
        </w:rPr>
        <w:t>прибыль организаций.</w:t>
      </w:r>
      <w:r w:rsidR="00320472" w:rsidRPr="00C109A6">
        <w:rPr>
          <w:b w:val="0"/>
          <w:sz w:val="28"/>
          <w:szCs w:val="16"/>
        </w:rPr>
        <w:t xml:space="preserve"> </w:t>
      </w:r>
      <w:r w:rsidRPr="00C109A6">
        <w:rPr>
          <w:b w:val="0"/>
          <w:sz w:val="28"/>
          <w:szCs w:val="16"/>
        </w:rPr>
        <w:t>В Налоговом кодексе РФ есть много других вопросов, которые требуют от</w:t>
      </w:r>
      <w:r w:rsidR="00320472" w:rsidRPr="00C109A6">
        <w:rPr>
          <w:b w:val="0"/>
          <w:sz w:val="28"/>
          <w:szCs w:val="16"/>
        </w:rPr>
        <w:t xml:space="preserve"> фирмы выбрать тот или </w:t>
      </w:r>
      <w:r w:rsidRPr="00C109A6">
        <w:rPr>
          <w:b w:val="0"/>
          <w:sz w:val="28"/>
          <w:szCs w:val="16"/>
        </w:rPr>
        <w:t>иной вариант действий. Этот выбор также должен отразиться в</w:t>
      </w:r>
      <w:r w:rsidR="00320472" w:rsidRPr="00C109A6">
        <w:rPr>
          <w:b w:val="0"/>
          <w:sz w:val="28"/>
          <w:szCs w:val="16"/>
        </w:rPr>
        <w:t xml:space="preserve"> </w:t>
      </w:r>
      <w:r w:rsidRPr="00C109A6">
        <w:rPr>
          <w:b w:val="0"/>
          <w:sz w:val="28"/>
          <w:szCs w:val="16"/>
        </w:rPr>
        <w:t>учетной политике.</w:t>
      </w:r>
      <w:r w:rsidR="00320472" w:rsidRPr="00C109A6">
        <w:rPr>
          <w:b w:val="0"/>
          <w:sz w:val="28"/>
          <w:szCs w:val="16"/>
        </w:rPr>
        <w:t xml:space="preserve"> </w:t>
      </w:r>
      <w:r w:rsidRPr="00C109A6">
        <w:rPr>
          <w:b w:val="0"/>
          <w:sz w:val="28"/>
          <w:szCs w:val="16"/>
        </w:rPr>
        <w:t>След</w:t>
      </w:r>
      <w:r w:rsidR="00320472" w:rsidRPr="00C109A6">
        <w:rPr>
          <w:b w:val="0"/>
          <w:sz w:val="28"/>
          <w:szCs w:val="16"/>
        </w:rPr>
        <w:t xml:space="preserve">овательно, учетная политика для целей налогообложения </w:t>
      </w:r>
      <w:r w:rsidRPr="00C109A6">
        <w:rPr>
          <w:b w:val="0"/>
          <w:sz w:val="28"/>
          <w:szCs w:val="16"/>
        </w:rPr>
        <w:t>- это документ, в</w:t>
      </w:r>
      <w:r w:rsidR="00320472" w:rsidRPr="00C109A6">
        <w:rPr>
          <w:b w:val="0"/>
          <w:sz w:val="28"/>
          <w:szCs w:val="16"/>
        </w:rPr>
        <w:t xml:space="preserve"> </w:t>
      </w:r>
      <w:r w:rsidRPr="00C109A6">
        <w:rPr>
          <w:b w:val="0"/>
          <w:sz w:val="28"/>
          <w:szCs w:val="16"/>
        </w:rPr>
        <w:t>котором налогоплательщик об</w:t>
      </w:r>
      <w:r w:rsidR="00320472" w:rsidRPr="00C109A6">
        <w:rPr>
          <w:b w:val="0"/>
          <w:sz w:val="28"/>
          <w:szCs w:val="16"/>
        </w:rPr>
        <w:t xml:space="preserve">язан прописать все те правила и </w:t>
      </w:r>
      <w:r w:rsidRPr="00C109A6">
        <w:rPr>
          <w:b w:val="0"/>
          <w:sz w:val="28"/>
          <w:szCs w:val="16"/>
        </w:rPr>
        <w:t>методы, которыми он намеревается рук</w:t>
      </w:r>
      <w:r w:rsidR="00320472" w:rsidRPr="00C109A6">
        <w:rPr>
          <w:b w:val="0"/>
          <w:sz w:val="28"/>
          <w:szCs w:val="16"/>
        </w:rPr>
        <w:t xml:space="preserve">оводствоваться при исчислении и </w:t>
      </w:r>
      <w:r w:rsidRPr="00C109A6">
        <w:rPr>
          <w:b w:val="0"/>
          <w:sz w:val="28"/>
          <w:szCs w:val="16"/>
        </w:rPr>
        <w:t>уплате налогов и</w:t>
      </w:r>
      <w:r w:rsidR="00320472" w:rsidRPr="00C109A6">
        <w:rPr>
          <w:b w:val="0"/>
          <w:sz w:val="28"/>
          <w:szCs w:val="16"/>
        </w:rPr>
        <w:t xml:space="preserve"> </w:t>
      </w:r>
      <w:r w:rsidRPr="00C109A6">
        <w:rPr>
          <w:b w:val="0"/>
          <w:sz w:val="28"/>
          <w:szCs w:val="16"/>
        </w:rPr>
        <w:t>сборов. Понятие учетной политики организации для целей налогообложения</w:t>
      </w:r>
    </w:p>
    <w:p w:rsidR="00E63047" w:rsidRPr="00C109A6" w:rsidRDefault="00E63047" w:rsidP="00C109A6">
      <w:pPr>
        <w:pStyle w:val="a4"/>
        <w:spacing w:before="0" w:beforeAutospacing="0" w:after="0" w:afterAutospacing="0" w:line="360" w:lineRule="auto"/>
        <w:ind w:firstLine="720"/>
        <w:jc w:val="both"/>
        <w:rPr>
          <w:sz w:val="28"/>
          <w:szCs w:val="16"/>
        </w:rPr>
      </w:pPr>
      <w:r w:rsidRPr="00C109A6">
        <w:rPr>
          <w:sz w:val="28"/>
          <w:szCs w:val="16"/>
        </w:rPr>
        <w:t>Чтобы рассчитать налоги, подлежащие уплате в бюджет, налогоплательщик должен определить налоговую базу за соответствующий отчетный (налоговый) период. По некоторым налогам в Налоговом кодексе предусмотрено несколько способов формирования налоговой базы.</w:t>
      </w:r>
      <w:r w:rsidR="00320472" w:rsidRPr="00C109A6">
        <w:rPr>
          <w:sz w:val="28"/>
          <w:szCs w:val="16"/>
        </w:rPr>
        <w:t xml:space="preserve"> </w:t>
      </w:r>
      <w:r w:rsidRPr="00C109A6">
        <w:rPr>
          <w:sz w:val="28"/>
          <w:szCs w:val="16"/>
        </w:rPr>
        <w:t xml:space="preserve">Право выбора того или иного способа принадлежит налогоплательщику. Правда, есть случаи, для которых Налоговый кодекс устанавливает конкретные обязанности, но не разъясняет, как их выполнить </w:t>
      </w:r>
      <w:r w:rsidR="00320472" w:rsidRPr="00C109A6">
        <w:rPr>
          <w:sz w:val="28"/>
          <w:szCs w:val="16"/>
        </w:rPr>
        <w:t>(обязанность</w:t>
      </w:r>
      <w:r w:rsidRPr="00C109A6">
        <w:rPr>
          <w:sz w:val="28"/>
          <w:szCs w:val="16"/>
        </w:rPr>
        <w:t xml:space="preserve"> вести раздельный учет при наличии оборотов, облагаемых и не облагаемых соответствующим налогом</w:t>
      </w:r>
      <w:r w:rsidR="00320472" w:rsidRPr="00C109A6">
        <w:rPr>
          <w:sz w:val="28"/>
          <w:szCs w:val="16"/>
        </w:rPr>
        <w:t>)</w:t>
      </w:r>
      <w:r w:rsidRPr="00C109A6">
        <w:rPr>
          <w:sz w:val="28"/>
          <w:szCs w:val="16"/>
        </w:rPr>
        <w:t>. Как вести такой учет, решает налогоплательщик. Главное — определить и утвердить выбранные правила расчетов налогов. Это и есть учетная политика для целей налогообложения. Ее положениями бухгалтер будет руководствоваться при исчислении сумм налогов, подлежащих уплате в бюджет.</w:t>
      </w:r>
      <w:r w:rsidR="00320472" w:rsidRPr="00C109A6">
        <w:rPr>
          <w:sz w:val="28"/>
          <w:szCs w:val="16"/>
        </w:rPr>
        <w:t xml:space="preserve"> </w:t>
      </w:r>
    </w:p>
    <w:p w:rsidR="00E63047" w:rsidRPr="00C109A6" w:rsidRDefault="00E63047" w:rsidP="00C109A6">
      <w:pPr>
        <w:pStyle w:val="2"/>
        <w:spacing w:before="0" w:beforeAutospacing="0" w:after="0" w:afterAutospacing="0" w:line="360" w:lineRule="auto"/>
        <w:ind w:firstLine="720"/>
        <w:jc w:val="both"/>
        <w:rPr>
          <w:b w:val="0"/>
          <w:sz w:val="28"/>
          <w:szCs w:val="16"/>
        </w:rPr>
      </w:pPr>
      <w:r w:rsidRPr="00C109A6">
        <w:rPr>
          <w:b w:val="0"/>
          <w:sz w:val="28"/>
          <w:szCs w:val="16"/>
        </w:rPr>
        <w:t>Алгоритм создания учетной политики</w:t>
      </w:r>
    </w:p>
    <w:p w:rsidR="00E63047" w:rsidRPr="00C109A6" w:rsidRDefault="00E63047" w:rsidP="00C109A6">
      <w:pPr>
        <w:pStyle w:val="a4"/>
        <w:spacing w:before="0" w:beforeAutospacing="0" w:after="0" w:afterAutospacing="0" w:line="360" w:lineRule="auto"/>
        <w:ind w:firstLine="720"/>
        <w:jc w:val="both"/>
        <w:rPr>
          <w:sz w:val="28"/>
          <w:szCs w:val="16"/>
        </w:rPr>
      </w:pPr>
      <w:r w:rsidRPr="00C109A6">
        <w:rPr>
          <w:sz w:val="28"/>
          <w:szCs w:val="16"/>
        </w:rPr>
        <w:t>Налогоплательщик должен принять учетную политику для целей налогообложения. Эта обязанность закреплена в следующих главах Кодекса:</w:t>
      </w:r>
    </w:p>
    <w:p w:rsidR="00E63047" w:rsidRPr="00C109A6" w:rsidRDefault="00E63047" w:rsidP="00C109A6">
      <w:pPr>
        <w:pStyle w:val="a4"/>
        <w:spacing w:before="0" w:beforeAutospacing="0" w:after="0" w:afterAutospacing="0" w:line="360" w:lineRule="auto"/>
        <w:ind w:firstLine="720"/>
        <w:jc w:val="both"/>
        <w:rPr>
          <w:sz w:val="28"/>
          <w:szCs w:val="16"/>
        </w:rPr>
      </w:pPr>
      <w:r w:rsidRPr="00C109A6">
        <w:rPr>
          <w:sz w:val="28"/>
          <w:szCs w:val="16"/>
        </w:rPr>
        <w:t>— в главе 21 «Налог на добавленную стоимость» (ст. 167);</w:t>
      </w:r>
    </w:p>
    <w:p w:rsidR="00E63047" w:rsidRPr="00C109A6" w:rsidRDefault="00E63047" w:rsidP="00C109A6">
      <w:pPr>
        <w:pStyle w:val="a4"/>
        <w:spacing w:before="0" w:beforeAutospacing="0" w:after="0" w:afterAutospacing="0" w:line="360" w:lineRule="auto"/>
        <w:ind w:firstLine="720"/>
        <w:jc w:val="both"/>
        <w:rPr>
          <w:sz w:val="28"/>
          <w:szCs w:val="16"/>
        </w:rPr>
      </w:pPr>
      <w:r w:rsidRPr="00C109A6">
        <w:rPr>
          <w:sz w:val="28"/>
          <w:szCs w:val="16"/>
        </w:rPr>
        <w:t>— в главе 25 «Налог на прибыль организаций» (ст. 313);</w:t>
      </w:r>
    </w:p>
    <w:p w:rsidR="00E63047" w:rsidRPr="00C109A6" w:rsidRDefault="00E63047" w:rsidP="00C109A6">
      <w:pPr>
        <w:pStyle w:val="a4"/>
        <w:spacing w:before="0" w:beforeAutospacing="0" w:after="0" w:afterAutospacing="0" w:line="360" w:lineRule="auto"/>
        <w:ind w:firstLine="720"/>
        <w:jc w:val="both"/>
        <w:rPr>
          <w:sz w:val="28"/>
          <w:szCs w:val="16"/>
        </w:rPr>
      </w:pPr>
      <w:r w:rsidRPr="00C109A6">
        <w:rPr>
          <w:sz w:val="28"/>
          <w:szCs w:val="16"/>
        </w:rPr>
        <w:t>— в главе 26 «Налог на добычу полезных ископаемых» (п. 2 ст. 339);</w:t>
      </w:r>
    </w:p>
    <w:p w:rsidR="00E63047" w:rsidRPr="00C109A6" w:rsidRDefault="00E63047" w:rsidP="00C109A6">
      <w:pPr>
        <w:pStyle w:val="a4"/>
        <w:spacing w:before="0" w:beforeAutospacing="0" w:after="0" w:afterAutospacing="0" w:line="360" w:lineRule="auto"/>
        <w:ind w:firstLine="720"/>
        <w:jc w:val="both"/>
        <w:rPr>
          <w:sz w:val="28"/>
          <w:szCs w:val="16"/>
        </w:rPr>
      </w:pPr>
      <w:r w:rsidRPr="00C109A6">
        <w:rPr>
          <w:sz w:val="28"/>
          <w:szCs w:val="16"/>
        </w:rPr>
        <w:t>— в главе 26.4 «Система налогообложения при выполнении соглашений о разделе продукции» (п. 16 ст. 346.38).</w:t>
      </w:r>
    </w:p>
    <w:p w:rsidR="00E63047" w:rsidRPr="00C109A6" w:rsidRDefault="00E63047" w:rsidP="00C109A6">
      <w:pPr>
        <w:pStyle w:val="a4"/>
        <w:spacing w:before="0" w:beforeAutospacing="0" w:after="0" w:afterAutospacing="0" w:line="360" w:lineRule="auto"/>
        <w:ind w:firstLine="720"/>
        <w:jc w:val="both"/>
        <w:rPr>
          <w:sz w:val="28"/>
          <w:szCs w:val="16"/>
        </w:rPr>
      </w:pPr>
      <w:r w:rsidRPr="00C109A6">
        <w:rPr>
          <w:sz w:val="28"/>
          <w:szCs w:val="16"/>
        </w:rPr>
        <w:t>Четкого алгоритма составления учетной политики для целей налогообложения в Налоговом кодексе не предусмотрено. Единый подход к решению данного вопроса на законодательном уровне не выработан. Как следствие — в главе 21 содержатся одни указания по утверждению учетной политики, а в главе 25 — другие. В остальных же главах Кодекса либо вообще ничего не говорится об этом, либо законодатель ссылается на «установленный порядок», который как раз и отсутствует.</w:t>
      </w:r>
      <w:r w:rsidR="00320472" w:rsidRPr="00C109A6">
        <w:rPr>
          <w:sz w:val="28"/>
          <w:szCs w:val="16"/>
        </w:rPr>
        <w:t xml:space="preserve"> </w:t>
      </w:r>
      <w:r w:rsidRPr="00C109A6">
        <w:rPr>
          <w:sz w:val="28"/>
          <w:szCs w:val="16"/>
        </w:rPr>
        <w:t>Между тем, исходя из существующих норм, можно составить такой алгоритм формирования налоговой учетной политики. Политика утверждается приказом (распоряжением) руководителя. Форма приказа произвольная. При этом положения учетной политики могут содержаться как в тексте приказа, так и в приложении к приказу.</w:t>
      </w:r>
    </w:p>
    <w:p w:rsidR="00E63047" w:rsidRPr="00C109A6" w:rsidRDefault="00E63047" w:rsidP="00C109A6">
      <w:pPr>
        <w:pStyle w:val="a4"/>
        <w:spacing w:before="0" w:beforeAutospacing="0" w:after="0" w:afterAutospacing="0" w:line="360" w:lineRule="auto"/>
        <w:ind w:firstLine="720"/>
        <w:jc w:val="both"/>
        <w:rPr>
          <w:sz w:val="28"/>
          <w:szCs w:val="16"/>
        </w:rPr>
      </w:pPr>
      <w:r w:rsidRPr="00C109A6">
        <w:rPr>
          <w:sz w:val="28"/>
          <w:szCs w:val="16"/>
        </w:rPr>
        <w:t>Изначально предполагается, что налоговую учетную политику организация применяет с момента создания и до момента ликвидации. То есть, как указано в статье 313 НК РФ, последовательно от одного налогового периода к другому. Изменить выбранную учетную политику можно только в двух случаях:1) при изменении применяемых методов учета;</w:t>
      </w:r>
      <w:r w:rsidR="00320472" w:rsidRPr="00C109A6">
        <w:rPr>
          <w:sz w:val="28"/>
          <w:szCs w:val="16"/>
        </w:rPr>
        <w:t xml:space="preserve"> </w:t>
      </w:r>
      <w:r w:rsidRPr="00C109A6">
        <w:rPr>
          <w:sz w:val="28"/>
          <w:szCs w:val="16"/>
        </w:rPr>
        <w:t>2) при изменении законодательства о налогах и сборах.</w:t>
      </w:r>
    </w:p>
    <w:p w:rsidR="00E63047" w:rsidRPr="00C109A6" w:rsidRDefault="00E63047" w:rsidP="00C109A6">
      <w:pPr>
        <w:pStyle w:val="a4"/>
        <w:spacing w:before="0" w:beforeAutospacing="0" w:after="0" w:afterAutospacing="0" w:line="360" w:lineRule="auto"/>
        <w:ind w:firstLine="720"/>
        <w:jc w:val="both"/>
        <w:rPr>
          <w:sz w:val="28"/>
          <w:szCs w:val="16"/>
        </w:rPr>
      </w:pPr>
      <w:r w:rsidRPr="00C109A6">
        <w:rPr>
          <w:sz w:val="28"/>
          <w:szCs w:val="16"/>
        </w:rPr>
        <w:t>В первом случае изменения в учетную политику для целей налогообложения принимаются с начала нового налогового периода, т</w:t>
      </w:r>
      <w:r w:rsidR="00320472" w:rsidRPr="00C109A6">
        <w:rPr>
          <w:sz w:val="28"/>
          <w:szCs w:val="16"/>
        </w:rPr>
        <w:t>.</w:t>
      </w:r>
      <w:r w:rsidRPr="00C109A6">
        <w:rPr>
          <w:sz w:val="28"/>
          <w:szCs w:val="16"/>
        </w:rPr>
        <w:t>е</w:t>
      </w:r>
      <w:r w:rsidR="00320472" w:rsidRPr="00C109A6">
        <w:rPr>
          <w:sz w:val="28"/>
          <w:szCs w:val="16"/>
        </w:rPr>
        <w:t>.</w:t>
      </w:r>
      <w:r w:rsidRPr="00C109A6">
        <w:rPr>
          <w:sz w:val="28"/>
          <w:szCs w:val="16"/>
        </w:rPr>
        <w:t xml:space="preserve"> со следующего года. Во втором случае — не ранее момента вступления в силу указанных изменений.</w:t>
      </w:r>
      <w:r w:rsidR="00320472" w:rsidRPr="00C109A6">
        <w:rPr>
          <w:sz w:val="28"/>
          <w:szCs w:val="16"/>
        </w:rPr>
        <w:t xml:space="preserve"> </w:t>
      </w:r>
      <w:r w:rsidRPr="00C109A6">
        <w:rPr>
          <w:sz w:val="28"/>
          <w:szCs w:val="16"/>
        </w:rPr>
        <w:t>Эти положения применяются к налогу на прибыль организаций.</w:t>
      </w:r>
      <w:r w:rsidR="00320472" w:rsidRPr="00C109A6">
        <w:rPr>
          <w:sz w:val="28"/>
          <w:szCs w:val="16"/>
        </w:rPr>
        <w:t xml:space="preserve"> </w:t>
      </w:r>
      <w:r w:rsidRPr="00C109A6">
        <w:rPr>
          <w:sz w:val="28"/>
          <w:szCs w:val="16"/>
        </w:rPr>
        <w:t>Изменение учетной политики применительно к НДС возможно только с 1 января года, следующего за годом ее утверждения. Иными словами, один раз в год. Других вариантов главой 21 НК РФ не предусмотрено.</w:t>
      </w:r>
      <w:r w:rsidR="00320472" w:rsidRPr="00C109A6">
        <w:rPr>
          <w:sz w:val="28"/>
          <w:szCs w:val="16"/>
        </w:rPr>
        <w:t xml:space="preserve"> </w:t>
      </w:r>
      <w:r w:rsidRPr="00C109A6">
        <w:rPr>
          <w:sz w:val="28"/>
          <w:szCs w:val="16"/>
        </w:rPr>
        <w:t>Есть элементы учетной политики, которые налогоплательщик изменить не вправе</w:t>
      </w:r>
      <w:r w:rsidR="00320472" w:rsidRPr="00C109A6">
        <w:rPr>
          <w:sz w:val="28"/>
          <w:szCs w:val="16"/>
        </w:rPr>
        <w:t>.</w:t>
      </w:r>
      <w:r w:rsidRPr="00C109A6">
        <w:rPr>
          <w:sz w:val="28"/>
          <w:szCs w:val="16"/>
        </w:rPr>
        <w:t xml:space="preserve"> </w:t>
      </w:r>
    </w:p>
    <w:p w:rsidR="00E63047" w:rsidRPr="00C109A6" w:rsidRDefault="00E63047" w:rsidP="00C109A6">
      <w:pPr>
        <w:pStyle w:val="a4"/>
        <w:spacing w:before="0" w:beforeAutospacing="0" w:after="0" w:afterAutospacing="0" w:line="360" w:lineRule="auto"/>
        <w:ind w:firstLine="720"/>
        <w:jc w:val="both"/>
        <w:rPr>
          <w:sz w:val="28"/>
          <w:szCs w:val="16"/>
        </w:rPr>
      </w:pPr>
      <w:r w:rsidRPr="00C109A6">
        <w:rPr>
          <w:sz w:val="28"/>
          <w:szCs w:val="16"/>
        </w:rPr>
        <w:t>Поскольку в налоговом учете, как и в бухгалтерском, применяется принцип последовательности учетной политики, принимать новую учетную политику каждый год не нужно. Налоговая политика применяется вплоть до момента утверждения новой учетной политики. Однако налоговое законодательство постоянно меняется и внесения поправок в прежнюю учетную политику бывает недостаточно. Может возникнуть необходимость в принятии новой учетной политики. Поэтому нужно отслеживать изменения, происходящие в налоговом законодательстве, и корректировать учетную политику для целей налогообложения.</w:t>
      </w:r>
    </w:p>
    <w:p w:rsidR="00881C5A" w:rsidRPr="00C109A6" w:rsidRDefault="00881C5A" w:rsidP="00C109A6">
      <w:pPr>
        <w:numPr>
          <w:ilvl w:val="0"/>
          <w:numId w:val="30"/>
        </w:numPr>
        <w:tabs>
          <w:tab w:val="clear" w:pos="720"/>
          <w:tab w:val="left" w:pos="360"/>
        </w:tabs>
        <w:spacing w:line="360" w:lineRule="auto"/>
        <w:ind w:left="0" w:firstLine="720"/>
        <w:jc w:val="both"/>
        <w:rPr>
          <w:b/>
          <w:sz w:val="28"/>
          <w:szCs w:val="16"/>
        </w:rPr>
      </w:pPr>
      <w:r w:rsidRPr="00C109A6">
        <w:rPr>
          <w:b/>
          <w:sz w:val="28"/>
          <w:szCs w:val="16"/>
        </w:rPr>
        <w:t>Портфель ценных бумаг: принципы формирования и управления.</w:t>
      </w:r>
    </w:p>
    <w:p w:rsidR="00AA53B7" w:rsidRPr="00C109A6" w:rsidRDefault="000C0D33" w:rsidP="00C109A6">
      <w:pPr>
        <w:spacing w:line="360" w:lineRule="auto"/>
        <w:ind w:firstLine="720"/>
        <w:jc w:val="both"/>
        <w:rPr>
          <w:sz w:val="28"/>
          <w:szCs w:val="16"/>
        </w:rPr>
      </w:pPr>
      <w:r w:rsidRPr="00C109A6">
        <w:rPr>
          <w:sz w:val="28"/>
          <w:szCs w:val="16"/>
        </w:rPr>
        <w:t xml:space="preserve">Портфельные инвестиции представляют собой покупку цб с целью получения в будущем дохода по ним за счет курсовой разницы в цене покупки и продажи, а также промежуточного дохода (выплат) в виде купонного дохода по облигациям и дивидендов по акциям. Т.о. портфель состоит из нескольких видов цб, обладающих разной доходностью, риском, сроком (дюрацией) и разной периодичностью выплат. При составлении портфеля важнейшими характеристиками являются доли вложения в активы (удельные объемы </w:t>
      </w:r>
      <w:r w:rsidRPr="00C109A6">
        <w:rPr>
          <w:sz w:val="28"/>
          <w:szCs w:val="16"/>
          <w:lang w:val="en-US"/>
        </w:rPr>
        <w:t>w</w:t>
      </w:r>
      <w:r w:rsidRPr="00C109A6">
        <w:rPr>
          <w:sz w:val="28"/>
          <w:szCs w:val="16"/>
        </w:rPr>
        <w:t xml:space="preserve">1 – доля 1го актива, </w:t>
      </w:r>
      <w:r w:rsidRPr="00C109A6">
        <w:rPr>
          <w:sz w:val="28"/>
          <w:szCs w:val="16"/>
          <w:lang w:val="en-US"/>
        </w:rPr>
        <w:t>p</w:t>
      </w:r>
      <w:r w:rsidRPr="00C109A6">
        <w:rPr>
          <w:sz w:val="28"/>
          <w:szCs w:val="16"/>
        </w:rPr>
        <w:t xml:space="preserve">1 – цена 1го актива, </w:t>
      </w:r>
      <w:r w:rsidRPr="00C109A6">
        <w:rPr>
          <w:sz w:val="28"/>
          <w:szCs w:val="16"/>
          <w:lang w:val="en-US"/>
        </w:rPr>
        <w:t>i</w:t>
      </w:r>
      <w:r w:rsidRPr="00C109A6">
        <w:rPr>
          <w:sz w:val="28"/>
          <w:szCs w:val="16"/>
        </w:rPr>
        <w:t xml:space="preserve">1 – доходность 1го актива, </w:t>
      </w:r>
      <w:r w:rsidRPr="00C109A6">
        <w:rPr>
          <w:sz w:val="28"/>
          <w:szCs w:val="16"/>
          <w:lang w:val="en-US"/>
        </w:rPr>
        <w:t>D</w:t>
      </w:r>
      <w:r w:rsidRPr="00C109A6">
        <w:rPr>
          <w:sz w:val="28"/>
          <w:szCs w:val="16"/>
        </w:rPr>
        <w:t xml:space="preserve">1 – срок 1го актива, δ1 – риск актива, </w:t>
      </w:r>
      <w:r w:rsidRPr="00C109A6">
        <w:rPr>
          <w:sz w:val="28"/>
          <w:szCs w:val="16"/>
          <w:lang w:val="en-US"/>
        </w:rPr>
        <w:t>var</w:t>
      </w:r>
      <w:r w:rsidRPr="00C109A6">
        <w:rPr>
          <w:sz w:val="28"/>
          <w:szCs w:val="16"/>
        </w:rPr>
        <w:t>1=δ1/</w:t>
      </w:r>
      <w:r w:rsidRPr="00C109A6">
        <w:rPr>
          <w:sz w:val="28"/>
          <w:szCs w:val="16"/>
          <w:lang w:val="en-US"/>
        </w:rPr>
        <w:t>i</w:t>
      </w:r>
      <w:r w:rsidRPr="00C109A6">
        <w:rPr>
          <w:sz w:val="28"/>
          <w:szCs w:val="16"/>
        </w:rPr>
        <w:t>1 – коэффициент вариации). Обычно при выборе цб предпочтение отдается тем, у которых вариация меньше. Это гарантирует. Что при одинаковых доходностях риск с меньшей вариацией будет меньше, а при одинаковых рисках актив с меньшей вариацией будет более доходным. Требования к портфелю определяются интересами инвестора.</w:t>
      </w:r>
      <w:r w:rsidR="00AA53B7" w:rsidRPr="00C109A6">
        <w:rPr>
          <w:sz w:val="28"/>
          <w:szCs w:val="16"/>
        </w:rPr>
        <w:t xml:space="preserve"> Консервативный портфель – доход от промежуточных выплат. В основном портфель состоит из облигаций и векселей крупных эмитентов. Оптимизируется портфель по дюрации. На доли вложений в портфель накладывается равенство: </w:t>
      </w:r>
      <w:r w:rsidR="00AA53B7" w:rsidRPr="00C109A6">
        <w:rPr>
          <w:sz w:val="28"/>
          <w:szCs w:val="16"/>
          <w:lang w:val="en-US"/>
        </w:rPr>
        <w:t>w</w:t>
      </w:r>
      <w:r w:rsidR="00AA53B7" w:rsidRPr="00C109A6">
        <w:rPr>
          <w:sz w:val="28"/>
          <w:szCs w:val="16"/>
        </w:rPr>
        <w:t>1+</w:t>
      </w:r>
      <w:r w:rsidR="00AA53B7" w:rsidRPr="00C109A6">
        <w:rPr>
          <w:sz w:val="28"/>
          <w:szCs w:val="16"/>
          <w:lang w:val="en-US"/>
        </w:rPr>
        <w:t>w</w:t>
      </w:r>
      <w:r w:rsidR="00AA53B7" w:rsidRPr="00C109A6">
        <w:rPr>
          <w:sz w:val="28"/>
          <w:szCs w:val="16"/>
        </w:rPr>
        <w:t xml:space="preserve">2=1. доли вложения определяются из системы: </w:t>
      </w:r>
      <w:r w:rsidR="00AA53B7" w:rsidRPr="00C109A6">
        <w:rPr>
          <w:sz w:val="28"/>
          <w:szCs w:val="16"/>
          <w:lang w:val="en-US"/>
        </w:rPr>
        <w:t>Dp</w:t>
      </w:r>
      <w:r w:rsidR="00AA53B7" w:rsidRPr="00C109A6">
        <w:rPr>
          <w:sz w:val="28"/>
          <w:szCs w:val="16"/>
        </w:rPr>
        <w:t>=</w:t>
      </w:r>
      <w:r w:rsidR="00AA53B7" w:rsidRPr="00C109A6">
        <w:rPr>
          <w:sz w:val="28"/>
          <w:szCs w:val="16"/>
          <w:lang w:val="en-US"/>
        </w:rPr>
        <w:t>w</w:t>
      </w:r>
      <w:r w:rsidR="00AA53B7" w:rsidRPr="00C109A6">
        <w:rPr>
          <w:sz w:val="28"/>
          <w:szCs w:val="16"/>
        </w:rPr>
        <w:t>1</w:t>
      </w:r>
      <w:r w:rsidR="00AA53B7" w:rsidRPr="00C109A6">
        <w:rPr>
          <w:sz w:val="28"/>
          <w:szCs w:val="16"/>
          <w:lang w:val="en-US"/>
        </w:rPr>
        <w:t>D</w:t>
      </w:r>
      <w:r w:rsidR="00AA53B7" w:rsidRPr="00C109A6">
        <w:rPr>
          <w:sz w:val="28"/>
          <w:szCs w:val="16"/>
        </w:rPr>
        <w:t>19</w:t>
      </w:r>
      <w:r w:rsidR="00AA53B7" w:rsidRPr="00C109A6">
        <w:rPr>
          <w:sz w:val="28"/>
          <w:szCs w:val="16"/>
          <w:lang w:val="en-US"/>
        </w:rPr>
        <w:t>w</w:t>
      </w:r>
      <w:r w:rsidR="00AA53B7" w:rsidRPr="00C109A6">
        <w:rPr>
          <w:sz w:val="28"/>
          <w:szCs w:val="16"/>
        </w:rPr>
        <w:t>2</w:t>
      </w:r>
      <w:r w:rsidR="00AA53B7" w:rsidRPr="00C109A6">
        <w:rPr>
          <w:sz w:val="28"/>
          <w:szCs w:val="16"/>
          <w:lang w:val="en-US"/>
        </w:rPr>
        <w:t>D</w:t>
      </w:r>
      <w:r w:rsidR="00AA53B7" w:rsidRPr="00C109A6">
        <w:rPr>
          <w:sz w:val="28"/>
          <w:szCs w:val="16"/>
        </w:rPr>
        <w:t xml:space="preserve">2, </w:t>
      </w:r>
      <w:r w:rsidR="00AA53B7" w:rsidRPr="00C109A6">
        <w:rPr>
          <w:sz w:val="28"/>
          <w:szCs w:val="16"/>
          <w:lang w:val="en-US"/>
        </w:rPr>
        <w:t>w</w:t>
      </w:r>
      <w:r w:rsidR="00AA53B7" w:rsidRPr="00C109A6">
        <w:rPr>
          <w:sz w:val="28"/>
          <w:szCs w:val="16"/>
        </w:rPr>
        <w:t>1+</w:t>
      </w:r>
      <w:r w:rsidR="00AA53B7" w:rsidRPr="00C109A6">
        <w:rPr>
          <w:sz w:val="28"/>
          <w:szCs w:val="16"/>
          <w:lang w:val="en-US"/>
        </w:rPr>
        <w:t>w</w:t>
      </w:r>
      <w:r w:rsidR="00AA53B7" w:rsidRPr="00C109A6">
        <w:rPr>
          <w:sz w:val="28"/>
          <w:szCs w:val="16"/>
        </w:rPr>
        <w:t>2=1.</w:t>
      </w:r>
    </w:p>
    <w:p w:rsidR="000C0D33" w:rsidRPr="00C109A6" w:rsidRDefault="00AA53B7" w:rsidP="00C109A6">
      <w:pPr>
        <w:spacing w:line="360" w:lineRule="auto"/>
        <w:ind w:firstLine="720"/>
        <w:jc w:val="both"/>
        <w:rPr>
          <w:sz w:val="28"/>
          <w:szCs w:val="16"/>
        </w:rPr>
      </w:pPr>
      <w:r w:rsidRPr="00C109A6">
        <w:rPr>
          <w:sz w:val="28"/>
          <w:szCs w:val="16"/>
        </w:rPr>
        <w:t xml:space="preserve">Портфель роста формируется из активов, по которым образуется доход из-за курсовой разницы в цене покупки и продажи. В основном состоит из акций и ряда векселей и может включать корпоративные облигации – по ним доходность и рост курсовой стоимости больше, чем по гос облигациям. Основная характеристика – стоимость портфеля. </w:t>
      </w:r>
      <w:r w:rsidRPr="00C109A6">
        <w:rPr>
          <w:sz w:val="28"/>
          <w:szCs w:val="16"/>
          <w:lang w:val="en-US"/>
        </w:rPr>
        <w:t>Pp</w:t>
      </w:r>
      <w:r w:rsidRPr="00C109A6">
        <w:rPr>
          <w:sz w:val="28"/>
          <w:szCs w:val="16"/>
        </w:rPr>
        <w:t>=</w:t>
      </w:r>
      <w:r w:rsidRPr="00C109A6">
        <w:rPr>
          <w:sz w:val="28"/>
          <w:szCs w:val="16"/>
          <w:lang w:val="en-US"/>
        </w:rPr>
        <w:t>w</w:t>
      </w:r>
      <w:r w:rsidRPr="00C109A6">
        <w:rPr>
          <w:sz w:val="28"/>
          <w:szCs w:val="16"/>
        </w:rPr>
        <w:t>1</w:t>
      </w:r>
      <w:r w:rsidRPr="00C109A6">
        <w:rPr>
          <w:sz w:val="28"/>
          <w:szCs w:val="16"/>
          <w:lang w:val="en-US"/>
        </w:rPr>
        <w:t>p</w:t>
      </w:r>
      <w:r w:rsidRPr="00C109A6">
        <w:rPr>
          <w:sz w:val="28"/>
          <w:szCs w:val="16"/>
        </w:rPr>
        <w:t>1+</w:t>
      </w:r>
      <w:r w:rsidRPr="00C109A6">
        <w:rPr>
          <w:sz w:val="28"/>
          <w:szCs w:val="16"/>
          <w:lang w:val="en-US"/>
        </w:rPr>
        <w:t>w</w:t>
      </w:r>
      <w:r w:rsidRPr="00C109A6">
        <w:rPr>
          <w:sz w:val="28"/>
          <w:szCs w:val="16"/>
        </w:rPr>
        <w:t>2</w:t>
      </w:r>
      <w:r w:rsidRPr="00C109A6">
        <w:rPr>
          <w:sz w:val="28"/>
          <w:szCs w:val="16"/>
          <w:lang w:val="en-US"/>
        </w:rPr>
        <w:t>p</w:t>
      </w:r>
      <w:r w:rsidRPr="00C109A6">
        <w:rPr>
          <w:sz w:val="28"/>
          <w:szCs w:val="16"/>
        </w:rPr>
        <w:t>2. управление портфелем состоит в постоянном изменении долей вложения (</w:t>
      </w:r>
      <w:r w:rsidRPr="00C109A6">
        <w:rPr>
          <w:sz w:val="28"/>
          <w:szCs w:val="16"/>
          <w:lang w:val="en-US"/>
        </w:rPr>
        <w:t>w</w:t>
      </w:r>
      <w:r w:rsidRPr="00C109A6">
        <w:rPr>
          <w:sz w:val="28"/>
          <w:szCs w:val="16"/>
        </w:rPr>
        <w:t xml:space="preserve">1, </w:t>
      </w:r>
      <w:r w:rsidRPr="00C109A6">
        <w:rPr>
          <w:sz w:val="28"/>
          <w:szCs w:val="16"/>
          <w:lang w:val="en-US"/>
        </w:rPr>
        <w:t>w</w:t>
      </w:r>
      <w:r w:rsidRPr="00C109A6">
        <w:rPr>
          <w:sz w:val="28"/>
          <w:szCs w:val="16"/>
        </w:rPr>
        <w:t>2) с целью повышения общей стоимости портфеля.</w:t>
      </w:r>
    </w:p>
    <w:p w:rsidR="00BB71FC" w:rsidRPr="00C109A6" w:rsidRDefault="00BB71FC" w:rsidP="00C109A6">
      <w:pPr>
        <w:spacing w:line="360" w:lineRule="auto"/>
        <w:ind w:firstLine="720"/>
        <w:jc w:val="both"/>
        <w:rPr>
          <w:sz w:val="28"/>
          <w:szCs w:val="16"/>
        </w:rPr>
      </w:pPr>
      <w:r w:rsidRPr="00C109A6">
        <w:rPr>
          <w:sz w:val="28"/>
          <w:szCs w:val="16"/>
        </w:rPr>
        <w:t xml:space="preserve">Риск по каждому портфелю </w:t>
      </w:r>
      <w:r w:rsidR="003013CF" w:rsidRPr="00C109A6">
        <w:rPr>
          <w:sz w:val="28"/>
          <w:szCs w:val="16"/>
        </w:rPr>
        <w:t>представляет</w:t>
      </w:r>
      <w:r w:rsidRPr="00C109A6">
        <w:rPr>
          <w:sz w:val="28"/>
          <w:szCs w:val="16"/>
        </w:rPr>
        <w:t xml:space="preserve"> совокупность рисков по всем активам: δ</w:t>
      </w:r>
      <w:r w:rsidRPr="00C109A6">
        <w:rPr>
          <w:sz w:val="28"/>
          <w:szCs w:val="16"/>
          <w:lang w:val="en-US"/>
        </w:rPr>
        <w:t>p</w:t>
      </w:r>
      <w:r w:rsidRPr="00C109A6">
        <w:rPr>
          <w:sz w:val="28"/>
          <w:szCs w:val="16"/>
          <w:vertAlign w:val="superscript"/>
        </w:rPr>
        <w:t>2</w:t>
      </w:r>
      <w:r w:rsidRPr="00C109A6">
        <w:rPr>
          <w:sz w:val="28"/>
          <w:szCs w:val="16"/>
        </w:rPr>
        <w:t>=δ1</w:t>
      </w:r>
      <w:r w:rsidRPr="00C109A6">
        <w:rPr>
          <w:sz w:val="28"/>
          <w:szCs w:val="16"/>
          <w:vertAlign w:val="superscript"/>
        </w:rPr>
        <w:t>2</w:t>
      </w:r>
      <w:r w:rsidRPr="00C109A6">
        <w:rPr>
          <w:sz w:val="28"/>
          <w:szCs w:val="16"/>
          <w:lang w:val="en-US"/>
        </w:rPr>
        <w:t>w</w:t>
      </w:r>
      <w:r w:rsidRPr="00C109A6">
        <w:rPr>
          <w:sz w:val="28"/>
          <w:szCs w:val="16"/>
        </w:rPr>
        <w:t>1</w:t>
      </w:r>
      <w:r w:rsidRPr="00C109A6">
        <w:rPr>
          <w:sz w:val="28"/>
          <w:szCs w:val="16"/>
          <w:vertAlign w:val="superscript"/>
        </w:rPr>
        <w:t>2</w:t>
      </w:r>
      <w:r w:rsidRPr="00C109A6">
        <w:rPr>
          <w:sz w:val="28"/>
          <w:szCs w:val="16"/>
        </w:rPr>
        <w:t>+ δ2</w:t>
      </w:r>
      <w:r w:rsidRPr="00C109A6">
        <w:rPr>
          <w:sz w:val="28"/>
          <w:szCs w:val="16"/>
          <w:vertAlign w:val="superscript"/>
        </w:rPr>
        <w:t>2</w:t>
      </w:r>
      <w:r w:rsidRPr="00C109A6">
        <w:rPr>
          <w:sz w:val="28"/>
          <w:szCs w:val="16"/>
          <w:lang w:val="en-US"/>
        </w:rPr>
        <w:t>w</w:t>
      </w:r>
      <w:r w:rsidRPr="00C109A6">
        <w:rPr>
          <w:sz w:val="28"/>
          <w:szCs w:val="16"/>
        </w:rPr>
        <w:t>2</w:t>
      </w:r>
      <w:r w:rsidRPr="00C109A6">
        <w:rPr>
          <w:sz w:val="28"/>
          <w:szCs w:val="16"/>
          <w:vertAlign w:val="superscript"/>
        </w:rPr>
        <w:t>2</w:t>
      </w:r>
      <w:r w:rsidRPr="00C109A6">
        <w:rPr>
          <w:sz w:val="28"/>
          <w:szCs w:val="16"/>
        </w:rPr>
        <w:t>+2</w:t>
      </w:r>
      <w:r w:rsidRPr="00C109A6">
        <w:rPr>
          <w:sz w:val="28"/>
          <w:szCs w:val="16"/>
          <w:lang w:val="en-US"/>
        </w:rPr>
        <w:t>r</w:t>
      </w:r>
      <w:r w:rsidRPr="00C109A6">
        <w:rPr>
          <w:sz w:val="28"/>
          <w:szCs w:val="16"/>
        </w:rPr>
        <w:t>1,2</w:t>
      </w:r>
      <w:r w:rsidRPr="00C109A6">
        <w:rPr>
          <w:sz w:val="28"/>
          <w:szCs w:val="16"/>
          <w:lang w:val="en-US"/>
        </w:rPr>
        <w:t>w</w:t>
      </w:r>
      <w:r w:rsidRPr="00C109A6">
        <w:rPr>
          <w:sz w:val="28"/>
          <w:szCs w:val="16"/>
        </w:rPr>
        <w:t>1</w:t>
      </w:r>
      <w:r w:rsidRPr="00C109A6">
        <w:rPr>
          <w:sz w:val="28"/>
          <w:szCs w:val="16"/>
          <w:lang w:val="en-US"/>
        </w:rPr>
        <w:t>w</w:t>
      </w:r>
      <w:r w:rsidRPr="00C109A6">
        <w:rPr>
          <w:sz w:val="28"/>
          <w:szCs w:val="16"/>
        </w:rPr>
        <w:t>2 δ1 δ2.</w:t>
      </w:r>
    </w:p>
    <w:p w:rsidR="00BB71FC" w:rsidRPr="00C109A6" w:rsidRDefault="003013CF" w:rsidP="00C109A6">
      <w:pPr>
        <w:spacing w:line="360" w:lineRule="auto"/>
        <w:ind w:firstLine="720"/>
        <w:jc w:val="both"/>
        <w:rPr>
          <w:sz w:val="28"/>
          <w:szCs w:val="16"/>
        </w:rPr>
      </w:pPr>
      <w:r w:rsidRPr="00C109A6">
        <w:rPr>
          <w:sz w:val="28"/>
          <w:szCs w:val="16"/>
        </w:rPr>
        <w:t xml:space="preserve">Пассивное управление портфелем – определение текущей доходности, ожидаемой доходности и риска акции, после чего определяются доли, которые останутся неизменными на будущие периоды. Однако всегда имеется отклонение реальной будущей доходности от ожидаемой. Поэтому необходимо пересчитать доли вложения в портфель. </w:t>
      </w:r>
    </w:p>
    <w:p w:rsidR="003013CF" w:rsidRPr="00C109A6" w:rsidRDefault="003013CF" w:rsidP="00C109A6">
      <w:pPr>
        <w:spacing w:line="360" w:lineRule="auto"/>
        <w:ind w:firstLine="720"/>
        <w:jc w:val="both"/>
        <w:rPr>
          <w:sz w:val="28"/>
          <w:szCs w:val="16"/>
        </w:rPr>
      </w:pPr>
      <w:r w:rsidRPr="00C109A6">
        <w:rPr>
          <w:sz w:val="28"/>
          <w:szCs w:val="16"/>
        </w:rPr>
        <w:t xml:space="preserve">Активное управление портфелем – имея нулевой риск можно увеличить доходность. Для этого доли портфеля изменяются из года в год т.о., чтобы результирующая доходность портфеля была постоянной. </w:t>
      </w:r>
    </w:p>
    <w:p w:rsidR="003013CF" w:rsidRPr="00C109A6" w:rsidRDefault="003013CF" w:rsidP="00C109A6">
      <w:pPr>
        <w:spacing w:line="360" w:lineRule="auto"/>
        <w:ind w:firstLine="720"/>
        <w:jc w:val="both"/>
        <w:rPr>
          <w:sz w:val="28"/>
          <w:szCs w:val="16"/>
        </w:rPr>
      </w:pPr>
      <w:r w:rsidRPr="00C109A6">
        <w:rPr>
          <w:sz w:val="28"/>
          <w:szCs w:val="16"/>
        </w:rPr>
        <w:t>Управление портфелем облигаций осуществляется по справедливым ценам облигации за каждый период. Стратегия иммунизации портфеля облигаций определяется выбором долей покупки разных облигаций с разным сроком обращения и разным номиналом т.о., чтобы выполнялось основное требование к инвестициям: 1. Сумма пассивов (привлеченных средств) не должна превышать сумму активов размещенных средств</w:t>
      </w:r>
      <w:r w:rsidR="00070857" w:rsidRPr="00C109A6">
        <w:rPr>
          <w:sz w:val="28"/>
          <w:szCs w:val="16"/>
        </w:rPr>
        <w:t xml:space="preserve"> на каждом шаге. 2. Дюрация портфеля облигаций д.б. меньше/равна </w:t>
      </w:r>
      <w:r w:rsidR="0032343A" w:rsidRPr="00C109A6">
        <w:rPr>
          <w:sz w:val="28"/>
          <w:szCs w:val="16"/>
        </w:rPr>
        <w:t>длительности</w:t>
      </w:r>
      <w:r w:rsidR="00070857" w:rsidRPr="00C109A6">
        <w:rPr>
          <w:sz w:val="28"/>
          <w:szCs w:val="16"/>
        </w:rPr>
        <w:t xml:space="preserve"> пассивов.</w:t>
      </w:r>
    </w:p>
    <w:p w:rsidR="00070857" w:rsidRPr="00C109A6" w:rsidRDefault="00070857" w:rsidP="00C109A6">
      <w:pPr>
        <w:spacing w:line="360" w:lineRule="auto"/>
        <w:ind w:firstLine="720"/>
        <w:jc w:val="both"/>
        <w:rPr>
          <w:sz w:val="28"/>
          <w:szCs w:val="16"/>
        </w:rPr>
      </w:pPr>
      <w:r w:rsidRPr="00C109A6">
        <w:rPr>
          <w:sz w:val="28"/>
          <w:szCs w:val="16"/>
        </w:rPr>
        <w:t xml:space="preserve">Стратегия отслеживания и изменения долей облигаций в портфеле носит название активной стратегии иммунизации. Здесь предполагается защита от риска ликвидности и % риска из-за изменения рыночной </w:t>
      </w:r>
      <w:r w:rsidR="0032343A" w:rsidRPr="00C109A6">
        <w:rPr>
          <w:sz w:val="28"/>
          <w:szCs w:val="16"/>
        </w:rPr>
        <w:t>доходности</w:t>
      </w:r>
      <w:r w:rsidRPr="00C109A6">
        <w:rPr>
          <w:sz w:val="28"/>
          <w:szCs w:val="16"/>
        </w:rPr>
        <w:t>.</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Проблемы кредитования реального сектора российской экономики.</w:t>
      </w:r>
    </w:p>
    <w:p w:rsidR="007B3920" w:rsidRPr="00C109A6" w:rsidRDefault="007B3920" w:rsidP="00C109A6">
      <w:pPr>
        <w:spacing w:line="360" w:lineRule="auto"/>
        <w:ind w:firstLine="720"/>
        <w:jc w:val="both"/>
        <w:rPr>
          <w:sz w:val="28"/>
          <w:szCs w:val="16"/>
        </w:rPr>
      </w:pPr>
      <w:r w:rsidRPr="00C109A6">
        <w:rPr>
          <w:sz w:val="28"/>
          <w:szCs w:val="16"/>
        </w:rPr>
        <w:t xml:space="preserve">1. наличие больших кредитных рисков. </w:t>
      </w:r>
    </w:p>
    <w:p w:rsidR="007B3920" w:rsidRPr="00C109A6" w:rsidRDefault="007B3920" w:rsidP="00C109A6">
      <w:pPr>
        <w:spacing w:line="360" w:lineRule="auto"/>
        <w:ind w:firstLine="720"/>
        <w:jc w:val="both"/>
        <w:rPr>
          <w:sz w:val="28"/>
          <w:szCs w:val="16"/>
        </w:rPr>
      </w:pPr>
      <w:r w:rsidRPr="00C109A6">
        <w:rPr>
          <w:sz w:val="28"/>
          <w:szCs w:val="16"/>
        </w:rPr>
        <w:t>2. срочность, возвратность, платность, обеспеченность – большинство ХС терпят убытки в течение ряда лет. Они обладают недостаточной платежеспособностью.</w:t>
      </w:r>
    </w:p>
    <w:p w:rsidR="007B3920" w:rsidRPr="00C109A6" w:rsidRDefault="007B3920" w:rsidP="00C109A6">
      <w:pPr>
        <w:spacing w:line="360" w:lineRule="auto"/>
        <w:ind w:firstLine="720"/>
        <w:jc w:val="both"/>
        <w:rPr>
          <w:sz w:val="28"/>
          <w:szCs w:val="16"/>
        </w:rPr>
      </w:pPr>
      <w:r w:rsidRPr="00C109A6">
        <w:rPr>
          <w:sz w:val="28"/>
          <w:szCs w:val="16"/>
        </w:rPr>
        <w:t>3. ограниченность ресурсной базы банка – низкий уровень доверия КБ со стороны вкладчиков (потенциальных), что ограничивает его кредитные способности.</w:t>
      </w:r>
    </w:p>
    <w:p w:rsidR="007B3920" w:rsidRPr="00C109A6" w:rsidRDefault="007B3920" w:rsidP="00C109A6">
      <w:pPr>
        <w:spacing w:line="360" w:lineRule="auto"/>
        <w:ind w:firstLine="720"/>
        <w:jc w:val="both"/>
        <w:rPr>
          <w:sz w:val="28"/>
          <w:szCs w:val="16"/>
        </w:rPr>
      </w:pPr>
      <w:r w:rsidRPr="00C109A6">
        <w:rPr>
          <w:sz w:val="28"/>
          <w:szCs w:val="16"/>
        </w:rPr>
        <w:t xml:space="preserve">4. </w:t>
      </w:r>
      <w:r w:rsidR="00FA1968" w:rsidRPr="00C109A6">
        <w:rPr>
          <w:sz w:val="28"/>
          <w:szCs w:val="16"/>
        </w:rPr>
        <w:t>наличие других, более выгодных способов получения дохода – валютнообменные и прочие операции банков, более прибыльные и менее рисковые.</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Проектное финансирование. Методы оценки инвестиционных</w:t>
      </w:r>
      <w:r w:rsidRPr="00C109A6">
        <w:rPr>
          <w:sz w:val="28"/>
          <w:szCs w:val="16"/>
        </w:rPr>
        <w:t xml:space="preserve"> </w:t>
      </w:r>
      <w:r w:rsidRPr="00C109A6">
        <w:rPr>
          <w:b/>
          <w:sz w:val="28"/>
          <w:szCs w:val="16"/>
        </w:rPr>
        <w:t>проектов.</w:t>
      </w:r>
    </w:p>
    <w:p w:rsidR="00FA1968" w:rsidRPr="00C109A6" w:rsidRDefault="00FA1968" w:rsidP="00C109A6">
      <w:pPr>
        <w:spacing w:line="360" w:lineRule="auto"/>
        <w:ind w:firstLine="720"/>
        <w:jc w:val="both"/>
        <w:rPr>
          <w:sz w:val="28"/>
          <w:szCs w:val="16"/>
        </w:rPr>
      </w:pPr>
      <w:r w:rsidRPr="00C109A6">
        <w:rPr>
          <w:sz w:val="28"/>
          <w:szCs w:val="16"/>
        </w:rPr>
        <w:t xml:space="preserve">Проектное финансирование – финансирование, обеспеченное экономической и технической жизнеспособностью отдельно взятого проекта, от реализации которого ожидается достаточный приток денег для обслуживания и выплаты долга и где в соответствии с используемой схемой заимствования имеет место приемлемое распределение рисков между его участниками. Планируемые, реализуемые и осуществленные инвестиции принимают форму инвестиционных проектов (ИП). Но эти проекты необходимо подобрать, рассчитать, выполнить и оценить их эффективность. Для этого существует проектный анализ. Определение доходности – длительный анализ всех стадий ИП: 1. предварительная стадия технико-экономического обоснования (идея, детали, предварительное обоснование); 2. Экспертиза (изучение руководством, экспертами, потенциальными кредиторами); 3. Принятие проекта; 4. Осуществление проекта (контроль и наблюдение за реализацией); 5. Эксплуатация ИП и оценка его результатов. Во время реализации проекта на всех стадиях проводится анализ основных аспектов ИП: технический анализ, маркетинговый анализ, оценка реализационно-правовой, административной и другой среды, социально-культурный анализ, анализ воздействия на окружающую среду, финансовый анализ (затраты и выгодность с точки зрения фирмы и кредиторов), экономический анализ (доходность с точки зрения всей страны, общества). </w:t>
      </w:r>
    </w:p>
    <w:p w:rsidR="00FA1968" w:rsidRPr="00C109A6" w:rsidRDefault="00FA1968" w:rsidP="00C109A6">
      <w:pPr>
        <w:spacing w:line="360" w:lineRule="auto"/>
        <w:ind w:firstLine="720"/>
        <w:jc w:val="both"/>
        <w:rPr>
          <w:sz w:val="28"/>
          <w:szCs w:val="16"/>
        </w:rPr>
      </w:pPr>
      <w:r w:rsidRPr="00C109A6">
        <w:rPr>
          <w:sz w:val="28"/>
          <w:szCs w:val="16"/>
        </w:rPr>
        <w:t>Методы оценки. Чистый приведенный доход (</w:t>
      </w:r>
      <w:r w:rsidRPr="00C109A6">
        <w:rPr>
          <w:sz w:val="28"/>
          <w:szCs w:val="16"/>
          <w:lang w:val="en-US"/>
        </w:rPr>
        <w:t>NPV</w:t>
      </w:r>
      <w:r w:rsidRPr="00C109A6">
        <w:rPr>
          <w:sz w:val="28"/>
          <w:szCs w:val="16"/>
        </w:rPr>
        <w:t>) – сумма дисконтированных финансовых итогов за все годы проекта, считая от даты начала инвестирования. Характеризует общий абсолютный результат инвестиционной деятельности, ее конечный результат. Это разница между суммой приведенных к современной стоимости потоков денег, генерируемых проектом, и размером первичных инвестиций в проект.</w:t>
      </w:r>
    </w:p>
    <w:p w:rsidR="00FA1968" w:rsidRPr="00C109A6" w:rsidRDefault="00FA1968" w:rsidP="00C109A6">
      <w:pPr>
        <w:spacing w:line="360" w:lineRule="auto"/>
        <w:ind w:firstLine="720"/>
        <w:jc w:val="both"/>
        <w:rPr>
          <w:sz w:val="28"/>
          <w:szCs w:val="16"/>
        </w:rPr>
      </w:pPr>
      <w:r w:rsidRPr="00C109A6">
        <w:rPr>
          <w:sz w:val="28"/>
          <w:szCs w:val="16"/>
          <w:lang w:val="en-US"/>
        </w:rPr>
        <w:t>NPV</w:t>
      </w:r>
      <w:r w:rsidRPr="00C109A6">
        <w:rPr>
          <w:sz w:val="28"/>
          <w:szCs w:val="16"/>
        </w:rPr>
        <w:t xml:space="preserve"> = </w:t>
      </w:r>
      <w:r w:rsidR="00BC4221">
        <w:rPr>
          <w:position w:val="-18"/>
          <w:sz w:val="28"/>
          <w:szCs w:val="16"/>
          <w:lang w:val="en-US"/>
        </w:rPr>
        <w:pict>
          <v:shape id="_x0000_i1026" type="#_x0000_t75" style="width:24.75pt;height:20.25pt">
            <v:imagedata r:id="rId5" o:title=""/>
          </v:shape>
        </w:pict>
      </w:r>
      <w:r w:rsidRPr="00C109A6">
        <w:rPr>
          <w:sz w:val="28"/>
          <w:szCs w:val="16"/>
        </w:rPr>
        <w:t xml:space="preserve"> </w:t>
      </w:r>
      <w:r w:rsidRPr="00C109A6">
        <w:rPr>
          <w:sz w:val="28"/>
          <w:szCs w:val="16"/>
          <w:lang w:val="en-US"/>
        </w:rPr>
        <w:t>Bt</w:t>
      </w:r>
      <w:r w:rsidRPr="00C109A6">
        <w:rPr>
          <w:sz w:val="28"/>
          <w:szCs w:val="16"/>
        </w:rPr>
        <w:t xml:space="preserve"> – доход от проекта в году </w:t>
      </w:r>
      <w:r w:rsidRPr="00C109A6">
        <w:rPr>
          <w:sz w:val="28"/>
          <w:szCs w:val="16"/>
          <w:lang w:val="en-US"/>
        </w:rPr>
        <w:t>t</w:t>
      </w:r>
      <w:r w:rsidRPr="00C109A6">
        <w:rPr>
          <w:sz w:val="28"/>
          <w:szCs w:val="16"/>
        </w:rPr>
        <w:t xml:space="preserve">. </w:t>
      </w:r>
      <w:r w:rsidRPr="00C109A6">
        <w:rPr>
          <w:sz w:val="28"/>
          <w:szCs w:val="16"/>
          <w:lang w:val="en-US"/>
        </w:rPr>
        <w:t>Ct</w:t>
      </w:r>
      <w:r w:rsidRPr="00C109A6">
        <w:rPr>
          <w:sz w:val="28"/>
          <w:szCs w:val="16"/>
        </w:rPr>
        <w:t xml:space="preserve"> – затраты на проект в году </w:t>
      </w:r>
      <w:r w:rsidRPr="00C109A6">
        <w:rPr>
          <w:sz w:val="28"/>
          <w:szCs w:val="16"/>
          <w:lang w:val="en-US"/>
        </w:rPr>
        <w:t>t</w:t>
      </w:r>
      <w:r w:rsidRPr="00C109A6">
        <w:rPr>
          <w:sz w:val="28"/>
          <w:szCs w:val="16"/>
        </w:rPr>
        <w:t xml:space="preserve">, </w:t>
      </w:r>
      <w:r w:rsidRPr="00C109A6">
        <w:rPr>
          <w:sz w:val="28"/>
          <w:szCs w:val="16"/>
          <w:lang w:val="en-US"/>
        </w:rPr>
        <w:t>i</w:t>
      </w:r>
      <w:r w:rsidRPr="00C109A6">
        <w:rPr>
          <w:sz w:val="28"/>
          <w:szCs w:val="16"/>
        </w:rPr>
        <w:t xml:space="preserve"> – ставка дисконта, </w:t>
      </w:r>
      <w:r w:rsidRPr="00C109A6">
        <w:rPr>
          <w:sz w:val="28"/>
          <w:szCs w:val="16"/>
          <w:lang w:val="en-US"/>
        </w:rPr>
        <w:t>n</w:t>
      </w:r>
      <w:r w:rsidRPr="00C109A6">
        <w:rPr>
          <w:sz w:val="28"/>
          <w:szCs w:val="16"/>
        </w:rPr>
        <w:t xml:space="preserve"> – число лет цикла жизни проекта.  </w:t>
      </w:r>
    </w:p>
    <w:p w:rsidR="00FA1968" w:rsidRPr="00C109A6" w:rsidRDefault="00FA1968" w:rsidP="00C109A6">
      <w:pPr>
        <w:spacing w:line="360" w:lineRule="auto"/>
        <w:ind w:firstLine="720"/>
        <w:jc w:val="both"/>
        <w:rPr>
          <w:sz w:val="28"/>
          <w:szCs w:val="16"/>
        </w:rPr>
      </w:pPr>
      <w:r w:rsidRPr="00C109A6">
        <w:rPr>
          <w:sz w:val="28"/>
          <w:szCs w:val="16"/>
        </w:rPr>
        <w:t>Внутренняя норма доходности (</w:t>
      </w:r>
      <w:r w:rsidRPr="00C109A6">
        <w:rPr>
          <w:sz w:val="28"/>
          <w:szCs w:val="16"/>
          <w:lang w:val="en-US"/>
        </w:rPr>
        <w:t>IRR</w:t>
      </w:r>
      <w:r w:rsidRPr="00C109A6">
        <w:rPr>
          <w:sz w:val="28"/>
          <w:szCs w:val="16"/>
        </w:rPr>
        <w:t>) – расчетная ставка %, при которой капитализация регулярного получения дохода дает сумму, равную инвестициям, и, следовательно, капиталовложения окупаются. Это коэффициент приведения, при котором чистая современная за вычетом первоначальных инвестиций будет равна 0. этот коэффициент обычно сравнивают с такими же коэффициентами по отрасли. Период окупаемости инвестиций – продолжительность периода, в течение которого сумма чистых доходов, дисконтированных на момент завершения инвестиций, равна сумме первоначальных капитальных вложений, т.е. за какой период окупается проект. Рентабельность – отношение приведенных доходов к приведенным на эту дату инвестиционным расходам. Выше рентабельность – выше выгодность.</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Расходы федерального бюджета.</w:t>
      </w:r>
    </w:p>
    <w:p w:rsidR="002D4FAF" w:rsidRPr="00C109A6" w:rsidRDefault="002D4FAF" w:rsidP="00C109A6">
      <w:pPr>
        <w:spacing w:line="360" w:lineRule="auto"/>
        <w:ind w:firstLine="720"/>
        <w:jc w:val="both"/>
        <w:rPr>
          <w:sz w:val="28"/>
          <w:szCs w:val="16"/>
        </w:rPr>
      </w:pPr>
      <w:r w:rsidRPr="00C109A6">
        <w:rPr>
          <w:sz w:val="28"/>
          <w:szCs w:val="16"/>
        </w:rPr>
        <w:t>ФБ – основной финансовый план государства. Утверждается федеральным собранием и имеет статус федерального закона. Через ФБ мобилизуются финансовые ресурсы, необходимые для последующего их перераспределения и использования в целях гос регулирования экономического развития страны и реализации социальной политики на территории всей РФ. Составление и исполнение бюджета базируется на бюджетной классификации, в которой выделяются целевые направления гос деятельности РФ.</w:t>
      </w:r>
    </w:p>
    <w:p w:rsidR="002D4FAF" w:rsidRPr="00C109A6" w:rsidRDefault="002D4FAF" w:rsidP="00C109A6">
      <w:pPr>
        <w:spacing w:line="360" w:lineRule="auto"/>
        <w:ind w:firstLine="720"/>
        <w:jc w:val="both"/>
        <w:rPr>
          <w:sz w:val="28"/>
          <w:szCs w:val="16"/>
        </w:rPr>
      </w:pPr>
      <w:r w:rsidRPr="00C109A6">
        <w:rPr>
          <w:sz w:val="28"/>
          <w:szCs w:val="16"/>
        </w:rPr>
        <w:t>Расходы бюджета – денежные средства, направляемые на финансовое обеспечение задач государства и местного самоуправления. В зависимости от их экономического содержания делятся на текущие (обеспечение текущих потребностей) и капитальные (инвестиционные нужды и прирост запасов). Особое место в расходах занимают затраты по текущему обслуживанию внешнего и внутреннего гос долга</w:t>
      </w:r>
      <w:r w:rsidR="00336230" w:rsidRPr="00C109A6">
        <w:rPr>
          <w:sz w:val="28"/>
          <w:szCs w:val="16"/>
        </w:rPr>
        <w:t>, возникающего при использовании гос кредита для покрытия бюджетного дефицита. Государство становится заемщиком финансовых средств у населения, банков и предприятий (внутренний) или у другого государства или международной организации (внешний).</w:t>
      </w:r>
    </w:p>
    <w:p w:rsidR="00336230" w:rsidRPr="00C109A6" w:rsidRDefault="00336230" w:rsidP="00C109A6">
      <w:pPr>
        <w:spacing w:line="360" w:lineRule="auto"/>
        <w:ind w:firstLine="720"/>
        <w:jc w:val="both"/>
        <w:rPr>
          <w:sz w:val="28"/>
          <w:szCs w:val="16"/>
        </w:rPr>
      </w:pPr>
      <w:r w:rsidRPr="00C109A6">
        <w:rPr>
          <w:sz w:val="28"/>
          <w:szCs w:val="16"/>
        </w:rPr>
        <w:t>Расходная часть бюджета включает: 0. расходы на содержание органов гос. власти, судов, прокуратуры, правоохранительных органов. 1. финансирование обороны. 2. создание резервов расходов по обслуживанию гос долга. 3.финансирование целевых программ. 4. бюджетные ссуды, дотации, субсидии и субвенции бюджетам других уровней. 5. финансирование народного хозяйства. 6. финансирование социально-культурных мероприятий. 6. ассигнования на содержание бюджетных учреждений. 7. финансирование фундаментальных научных исследований. 8.трансферты населению, бюджетные кредиты юр. Лицам. 9. инвестиции в УК различных юр. лиц. Расчет суммы расходов производится нормативным методом в расчете на 1 жителя и численность населения. Бюджетные нормы и нормативы – показатели минимально необходимой обеспеченности важнейшими жилищно-бытовыми, социально-культурными и прочими услугами.</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Региональные финансы: понятие, состав, особенности формирования и направления использования.</w:t>
      </w:r>
    </w:p>
    <w:p w:rsidR="007E3A8A" w:rsidRPr="00C109A6" w:rsidRDefault="007E3A8A" w:rsidP="00C109A6">
      <w:pPr>
        <w:spacing w:line="360" w:lineRule="auto"/>
        <w:ind w:firstLine="720"/>
        <w:jc w:val="both"/>
        <w:rPr>
          <w:sz w:val="28"/>
          <w:szCs w:val="16"/>
        </w:rPr>
      </w:pPr>
      <w:r w:rsidRPr="00C109A6">
        <w:rPr>
          <w:sz w:val="28"/>
          <w:szCs w:val="16"/>
        </w:rPr>
        <w:t>Региональные финансы – система экономических отношений по распределению и перераспределению национального дохода на экономическое развитие регионов. Главная составная часть региональных средств – региональные бюджеты. В РФ 89 региональных бюджетов. Все они входят в консолидированный бюджет и, в соответствии с бюджетным кодексом, суммарные доходы региональных и местных бюджетов должны составлять 50% доходов консолидированного бюджета.</w:t>
      </w:r>
    </w:p>
    <w:p w:rsidR="007E3A8A" w:rsidRPr="00C109A6" w:rsidRDefault="007E3A8A" w:rsidP="00C109A6">
      <w:pPr>
        <w:spacing w:line="360" w:lineRule="auto"/>
        <w:ind w:firstLine="720"/>
        <w:jc w:val="both"/>
        <w:rPr>
          <w:sz w:val="28"/>
          <w:szCs w:val="16"/>
        </w:rPr>
      </w:pPr>
      <w:r w:rsidRPr="00C109A6">
        <w:rPr>
          <w:sz w:val="28"/>
          <w:szCs w:val="16"/>
        </w:rPr>
        <w:t xml:space="preserve">Доходы региональных бюджетов: </w:t>
      </w:r>
      <w:r w:rsidR="00DE3473" w:rsidRPr="00C109A6">
        <w:rPr>
          <w:sz w:val="28"/>
          <w:szCs w:val="16"/>
        </w:rPr>
        <w:t xml:space="preserve">а) собственные доходы </w:t>
      </w:r>
      <w:r w:rsidRPr="00C109A6">
        <w:rPr>
          <w:sz w:val="28"/>
          <w:szCs w:val="16"/>
        </w:rPr>
        <w:t>1. налоговые (на</w:t>
      </w:r>
      <w:r w:rsidR="00DE3473" w:rsidRPr="00C109A6">
        <w:rPr>
          <w:sz w:val="28"/>
          <w:szCs w:val="16"/>
        </w:rPr>
        <w:t>лог на имущество организаций, земельный налог</w:t>
      </w:r>
      <w:r w:rsidRPr="00C109A6">
        <w:rPr>
          <w:sz w:val="28"/>
          <w:szCs w:val="16"/>
        </w:rPr>
        <w:t xml:space="preserve">). 2. неналоговые (продажа и сдача в аренду имущества, консультационные услуги населению, безвозмездные перечисления, штрафы населения, </w:t>
      </w:r>
      <w:r w:rsidR="00DE3473" w:rsidRPr="00C109A6">
        <w:rPr>
          <w:sz w:val="28"/>
          <w:szCs w:val="16"/>
        </w:rPr>
        <w:t>доходы от приватизации муниципальной собственности</w:t>
      </w:r>
      <w:r w:rsidRPr="00C109A6">
        <w:rPr>
          <w:sz w:val="28"/>
          <w:szCs w:val="16"/>
        </w:rPr>
        <w:t>)</w:t>
      </w:r>
      <w:r w:rsidR="00DE3473" w:rsidRPr="00C109A6">
        <w:rPr>
          <w:sz w:val="28"/>
          <w:szCs w:val="16"/>
        </w:rPr>
        <w:t>; б) регулирующие доходы 1. субсидии, субвенции, дотации вышестоящих бюджетов. 2. отчисления от НДС, акцизов, налога на прибыль и НДФЛ.</w:t>
      </w:r>
    </w:p>
    <w:p w:rsidR="00DE3473" w:rsidRPr="00C109A6" w:rsidRDefault="00DE3473" w:rsidP="00C109A6">
      <w:pPr>
        <w:spacing w:line="360" w:lineRule="auto"/>
        <w:ind w:firstLine="720"/>
        <w:jc w:val="both"/>
        <w:rPr>
          <w:sz w:val="28"/>
          <w:szCs w:val="16"/>
        </w:rPr>
      </w:pPr>
      <w:r w:rsidRPr="00C109A6">
        <w:rPr>
          <w:sz w:val="28"/>
          <w:szCs w:val="16"/>
        </w:rPr>
        <w:t xml:space="preserve">Расходы региональных бюджетов: </w:t>
      </w:r>
      <w:r w:rsidR="00FA1968" w:rsidRPr="00C109A6">
        <w:rPr>
          <w:sz w:val="28"/>
          <w:szCs w:val="16"/>
        </w:rPr>
        <w:t xml:space="preserve">1. содержание аппарата управления, правоохранительных органов; 2. образование, здравоохранение, социально-культурные мероприятия; 3. сельхоз, промышленность, транспорт; 4. </w:t>
      </w:r>
      <w:r w:rsidR="00AC0567" w:rsidRPr="00C109A6">
        <w:rPr>
          <w:sz w:val="28"/>
          <w:szCs w:val="16"/>
        </w:rPr>
        <w:t>субсидии местным бюджетам.</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Регулирование деятельности коммерческих банков.</w:t>
      </w:r>
    </w:p>
    <w:p w:rsidR="002A6C0D" w:rsidRPr="00C109A6" w:rsidRDefault="009E58C7" w:rsidP="00C109A6">
      <w:pPr>
        <w:pStyle w:val="HTML"/>
        <w:spacing w:line="360" w:lineRule="auto"/>
        <w:ind w:firstLine="720"/>
        <w:jc w:val="both"/>
        <w:rPr>
          <w:rFonts w:ascii="Times New Roman" w:hAnsi="Times New Roman" w:cs="Times New Roman"/>
          <w:sz w:val="28"/>
          <w:szCs w:val="16"/>
        </w:rPr>
      </w:pPr>
      <w:r w:rsidRPr="00C109A6">
        <w:rPr>
          <w:rFonts w:ascii="Times New Roman" w:hAnsi="Times New Roman" w:cs="Times New Roman"/>
          <w:sz w:val="28"/>
          <w:szCs w:val="16"/>
        </w:rPr>
        <w:t>Банковская система сегодня - одна из важнейших и неотъемлемых структур рыночной экономики. К</w:t>
      </w:r>
      <w:r w:rsidR="00791A90" w:rsidRPr="00C109A6">
        <w:rPr>
          <w:rFonts w:ascii="Times New Roman" w:hAnsi="Times New Roman" w:cs="Times New Roman"/>
          <w:sz w:val="28"/>
          <w:szCs w:val="16"/>
        </w:rPr>
        <w:t>Б</w:t>
      </w:r>
      <w:r w:rsidRPr="00C109A6">
        <w:rPr>
          <w:rFonts w:ascii="Times New Roman" w:hAnsi="Times New Roman" w:cs="Times New Roman"/>
          <w:sz w:val="28"/>
          <w:szCs w:val="16"/>
        </w:rPr>
        <w:t xml:space="preserve"> относятся</w:t>
      </w:r>
      <w:r w:rsidR="00791A90" w:rsidRPr="00C109A6">
        <w:rPr>
          <w:rFonts w:ascii="Times New Roman" w:hAnsi="Times New Roman" w:cs="Times New Roman"/>
          <w:sz w:val="28"/>
          <w:szCs w:val="16"/>
        </w:rPr>
        <w:t xml:space="preserve"> </w:t>
      </w:r>
      <w:r w:rsidRPr="00C109A6">
        <w:rPr>
          <w:rFonts w:ascii="Times New Roman" w:hAnsi="Times New Roman" w:cs="Times New Roman"/>
          <w:sz w:val="28"/>
          <w:szCs w:val="16"/>
        </w:rPr>
        <w:t>к особой категории деловых предприятий,</w:t>
      </w:r>
      <w:r w:rsidR="00320472" w:rsidRPr="00C109A6">
        <w:rPr>
          <w:rFonts w:ascii="Times New Roman" w:hAnsi="Times New Roman" w:cs="Times New Roman"/>
          <w:sz w:val="28"/>
          <w:szCs w:val="16"/>
        </w:rPr>
        <w:t xml:space="preserve"> получивших  название </w:t>
      </w:r>
      <w:r w:rsidRPr="00C109A6">
        <w:rPr>
          <w:rFonts w:ascii="Times New Roman" w:hAnsi="Times New Roman" w:cs="Times New Roman"/>
          <w:sz w:val="28"/>
          <w:szCs w:val="16"/>
        </w:rPr>
        <w:t>финансовых посредников. К</w:t>
      </w:r>
      <w:r w:rsidR="00791A90" w:rsidRPr="00C109A6">
        <w:rPr>
          <w:rFonts w:ascii="Times New Roman" w:hAnsi="Times New Roman" w:cs="Times New Roman"/>
          <w:sz w:val="28"/>
          <w:szCs w:val="16"/>
        </w:rPr>
        <w:t>Б</w:t>
      </w:r>
      <w:r w:rsidRPr="00C109A6">
        <w:rPr>
          <w:rFonts w:ascii="Times New Roman" w:hAnsi="Times New Roman" w:cs="Times New Roman"/>
          <w:sz w:val="28"/>
          <w:szCs w:val="16"/>
        </w:rPr>
        <w:t xml:space="preserve"> – это многофункциональные учреждения, оп</w:t>
      </w:r>
      <w:r w:rsidR="00320472" w:rsidRPr="00C109A6">
        <w:rPr>
          <w:rFonts w:ascii="Times New Roman" w:hAnsi="Times New Roman" w:cs="Times New Roman"/>
          <w:sz w:val="28"/>
          <w:szCs w:val="16"/>
        </w:rPr>
        <w:t xml:space="preserve">ерирующие в различных секторах рынка ссудного </w:t>
      </w:r>
      <w:r w:rsidRPr="00C109A6">
        <w:rPr>
          <w:rFonts w:ascii="Times New Roman" w:hAnsi="Times New Roman" w:cs="Times New Roman"/>
          <w:sz w:val="28"/>
          <w:szCs w:val="16"/>
        </w:rPr>
        <w:t>капитала.</w:t>
      </w:r>
      <w:r w:rsidR="00320472" w:rsidRPr="00C109A6">
        <w:rPr>
          <w:rFonts w:ascii="Times New Roman" w:hAnsi="Times New Roman" w:cs="Times New Roman"/>
          <w:sz w:val="28"/>
          <w:szCs w:val="16"/>
        </w:rPr>
        <w:t xml:space="preserve"> </w:t>
      </w:r>
      <w:r w:rsidRPr="00C109A6">
        <w:rPr>
          <w:rFonts w:ascii="Times New Roman" w:hAnsi="Times New Roman" w:cs="Times New Roman"/>
          <w:sz w:val="28"/>
          <w:szCs w:val="16"/>
        </w:rPr>
        <w:t>К</w:t>
      </w:r>
      <w:r w:rsidR="00791A90" w:rsidRPr="00C109A6">
        <w:rPr>
          <w:rFonts w:ascii="Times New Roman" w:hAnsi="Times New Roman" w:cs="Times New Roman"/>
          <w:sz w:val="28"/>
          <w:szCs w:val="16"/>
        </w:rPr>
        <w:t xml:space="preserve">Б традиционно играют </w:t>
      </w:r>
      <w:r w:rsidRPr="00C109A6">
        <w:rPr>
          <w:rFonts w:ascii="Times New Roman" w:hAnsi="Times New Roman" w:cs="Times New Roman"/>
          <w:sz w:val="28"/>
          <w:szCs w:val="16"/>
        </w:rPr>
        <w:t>роль базового звена кредитной системы. Цель коммерческих банков - максимальная выгода при минимальном</w:t>
      </w:r>
      <w:r w:rsidR="00791A90" w:rsidRPr="00C109A6">
        <w:rPr>
          <w:rFonts w:ascii="Times New Roman" w:hAnsi="Times New Roman" w:cs="Times New Roman"/>
          <w:sz w:val="28"/>
          <w:szCs w:val="16"/>
        </w:rPr>
        <w:t xml:space="preserve"> риске. </w:t>
      </w:r>
    </w:p>
    <w:p w:rsidR="009E58C7" w:rsidRPr="00C109A6" w:rsidRDefault="00791A90" w:rsidP="00C109A6">
      <w:pPr>
        <w:pStyle w:val="HTML"/>
        <w:spacing w:line="360" w:lineRule="auto"/>
        <w:ind w:firstLine="720"/>
        <w:jc w:val="both"/>
        <w:rPr>
          <w:rFonts w:ascii="Times New Roman" w:hAnsi="Times New Roman" w:cs="Times New Roman"/>
          <w:sz w:val="28"/>
          <w:szCs w:val="16"/>
        </w:rPr>
      </w:pPr>
      <w:r w:rsidRPr="00C109A6">
        <w:rPr>
          <w:rFonts w:ascii="Times New Roman" w:hAnsi="Times New Roman" w:cs="Times New Roman"/>
          <w:sz w:val="28"/>
          <w:szCs w:val="16"/>
        </w:rPr>
        <w:t xml:space="preserve">Кредитная </w:t>
      </w:r>
      <w:r w:rsidR="009E58C7" w:rsidRPr="00C109A6">
        <w:rPr>
          <w:rFonts w:ascii="Times New Roman" w:hAnsi="Times New Roman" w:cs="Times New Roman"/>
          <w:sz w:val="28"/>
          <w:szCs w:val="16"/>
        </w:rPr>
        <w:t>организация - юридическое лицо, которое для извлечения прибыли как основной цели своей деятельности на основании специального разрешения (лицензии) ЦБ РФ</w:t>
      </w:r>
      <w:r w:rsidRPr="00C109A6">
        <w:rPr>
          <w:rFonts w:ascii="Times New Roman" w:hAnsi="Times New Roman" w:cs="Times New Roman"/>
          <w:sz w:val="28"/>
          <w:szCs w:val="16"/>
        </w:rPr>
        <w:t xml:space="preserve">, имеет право осуществлять банковские </w:t>
      </w:r>
      <w:r w:rsidR="009E58C7" w:rsidRPr="00C109A6">
        <w:rPr>
          <w:rFonts w:ascii="Times New Roman" w:hAnsi="Times New Roman" w:cs="Times New Roman"/>
          <w:sz w:val="28"/>
          <w:szCs w:val="16"/>
        </w:rPr>
        <w:t xml:space="preserve">операции, </w:t>
      </w:r>
      <w:r w:rsidRPr="00C109A6">
        <w:rPr>
          <w:rFonts w:ascii="Times New Roman" w:hAnsi="Times New Roman" w:cs="Times New Roman"/>
          <w:sz w:val="28"/>
          <w:szCs w:val="16"/>
        </w:rPr>
        <w:t xml:space="preserve">предусмотренные настоящим </w:t>
      </w:r>
      <w:r w:rsidR="009E58C7" w:rsidRPr="00C109A6">
        <w:rPr>
          <w:rFonts w:ascii="Times New Roman" w:hAnsi="Times New Roman" w:cs="Times New Roman"/>
          <w:sz w:val="28"/>
          <w:szCs w:val="16"/>
        </w:rPr>
        <w:t>Федеральным законом. Кредитная организац</w:t>
      </w:r>
      <w:r w:rsidRPr="00C109A6">
        <w:rPr>
          <w:rFonts w:ascii="Times New Roman" w:hAnsi="Times New Roman" w:cs="Times New Roman"/>
          <w:sz w:val="28"/>
          <w:szCs w:val="16"/>
        </w:rPr>
        <w:t xml:space="preserve">ия образуется на основе  любой </w:t>
      </w:r>
      <w:r w:rsidR="009E58C7" w:rsidRPr="00C109A6">
        <w:rPr>
          <w:rFonts w:ascii="Times New Roman" w:hAnsi="Times New Roman" w:cs="Times New Roman"/>
          <w:sz w:val="28"/>
          <w:szCs w:val="16"/>
        </w:rPr>
        <w:t>формы собственности как хозяйственное общество. Банк - кредитная организация,</w:t>
      </w:r>
      <w:r w:rsidRPr="00C109A6">
        <w:rPr>
          <w:rFonts w:ascii="Times New Roman" w:hAnsi="Times New Roman" w:cs="Times New Roman"/>
          <w:sz w:val="28"/>
          <w:szCs w:val="16"/>
        </w:rPr>
        <w:t xml:space="preserve"> которая имеет исключительное право осуществлять </w:t>
      </w:r>
      <w:r w:rsidR="009E58C7" w:rsidRPr="00C109A6">
        <w:rPr>
          <w:rFonts w:ascii="Times New Roman" w:hAnsi="Times New Roman" w:cs="Times New Roman"/>
          <w:sz w:val="28"/>
          <w:szCs w:val="16"/>
        </w:rPr>
        <w:t xml:space="preserve">в совокупности следующие банковские операции: </w:t>
      </w:r>
      <w:r w:rsidRPr="00C109A6">
        <w:rPr>
          <w:rFonts w:ascii="Times New Roman" w:hAnsi="Times New Roman" w:cs="Times New Roman"/>
          <w:sz w:val="28"/>
          <w:szCs w:val="16"/>
        </w:rPr>
        <w:t xml:space="preserve">привлечение во вклады денежных </w:t>
      </w:r>
      <w:r w:rsidR="009E58C7" w:rsidRPr="00C109A6">
        <w:rPr>
          <w:rFonts w:ascii="Times New Roman" w:hAnsi="Times New Roman" w:cs="Times New Roman"/>
          <w:sz w:val="28"/>
          <w:szCs w:val="16"/>
        </w:rPr>
        <w:t>средств физических и юридических лиц, ра</w:t>
      </w:r>
      <w:r w:rsidRPr="00C109A6">
        <w:rPr>
          <w:rFonts w:ascii="Times New Roman" w:hAnsi="Times New Roman" w:cs="Times New Roman"/>
          <w:sz w:val="28"/>
          <w:szCs w:val="16"/>
        </w:rPr>
        <w:t xml:space="preserve">змещение  указанных средств от своего имени и за свой счет </w:t>
      </w:r>
      <w:r w:rsidR="009E58C7" w:rsidRPr="00C109A6">
        <w:rPr>
          <w:rFonts w:ascii="Times New Roman" w:hAnsi="Times New Roman" w:cs="Times New Roman"/>
          <w:sz w:val="28"/>
          <w:szCs w:val="16"/>
        </w:rPr>
        <w:t>на условиях возвратности, пл</w:t>
      </w:r>
      <w:r w:rsidRPr="00C109A6">
        <w:rPr>
          <w:rFonts w:ascii="Times New Roman" w:hAnsi="Times New Roman" w:cs="Times New Roman"/>
          <w:sz w:val="28"/>
          <w:szCs w:val="16"/>
        </w:rPr>
        <w:t xml:space="preserve">атности, срочности, открытие и ведение </w:t>
      </w:r>
      <w:r w:rsidR="009E58C7" w:rsidRPr="00C109A6">
        <w:rPr>
          <w:rFonts w:ascii="Times New Roman" w:hAnsi="Times New Roman" w:cs="Times New Roman"/>
          <w:sz w:val="28"/>
          <w:szCs w:val="16"/>
        </w:rPr>
        <w:t>банковских счетов физических и юр</w:t>
      </w:r>
      <w:r w:rsidRPr="00C109A6">
        <w:rPr>
          <w:rFonts w:ascii="Times New Roman" w:hAnsi="Times New Roman" w:cs="Times New Roman"/>
          <w:sz w:val="28"/>
          <w:szCs w:val="16"/>
        </w:rPr>
        <w:t xml:space="preserve">идических лиц. Банковская система </w:t>
      </w:r>
      <w:r w:rsidR="009E58C7" w:rsidRPr="00C109A6">
        <w:rPr>
          <w:rFonts w:ascii="Times New Roman" w:hAnsi="Times New Roman" w:cs="Times New Roman"/>
          <w:sz w:val="28"/>
          <w:szCs w:val="16"/>
        </w:rPr>
        <w:t>РФ</w:t>
      </w:r>
      <w:r w:rsidRPr="00C109A6">
        <w:rPr>
          <w:rFonts w:ascii="Times New Roman" w:hAnsi="Times New Roman" w:cs="Times New Roman"/>
          <w:sz w:val="28"/>
          <w:szCs w:val="16"/>
        </w:rPr>
        <w:t xml:space="preserve"> включает в себя </w:t>
      </w:r>
      <w:r w:rsidR="009E58C7" w:rsidRPr="00C109A6">
        <w:rPr>
          <w:rFonts w:ascii="Times New Roman" w:hAnsi="Times New Roman" w:cs="Times New Roman"/>
          <w:sz w:val="28"/>
          <w:szCs w:val="16"/>
        </w:rPr>
        <w:t>Банк России,</w:t>
      </w:r>
      <w:r w:rsidRPr="00C109A6">
        <w:rPr>
          <w:rFonts w:ascii="Times New Roman" w:hAnsi="Times New Roman" w:cs="Times New Roman"/>
          <w:sz w:val="28"/>
          <w:szCs w:val="16"/>
        </w:rPr>
        <w:t xml:space="preserve"> кредитные организации, а также филиалы и </w:t>
      </w:r>
      <w:r w:rsidR="009E58C7" w:rsidRPr="00C109A6">
        <w:rPr>
          <w:rFonts w:ascii="Times New Roman" w:hAnsi="Times New Roman" w:cs="Times New Roman"/>
          <w:sz w:val="28"/>
          <w:szCs w:val="16"/>
        </w:rPr>
        <w:t>представительства ино</w:t>
      </w:r>
      <w:r w:rsidRPr="00C109A6">
        <w:rPr>
          <w:rFonts w:ascii="Times New Roman" w:hAnsi="Times New Roman" w:cs="Times New Roman"/>
          <w:sz w:val="28"/>
          <w:szCs w:val="16"/>
        </w:rPr>
        <w:t xml:space="preserve">странных банков. Правовое регулирование банковской деятельности осуществляется Конституцией </w:t>
      </w:r>
      <w:r w:rsidR="009E58C7" w:rsidRPr="00C109A6">
        <w:rPr>
          <w:rFonts w:ascii="Times New Roman" w:hAnsi="Times New Roman" w:cs="Times New Roman"/>
          <w:sz w:val="28"/>
          <w:szCs w:val="16"/>
        </w:rPr>
        <w:t xml:space="preserve">РФ, </w:t>
      </w:r>
      <w:r w:rsidRPr="00C109A6">
        <w:rPr>
          <w:rFonts w:ascii="Times New Roman" w:hAnsi="Times New Roman" w:cs="Times New Roman"/>
          <w:sz w:val="28"/>
          <w:szCs w:val="16"/>
        </w:rPr>
        <w:t xml:space="preserve">настоящим Федеральным законом, Федеральным законом "О Центральном банке Российской Федерации (Банке России)", </w:t>
      </w:r>
      <w:r w:rsidR="009E58C7" w:rsidRPr="00C109A6">
        <w:rPr>
          <w:rFonts w:ascii="Times New Roman" w:hAnsi="Times New Roman" w:cs="Times New Roman"/>
          <w:sz w:val="28"/>
          <w:szCs w:val="16"/>
        </w:rPr>
        <w:t>др</w:t>
      </w:r>
      <w:r w:rsidRPr="00C109A6">
        <w:rPr>
          <w:rFonts w:ascii="Times New Roman" w:hAnsi="Times New Roman" w:cs="Times New Roman"/>
          <w:sz w:val="28"/>
          <w:szCs w:val="16"/>
        </w:rPr>
        <w:t xml:space="preserve">угими федеральными законами, </w:t>
      </w:r>
      <w:r w:rsidR="009E58C7" w:rsidRPr="00C109A6">
        <w:rPr>
          <w:rFonts w:ascii="Times New Roman" w:hAnsi="Times New Roman" w:cs="Times New Roman"/>
          <w:sz w:val="28"/>
          <w:szCs w:val="16"/>
        </w:rPr>
        <w:t xml:space="preserve">нормативными </w:t>
      </w:r>
      <w:r w:rsidRPr="00C109A6">
        <w:rPr>
          <w:rFonts w:ascii="Times New Roman" w:hAnsi="Times New Roman" w:cs="Times New Roman"/>
          <w:sz w:val="28"/>
          <w:szCs w:val="16"/>
        </w:rPr>
        <w:t xml:space="preserve">актами Банка России. Правила осуществления банковских операций, в </w:t>
      </w:r>
      <w:r w:rsidR="009E58C7" w:rsidRPr="00C109A6">
        <w:rPr>
          <w:rFonts w:ascii="Times New Roman" w:hAnsi="Times New Roman" w:cs="Times New Roman"/>
          <w:sz w:val="28"/>
          <w:szCs w:val="16"/>
        </w:rPr>
        <w:t xml:space="preserve">том числе правила их материально-технического обеспечения, устанавливаются </w:t>
      </w:r>
      <w:r w:rsidRPr="00C109A6">
        <w:rPr>
          <w:rFonts w:ascii="Times New Roman" w:hAnsi="Times New Roman" w:cs="Times New Roman"/>
          <w:sz w:val="28"/>
          <w:szCs w:val="16"/>
        </w:rPr>
        <w:t>ЦБ</w:t>
      </w:r>
      <w:r w:rsidR="009E58C7" w:rsidRPr="00C109A6">
        <w:rPr>
          <w:rFonts w:ascii="Times New Roman" w:hAnsi="Times New Roman" w:cs="Times New Roman"/>
          <w:sz w:val="28"/>
          <w:szCs w:val="16"/>
        </w:rPr>
        <w:t xml:space="preserve"> в соответствии с федеральными законами. К</w:t>
      </w:r>
      <w:r w:rsidRPr="00C109A6">
        <w:rPr>
          <w:rFonts w:ascii="Times New Roman" w:hAnsi="Times New Roman" w:cs="Times New Roman"/>
          <w:sz w:val="28"/>
          <w:szCs w:val="16"/>
        </w:rPr>
        <w:t xml:space="preserve">О запрещается заниматься </w:t>
      </w:r>
      <w:r w:rsidR="009E58C7" w:rsidRPr="00C109A6">
        <w:rPr>
          <w:rFonts w:ascii="Times New Roman" w:hAnsi="Times New Roman" w:cs="Times New Roman"/>
          <w:sz w:val="28"/>
          <w:szCs w:val="16"/>
        </w:rPr>
        <w:t>производственной, торговой и страховой деятельностью. К</w:t>
      </w:r>
      <w:r w:rsidR="00BC26D8" w:rsidRPr="00C109A6">
        <w:rPr>
          <w:rFonts w:ascii="Times New Roman" w:hAnsi="Times New Roman" w:cs="Times New Roman"/>
          <w:sz w:val="28"/>
          <w:szCs w:val="16"/>
        </w:rPr>
        <w:t xml:space="preserve">О имеет право осуществлять </w:t>
      </w:r>
      <w:r w:rsidR="009E58C7" w:rsidRPr="00C109A6">
        <w:rPr>
          <w:rFonts w:ascii="Times New Roman" w:hAnsi="Times New Roman" w:cs="Times New Roman"/>
          <w:sz w:val="28"/>
          <w:szCs w:val="16"/>
        </w:rPr>
        <w:t xml:space="preserve">профессиональную деятельность на рынке ценных бумаг в соответствии с федеральными законами. Размеры </w:t>
      </w:r>
      <w:r w:rsidR="00BC26D8" w:rsidRPr="00C109A6">
        <w:rPr>
          <w:rFonts w:ascii="Times New Roman" w:hAnsi="Times New Roman" w:cs="Times New Roman"/>
          <w:sz w:val="28"/>
          <w:szCs w:val="16"/>
        </w:rPr>
        <w:t xml:space="preserve">отчислений в резервы </w:t>
      </w:r>
      <w:r w:rsidR="009E58C7" w:rsidRPr="00C109A6">
        <w:rPr>
          <w:rFonts w:ascii="Times New Roman" w:hAnsi="Times New Roman" w:cs="Times New Roman"/>
          <w:sz w:val="28"/>
          <w:szCs w:val="16"/>
        </w:rPr>
        <w:t xml:space="preserve">(фонды) </w:t>
      </w:r>
      <w:r w:rsidR="00BC26D8" w:rsidRPr="00C109A6">
        <w:rPr>
          <w:rFonts w:ascii="Times New Roman" w:hAnsi="Times New Roman" w:cs="Times New Roman"/>
          <w:sz w:val="28"/>
          <w:szCs w:val="16"/>
        </w:rPr>
        <w:t xml:space="preserve">из прибыли до налогообложения </w:t>
      </w:r>
      <w:r w:rsidR="009E58C7" w:rsidRPr="00C109A6">
        <w:rPr>
          <w:rFonts w:ascii="Times New Roman" w:hAnsi="Times New Roman" w:cs="Times New Roman"/>
          <w:sz w:val="28"/>
          <w:szCs w:val="16"/>
        </w:rPr>
        <w:t>устанавливаются федеральными законами о налогах. К</w:t>
      </w:r>
      <w:r w:rsidR="00BC26D8" w:rsidRPr="00C109A6">
        <w:rPr>
          <w:rFonts w:ascii="Times New Roman" w:hAnsi="Times New Roman" w:cs="Times New Roman"/>
          <w:sz w:val="28"/>
          <w:szCs w:val="16"/>
        </w:rPr>
        <w:t>О</w:t>
      </w:r>
      <w:r w:rsidR="009E58C7" w:rsidRPr="00C109A6">
        <w:rPr>
          <w:rFonts w:ascii="Times New Roman" w:hAnsi="Times New Roman" w:cs="Times New Roman"/>
          <w:sz w:val="28"/>
          <w:szCs w:val="16"/>
        </w:rPr>
        <w:t xml:space="preserve"> обязана осуществлять классификацию активов, выделяя </w:t>
      </w:r>
      <w:r w:rsidR="00BC26D8" w:rsidRPr="00C109A6">
        <w:rPr>
          <w:rFonts w:ascii="Times New Roman" w:hAnsi="Times New Roman" w:cs="Times New Roman"/>
          <w:sz w:val="28"/>
          <w:szCs w:val="16"/>
        </w:rPr>
        <w:t xml:space="preserve">сомнительные и безнадежные </w:t>
      </w:r>
      <w:r w:rsidR="009E58C7" w:rsidRPr="00C109A6">
        <w:rPr>
          <w:rFonts w:ascii="Times New Roman" w:hAnsi="Times New Roman" w:cs="Times New Roman"/>
          <w:sz w:val="28"/>
          <w:szCs w:val="16"/>
        </w:rPr>
        <w:t xml:space="preserve">долги, и </w:t>
      </w:r>
      <w:r w:rsidR="00BC26D8" w:rsidRPr="00C109A6">
        <w:rPr>
          <w:rFonts w:ascii="Times New Roman" w:hAnsi="Times New Roman" w:cs="Times New Roman"/>
          <w:sz w:val="28"/>
          <w:szCs w:val="16"/>
        </w:rPr>
        <w:t xml:space="preserve">создавать резервы </w:t>
      </w:r>
      <w:r w:rsidR="009E58C7" w:rsidRPr="00C109A6">
        <w:rPr>
          <w:rFonts w:ascii="Times New Roman" w:hAnsi="Times New Roman" w:cs="Times New Roman"/>
          <w:sz w:val="28"/>
          <w:szCs w:val="16"/>
        </w:rPr>
        <w:t xml:space="preserve">(фонды) на покрытие возможных убытков в порядке, устанавливаемом </w:t>
      </w:r>
      <w:r w:rsidR="002A6C0D" w:rsidRPr="00C109A6">
        <w:rPr>
          <w:rFonts w:ascii="Times New Roman" w:hAnsi="Times New Roman" w:cs="Times New Roman"/>
          <w:sz w:val="28"/>
          <w:szCs w:val="16"/>
        </w:rPr>
        <w:t>ЦБ</w:t>
      </w:r>
      <w:r w:rsidR="009E58C7" w:rsidRPr="00C109A6">
        <w:rPr>
          <w:rFonts w:ascii="Times New Roman" w:hAnsi="Times New Roman" w:cs="Times New Roman"/>
          <w:sz w:val="28"/>
          <w:szCs w:val="16"/>
        </w:rPr>
        <w:t>. К</w:t>
      </w:r>
      <w:r w:rsidR="00BC26D8" w:rsidRPr="00C109A6">
        <w:rPr>
          <w:rFonts w:ascii="Times New Roman" w:hAnsi="Times New Roman" w:cs="Times New Roman"/>
          <w:sz w:val="28"/>
          <w:szCs w:val="16"/>
        </w:rPr>
        <w:t>О</w:t>
      </w:r>
      <w:r w:rsidR="009E58C7" w:rsidRPr="00C109A6">
        <w:rPr>
          <w:rFonts w:ascii="Times New Roman" w:hAnsi="Times New Roman" w:cs="Times New Roman"/>
          <w:sz w:val="28"/>
          <w:szCs w:val="16"/>
        </w:rPr>
        <w:t xml:space="preserve"> обязана соблюдать </w:t>
      </w:r>
      <w:r w:rsidR="00BC26D8" w:rsidRPr="00C109A6">
        <w:rPr>
          <w:rFonts w:ascii="Times New Roman" w:hAnsi="Times New Roman" w:cs="Times New Roman"/>
          <w:sz w:val="28"/>
          <w:szCs w:val="16"/>
        </w:rPr>
        <w:t xml:space="preserve">обязательные нормативы, устанавливаемые в соответствии с Федеральным законом </w:t>
      </w:r>
      <w:r w:rsidR="009E58C7" w:rsidRPr="00C109A6">
        <w:rPr>
          <w:rFonts w:ascii="Times New Roman" w:hAnsi="Times New Roman" w:cs="Times New Roman"/>
          <w:sz w:val="28"/>
          <w:szCs w:val="16"/>
        </w:rPr>
        <w:t>"О Ц</w:t>
      </w:r>
      <w:r w:rsidR="002A6C0D" w:rsidRPr="00C109A6">
        <w:rPr>
          <w:rFonts w:ascii="Times New Roman" w:hAnsi="Times New Roman" w:cs="Times New Roman"/>
          <w:sz w:val="28"/>
          <w:szCs w:val="16"/>
        </w:rPr>
        <w:t>Б</w:t>
      </w:r>
      <w:r w:rsidR="009E58C7" w:rsidRPr="00C109A6">
        <w:rPr>
          <w:rFonts w:ascii="Times New Roman" w:hAnsi="Times New Roman" w:cs="Times New Roman"/>
          <w:sz w:val="28"/>
          <w:szCs w:val="16"/>
        </w:rPr>
        <w:t xml:space="preserve"> Р</w:t>
      </w:r>
      <w:r w:rsidR="002A6C0D" w:rsidRPr="00C109A6">
        <w:rPr>
          <w:rFonts w:ascii="Times New Roman" w:hAnsi="Times New Roman" w:cs="Times New Roman"/>
          <w:sz w:val="28"/>
          <w:szCs w:val="16"/>
        </w:rPr>
        <w:t>Ф</w:t>
      </w:r>
      <w:r w:rsidR="009E58C7" w:rsidRPr="00C109A6">
        <w:rPr>
          <w:rFonts w:ascii="Times New Roman" w:hAnsi="Times New Roman" w:cs="Times New Roman"/>
          <w:sz w:val="28"/>
          <w:szCs w:val="16"/>
        </w:rPr>
        <w:t xml:space="preserve"> (Банке России)". </w:t>
      </w:r>
      <w:r w:rsidR="00BC26D8" w:rsidRPr="00C109A6">
        <w:rPr>
          <w:rFonts w:ascii="Times New Roman" w:hAnsi="Times New Roman" w:cs="Times New Roman"/>
          <w:sz w:val="28"/>
          <w:szCs w:val="16"/>
        </w:rPr>
        <w:t xml:space="preserve">Численные значения обязательных </w:t>
      </w:r>
      <w:r w:rsidR="009E58C7" w:rsidRPr="00C109A6">
        <w:rPr>
          <w:rFonts w:ascii="Times New Roman" w:hAnsi="Times New Roman" w:cs="Times New Roman"/>
          <w:sz w:val="28"/>
          <w:szCs w:val="16"/>
        </w:rPr>
        <w:t>нормативов уст</w:t>
      </w:r>
      <w:r w:rsidR="00BC26D8" w:rsidRPr="00C109A6">
        <w:rPr>
          <w:rFonts w:ascii="Times New Roman" w:hAnsi="Times New Roman" w:cs="Times New Roman"/>
          <w:sz w:val="28"/>
          <w:szCs w:val="16"/>
        </w:rPr>
        <w:t xml:space="preserve">анавливаются </w:t>
      </w:r>
      <w:r w:rsidR="002A6C0D" w:rsidRPr="00C109A6">
        <w:rPr>
          <w:rFonts w:ascii="Times New Roman" w:hAnsi="Times New Roman" w:cs="Times New Roman"/>
          <w:sz w:val="28"/>
          <w:szCs w:val="16"/>
        </w:rPr>
        <w:t>ЦБ</w:t>
      </w:r>
      <w:r w:rsidR="00BC26D8" w:rsidRPr="00C109A6">
        <w:rPr>
          <w:rFonts w:ascii="Times New Roman" w:hAnsi="Times New Roman" w:cs="Times New Roman"/>
          <w:sz w:val="28"/>
          <w:szCs w:val="16"/>
        </w:rPr>
        <w:t xml:space="preserve"> в соответствии </w:t>
      </w:r>
      <w:r w:rsidR="009E58C7" w:rsidRPr="00C109A6">
        <w:rPr>
          <w:rFonts w:ascii="Times New Roman" w:hAnsi="Times New Roman" w:cs="Times New Roman"/>
          <w:sz w:val="28"/>
          <w:szCs w:val="16"/>
        </w:rPr>
        <w:t>с указанным Федеральным законом. К</w:t>
      </w:r>
      <w:r w:rsidR="00BC26D8" w:rsidRPr="00C109A6">
        <w:rPr>
          <w:rFonts w:ascii="Times New Roman" w:hAnsi="Times New Roman" w:cs="Times New Roman"/>
          <w:sz w:val="28"/>
          <w:szCs w:val="16"/>
        </w:rPr>
        <w:t>О</w:t>
      </w:r>
      <w:r w:rsidR="009E58C7" w:rsidRPr="00C109A6">
        <w:rPr>
          <w:rFonts w:ascii="Times New Roman" w:hAnsi="Times New Roman" w:cs="Times New Roman"/>
          <w:sz w:val="28"/>
          <w:szCs w:val="16"/>
        </w:rPr>
        <w:t xml:space="preserve"> обязана </w:t>
      </w:r>
      <w:r w:rsidR="00BC26D8" w:rsidRPr="00C109A6">
        <w:rPr>
          <w:rFonts w:ascii="Times New Roman" w:hAnsi="Times New Roman" w:cs="Times New Roman"/>
          <w:sz w:val="28"/>
          <w:szCs w:val="16"/>
        </w:rPr>
        <w:t xml:space="preserve">организовывать внутренний </w:t>
      </w:r>
      <w:r w:rsidR="009E58C7" w:rsidRPr="00C109A6">
        <w:rPr>
          <w:rFonts w:ascii="Times New Roman" w:hAnsi="Times New Roman" w:cs="Times New Roman"/>
          <w:sz w:val="28"/>
          <w:szCs w:val="16"/>
        </w:rPr>
        <w:t xml:space="preserve">контроль, обеспечивающий надлежащий уровень надежности, соответствующей характеру и масштабам проводимых операций. </w:t>
      </w:r>
      <w:r w:rsidR="002A6C0D" w:rsidRPr="00C109A6">
        <w:rPr>
          <w:rFonts w:ascii="Times New Roman" w:hAnsi="Times New Roman" w:cs="Times New Roman"/>
          <w:sz w:val="28"/>
          <w:szCs w:val="16"/>
        </w:rPr>
        <w:t>Б</w:t>
      </w:r>
      <w:r w:rsidR="009E58C7" w:rsidRPr="00C109A6">
        <w:rPr>
          <w:rFonts w:ascii="Times New Roman" w:hAnsi="Times New Roman" w:cs="Times New Roman"/>
          <w:sz w:val="28"/>
          <w:szCs w:val="16"/>
        </w:rPr>
        <w:t xml:space="preserve">анк обязан выполнять норматив обязательных резервов, депонируемых в Банке России, в том числе по срокам, </w:t>
      </w:r>
      <w:r w:rsidR="00BC26D8" w:rsidRPr="00C109A6">
        <w:rPr>
          <w:rFonts w:ascii="Times New Roman" w:hAnsi="Times New Roman" w:cs="Times New Roman"/>
          <w:sz w:val="28"/>
          <w:szCs w:val="16"/>
        </w:rPr>
        <w:t xml:space="preserve">объемам и </w:t>
      </w:r>
      <w:r w:rsidR="009E58C7" w:rsidRPr="00C109A6">
        <w:rPr>
          <w:rFonts w:ascii="Times New Roman" w:hAnsi="Times New Roman" w:cs="Times New Roman"/>
          <w:sz w:val="28"/>
          <w:szCs w:val="16"/>
        </w:rPr>
        <w:t>видам привлеченных денежных средств. Порядок депонирования обязательных резервов определяетс</w:t>
      </w:r>
      <w:r w:rsidR="00BC26D8" w:rsidRPr="00C109A6">
        <w:rPr>
          <w:rFonts w:ascii="Times New Roman" w:hAnsi="Times New Roman" w:cs="Times New Roman"/>
          <w:sz w:val="28"/>
          <w:szCs w:val="16"/>
        </w:rPr>
        <w:t xml:space="preserve">я </w:t>
      </w:r>
      <w:r w:rsidR="002A6C0D" w:rsidRPr="00C109A6">
        <w:rPr>
          <w:rFonts w:ascii="Times New Roman" w:hAnsi="Times New Roman" w:cs="Times New Roman"/>
          <w:sz w:val="28"/>
          <w:szCs w:val="16"/>
        </w:rPr>
        <w:t>ЦБ</w:t>
      </w:r>
      <w:r w:rsidR="00BC26D8" w:rsidRPr="00C109A6">
        <w:rPr>
          <w:rFonts w:ascii="Times New Roman" w:hAnsi="Times New Roman" w:cs="Times New Roman"/>
          <w:sz w:val="28"/>
          <w:szCs w:val="16"/>
        </w:rPr>
        <w:t xml:space="preserve"> в соответствии </w:t>
      </w:r>
      <w:r w:rsidR="009E58C7" w:rsidRPr="00C109A6">
        <w:rPr>
          <w:rFonts w:ascii="Times New Roman" w:hAnsi="Times New Roman" w:cs="Times New Roman"/>
          <w:sz w:val="28"/>
          <w:szCs w:val="16"/>
        </w:rPr>
        <w:t>с</w:t>
      </w:r>
      <w:r w:rsidR="00BC26D8" w:rsidRPr="00C109A6">
        <w:rPr>
          <w:rFonts w:ascii="Times New Roman" w:hAnsi="Times New Roman" w:cs="Times New Roman"/>
          <w:sz w:val="28"/>
          <w:szCs w:val="16"/>
        </w:rPr>
        <w:t xml:space="preserve"> Федеральным законом "О </w:t>
      </w:r>
      <w:r w:rsidR="009E58C7" w:rsidRPr="00C109A6">
        <w:rPr>
          <w:rFonts w:ascii="Times New Roman" w:hAnsi="Times New Roman" w:cs="Times New Roman"/>
          <w:sz w:val="28"/>
          <w:szCs w:val="16"/>
        </w:rPr>
        <w:t>Ц</w:t>
      </w:r>
      <w:r w:rsidR="00BC26D8" w:rsidRPr="00C109A6">
        <w:rPr>
          <w:rFonts w:ascii="Times New Roman" w:hAnsi="Times New Roman" w:cs="Times New Roman"/>
          <w:sz w:val="28"/>
          <w:szCs w:val="16"/>
        </w:rPr>
        <w:t>Б</w:t>
      </w:r>
      <w:r w:rsidR="009E58C7" w:rsidRPr="00C109A6">
        <w:rPr>
          <w:rFonts w:ascii="Times New Roman" w:hAnsi="Times New Roman" w:cs="Times New Roman"/>
          <w:sz w:val="28"/>
          <w:szCs w:val="16"/>
        </w:rPr>
        <w:t xml:space="preserve"> РФ (Банке России)". Банк </w:t>
      </w:r>
      <w:r w:rsidR="00BC26D8" w:rsidRPr="00C109A6">
        <w:rPr>
          <w:rFonts w:ascii="Times New Roman" w:hAnsi="Times New Roman" w:cs="Times New Roman"/>
          <w:sz w:val="28"/>
          <w:szCs w:val="16"/>
        </w:rPr>
        <w:t xml:space="preserve">обязан иметь </w:t>
      </w:r>
      <w:r w:rsidR="009E58C7" w:rsidRPr="00C109A6">
        <w:rPr>
          <w:rFonts w:ascii="Times New Roman" w:hAnsi="Times New Roman" w:cs="Times New Roman"/>
          <w:sz w:val="28"/>
          <w:szCs w:val="16"/>
        </w:rPr>
        <w:t xml:space="preserve">в </w:t>
      </w:r>
      <w:r w:rsidR="00BC26D8" w:rsidRPr="00C109A6">
        <w:rPr>
          <w:rFonts w:ascii="Times New Roman" w:hAnsi="Times New Roman" w:cs="Times New Roman"/>
          <w:sz w:val="28"/>
          <w:szCs w:val="16"/>
        </w:rPr>
        <w:t>ЦБ</w:t>
      </w:r>
      <w:r w:rsidR="009E58C7" w:rsidRPr="00C109A6">
        <w:rPr>
          <w:rFonts w:ascii="Times New Roman" w:hAnsi="Times New Roman" w:cs="Times New Roman"/>
          <w:sz w:val="28"/>
          <w:szCs w:val="16"/>
        </w:rPr>
        <w:t xml:space="preserve"> счет для </w:t>
      </w:r>
      <w:r w:rsidR="00BC26D8" w:rsidRPr="00C109A6">
        <w:rPr>
          <w:rFonts w:ascii="Times New Roman" w:hAnsi="Times New Roman" w:cs="Times New Roman"/>
          <w:sz w:val="28"/>
          <w:szCs w:val="16"/>
        </w:rPr>
        <w:t xml:space="preserve">хранения обязательных </w:t>
      </w:r>
      <w:r w:rsidR="009E58C7" w:rsidRPr="00C109A6">
        <w:rPr>
          <w:rFonts w:ascii="Times New Roman" w:hAnsi="Times New Roman" w:cs="Times New Roman"/>
          <w:sz w:val="28"/>
          <w:szCs w:val="16"/>
        </w:rPr>
        <w:t>резервов. К</w:t>
      </w:r>
      <w:r w:rsidR="002A6C0D" w:rsidRPr="00C109A6">
        <w:rPr>
          <w:rFonts w:ascii="Times New Roman" w:hAnsi="Times New Roman" w:cs="Times New Roman"/>
          <w:sz w:val="28"/>
          <w:szCs w:val="16"/>
        </w:rPr>
        <w:t>О</w:t>
      </w:r>
      <w:r w:rsidR="009E58C7" w:rsidRPr="00C109A6">
        <w:rPr>
          <w:rFonts w:ascii="Times New Roman" w:hAnsi="Times New Roman" w:cs="Times New Roman"/>
          <w:sz w:val="28"/>
          <w:szCs w:val="16"/>
        </w:rPr>
        <w:t xml:space="preserve"> на договорных началах могут привлекать и размещать </w:t>
      </w:r>
      <w:r w:rsidR="00BC26D8" w:rsidRPr="00C109A6">
        <w:rPr>
          <w:rFonts w:ascii="Times New Roman" w:hAnsi="Times New Roman" w:cs="Times New Roman"/>
          <w:sz w:val="28"/>
          <w:szCs w:val="16"/>
        </w:rPr>
        <w:t xml:space="preserve">друг у друга средства </w:t>
      </w:r>
      <w:r w:rsidR="009E58C7" w:rsidRPr="00C109A6">
        <w:rPr>
          <w:rFonts w:ascii="Times New Roman" w:hAnsi="Times New Roman" w:cs="Times New Roman"/>
          <w:sz w:val="28"/>
          <w:szCs w:val="16"/>
        </w:rPr>
        <w:t xml:space="preserve">в  форме </w:t>
      </w:r>
      <w:r w:rsidR="00BC26D8" w:rsidRPr="00C109A6">
        <w:rPr>
          <w:rFonts w:ascii="Times New Roman" w:hAnsi="Times New Roman" w:cs="Times New Roman"/>
          <w:sz w:val="28"/>
          <w:szCs w:val="16"/>
        </w:rPr>
        <w:t xml:space="preserve">вкладов (депозитов), кредитов, </w:t>
      </w:r>
      <w:r w:rsidR="009E58C7" w:rsidRPr="00C109A6">
        <w:rPr>
          <w:rFonts w:ascii="Times New Roman" w:hAnsi="Times New Roman" w:cs="Times New Roman"/>
          <w:sz w:val="28"/>
          <w:szCs w:val="16"/>
        </w:rPr>
        <w:t>осуществля</w:t>
      </w:r>
      <w:r w:rsidR="00BC26D8" w:rsidRPr="00C109A6">
        <w:rPr>
          <w:rFonts w:ascii="Times New Roman" w:hAnsi="Times New Roman" w:cs="Times New Roman"/>
          <w:sz w:val="28"/>
          <w:szCs w:val="16"/>
        </w:rPr>
        <w:t xml:space="preserve">ть расчеты через создаваемые в </w:t>
      </w:r>
      <w:r w:rsidR="009E58C7" w:rsidRPr="00C109A6">
        <w:rPr>
          <w:rFonts w:ascii="Times New Roman" w:hAnsi="Times New Roman" w:cs="Times New Roman"/>
          <w:sz w:val="28"/>
          <w:szCs w:val="16"/>
        </w:rPr>
        <w:t>у</w:t>
      </w:r>
      <w:r w:rsidR="00BC26D8" w:rsidRPr="00C109A6">
        <w:rPr>
          <w:rFonts w:ascii="Times New Roman" w:hAnsi="Times New Roman" w:cs="Times New Roman"/>
          <w:sz w:val="28"/>
          <w:szCs w:val="16"/>
        </w:rPr>
        <w:t xml:space="preserve">становленном порядке расчетные </w:t>
      </w:r>
      <w:r w:rsidR="009E58C7" w:rsidRPr="00C109A6">
        <w:rPr>
          <w:rFonts w:ascii="Times New Roman" w:hAnsi="Times New Roman" w:cs="Times New Roman"/>
          <w:sz w:val="28"/>
          <w:szCs w:val="16"/>
        </w:rPr>
        <w:t>цен</w:t>
      </w:r>
      <w:r w:rsidR="00BC26D8" w:rsidRPr="00C109A6">
        <w:rPr>
          <w:rFonts w:ascii="Times New Roman" w:hAnsi="Times New Roman" w:cs="Times New Roman"/>
          <w:sz w:val="28"/>
          <w:szCs w:val="16"/>
        </w:rPr>
        <w:t xml:space="preserve">тры и корреспондентские счета, открываемые друг у </w:t>
      </w:r>
      <w:r w:rsidR="009E58C7" w:rsidRPr="00C109A6">
        <w:rPr>
          <w:rFonts w:ascii="Times New Roman" w:hAnsi="Times New Roman" w:cs="Times New Roman"/>
          <w:sz w:val="28"/>
          <w:szCs w:val="16"/>
        </w:rPr>
        <w:t xml:space="preserve">друга, и совершать другие взаимные операции, предусмотренные лицензиями, выданными </w:t>
      </w:r>
      <w:r w:rsidR="002A6C0D" w:rsidRPr="00C109A6">
        <w:rPr>
          <w:rFonts w:ascii="Times New Roman" w:hAnsi="Times New Roman" w:cs="Times New Roman"/>
          <w:sz w:val="28"/>
          <w:szCs w:val="16"/>
        </w:rPr>
        <w:t>ЦБ</w:t>
      </w:r>
      <w:r w:rsidR="009E58C7" w:rsidRPr="00C109A6">
        <w:rPr>
          <w:rFonts w:ascii="Times New Roman" w:hAnsi="Times New Roman" w:cs="Times New Roman"/>
          <w:sz w:val="28"/>
          <w:szCs w:val="16"/>
        </w:rPr>
        <w:t>. К</w:t>
      </w:r>
      <w:r w:rsidR="002A6C0D" w:rsidRPr="00C109A6">
        <w:rPr>
          <w:rFonts w:ascii="Times New Roman" w:hAnsi="Times New Roman" w:cs="Times New Roman"/>
          <w:sz w:val="28"/>
          <w:szCs w:val="16"/>
        </w:rPr>
        <w:t>О</w:t>
      </w:r>
      <w:r w:rsidR="00BC26D8" w:rsidRPr="00C109A6">
        <w:rPr>
          <w:rFonts w:ascii="Times New Roman" w:hAnsi="Times New Roman" w:cs="Times New Roman"/>
          <w:sz w:val="28"/>
          <w:szCs w:val="16"/>
        </w:rPr>
        <w:t xml:space="preserve"> ежемесячно сообщает в </w:t>
      </w:r>
      <w:r w:rsidR="002A6C0D" w:rsidRPr="00C109A6">
        <w:rPr>
          <w:rFonts w:ascii="Times New Roman" w:hAnsi="Times New Roman" w:cs="Times New Roman"/>
          <w:sz w:val="28"/>
          <w:szCs w:val="16"/>
        </w:rPr>
        <w:t>ЦБ</w:t>
      </w:r>
      <w:r w:rsidR="00BC26D8" w:rsidRPr="00C109A6">
        <w:rPr>
          <w:rFonts w:ascii="Times New Roman" w:hAnsi="Times New Roman" w:cs="Times New Roman"/>
          <w:sz w:val="28"/>
          <w:szCs w:val="16"/>
        </w:rPr>
        <w:t xml:space="preserve"> о вновь открытых </w:t>
      </w:r>
      <w:r w:rsidR="009E58C7" w:rsidRPr="00C109A6">
        <w:rPr>
          <w:rFonts w:ascii="Times New Roman" w:hAnsi="Times New Roman" w:cs="Times New Roman"/>
          <w:sz w:val="28"/>
          <w:szCs w:val="16"/>
        </w:rPr>
        <w:t>корреспондентских счетах на терр</w:t>
      </w:r>
      <w:r w:rsidR="00BC26D8" w:rsidRPr="00C109A6">
        <w:rPr>
          <w:rFonts w:ascii="Times New Roman" w:hAnsi="Times New Roman" w:cs="Times New Roman"/>
          <w:sz w:val="28"/>
          <w:szCs w:val="16"/>
        </w:rPr>
        <w:t xml:space="preserve">итории РФ и </w:t>
      </w:r>
      <w:r w:rsidR="009E58C7" w:rsidRPr="00C109A6">
        <w:rPr>
          <w:rFonts w:ascii="Times New Roman" w:hAnsi="Times New Roman" w:cs="Times New Roman"/>
          <w:sz w:val="28"/>
          <w:szCs w:val="16"/>
        </w:rPr>
        <w:t xml:space="preserve">за рубежом. </w:t>
      </w:r>
      <w:r w:rsidR="00BC26D8" w:rsidRPr="00C109A6">
        <w:rPr>
          <w:rFonts w:ascii="Times New Roman" w:hAnsi="Times New Roman" w:cs="Times New Roman"/>
          <w:sz w:val="28"/>
          <w:szCs w:val="16"/>
        </w:rPr>
        <w:t xml:space="preserve">Корреспондентские отношения </w:t>
      </w:r>
      <w:r w:rsidR="009E58C7" w:rsidRPr="00C109A6">
        <w:rPr>
          <w:rFonts w:ascii="Times New Roman" w:hAnsi="Times New Roman" w:cs="Times New Roman"/>
          <w:sz w:val="28"/>
          <w:szCs w:val="16"/>
        </w:rPr>
        <w:t xml:space="preserve">между </w:t>
      </w:r>
      <w:r w:rsidR="00BC26D8" w:rsidRPr="00C109A6">
        <w:rPr>
          <w:rFonts w:ascii="Times New Roman" w:hAnsi="Times New Roman" w:cs="Times New Roman"/>
          <w:sz w:val="28"/>
          <w:szCs w:val="16"/>
        </w:rPr>
        <w:t>КО</w:t>
      </w:r>
      <w:r w:rsidR="009E58C7" w:rsidRPr="00C109A6">
        <w:rPr>
          <w:rFonts w:ascii="Times New Roman" w:hAnsi="Times New Roman" w:cs="Times New Roman"/>
          <w:sz w:val="28"/>
          <w:szCs w:val="16"/>
        </w:rPr>
        <w:t xml:space="preserve"> и </w:t>
      </w:r>
      <w:r w:rsidR="00BC26D8" w:rsidRPr="00C109A6">
        <w:rPr>
          <w:rFonts w:ascii="Times New Roman" w:hAnsi="Times New Roman" w:cs="Times New Roman"/>
          <w:sz w:val="28"/>
          <w:szCs w:val="16"/>
        </w:rPr>
        <w:t>ЦБ</w:t>
      </w:r>
      <w:r w:rsidR="009E58C7" w:rsidRPr="00C109A6">
        <w:rPr>
          <w:rFonts w:ascii="Times New Roman" w:hAnsi="Times New Roman" w:cs="Times New Roman"/>
          <w:sz w:val="28"/>
          <w:szCs w:val="16"/>
        </w:rPr>
        <w:t xml:space="preserve"> осуществляются на договорных началах. </w:t>
      </w:r>
      <w:r w:rsidR="00BC26D8" w:rsidRPr="00C109A6">
        <w:rPr>
          <w:rFonts w:ascii="Times New Roman" w:hAnsi="Times New Roman" w:cs="Times New Roman"/>
          <w:sz w:val="28"/>
          <w:szCs w:val="16"/>
        </w:rPr>
        <w:t xml:space="preserve">При недостатке средств для осуществления кредитования клиентов и выполнения принятых на себя обязательств, КО может обращаться за получением кредитов </w:t>
      </w:r>
      <w:r w:rsidR="009E58C7" w:rsidRPr="00C109A6">
        <w:rPr>
          <w:rFonts w:ascii="Times New Roman" w:hAnsi="Times New Roman" w:cs="Times New Roman"/>
          <w:sz w:val="28"/>
          <w:szCs w:val="16"/>
        </w:rPr>
        <w:t xml:space="preserve">в </w:t>
      </w:r>
      <w:r w:rsidR="00BC26D8" w:rsidRPr="00C109A6">
        <w:rPr>
          <w:rFonts w:ascii="Times New Roman" w:hAnsi="Times New Roman" w:cs="Times New Roman"/>
          <w:sz w:val="28"/>
          <w:szCs w:val="16"/>
        </w:rPr>
        <w:t xml:space="preserve">ЦБ на определяемых </w:t>
      </w:r>
      <w:r w:rsidR="009E58C7" w:rsidRPr="00C109A6">
        <w:rPr>
          <w:rFonts w:ascii="Times New Roman" w:hAnsi="Times New Roman" w:cs="Times New Roman"/>
          <w:sz w:val="28"/>
          <w:szCs w:val="16"/>
        </w:rPr>
        <w:t>им условиях. В целях обеспечения экономических условий</w:t>
      </w:r>
      <w:r w:rsidR="00BC26D8" w:rsidRPr="00C109A6">
        <w:rPr>
          <w:rFonts w:ascii="Times New Roman" w:hAnsi="Times New Roman" w:cs="Times New Roman"/>
          <w:sz w:val="28"/>
          <w:szCs w:val="16"/>
        </w:rPr>
        <w:t xml:space="preserve"> </w:t>
      </w:r>
      <w:r w:rsidR="009E58C7" w:rsidRPr="00C109A6">
        <w:rPr>
          <w:rFonts w:ascii="Times New Roman" w:hAnsi="Times New Roman" w:cs="Times New Roman"/>
          <w:sz w:val="28"/>
          <w:szCs w:val="16"/>
        </w:rPr>
        <w:t xml:space="preserve">устойчивого функционирования банковской системы РФ, защиты интересов </w:t>
      </w:r>
      <w:r w:rsidR="00BC26D8" w:rsidRPr="00C109A6">
        <w:rPr>
          <w:rFonts w:ascii="Times New Roman" w:hAnsi="Times New Roman" w:cs="Times New Roman"/>
          <w:sz w:val="28"/>
          <w:szCs w:val="16"/>
        </w:rPr>
        <w:t xml:space="preserve">вкладчиков </w:t>
      </w:r>
      <w:r w:rsidR="009E58C7" w:rsidRPr="00C109A6">
        <w:rPr>
          <w:rFonts w:ascii="Times New Roman" w:hAnsi="Times New Roman" w:cs="Times New Roman"/>
          <w:sz w:val="28"/>
          <w:szCs w:val="16"/>
        </w:rPr>
        <w:t>и кредиторов и в соответствии с Федеральным законом РФ "О Ц</w:t>
      </w:r>
      <w:r w:rsidR="00BC26D8" w:rsidRPr="00C109A6">
        <w:rPr>
          <w:rFonts w:ascii="Times New Roman" w:hAnsi="Times New Roman" w:cs="Times New Roman"/>
          <w:sz w:val="28"/>
          <w:szCs w:val="16"/>
        </w:rPr>
        <w:t>Б</w:t>
      </w:r>
      <w:r w:rsidR="009E58C7" w:rsidRPr="00C109A6">
        <w:rPr>
          <w:rFonts w:ascii="Times New Roman" w:hAnsi="Times New Roman" w:cs="Times New Roman"/>
          <w:sz w:val="28"/>
          <w:szCs w:val="16"/>
        </w:rPr>
        <w:t xml:space="preserve"> Р</w:t>
      </w:r>
      <w:r w:rsidR="00BC26D8" w:rsidRPr="00C109A6">
        <w:rPr>
          <w:rFonts w:ascii="Times New Roman" w:hAnsi="Times New Roman" w:cs="Times New Roman"/>
          <w:sz w:val="28"/>
          <w:szCs w:val="16"/>
        </w:rPr>
        <w:t xml:space="preserve">Ф (Банке России)" </w:t>
      </w:r>
      <w:r w:rsidR="009E58C7" w:rsidRPr="00C109A6">
        <w:rPr>
          <w:rFonts w:ascii="Times New Roman" w:hAnsi="Times New Roman" w:cs="Times New Roman"/>
          <w:sz w:val="28"/>
          <w:szCs w:val="16"/>
        </w:rPr>
        <w:t>Ц</w:t>
      </w:r>
      <w:r w:rsidR="00BC26D8" w:rsidRPr="00C109A6">
        <w:rPr>
          <w:rFonts w:ascii="Times New Roman" w:hAnsi="Times New Roman" w:cs="Times New Roman"/>
          <w:sz w:val="28"/>
          <w:szCs w:val="16"/>
        </w:rPr>
        <w:t>Б</w:t>
      </w:r>
      <w:r w:rsidR="009E58C7" w:rsidRPr="00C109A6">
        <w:rPr>
          <w:rFonts w:ascii="Times New Roman" w:hAnsi="Times New Roman" w:cs="Times New Roman"/>
          <w:sz w:val="28"/>
          <w:szCs w:val="16"/>
        </w:rPr>
        <w:t xml:space="preserve"> устанавливает  следующие обязательные экономические нормативы деятельности банков: -  минимальный размер уставного </w:t>
      </w:r>
      <w:r w:rsidR="00BC26D8" w:rsidRPr="00C109A6">
        <w:rPr>
          <w:rFonts w:ascii="Times New Roman" w:hAnsi="Times New Roman" w:cs="Times New Roman"/>
          <w:sz w:val="28"/>
          <w:szCs w:val="16"/>
        </w:rPr>
        <w:t xml:space="preserve">капитала для вновь создаваемых банков; - минимальный размер собственных </w:t>
      </w:r>
      <w:r w:rsidR="009E58C7" w:rsidRPr="00C109A6">
        <w:rPr>
          <w:rFonts w:ascii="Times New Roman" w:hAnsi="Times New Roman" w:cs="Times New Roman"/>
          <w:sz w:val="28"/>
          <w:szCs w:val="16"/>
        </w:rPr>
        <w:t xml:space="preserve">средств (капитала) для действующих банков; - нормативы достаточности капитала; - нормативы ликвидности банков; - максимальный размер риска на одного заемщика или группу связанных заемщиков; - максимальный размер крупных кредитных рисков; - максимальный размер риска на одного кредитора (вкладчика); - максимальный </w:t>
      </w:r>
      <w:r w:rsidR="002A6C0D" w:rsidRPr="00C109A6">
        <w:rPr>
          <w:rFonts w:ascii="Times New Roman" w:hAnsi="Times New Roman" w:cs="Times New Roman"/>
          <w:sz w:val="28"/>
          <w:szCs w:val="16"/>
        </w:rPr>
        <w:t xml:space="preserve">размер </w:t>
      </w:r>
      <w:r w:rsidR="009E58C7" w:rsidRPr="00C109A6">
        <w:rPr>
          <w:rFonts w:ascii="Times New Roman" w:hAnsi="Times New Roman" w:cs="Times New Roman"/>
          <w:sz w:val="28"/>
          <w:szCs w:val="16"/>
        </w:rPr>
        <w:t xml:space="preserve">кредитов, гарантий и поручительств, предоставленных банком </w:t>
      </w:r>
      <w:r w:rsidR="002A6C0D" w:rsidRPr="00C109A6">
        <w:rPr>
          <w:rFonts w:ascii="Times New Roman" w:hAnsi="Times New Roman" w:cs="Times New Roman"/>
          <w:sz w:val="28"/>
          <w:szCs w:val="16"/>
        </w:rPr>
        <w:t xml:space="preserve">своим участникам </w:t>
      </w:r>
      <w:r w:rsidR="009E58C7" w:rsidRPr="00C109A6">
        <w:rPr>
          <w:rFonts w:ascii="Times New Roman" w:hAnsi="Times New Roman" w:cs="Times New Roman"/>
          <w:sz w:val="28"/>
          <w:szCs w:val="16"/>
        </w:rPr>
        <w:t xml:space="preserve">(акционерам, </w:t>
      </w:r>
      <w:r w:rsidR="002A6C0D" w:rsidRPr="00C109A6">
        <w:rPr>
          <w:rFonts w:ascii="Times New Roman" w:hAnsi="Times New Roman" w:cs="Times New Roman"/>
          <w:sz w:val="28"/>
          <w:szCs w:val="16"/>
        </w:rPr>
        <w:t xml:space="preserve">пайщикам) </w:t>
      </w:r>
      <w:r w:rsidR="009E58C7" w:rsidRPr="00C109A6">
        <w:rPr>
          <w:rFonts w:ascii="Times New Roman" w:hAnsi="Times New Roman" w:cs="Times New Roman"/>
          <w:sz w:val="28"/>
          <w:szCs w:val="16"/>
        </w:rPr>
        <w:t xml:space="preserve">и инсайдерам; - максимальный размер привлеченных денежных вкладов (депозитов) населения; - максимальный размер вексельных обязательств банка; норматив использования </w:t>
      </w:r>
      <w:r w:rsidR="002A6C0D" w:rsidRPr="00C109A6">
        <w:rPr>
          <w:rFonts w:ascii="Times New Roman" w:hAnsi="Times New Roman" w:cs="Times New Roman"/>
          <w:sz w:val="28"/>
          <w:szCs w:val="16"/>
        </w:rPr>
        <w:t xml:space="preserve">собственных средств банков </w:t>
      </w:r>
      <w:r w:rsidR="009E58C7" w:rsidRPr="00C109A6">
        <w:rPr>
          <w:rFonts w:ascii="Times New Roman" w:hAnsi="Times New Roman" w:cs="Times New Roman"/>
          <w:sz w:val="28"/>
          <w:szCs w:val="16"/>
        </w:rPr>
        <w:t>для приобретения долей (акций) других юридических лиц. Обязат</w:t>
      </w:r>
      <w:r w:rsidR="002A6C0D" w:rsidRPr="00C109A6">
        <w:rPr>
          <w:rFonts w:ascii="Times New Roman" w:hAnsi="Times New Roman" w:cs="Times New Roman"/>
          <w:sz w:val="28"/>
          <w:szCs w:val="16"/>
        </w:rPr>
        <w:t xml:space="preserve">ельные нормативы: - предельный размер не денежной </w:t>
      </w:r>
      <w:r w:rsidR="009E58C7" w:rsidRPr="00C109A6">
        <w:rPr>
          <w:rFonts w:ascii="Times New Roman" w:hAnsi="Times New Roman" w:cs="Times New Roman"/>
          <w:sz w:val="28"/>
          <w:szCs w:val="16"/>
        </w:rPr>
        <w:t>части уставного капитала; - минимальный размер резервов,</w:t>
      </w:r>
      <w:r w:rsidR="002A6C0D" w:rsidRPr="00C109A6">
        <w:rPr>
          <w:rFonts w:ascii="Times New Roman" w:hAnsi="Times New Roman" w:cs="Times New Roman"/>
          <w:sz w:val="28"/>
          <w:szCs w:val="16"/>
        </w:rPr>
        <w:t xml:space="preserve"> создаваемых под высоко </w:t>
      </w:r>
      <w:r w:rsidR="009E58C7" w:rsidRPr="00C109A6">
        <w:rPr>
          <w:rFonts w:ascii="Times New Roman" w:hAnsi="Times New Roman" w:cs="Times New Roman"/>
          <w:sz w:val="28"/>
          <w:szCs w:val="16"/>
        </w:rPr>
        <w:t>рисковые активы;</w:t>
      </w:r>
      <w:r w:rsidR="002A6C0D" w:rsidRPr="00C109A6">
        <w:rPr>
          <w:rFonts w:ascii="Times New Roman" w:hAnsi="Times New Roman" w:cs="Times New Roman"/>
          <w:sz w:val="28"/>
          <w:szCs w:val="16"/>
        </w:rPr>
        <w:t xml:space="preserve"> размеры </w:t>
      </w:r>
      <w:r w:rsidR="009E58C7" w:rsidRPr="00C109A6">
        <w:rPr>
          <w:rFonts w:ascii="Times New Roman" w:hAnsi="Times New Roman" w:cs="Times New Roman"/>
          <w:sz w:val="28"/>
          <w:szCs w:val="16"/>
        </w:rPr>
        <w:t>валютного,</w:t>
      </w:r>
      <w:r w:rsidR="002A6C0D" w:rsidRPr="00C109A6">
        <w:rPr>
          <w:rFonts w:ascii="Times New Roman" w:hAnsi="Times New Roman" w:cs="Times New Roman"/>
          <w:sz w:val="28"/>
          <w:szCs w:val="16"/>
        </w:rPr>
        <w:t xml:space="preserve"> процентного и иных рисков - устанавливаются отдельными нормативными </w:t>
      </w:r>
      <w:r w:rsidR="009E58C7" w:rsidRPr="00C109A6">
        <w:rPr>
          <w:rFonts w:ascii="Times New Roman" w:hAnsi="Times New Roman" w:cs="Times New Roman"/>
          <w:sz w:val="28"/>
          <w:szCs w:val="16"/>
        </w:rPr>
        <w:t>актами Банка России.</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Резервные требования ЦБ.</w:t>
      </w:r>
    </w:p>
    <w:p w:rsidR="00861863" w:rsidRPr="00C109A6" w:rsidRDefault="00861863" w:rsidP="00C109A6">
      <w:pPr>
        <w:spacing w:line="360" w:lineRule="auto"/>
        <w:ind w:firstLine="720"/>
        <w:jc w:val="both"/>
        <w:rPr>
          <w:sz w:val="28"/>
          <w:szCs w:val="16"/>
        </w:rPr>
      </w:pPr>
      <w:r w:rsidRPr="00C109A6">
        <w:rPr>
          <w:sz w:val="28"/>
          <w:szCs w:val="16"/>
        </w:rPr>
        <w:t xml:space="preserve">Обязательные резервы – один из основных инструментов денежно-кредитной политики ЦБ РФ – механизм регулирования общей ликвидности банковской системы. Минимальные резервы – обязательная норма вкладов КБ в ЦБ, устанавливаемая законодательно с целью </w:t>
      </w:r>
      <w:r w:rsidR="002F1CB6" w:rsidRPr="00C109A6">
        <w:rPr>
          <w:sz w:val="28"/>
          <w:szCs w:val="16"/>
        </w:rPr>
        <w:t xml:space="preserve">ограничения кредитных возможностей КО и поддержания на определенном уровне размеров денежной массы в обращении. Обязательность выполнения резервных требований возникает с момента получения лицензии ЦБ на право совершения соответствующих банковских операций. КО несет ответственность за соблюдение порядка депонирования обязательных резервов ,который осуществляется на основании «Положения об обязательных резервах КО, депонируемых в ЦБ РФ», разработанного ЦБ в </w:t>
      </w:r>
      <w:smartTag w:uri="urn:schemas-microsoft-com:office:smarttags" w:element="metricconverter">
        <w:smartTagPr>
          <w:attr w:name="ProductID" w:val="1996 г"/>
        </w:smartTagPr>
        <w:r w:rsidR="002F1CB6" w:rsidRPr="00C109A6">
          <w:rPr>
            <w:sz w:val="28"/>
            <w:szCs w:val="16"/>
          </w:rPr>
          <w:t>1996 г</w:t>
        </w:r>
      </w:smartTag>
      <w:r w:rsidR="002F1CB6" w:rsidRPr="00C109A6">
        <w:rPr>
          <w:sz w:val="28"/>
          <w:szCs w:val="16"/>
        </w:rPr>
        <w:t>. Размер обязательных резервов в % соотношении к обязательствам КО, а также порядок их депонирования в ЦБ устанавливается советом директоров ЦБ. Нормативы обязательных резервов не могут превышать 20% обязательств КО. Они не м.б. единовременно изменены более чем на 5 пунктов. В случае невыполнения КО требований взыскивается сумма недовзноса в обязательные резервы, а также штрафы за нарушение порядка резервирования в установленном размере, но не более двойной ставки рефинансирования. После отзыва у КО лицензии на осуществление банковских операций средства обязательных резервов перечисляются на счет ликвидационной комиссии (ликвидатора) или конкурсного управляющего и используются в порядке, установленном ФЗ и издаваемыми в соответствии с ними нормативными актами ЦБ. Регулирование минимальных резервных требований имеет двойное значение: 1. оно призвано обеспечить постоянный уровень ликвидности у КБ; 2. оно является важным инструментом ЦБ для регулирования денежной массы и кредитоспособности КБ</w:t>
      </w:r>
      <w:r w:rsidR="00E7023E" w:rsidRPr="00C109A6">
        <w:rPr>
          <w:sz w:val="28"/>
          <w:szCs w:val="16"/>
        </w:rPr>
        <w:t>. Фонд обязательных резервов создан для того, чтобы при необходимости обеспечить возможность КБ своевременно выполнить перед клиентами свои обязательства по возврату ранее привлеченных денежных средств, поскольку часть этих средств депонируется и не используется банками в качестве кредитных ресурсов.</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Рентабельность: понятие, основные показатели и их взаимосвязь.</w:t>
      </w:r>
    </w:p>
    <w:p w:rsidR="00AC0567" w:rsidRPr="00C109A6" w:rsidRDefault="00606BBC" w:rsidP="00C109A6">
      <w:pPr>
        <w:spacing w:line="360" w:lineRule="auto"/>
        <w:ind w:firstLine="720"/>
        <w:jc w:val="both"/>
        <w:rPr>
          <w:sz w:val="28"/>
          <w:szCs w:val="16"/>
        </w:rPr>
      </w:pPr>
      <w:r w:rsidRPr="00C109A6">
        <w:rPr>
          <w:sz w:val="28"/>
          <w:szCs w:val="16"/>
        </w:rPr>
        <w:t xml:space="preserve">показатель, представляющий собой отношение прибыли к сумме затрат на производство, денежным вложениям в организацию коммерческих операций или сумме имущества фирмы. Рентабельность представляет собой соотношение дохода и капитала, вложенного в создание этого дохода. </w:t>
      </w:r>
      <w:r w:rsidR="00AC0567" w:rsidRPr="00C109A6">
        <w:rPr>
          <w:sz w:val="28"/>
          <w:szCs w:val="16"/>
        </w:rPr>
        <w:t>Один из основных качественных показателей эффективности производства, характеризующий уровень отдачи затрат и степень использования средств в процессе производства и реализации продукции. Основным источником информации является Ф.2.</w:t>
      </w:r>
    </w:p>
    <w:p w:rsidR="00AC0567" w:rsidRPr="00C109A6" w:rsidRDefault="00AC0567" w:rsidP="00C109A6">
      <w:pPr>
        <w:spacing w:line="360" w:lineRule="auto"/>
        <w:ind w:firstLine="720"/>
        <w:jc w:val="both"/>
        <w:rPr>
          <w:sz w:val="28"/>
          <w:szCs w:val="16"/>
        </w:rPr>
      </w:pPr>
      <w:r w:rsidRPr="00C109A6">
        <w:rPr>
          <w:sz w:val="28"/>
          <w:szCs w:val="16"/>
        </w:rPr>
        <w:t>1.рентабельность продукции: прибыль от реализации/с/с реализации.</w:t>
      </w:r>
      <w:r w:rsidR="00606BBC" w:rsidRPr="00C109A6">
        <w:rPr>
          <w:sz w:val="28"/>
          <w:szCs w:val="16"/>
        </w:rPr>
        <w:t xml:space="preserve"> 2.рентабельность продаж: прибыль от продаж(чистая прибыль)/</w:t>
      </w:r>
      <w:r w:rsidRPr="00C109A6">
        <w:rPr>
          <w:sz w:val="28"/>
          <w:szCs w:val="16"/>
        </w:rPr>
        <w:t xml:space="preserve"> </w:t>
      </w:r>
      <w:r w:rsidR="00606BBC" w:rsidRPr="00C109A6">
        <w:rPr>
          <w:sz w:val="28"/>
          <w:szCs w:val="16"/>
        </w:rPr>
        <w:t>выручка от продаж</w:t>
      </w:r>
      <w:r w:rsidRPr="00C109A6">
        <w:rPr>
          <w:sz w:val="28"/>
          <w:szCs w:val="16"/>
        </w:rPr>
        <w:t>3. рентабельность совокупного капитала: чистая прибыль / средний итог баланса. 4. рентабельность собственного капитала: чистая прибыль/средняя величина собственного капитала. 5. период окупаемости собственного капитала: средняя величина собственного капитала/ чистая прибыль.</w:t>
      </w:r>
    </w:p>
    <w:p w:rsidR="00606BBC" w:rsidRPr="00C109A6" w:rsidRDefault="00606BBC" w:rsidP="00C109A6">
      <w:pPr>
        <w:spacing w:line="360" w:lineRule="auto"/>
        <w:ind w:firstLine="720"/>
        <w:jc w:val="both"/>
        <w:rPr>
          <w:sz w:val="28"/>
          <w:szCs w:val="16"/>
        </w:rPr>
      </w:pPr>
      <w:r w:rsidRPr="00C109A6">
        <w:rPr>
          <w:sz w:val="28"/>
          <w:szCs w:val="16"/>
        </w:rPr>
        <w:t>Экономический смысл показателей – сколько приходится на 1 рубль доходов, затрат или величины собственного капитала.</w:t>
      </w:r>
    </w:p>
    <w:p w:rsidR="00881C5A" w:rsidRPr="00C109A6" w:rsidRDefault="00881C5A" w:rsidP="00C109A6">
      <w:pPr>
        <w:numPr>
          <w:ilvl w:val="0"/>
          <w:numId w:val="30"/>
        </w:numPr>
        <w:spacing w:line="360" w:lineRule="auto"/>
        <w:ind w:left="0" w:firstLine="720"/>
        <w:jc w:val="both"/>
        <w:rPr>
          <w:sz w:val="28"/>
          <w:szCs w:val="16"/>
        </w:rPr>
      </w:pPr>
      <w:r w:rsidRPr="00C109A6">
        <w:rPr>
          <w:sz w:val="28"/>
          <w:szCs w:val="16"/>
        </w:rPr>
        <w:t>Реструктуризация государственного долга: методы, международный опыт в этой области и российская практика.</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Риски ликвидности: сущность, методы оценки.</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 xml:space="preserve">Риск ликвидности - это риск возникновения убытков вследствие неспособности </w:t>
      </w:r>
      <w:r w:rsidR="003D1CEB" w:rsidRPr="00C109A6">
        <w:rPr>
          <w:sz w:val="28"/>
          <w:szCs w:val="16"/>
        </w:rPr>
        <w:t xml:space="preserve">КО </w:t>
      </w:r>
      <w:r w:rsidRPr="00C109A6">
        <w:rPr>
          <w:sz w:val="28"/>
          <w:szCs w:val="16"/>
        </w:rPr>
        <w:t>обеспечить исполнение своих обязательств в полном объеме. К этим же убыткам относ</w:t>
      </w:r>
      <w:r w:rsidR="008D6BF9" w:rsidRPr="00C109A6">
        <w:rPr>
          <w:sz w:val="28"/>
          <w:szCs w:val="16"/>
        </w:rPr>
        <w:t>я</w:t>
      </w:r>
      <w:r w:rsidRPr="00C109A6">
        <w:rPr>
          <w:sz w:val="28"/>
          <w:szCs w:val="16"/>
        </w:rPr>
        <w:t>т недополученную прибыль, связанную с отвлечением ресурсов для поддержания ликвидности.</w:t>
      </w:r>
    </w:p>
    <w:p w:rsidR="00CB2818" w:rsidRPr="00C109A6" w:rsidRDefault="008D6BF9" w:rsidP="00C109A6">
      <w:pPr>
        <w:pStyle w:val="a4"/>
        <w:spacing w:before="0" w:beforeAutospacing="0" w:after="0" w:afterAutospacing="0" w:line="360" w:lineRule="auto"/>
        <w:ind w:firstLine="720"/>
        <w:jc w:val="both"/>
        <w:rPr>
          <w:sz w:val="28"/>
          <w:szCs w:val="16"/>
        </w:rPr>
      </w:pPr>
      <w:r w:rsidRPr="00C109A6">
        <w:rPr>
          <w:sz w:val="28"/>
          <w:szCs w:val="16"/>
        </w:rPr>
        <w:t>М</w:t>
      </w:r>
      <w:r w:rsidR="00CB2818" w:rsidRPr="00C109A6">
        <w:rPr>
          <w:sz w:val="28"/>
          <w:szCs w:val="16"/>
        </w:rPr>
        <w:t xml:space="preserve">етоды оценки риска ликвидности </w:t>
      </w:r>
      <w:r w:rsidR="003D1CEB" w:rsidRPr="00C109A6">
        <w:rPr>
          <w:sz w:val="28"/>
          <w:szCs w:val="16"/>
        </w:rPr>
        <w:t xml:space="preserve">КО </w:t>
      </w:r>
      <w:r w:rsidR="00CB2818" w:rsidRPr="00C109A6">
        <w:rPr>
          <w:sz w:val="28"/>
          <w:szCs w:val="16"/>
        </w:rPr>
        <w:t xml:space="preserve">основываются на использовании коэффициентов, показывающих соотношение между объемами активов и соответствующих обязательств. Расчетные коэффициенты ликвидности в виде экономических нормативов входят в состав обязательной отчетности </w:t>
      </w:r>
      <w:r w:rsidRPr="00C109A6">
        <w:rPr>
          <w:sz w:val="28"/>
          <w:szCs w:val="16"/>
        </w:rPr>
        <w:t xml:space="preserve">КО </w:t>
      </w:r>
      <w:r w:rsidR="00CB2818" w:rsidRPr="00C109A6">
        <w:rPr>
          <w:sz w:val="28"/>
          <w:szCs w:val="16"/>
        </w:rPr>
        <w:t xml:space="preserve">и используются регуляторами для контроля соблюдения </w:t>
      </w:r>
      <w:r w:rsidRPr="00C109A6">
        <w:rPr>
          <w:sz w:val="28"/>
          <w:szCs w:val="16"/>
        </w:rPr>
        <w:t xml:space="preserve">КО </w:t>
      </w:r>
      <w:r w:rsidR="00CB2818" w:rsidRPr="00C109A6">
        <w:rPr>
          <w:sz w:val="28"/>
          <w:szCs w:val="16"/>
        </w:rPr>
        <w:t>достаточного уровня ликвидности.</w:t>
      </w:r>
    </w:p>
    <w:p w:rsidR="00CB2818" w:rsidRPr="00C109A6" w:rsidRDefault="008D6BF9" w:rsidP="00C109A6">
      <w:pPr>
        <w:pStyle w:val="a4"/>
        <w:spacing w:before="0" w:beforeAutospacing="0" w:after="0" w:afterAutospacing="0" w:line="360" w:lineRule="auto"/>
        <w:ind w:firstLine="720"/>
        <w:jc w:val="both"/>
        <w:rPr>
          <w:sz w:val="28"/>
          <w:szCs w:val="16"/>
        </w:rPr>
      </w:pPr>
      <w:r w:rsidRPr="00C109A6">
        <w:rPr>
          <w:sz w:val="28"/>
          <w:szCs w:val="16"/>
        </w:rPr>
        <w:t xml:space="preserve">Эти </w:t>
      </w:r>
      <w:r w:rsidR="00CB2818" w:rsidRPr="00C109A6">
        <w:rPr>
          <w:sz w:val="28"/>
          <w:szCs w:val="16"/>
        </w:rPr>
        <w:t xml:space="preserve">методы анализа и контроля предполагают лишь качественную оценку риска ликвидности и не позволяют достаточно измерить количественную величину потенциальных убытков, которые </w:t>
      </w:r>
      <w:r w:rsidRPr="00C109A6">
        <w:rPr>
          <w:sz w:val="28"/>
          <w:szCs w:val="16"/>
        </w:rPr>
        <w:t xml:space="preserve">КО </w:t>
      </w:r>
      <w:r w:rsidR="00CB2818" w:rsidRPr="00C109A6">
        <w:rPr>
          <w:sz w:val="28"/>
          <w:szCs w:val="16"/>
        </w:rPr>
        <w:t>может понести в будущем при поддержании ликвидности. Отсутствие такой оценки может привести к неоптимальному использованию кредитной организацией имеющихся ресурсов, либо к принятию на себя больших рисков.</w:t>
      </w:r>
    </w:p>
    <w:p w:rsidR="00CB2818" w:rsidRPr="00C109A6" w:rsidRDefault="00CB2818" w:rsidP="00C109A6">
      <w:pPr>
        <w:pStyle w:val="5"/>
        <w:spacing w:before="0" w:after="0" w:line="360" w:lineRule="auto"/>
        <w:ind w:firstLine="720"/>
        <w:jc w:val="both"/>
        <w:rPr>
          <w:b w:val="0"/>
          <w:sz w:val="28"/>
          <w:szCs w:val="16"/>
        </w:rPr>
      </w:pPr>
      <w:r w:rsidRPr="00C109A6">
        <w:rPr>
          <w:b w:val="0"/>
          <w:sz w:val="28"/>
          <w:szCs w:val="16"/>
        </w:rPr>
        <w:t>Оценка возможных затрат на поддержание платежеспособности</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Риск ликвидности обычно возникает в результате несбалансированности финансовых активов и обязательств кредитной организации</w:t>
      </w:r>
      <w:r w:rsidR="008D6BF9" w:rsidRPr="00C109A6">
        <w:rPr>
          <w:sz w:val="28"/>
          <w:szCs w:val="16"/>
        </w:rPr>
        <w:t xml:space="preserve"> </w:t>
      </w:r>
      <w:r w:rsidRPr="00C109A6">
        <w:rPr>
          <w:sz w:val="28"/>
          <w:szCs w:val="16"/>
        </w:rPr>
        <w:t xml:space="preserve">и/или возникновения непредвиденной необходимости немедленного и единовременного исполнения </w:t>
      </w:r>
      <w:r w:rsidR="008D6BF9" w:rsidRPr="00C109A6">
        <w:rPr>
          <w:sz w:val="28"/>
          <w:szCs w:val="16"/>
        </w:rPr>
        <w:t>КО своих финансовых обязательств</w:t>
      </w:r>
      <w:r w:rsidRPr="00C109A6">
        <w:rPr>
          <w:sz w:val="28"/>
          <w:szCs w:val="16"/>
        </w:rPr>
        <w:t xml:space="preserve">. </w:t>
      </w:r>
      <w:r w:rsidR="008D6BF9" w:rsidRPr="00C109A6">
        <w:rPr>
          <w:sz w:val="28"/>
          <w:szCs w:val="16"/>
        </w:rPr>
        <w:t>В этом случае КО</w:t>
      </w:r>
      <w:r w:rsidRPr="00C109A6">
        <w:rPr>
          <w:sz w:val="28"/>
          <w:szCs w:val="16"/>
        </w:rPr>
        <w:t xml:space="preserve"> вынуждена привлекать на финансовом рынке дополнительные ресурсы и/или реализовывать имеющиеся активы, неся при этом не запланированные убытки.</w:t>
      </w:r>
      <w:r w:rsidR="008D6BF9" w:rsidRPr="00C109A6">
        <w:rPr>
          <w:sz w:val="28"/>
          <w:szCs w:val="16"/>
        </w:rPr>
        <w:t xml:space="preserve"> </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Для оценки количественной величины риска ликвидности</w:t>
      </w:r>
      <w:r w:rsidR="008D6BF9" w:rsidRPr="00C109A6">
        <w:rPr>
          <w:sz w:val="28"/>
          <w:szCs w:val="16"/>
        </w:rPr>
        <w:t xml:space="preserve"> используют </w:t>
      </w:r>
      <w:r w:rsidRPr="00C109A6">
        <w:rPr>
          <w:sz w:val="28"/>
          <w:szCs w:val="16"/>
        </w:rPr>
        <w:t>метод анализа разрывов ликвидности. Для проведения анализа разрывов ликвидности обычно выбирается необходимый временной горизонт Т, который в зависимости от требуемой детализации разбивается на необходимое количество диапазонов срочности N. Срочные активы и обязательства объединяются в единые совокупности активов и обязательств, которые соответствуют заданным диапазонам срочности.</w:t>
      </w:r>
    </w:p>
    <w:p w:rsidR="00CB2818" w:rsidRPr="00C109A6" w:rsidRDefault="008D6BF9" w:rsidP="00C109A6">
      <w:pPr>
        <w:pStyle w:val="a4"/>
        <w:spacing w:before="0" w:beforeAutospacing="0" w:after="0" w:afterAutospacing="0" w:line="360" w:lineRule="auto"/>
        <w:ind w:firstLine="720"/>
        <w:jc w:val="both"/>
        <w:rPr>
          <w:sz w:val="28"/>
          <w:szCs w:val="16"/>
        </w:rPr>
      </w:pPr>
      <w:r w:rsidRPr="00C109A6">
        <w:rPr>
          <w:sz w:val="28"/>
          <w:szCs w:val="16"/>
        </w:rPr>
        <w:t>Л</w:t>
      </w:r>
      <w:r w:rsidR="00CB2818" w:rsidRPr="00C109A6">
        <w:rPr>
          <w:sz w:val="28"/>
          <w:szCs w:val="16"/>
        </w:rPr>
        <w:t xml:space="preserve">иквидные активы </w:t>
      </w:r>
      <w:r w:rsidRPr="00C109A6">
        <w:rPr>
          <w:sz w:val="28"/>
          <w:szCs w:val="16"/>
        </w:rPr>
        <w:t xml:space="preserve">и текущие обязательства, срок по которым  больше </w:t>
      </w:r>
      <w:r w:rsidR="00B16A05" w:rsidRPr="00C109A6">
        <w:rPr>
          <w:sz w:val="28"/>
          <w:szCs w:val="16"/>
        </w:rPr>
        <w:t>выбранного</w:t>
      </w:r>
      <w:r w:rsidRPr="00C109A6">
        <w:rPr>
          <w:sz w:val="28"/>
          <w:szCs w:val="16"/>
        </w:rPr>
        <w:t xml:space="preserve"> горизонта Т, </w:t>
      </w:r>
      <w:r w:rsidR="00CB2818" w:rsidRPr="00C109A6">
        <w:rPr>
          <w:sz w:val="28"/>
          <w:szCs w:val="16"/>
        </w:rPr>
        <w:t>относят к "до востребования"</w:t>
      </w:r>
      <w:r w:rsidRPr="00C109A6">
        <w:rPr>
          <w:sz w:val="28"/>
          <w:szCs w:val="16"/>
        </w:rPr>
        <w:t xml:space="preserve"> или бессрочным. </w:t>
      </w:r>
      <w:r w:rsidR="00CB2818" w:rsidRPr="00C109A6">
        <w:rPr>
          <w:sz w:val="28"/>
          <w:szCs w:val="16"/>
        </w:rPr>
        <w:t xml:space="preserve">Превышение объема обязательств над объемами ликвидных активов, которые </w:t>
      </w:r>
      <w:r w:rsidRPr="00C109A6">
        <w:rPr>
          <w:sz w:val="28"/>
          <w:szCs w:val="16"/>
        </w:rPr>
        <w:t xml:space="preserve">КО </w:t>
      </w:r>
      <w:r w:rsidR="00CB2818" w:rsidRPr="00C109A6">
        <w:rPr>
          <w:sz w:val="28"/>
          <w:szCs w:val="16"/>
        </w:rPr>
        <w:t>в состоянии оперативно и безубыточно конвертировать в денежные средства для исполнения этих обязательств, вынуждает ее привлекать дополнительные ресурсы или реализовывать свои менее ликвидные активы. Возможные затраты на поддержание платежеспособности могут быть рассчитаны, исходя из предположения, что недополученная прибыль от незапланированной реализации активов,  и стоимость альтернативного заимствования ресурсов должны быть примерно равны. Сама же величина возможных затрат по заимствованию ресурсов на финансовом рынке рассчитывается на основе использования данных временной структуры рыночных процентных ставок.</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Приведенная (дисконтированная) стоимость заимствования ресурсов для поддержания платежеспособности при дефиците ресурсов в диапазоне срочности i может быть определена как разность между стоимостью заимствования средств на срок, который соответствует i+1-му диапазону срочности, и прибылью, полученной от инвестирования этих средств на срок, соответствующий i-му диапазону срочности. Стоимость заимствований и прибыль от размещения средств рассчитываются на основе текущих значений соответствующих рыночных ставок. Этот же подход позволяет оценивать недополученную прибыль в случае избыточной ликвидности.</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Величина приведенной стоимости общих возможных затрат на поддержание платежеспособности на заданном временном горизонте анализа Т рассчитывается как сумма возможных затрат, оцененных для каждого диапазона срочности, причем получаемая величина дефицита ресурсов или избыточной ликвидности для каждого диапазона равна величине соответствующего разрыва.</w:t>
      </w:r>
    </w:p>
    <w:p w:rsidR="00CB2818" w:rsidRPr="00C109A6" w:rsidRDefault="00B16A05" w:rsidP="00C109A6">
      <w:pPr>
        <w:pStyle w:val="a4"/>
        <w:spacing w:before="0" w:beforeAutospacing="0" w:after="0" w:afterAutospacing="0" w:line="360" w:lineRule="auto"/>
        <w:ind w:firstLine="720"/>
        <w:jc w:val="both"/>
        <w:rPr>
          <w:sz w:val="28"/>
          <w:szCs w:val="16"/>
        </w:rPr>
      </w:pPr>
      <w:r w:rsidRPr="00C109A6">
        <w:rPr>
          <w:sz w:val="28"/>
          <w:szCs w:val="16"/>
        </w:rPr>
        <w:t>П</w:t>
      </w:r>
      <w:r w:rsidR="00CB2818" w:rsidRPr="00C109A6">
        <w:rPr>
          <w:sz w:val="28"/>
          <w:szCs w:val="16"/>
        </w:rPr>
        <w:t xml:space="preserve">рименение подходов метода анализа разрывов позволяет количественно оценивать величину риска ликвидности </w:t>
      </w:r>
      <w:r w:rsidRPr="00C109A6">
        <w:rPr>
          <w:sz w:val="28"/>
          <w:szCs w:val="16"/>
        </w:rPr>
        <w:t>КО</w:t>
      </w:r>
      <w:r w:rsidR="00CB2818" w:rsidRPr="00C109A6">
        <w:rPr>
          <w:sz w:val="28"/>
          <w:szCs w:val="16"/>
        </w:rPr>
        <w:t>, которая включает в себя не только приведенную стоимость возможных затрат, связанных с незапланированной реализацией активов или альтернативных ей заимствований на финансовом рынке при дефиците ресурсов, но и приведенную стоимость недополученной прибыли при избыточной ликвидности.</w:t>
      </w:r>
    </w:p>
    <w:p w:rsidR="00CB2818" w:rsidRPr="00C109A6" w:rsidRDefault="00CB2818" w:rsidP="00C109A6">
      <w:pPr>
        <w:pStyle w:val="5"/>
        <w:spacing w:before="0" w:after="0" w:line="360" w:lineRule="auto"/>
        <w:ind w:firstLine="720"/>
        <w:jc w:val="both"/>
        <w:rPr>
          <w:b w:val="0"/>
          <w:sz w:val="28"/>
          <w:szCs w:val="16"/>
        </w:rPr>
      </w:pPr>
      <w:r w:rsidRPr="00C109A6">
        <w:rPr>
          <w:b w:val="0"/>
          <w:sz w:val="28"/>
          <w:szCs w:val="16"/>
        </w:rPr>
        <w:t>Прогнозирование стабильной и нестабильной части остатков на счетах</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Наиболее стабильная часть средств "до востребования" и остатков на текущих счетах может использоваться кредитной организацией для своих долгосрочных финансовых операций. Однако чрезмерное "увлечение" этим процессом может привести к незапланированным затратам на поддержание платежеспособности в случае оттока даже незначительного объема средств при отсутствии достаточного объема ликвидных активов, которые могли бы его скомпенсировать.</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Прогнозирование величины стабильной части остатков на счетах, помимо анализа клиентской базы, может производиться на основе статистического анализа временного ряда величин остатков</w:t>
      </w:r>
      <w:r w:rsidR="00B16A05" w:rsidRPr="00C109A6">
        <w:rPr>
          <w:sz w:val="28"/>
          <w:szCs w:val="16"/>
        </w:rPr>
        <w:t>.</w:t>
      </w:r>
      <w:r w:rsidRPr="00C109A6">
        <w:rPr>
          <w:sz w:val="28"/>
          <w:szCs w:val="16"/>
        </w:rPr>
        <w:t xml:space="preserve"> </w:t>
      </w:r>
    </w:p>
    <w:p w:rsidR="00CB2818" w:rsidRPr="00C109A6" w:rsidRDefault="00CB2818" w:rsidP="00C109A6">
      <w:pPr>
        <w:pStyle w:val="5"/>
        <w:spacing w:before="0" w:after="0" w:line="360" w:lineRule="auto"/>
        <w:ind w:firstLine="720"/>
        <w:jc w:val="both"/>
        <w:rPr>
          <w:b w:val="0"/>
          <w:sz w:val="28"/>
          <w:szCs w:val="16"/>
        </w:rPr>
      </w:pPr>
      <w:r w:rsidRPr="00C109A6">
        <w:rPr>
          <w:b w:val="0"/>
          <w:sz w:val="28"/>
          <w:szCs w:val="16"/>
        </w:rPr>
        <w:t>Учет факторов кредитного и рыночн</w:t>
      </w:r>
      <w:r w:rsidR="00B16A05" w:rsidRPr="00C109A6">
        <w:rPr>
          <w:b w:val="0"/>
          <w:sz w:val="28"/>
          <w:szCs w:val="16"/>
        </w:rPr>
        <w:t>ого</w:t>
      </w:r>
      <w:r w:rsidRPr="00C109A6">
        <w:rPr>
          <w:b w:val="0"/>
          <w:sz w:val="28"/>
          <w:szCs w:val="16"/>
        </w:rPr>
        <w:t xml:space="preserve"> рисков</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Зависимость стоимости финансовых инструментов от факторов кредитного и рыночных рисков также оказывает существенное влияние на величину риска ликвидности финансового портфеля кредитной организации. Увеличение объема невозврата кредитов, снижение рыночной стоимости ценных бумаг, неблагоприятные изменения рыночных процентных ставок и курсов валют и другие подобные факторы могут приводить к появлению существенных разрывов ликвидности, и к увеличению величины риска ликвидности кредитной организации. учетом влияния факторов кредитного и рыночных рисков.</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Применение данного подхода позволяет учесть влияние этих факторов рисков и на величину риска ликвидности, что, в свою очередь, позволяет использовать методы сценарного анализа (стресс-тестирование) для оценки потенциального воздействия на риск ликвидности ряда различных изменений факторов риска, которые соответствуют исключительным, но вполне вероятным событиям, в общем виде не поддающимся прогнозированию.</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Применение методов стресс-тестирования для анализа риска ликвидности позволяет использовать различные сценарии не только с учетом возможных изменений факторов кредитного и рыночных рисков, но и с учетом возможного досрочного погашения и исполнения части срочных активов и обязательств, оттока средств со счетов "до востребования" и других возможных негативных последствий таких изменений. Подобные сценарии могут быть также использованы для оценки потенциальных убытков кредитной организации, которые она может понести в результате реализации риска потери деловой репутации и страновых рисков.</w:t>
      </w:r>
    </w:p>
    <w:p w:rsidR="00CB2818" w:rsidRPr="00C109A6" w:rsidRDefault="00CB2818" w:rsidP="00C109A6">
      <w:pPr>
        <w:pStyle w:val="5"/>
        <w:spacing w:before="0" w:after="0" w:line="360" w:lineRule="auto"/>
        <w:ind w:firstLine="720"/>
        <w:jc w:val="both"/>
        <w:rPr>
          <w:b w:val="0"/>
          <w:sz w:val="28"/>
          <w:szCs w:val="16"/>
        </w:rPr>
      </w:pPr>
      <w:r w:rsidRPr="00C109A6">
        <w:rPr>
          <w:b w:val="0"/>
          <w:sz w:val="28"/>
          <w:szCs w:val="16"/>
        </w:rPr>
        <w:t>Оценка показателя VaR финансового портфеля с учетом риска ликвидности</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Оценка величины риска ликвидности, которая включает в себя приведенную стоимость возможных затрат на поддержание платежеспособности на заданном временном горизонте Т, также может быть включена в оценку величины прогнозируемого финансового результата банковского портфеля. В этом случае, применение метода стохастического моделирования позволяет оценить величину показателя VaR финансового портфеля кредитной организации, в том числе и с учетом оценки величины риска ликвидности. Необходимые статистические параметры и данные для прогнозирования значений факторов риска определяются на основании статистического анализа данных за выбранный период анализа</w:t>
      </w:r>
      <w:r w:rsidR="00B16A05" w:rsidRPr="00C109A6">
        <w:rPr>
          <w:sz w:val="28"/>
          <w:szCs w:val="16"/>
        </w:rPr>
        <w:t>.</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Роль международных финансовых организаций в становлении рыночных отношений в России.</w:t>
      </w:r>
    </w:p>
    <w:p w:rsidR="00113E5B" w:rsidRPr="00C109A6" w:rsidRDefault="00113E5B" w:rsidP="00C109A6">
      <w:pPr>
        <w:spacing w:line="360" w:lineRule="auto"/>
        <w:ind w:firstLine="720"/>
        <w:jc w:val="both"/>
        <w:rPr>
          <w:sz w:val="28"/>
          <w:szCs w:val="16"/>
        </w:rPr>
      </w:pPr>
      <w:r w:rsidRPr="00C109A6">
        <w:rPr>
          <w:sz w:val="28"/>
          <w:szCs w:val="16"/>
        </w:rPr>
        <w:t>Международные валютно-финансовые организации создаются путем объединения финансовых ресурсов странами – участниками для решения определенных задач в области развития экономики. Этими задачами могут быть: 1. операции на международном валютном и фондовом рынке с целью стабилизации и регулирования мировой экономики, поддержания и стимулирования международной торговли; 2. международные кредиты – кредиты на осуществление гос. проектов и финансирования государственного дефицита; 3. инвестиционная деятельность – кредитование в области международных проектов; 4. инвестиционная деятельность в области внутренних проектов.</w:t>
      </w:r>
    </w:p>
    <w:p w:rsidR="00113E5B" w:rsidRPr="00C109A6" w:rsidRDefault="00113E5B" w:rsidP="00C109A6">
      <w:pPr>
        <w:spacing w:line="360" w:lineRule="auto"/>
        <w:ind w:firstLine="720"/>
        <w:jc w:val="both"/>
        <w:rPr>
          <w:sz w:val="28"/>
          <w:szCs w:val="16"/>
        </w:rPr>
      </w:pPr>
      <w:r w:rsidRPr="00C109A6">
        <w:rPr>
          <w:sz w:val="28"/>
          <w:szCs w:val="16"/>
        </w:rPr>
        <w:t xml:space="preserve">В качестве примеров международных финансовых организаций можно назвать: Банк международных расчетов, Международный банк реконструкции и развития, Международная ассоциация развития, Европейский инвестиционный банк, Международный валютный фонд. Мировой банк, Европейский банк реконструкции и развития, Международная финансовая корпорация. </w:t>
      </w:r>
    </w:p>
    <w:p w:rsidR="00113E5B" w:rsidRPr="00C109A6" w:rsidRDefault="00113E5B" w:rsidP="00C109A6">
      <w:pPr>
        <w:spacing w:line="360" w:lineRule="auto"/>
        <w:ind w:firstLine="720"/>
        <w:jc w:val="both"/>
        <w:rPr>
          <w:sz w:val="28"/>
          <w:szCs w:val="16"/>
        </w:rPr>
      </w:pPr>
      <w:r w:rsidRPr="00C109A6">
        <w:rPr>
          <w:sz w:val="28"/>
          <w:szCs w:val="16"/>
        </w:rPr>
        <w:t>РФ все больше включается в мировое хозяйство. Она стала членом МВФ, группы МБРР, Европейского банка реконструкции и развития и должна вступить в ВТО. В связи с этим, важная роль принадлежит валютно-финансовому механизму внешнеэкономических связей и форме организации международных валютных отношений, закрепленной межгосударственными соглашениями.</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Роль рынка ценных бумаг в привлечении долгосрочных ресурсов предприятиями РФ.</w:t>
      </w:r>
    </w:p>
    <w:p w:rsidR="000C10F3" w:rsidRPr="00C109A6" w:rsidRDefault="000C10F3" w:rsidP="00C109A6">
      <w:pPr>
        <w:spacing w:line="360" w:lineRule="auto"/>
        <w:ind w:firstLine="720"/>
        <w:jc w:val="both"/>
        <w:rPr>
          <w:sz w:val="28"/>
          <w:szCs w:val="16"/>
        </w:rPr>
      </w:pPr>
      <w:r w:rsidRPr="00C109A6">
        <w:rPr>
          <w:sz w:val="28"/>
          <w:szCs w:val="16"/>
        </w:rPr>
        <w:t>Современные тенденции развития российского фондового рынка отстают динамики роста остальных сегментов экономики, формирования внутренних инвестиционных ресурсов, потребности их перераспределения на цели экономического роста. Инвестиционный процесс, зародившийся в нашей стране в эпоху перехода к рыночной системе хозяйствования, в большей степени носит хаотичный характер. С одной стороны существует растущая экономика страны, нуждающаяся в обновлении основных фондов с целью модернизации и развития производства, с другой, экономическая нестабильность, заставляющая население хранить денежные сбережения в объектах мало подверженных инфляционным процессам. Тем самым ограничивается переток свободных денежных ресурсов на цели долгосрочного инвестирования средств в экономику. Российский инвестиционный процесс не направлен на использование внутренних источников инвестиций, что в конечном итоге приводит к чрезмерному накоплению денежных средств населением и отсутствию долгосрочных ресурсов в банковском секторе. Динамично развивающемуся производственному комплексу необходимы долгосрочные денежные ресурсы для реализации комплексных инвестиционных программ, направленных на модернизацию производства. За период 1991-2004 гг. снижение инвестиций составило, по данным государственной статистики, почти 70%. Столь стремительное снижение инвестиционной активности привело к быстрому износу большей части основных фондов предприятий. Переход России к рыночной системе хозяйствования должен обеспечивать тесную взаимосвязь источников инвестиций и объектов их аккумулирования с целью развития производственных процессов, направленных на ускорение экономического развития всей страны. Взаимодействие должно быть обращено на фондовый рынок. Динамичное развитие производственного сектора может быть достигнуто посредством финансирования долгосрочных инвестиционных проектов, которое можно обеспечить путем выхода на фондовый рынок. Первичное размещение ценных бумаг акционерных обществ с использованием открытого размещение их на фондовых биржах позволит преодолеть противоречия, связанные с накоплением излишней наличности и поисками инвестиционных ресурсов. Все это обуславливает актуальность исследования привлечения инвестиций российскими акционерными обществами посредством фондового рынка в частности операций с акциями. 1. В результате размещения акций на бирже акционерные общества приобретают статус публичных компаний, что приводит к приобретению конкурентных преимуществ, заключающихся в формировании кредитной истории, привлечении долгосрочных инвестиций, перспектив выхода на мировой финансовый рынок. 2. После финансовых потрясений конца 90-х, а также в связи с необходимостью выхода экономики страны на качественно новый уровень развития роль рынка ценных бумаг усиливается при перераспределении инвестиционных ресурсов посредством использования инструментов фондового рынка на цели инвестирования реального сектора экономики за счет операций с акциями акционерных обществ. 3. В условиях значительного накопления наличных денежных средств населением страны, а также низкого уровня развития банковского сектора, что проявляется в отсутствии у банков возможностей долгосрочного кредитования инвестиционных проектов, выход акционерных обществ на рынок ценных бумаг становится реальной возможностью дальнейшего привлечения более масштабных финансовых ресурсов. Первичное размещение ценных бумаг через фондовую биржу, а также выход компаний на мировой финансовый рынок посредством выпуска ADR (Американских депозитарных расписок) третьего уровня обусловливает дальнейшее развитие акционерного общества. 4. В результате развития акционерного общества возрастает потребность в расширении возможностей привлечения дополнительных инвестиций, что обусловливает создание акционерным обществом «публичной» компании, снижая стоимость дальнейшего привлечения акционерного и долгового капитала.</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Рынок ЦБ в России: основные характеристики, состав профессиональных участников.</w:t>
      </w:r>
    </w:p>
    <w:p w:rsidR="00D33F0C" w:rsidRPr="00C109A6" w:rsidRDefault="00D33F0C" w:rsidP="00C109A6">
      <w:pPr>
        <w:spacing w:line="360" w:lineRule="auto"/>
        <w:ind w:firstLine="720"/>
        <w:jc w:val="both"/>
        <w:rPr>
          <w:sz w:val="28"/>
          <w:szCs w:val="16"/>
        </w:rPr>
      </w:pPr>
      <w:r w:rsidRPr="00C109A6">
        <w:rPr>
          <w:sz w:val="28"/>
          <w:szCs w:val="16"/>
        </w:rPr>
        <w:t>Экономические отношения по поводу выпуска, размещения и обращения цб. Функции: 1. общерыночные (коммерческая – получение прибыли, ценообразующая – влияет на цены, информационная – информация о предметах и объектах торговли, регулирующая – рынок создает правила торговли). 2. специфические (перераспределительная -  деньги между сферами экономики, финансирование гос бюджета без эмиссии денег, хеджирование – страхование рисков участников рынка посредством производных цб – фьючерсы, опционы – и специальных сделок).</w:t>
      </w:r>
    </w:p>
    <w:p w:rsidR="00D33F0C" w:rsidRPr="00C109A6" w:rsidRDefault="00D33F0C" w:rsidP="00C109A6">
      <w:pPr>
        <w:spacing w:line="360" w:lineRule="auto"/>
        <w:ind w:firstLine="720"/>
        <w:jc w:val="both"/>
        <w:rPr>
          <w:sz w:val="28"/>
          <w:szCs w:val="16"/>
        </w:rPr>
      </w:pPr>
      <w:r w:rsidRPr="00C109A6">
        <w:rPr>
          <w:sz w:val="28"/>
          <w:szCs w:val="16"/>
        </w:rPr>
        <w:t>Профессиональные участники: 1. продавцы (эмитенты). 2. профессиональные посредники (дилеры, брокеры). 3. покупатели (инвесторы). 4. организации, обеспечивающие функционирование рынка (биржа, банки, депозитарии, регистраторы). 4. органы регулирования и контроля.</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Рыночные риски: сущность, методы оценки.</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 xml:space="preserve">Рыночный риск представляет собой возможность потерь, связанных с неблагоприятными движениями финансовых рынков. Рыночный риск имеет макроэкономическую природу, т.е. источниками рыночных рисков являются макроэкономические показатели финансовой системы - индексы рынков, </w:t>
      </w:r>
      <w:r w:rsidR="00D33F0C" w:rsidRPr="00C109A6">
        <w:rPr>
          <w:sz w:val="28"/>
          <w:szCs w:val="16"/>
        </w:rPr>
        <w:t>кривые процентных ставок и т.д.</w:t>
      </w:r>
      <w:r w:rsidRPr="00C109A6">
        <w:rPr>
          <w:sz w:val="28"/>
          <w:szCs w:val="16"/>
        </w:rPr>
        <w:t xml:space="preserve"> </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 xml:space="preserve">    Основными видами рыночных рисков являются: </w:t>
      </w:r>
    </w:p>
    <w:p w:rsidR="00CB2818" w:rsidRPr="00C109A6" w:rsidRDefault="00CB2818" w:rsidP="00C109A6">
      <w:pPr>
        <w:numPr>
          <w:ilvl w:val="0"/>
          <w:numId w:val="7"/>
        </w:numPr>
        <w:tabs>
          <w:tab w:val="clear" w:pos="720"/>
          <w:tab w:val="num" w:pos="180"/>
        </w:tabs>
        <w:spacing w:line="360" w:lineRule="auto"/>
        <w:ind w:left="0" w:firstLine="720"/>
        <w:jc w:val="both"/>
        <w:rPr>
          <w:sz w:val="28"/>
          <w:szCs w:val="16"/>
        </w:rPr>
      </w:pPr>
      <w:r w:rsidRPr="00EE6678">
        <w:rPr>
          <w:sz w:val="28"/>
          <w:szCs w:val="16"/>
        </w:rPr>
        <w:t>Валютные риски</w:t>
      </w:r>
      <w:r w:rsidRPr="00C109A6">
        <w:rPr>
          <w:sz w:val="28"/>
          <w:szCs w:val="16"/>
        </w:rPr>
        <w:t xml:space="preserve"> - риски потерь, связанные с неблагоприятным изменением курсов валют; </w:t>
      </w:r>
    </w:p>
    <w:p w:rsidR="00CB2818" w:rsidRPr="00C109A6" w:rsidRDefault="00CB2818" w:rsidP="00C109A6">
      <w:pPr>
        <w:numPr>
          <w:ilvl w:val="0"/>
          <w:numId w:val="7"/>
        </w:numPr>
        <w:tabs>
          <w:tab w:val="clear" w:pos="720"/>
          <w:tab w:val="num" w:pos="180"/>
        </w:tabs>
        <w:spacing w:line="360" w:lineRule="auto"/>
        <w:ind w:left="0" w:firstLine="720"/>
        <w:jc w:val="both"/>
        <w:rPr>
          <w:sz w:val="28"/>
          <w:szCs w:val="16"/>
        </w:rPr>
      </w:pPr>
      <w:r w:rsidRPr="00EE6678">
        <w:rPr>
          <w:sz w:val="28"/>
          <w:szCs w:val="16"/>
        </w:rPr>
        <w:t>Процентные риски</w:t>
      </w:r>
      <w:r w:rsidRPr="00C109A6">
        <w:rPr>
          <w:sz w:val="28"/>
          <w:szCs w:val="16"/>
        </w:rPr>
        <w:t xml:space="preserve"> - риски потерь, связанные с неблагоприятным изменением процентных ставок; </w:t>
      </w:r>
    </w:p>
    <w:p w:rsidR="00CB2818" w:rsidRPr="00C109A6" w:rsidRDefault="00CB2818" w:rsidP="00C109A6">
      <w:pPr>
        <w:numPr>
          <w:ilvl w:val="0"/>
          <w:numId w:val="7"/>
        </w:numPr>
        <w:tabs>
          <w:tab w:val="clear" w:pos="720"/>
          <w:tab w:val="num" w:pos="180"/>
        </w:tabs>
        <w:spacing w:line="360" w:lineRule="auto"/>
        <w:ind w:left="0" w:firstLine="720"/>
        <w:jc w:val="both"/>
        <w:rPr>
          <w:sz w:val="28"/>
          <w:szCs w:val="16"/>
        </w:rPr>
      </w:pPr>
      <w:r w:rsidRPr="00EE6678">
        <w:rPr>
          <w:sz w:val="28"/>
          <w:szCs w:val="16"/>
        </w:rPr>
        <w:t>Ценовые риски</w:t>
      </w:r>
      <w:r w:rsidRPr="00C109A6">
        <w:rPr>
          <w:sz w:val="28"/>
          <w:szCs w:val="16"/>
        </w:rPr>
        <w:t xml:space="preserve"> - риски потерь, связанные с неблагоприятным изменением ценовых индексов на товары, корпоративные ценные бумаги. </w:t>
      </w:r>
    </w:p>
    <w:p w:rsidR="00CB2818" w:rsidRPr="00C109A6" w:rsidRDefault="00CB2818" w:rsidP="00C109A6">
      <w:pPr>
        <w:pStyle w:val="a4"/>
        <w:spacing w:before="0" w:beforeAutospacing="0" w:after="0" w:afterAutospacing="0" w:line="360" w:lineRule="auto"/>
        <w:ind w:firstLine="720"/>
        <w:jc w:val="both"/>
        <w:rPr>
          <w:sz w:val="28"/>
          <w:szCs w:val="16"/>
        </w:rPr>
      </w:pPr>
      <w:r w:rsidRPr="00C109A6">
        <w:rPr>
          <w:sz w:val="28"/>
          <w:szCs w:val="16"/>
        </w:rPr>
        <w:t xml:space="preserve">    Ключевым понятием, используемым для оценки и управления рыночными рисками является </w:t>
      </w:r>
      <w:r w:rsidRPr="00EE6678">
        <w:rPr>
          <w:sz w:val="28"/>
          <w:szCs w:val="16"/>
        </w:rPr>
        <w:t>волатильность</w:t>
      </w:r>
      <w:r w:rsidR="009948F7" w:rsidRPr="00C109A6">
        <w:rPr>
          <w:sz w:val="28"/>
          <w:szCs w:val="16"/>
        </w:rPr>
        <w:t xml:space="preserve"> (случайная составляющая изменения цены финансового инструмента. Изменение цены </w:t>
      </w:r>
      <w:r w:rsidR="009948F7" w:rsidRPr="00C109A6">
        <w:rPr>
          <w:sz w:val="28"/>
          <w:szCs w:val="16"/>
          <w:lang w:val="en-US"/>
        </w:rPr>
        <w:t>r</w:t>
      </w:r>
      <w:r w:rsidR="009948F7" w:rsidRPr="00C109A6">
        <w:rPr>
          <w:sz w:val="28"/>
          <w:szCs w:val="16"/>
        </w:rPr>
        <w:t>=</w:t>
      </w:r>
      <w:r w:rsidR="009948F7" w:rsidRPr="00C109A6">
        <w:rPr>
          <w:sz w:val="28"/>
          <w:szCs w:val="16"/>
          <w:lang w:val="en-US"/>
        </w:rPr>
        <w:t>m</w:t>
      </w:r>
      <w:r w:rsidR="009948F7" w:rsidRPr="00C109A6">
        <w:rPr>
          <w:sz w:val="28"/>
          <w:szCs w:val="16"/>
        </w:rPr>
        <w:t>+</w:t>
      </w:r>
      <w:r w:rsidR="009948F7" w:rsidRPr="00C109A6">
        <w:rPr>
          <w:sz w:val="28"/>
          <w:szCs w:val="16"/>
          <w:lang w:val="en-US"/>
        </w:rPr>
        <w:t>v</w:t>
      </w:r>
      <w:r w:rsidR="009948F7" w:rsidRPr="00C109A6">
        <w:rPr>
          <w:sz w:val="28"/>
          <w:szCs w:val="16"/>
        </w:rPr>
        <w:t xml:space="preserve"> </w:t>
      </w:r>
      <w:r w:rsidR="009948F7" w:rsidRPr="00C109A6">
        <w:rPr>
          <w:sz w:val="28"/>
          <w:szCs w:val="16"/>
          <w:lang w:val="en-US"/>
        </w:rPr>
        <w:t>m</w:t>
      </w:r>
      <w:r w:rsidR="009948F7" w:rsidRPr="00C109A6">
        <w:rPr>
          <w:sz w:val="28"/>
          <w:szCs w:val="16"/>
        </w:rPr>
        <w:t xml:space="preserve"> – среднее изменение цены (постоянная величина), </w:t>
      </w:r>
      <w:r w:rsidR="009948F7" w:rsidRPr="00C109A6">
        <w:rPr>
          <w:sz w:val="28"/>
          <w:szCs w:val="16"/>
          <w:lang w:val="en-US"/>
        </w:rPr>
        <w:t>v</w:t>
      </w:r>
      <w:r w:rsidR="009948F7" w:rsidRPr="00C109A6">
        <w:rPr>
          <w:sz w:val="28"/>
          <w:szCs w:val="16"/>
        </w:rPr>
        <w:t xml:space="preserve"> - волатильность</w:t>
      </w:r>
      <w:r w:rsidRPr="00C109A6">
        <w:rPr>
          <w:sz w:val="28"/>
          <w:szCs w:val="16"/>
        </w:rPr>
        <w:t xml:space="preserve">. </w:t>
      </w:r>
      <w:r w:rsidR="009948F7" w:rsidRPr="00C109A6">
        <w:rPr>
          <w:sz w:val="28"/>
          <w:szCs w:val="16"/>
        </w:rPr>
        <w:t xml:space="preserve"> Т.е. это случайная величина или временной ряд). </w:t>
      </w:r>
      <w:r w:rsidRPr="00C109A6">
        <w:rPr>
          <w:sz w:val="28"/>
          <w:szCs w:val="16"/>
        </w:rPr>
        <w:t xml:space="preserve">Оценка волатильности финансовых индексов и инструментов является основным элементом наиболее популярного подхода к оценке рыночных рисков - </w:t>
      </w:r>
      <w:r w:rsidRPr="00EE6678">
        <w:rPr>
          <w:sz w:val="28"/>
          <w:szCs w:val="16"/>
        </w:rPr>
        <w:t>VaR-оценки рисков</w:t>
      </w:r>
      <w:r w:rsidRPr="00C109A6">
        <w:rPr>
          <w:sz w:val="28"/>
          <w:szCs w:val="16"/>
        </w:rPr>
        <w:t xml:space="preserve">. </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Система безналичных расчетов: роль, элементы. Формы безналичных расчетов.</w:t>
      </w:r>
    </w:p>
    <w:p w:rsidR="00E620B5" w:rsidRPr="00C109A6" w:rsidRDefault="00E620B5" w:rsidP="00C109A6">
      <w:pPr>
        <w:spacing w:line="360" w:lineRule="auto"/>
        <w:ind w:firstLine="720"/>
        <w:jc w:val="both"/>
        <w:rPr>
          <w:sz w:val="28"/>
          <w:szCs w:val="16"/>
        </w:rPr>
      </w:pPr>
      <w:r w:rsidRPr="00C109A6">
        <w:rPr>
          <w:sz w:val="28"/>
          <w:szCs w:val="16"/>
        </w:rPr>
        <w:t xml:space="preserve">Безналичные расчеты – расчеты, осуществляемые между ФЛ и ЮЛ без применения </w:t>
      </w:r>
      <w:r w:rsidRPr="00C109A6">
        <w:rPr>
          <w:sz w:val="28"/>
          <w:szCs w:val="16"/>
          <w:lang w:val="en-US"/>
        </w:rPr>
        <w:t>cash</w:t>
      </w:r>
      <w:r w:rsidRPr="00C109A6">
        <w:rPr>
          <w:sz w:val="28"/>
          <w:szCs w:val="16"/>
        </w:rPr>
        <w:t xml:space="preserve"> путем перевода средств через банк с расчетного счета плательщика на счет их получателя. Уменьшает объем денежной массы в обороте, удобство – не надо таскать большие объемы </w:t>
      </w:r>
      <w:r w:rsidRPr="00C109A6">
        <w:rPr>
          <w:sz w:val="28"/>
          <w:szCs w:val="16"/>
          <w:lang w:val="en-US"/>
        </w:rPr>
        <w:t>cash</w:t>
      </w:r>
      <w:r w:rsidRPr="00C109A6">
        <w:rPr>
          <w:sz w:val="28"/>
          <w:szCs w:val="16"/>
        </w:rPr>
        <w:t>. 1. Расчеты платежными поручениями. 2. Расчеты по инкассо (в безакцептном порядке списываются суммы по инкассовому поручению). 3. Аккредитивы (условное денежное обязательство, принимаемое банком по поручению плательщика, провести платеж в пользу получателя средств по предъявлении документов, соответствующих условию аккредитива</w:t>
      </w:r>
      <w:r w:rsidR="00072B64" w:rsidRPr="00C109A6">
        <w:rPr>
          <w:sz w:val="28"/>
          <w:szCs w:val="16"/>
        </w:rPr>
        <w:t>). 4. Чеками (чековая книжка).</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Система валютных курсов: виды курсов и их роль в экономике.</w:t>
      </w:r>
    </w:p>
    <w:p w:rsidR="00703BE3" w:rsidRPr="00C109A6" w:rsidRDefault="00703BE3" w:rsidP="00C109A6">
      <w:pPr>
        <w:spacing w:line="360" w:lineRule="auto"/>
        <w:ind w:firstLine="720"/>
        <w:jc w:val="both"/>
        <w:rPr>
          <w:sz w:val="28"/>
          <w:szCs w:val="16"/>
        </w:rPr>
      </w:pPr>
      <w:r w:rsidRPr="00C109A6">
        <w:rPr>
          <w:sz w:val="28"/>
          <w:szCs w:val="16"/>
        </w:rPr>
        <w:t xml:space="preserve">Прямая котировка - количество национальной валюты за одну единицу чужой. В большинстве стран курсы иностранных валют выражаются в национальной валюте. Это так называемая система прямых котировок. К примеру, в Германии один доллар США ($) будет приравнен к определенному количеству марок ФРГ (DM), а в Нью-Йорке одна германская марка будет приравнена к определенному количеству центов (или долларов, если курс марки достаточно высокий). Обратная котировка - количество чужой валюты за единицу национальной. Кросс-курсы. Это соотношение между двумя валютами, которое вытекает из их курса по отношению к курсу третьей валюты. При операциях на мировом рынке часто используются кросс-курсы с долларом США, так как доллар США является не только основной резервной валютой, но и валютой сделки в большинстве валютных операций. Все расчеты по кросс-курсам, связанные по доллару, определяются делением: </w:t>
      </w:r>
      <w:r w:rsidRPr="00C109A6">
        <w:rPr>
          <w:bCs/>
          <w:sz w:val="28"/>
          <w:szCs w:val="16"/>
        </w:rPr>
        <w:t xml:space="preserve">DEM/CHF = USD/CHF : USD/DEM. </w:t>
      </w:r>
      <w:r w:rsidRPr="00C109A6">
        <w:rPr>
          <w:sz w:val="28"/>
          <w:szCs w:val="16"/>
        </w:rPr>
        <w:t xml:space="preserve">Все расчеты по кросс - курсам, связанные с фунт стерлингом, определяются умножением: </w:t>
      </w:r>
      <w:r w:rsidRPr="00C109A6">
        <w:rPr>
          <w:bCs/>
          <w:sz w:val="28"/>
          <w:szCs w:val="16"/>
        </w:rPr>
        <w:t xml:space="preserve">GBP/DEM = GBP/USD ґ USD/DEM. </w:t>
      </w:r>
      <w:r w:rsidRPr="00C109A6">
        <w:rPr>
          <w:sz w:val="28"/>
          <w:szCs w:val="16"/>
        </w:rPr>
        <w:t>Спот-курс. Это цена валюты одной страны, выраженная в валюте другой страны, установленная на момент заключения сделки, при условии обмена валютами банками-контрагентами на второй рабочий день со дня заключения сделки. Спот-курс отражает, насколько высоко оценивается национальная валюта на момент проведения операции за пределами данной страны. Вообще же существует два полярно противоположных варианта системы валютных курсов: 1. система гибких, или плавающих, курсов, при которой курсы обмена национальных валют друг на друга определяются спросом и предложением; 2. система жёстко фиксированных валютных курсов, при которой изменениям валютных курсов в результате колебаний спроса и предложения препятствует государственное вмешательство.</w:t>
      </w:r>
    </w:p>
    <w:p w:rsidR="00881C5A" w:rsidRPr="00C109A6" w:rsidRDefault="00881C5A" w:rsidP="00C109A6">
      <w:pPr>
        <w:numPr>
          <w:ilvl w:val="0"/>
          <w:numId w:val="30"/>
        </w:numPr>
        <w:spacing w:line="360" w:lineRule="auto"/>
        <w:ind w:left="0" w:firstLine="720"/>
        <w:jc w:val="both"/>
        <w:rPr>
          <w:b/>
          <w:sz w:val="28"/>
          <w:szCs w:val="16"/>
        </w:rPr>
      </w:pPr>
      <w:r w:rsidRPr="00C109A6">
        <w:rPr>
          <w:b/>
          <w:sz w:val="28"/>
          <w:szCs w:val="16"/>
        </w:rPr>
        <w:t>Система валютных операций.</w:t>
      </w:r>
    </w:p>
    <w:p w:rsidR="009948F7" w:rsidRPr="00C109A6" w:rsidRDefault="009948F7" w:rsidP="00C109A6">
      <w:pPr>
        <w:spacing w:line="360" w:lineRule="auto"/>
        <w:ind w:firstLine="720"/>
        <w:jc w:val="both"/>
        <w:rPr>
          <w:sz w:val="28"/>
          <w:szCs w:val="16"/>
        </w:rPr>
      </w:pPr>
      <w:r w:rsidRPr="00C109A6">
        <w:rPr>
          <w:sz w:val="28"/>
          <w:szCs w:val="16"/>
        </w:rPr>
        <w:t xml:space="preserve">Согласно ФЗ к валютным операциям относятся: операции, связанные с переходом права собственности и иных прав на валютные ценности, связанные с использованием в качестве средства платежа иностранной валюты или цб в иностранной валюте; ввоз и пересылка в РФ, вывоз и пересылка из РФ валютных ценностей; </w:t>
      </w:r>
      <w:r w:rsidR="00C26002" w:rsidRPr="00C109A6">
        <w:rPr>
          <w:sz w:val="28"/>
          <w:szCs w:val="16"/>
        </w:rPr>
        <w:t>осуществление мн денежных переводов. Действующим законодательством в области валютного регулирования валютные операции подразделяются по своему содержанию на текущие и связанные с движением капитала. Текущие – получение и предоставление финансовых кт на срок не более 180 дней, переводы в/из РФ %, дивидендов и иных доходов по вкладам, инвестициям и кт, связанным с движением капитала, переводы в/из РФ сумм з/п ,пенсий, алиментов, наследства и других аналогичных операций. С движением капитала – прямые инвестиции, портфельные инвестиции, предоставление и получение отсрочки платежа на срок более 90 дней по экспорту и импорту, иные валютные операции, не являющиеся текущими. Валютные операции могут осуществляться резидентами и нерезидентами РФ, они осуществляются в порядке, определенном ЦБ РФ.</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Состояние оборотных активов и финансовая устойчивость ХС.</w:t>
      </w:r>
    </w:p>
    <w:p w:rsidR="00DD349C" w:rsidRPr="00C109A6" w:rsidRDefault="001B7BCC" w:rsidP="00C109A6">
      <w:pPr>
        <w:spacing w:line="360" w:lineRule="auto"/>
        <w:ind w:firstLine="720"/>
        <w:jc w:val="both"/>
        <w:rPr>
          <w:sz w:val="28"/>
          <w:szCs w:val="16"/>
        </w:rPr>
      </w:pPr>
      <w:r w:rsidRPr="00C109A6">
        <w:rPr>
          <w:sz w:val="28"/>
          <w:szCs w:val="16"/>
        </w:rPr>
        <w:t xml:space="preserve">Авансированная в денежной форме стоимость, принимающая в процессе планомерного кругооборота средств форму оборотных фондов и фондов обращения, необходимая для поддержания непрерывности кругооборота и возвращающаяся в исходную форму после его завершения. Источники пополнения: собственные (обеспечивают минимальные потребности в оборотных средствах) и заемные (временная дополнительная потребность в оборотных средствах). </w:t>
      </w:r>
      <w:r w:rsidR="00F71FE7" w:rsidRPr="00C109A6">
        <w:rPr>
          <w:sz w:val="28"/>
          <w:szCs w:val="16"/>
        </w:rPr>
        <w:t xml:space="preserve">Платежеспособность определяет возможность ХС своевременно расплачиваться по краткосрочным обязательствам с помощью ликвидных оборотных активов и одновременно продолжать бесперебойную деятельность. </w:t>
      </w:r>
      <w:r w:rsidR="00DD349C" w:rsidRPr="00C109A6">
        <w:rPr>
          <w:sz w:val="28"/>
          <w:szCs w:val="16"/>
        </w:rPr>
        <w:t xml:space="preserve">Это предполагает, что оборотные активы в форме дебиторской задолженности и части ликвидных запасов могут быть превращены в денежные средства, достаточные для погашения краткосрочных долгов. + разница между стоимостью ликвидных оборотных активов и величиной краткосрочной задолженности должна быть не менее стоимости запасов, необходимых для продолжения бесперебойной работы. </w:t>
      </w:r>
      <w:r w:rsidR="00F71FE7" w:rsidRPr="00C109A6">
        <w:rPr>
          <w:sz w:val="28"/>
          <w:szCs w:val="16"/>
        </w:rPr>
        <w:t>Основной п</w:t>
      </w:r>
      <w:r w:rsidRPr="00C109A6">
        <w:rPr>
          <w:sz w:val="28"/>
          <w:szCs w:val="16"/>
        </w:rPr>
        <w:t>оказатель, характеризующий</w:t>
      </w:r>
      <w:r w:rsidR="00DD349C" w:rsidRPr="00C109A6">
        <w:rPr>
          <w:sz w:val="28"/>
          <w:szCs w:val="16"/>
        </w:rPr>
        <w:t xml:space="preserve"> платежеспособность ХС,</w:t>
      </w:r>
      <w:r w:rsidR="00F71FE7" w:rsidRPr="00C109A6">
        <w:rPr>
          <w:sz w:val="28"/>
          <w:szCs w:val="16"/>
        </w:rPr>
        <w:t xml:space="preserve"> </w:t>
      </w:r>
      <w:r w:rsidRPr="00C109A6">
        <w:rPr>
          <w:sz w:val="28"/>
          <w:szCs w:val="16"/>
        </w:rPr>
        <w:t xml:space="preserve">- </w:t>
      </w:r>
      <w:r w:rsidR="00F71FE7" w:rsidRPr="00C109A6">
        <w:rPr>
          <w:sz w:val="28"/>
          <w:szCs w:val="16"/>
        </w:rPr>
        <w:t xml:space="preserve">коэффициент </w:t>
      </w:r>
      <w:r w:rsidR="00DD349C" w:rsidRPr="00C109A6">
        <w:rPr>
          <w:sz w:val="28"/>
          <w:szCs w:val="16"/>
        </w:rPr>
        <w:t>общей л</w:t>
      </w:r>
      <w:r w:rsidR="00F71FE7" w:rsidRPr="00C109A6">
        <w:rPr>
          <w:sz w:val="28"/>
          <w:szCs w:val="16"/>
        </w:rPr>
        <w:t xml:space="preserve">иквидности. </w:t>
      </w:r>
    </w:p>
    <w:p w:rsidR="00C26002" w:rsidRPr="00C109A6" w:rsidRDefault="00DD349C" w:rsidP="00C109A6">
      <w:pPr>
        <w:spacing w:line="360" w:lineRule="auto"/>
        <w:ind w:firstLine="720"/>
        <w:jc w:val="both"/>
        <w:rPr>
          <w:sz w:val="28"/>
          <w:szCs w:val="16"/>
        </w:rPr>
      </w:pPr>
      <w:r w:rsidRPr="00C109A6">
        <w:rPr>
          <w:sz w:val="28"/>
          <w:szCs w:val="16"/>
        </w:rPr>
        <w:t>КЛ=(Запасы+Дебиторка+Деньги)/Кредиторка.</w:t>
      </w:r>
    </w:p>
    <w:p w:rsidR="00DD349C" w:rsidRPr="00C109A6" w:rsidRDefault="00DD349C" w:rsidP="00C109A6">
      <w:pPr>
        <w:spacing w:line="360" w:lineRule="auto"/>
        <w:ind w:firstLine="720"/>
        <w:jc w:val="both"/>
        <w:rPr>
          <w:sz w:val="28"/>
          <w:szCs w:val="16"/>
        </w:rPr>
      </w:pPr>
      <w:r w:rsidRPr="00C109A6">
        <w:rPr>
          <w:sz w:val="28"/>
          <w:szCs w:val="16"/>
        </w:rPr>
        <w:t>Коэффициент реальной ликвидности – запасы ликвидные, дебиторка ликвидная. Хс платежеспособно, если Запасы+Дебиторка+Деньги</w:t>
      </w:r>
      <w:r w:rsidRPr="00C109A6">
        <w:rPr>
          <w:sz w:val="28"/>
          <w:szCs w:val="16"/>
          <w:lang w:val="en-US"/>
        </w:rPr>
        <w:t>&gt;</w:t>
      </w:r>
      <w:r w:rsidRPr="00C109A6">
        <w:rPr>
          <w:sz w:val="28"/>
          <w:szCs w:val="16"/>
        </w:rPr>
        <w:t>Запасы необходимые+Кредиторка.</w:t>
      </w:r>
    </w:p>
    <w:p w:rsidR="00881C5A" w:rsidRPr="00C109A6" w:rsidRDefault="00703BE3"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Стоимость компании:</w:t>
      </w:r>
      <w:r w:rsidR="00881C5A" w:rsidRPr="00C109A6">
        <w:rPr>
          <w:b/>
          <w:sz w:val="28"/>
          <w:szCs w:val="16"/>
        </w:rPr>
        <w:t xml:space="preserve"> понятие, методы оценки, факторы роста.</w:t>
      </w:r>
    </w:p>
    <w:p w:rsidR="00E74AA5" w:rsidRPr="00C109A6" w:rsidRDefault="00E74AA5" w:rsidP="00C109A6">
      <w:pPr>
        <w:pStyle w:val="a4"/>
        <w:spacing w:before="0" w:beforeAutospacing="0" w:after="0" w:afterAutospacing="0" w:line="360" w:lineRule="auto"/>
        <w:ind w:firstLine="720"/>
        <w:jc w:val="both"/>
        <w:rPr>
          <w:sz w:val="28"/>
          <w:szCs w:val="16"/>
        </w:rPr>
      </w:pPr>
      <w:r w:rsidRPr="00C109A6">
        <w:rPr>
          <w:sz w:val="28"/>
          <w:szCs w:val="16"/>
        </w:rPr>
        <w:t xml:space="preserve">В настоящее время в различных изданиях и публикациях представлены разные точки зрения по проблеме оценки рыночной стоимости компании, оценке стоимости акций компании, целях и областях применения этих критериев развития компаний. Рыночная стоимость любого актива есть та цена, которую инвестор (покупатель) готов заплатить за этот актив. Инвестора, рассматривающего возможность его приобретения, интересует, что даст использование актива в будущем, какой денежный поток генерируется активом, как он распределен во времени и какова волатильность этого денежного потока. Использование двух основных финансовых концепций: временной стоимости денег и связи риска с доходностью,- позволяет определить ожидания инвестора как дисконтированный свободный денежный поток, генерируемый данным активом в будущем: </w:t>
      </w:r>
    </w:p>
    <w:p w:rsidR="00E74AA5" w:rsidRPr="00C109A6" w:rsidRDefault="00BC4221" w:rsidP="00C109A6">
      <w:pPr>
        <w:pStyle w:val="a4"/>
        <w:spacing w:before="0" w:beforeAutospacing="0" w:after="0" w:afterAutospacing="0" w:line="360" w:lineRule="auto"/>
        <w:ind w:firstLine="720"/>
        <w:jc w:val="both"/>
        <w:rPr>
          <w:sz w:val="28"/>
          <w:szCs w:val="16"/>
        </w:rPr>
      </w:pPr>
      <w:r>
        <w:rPr>
          <w:sz w:val="28"/>
          <w:szCs w:val="16"/>
        </w:rPr>
        <w:pict>
          <v:shape id="_x0000_i1027" type="#_x0000_t75" style="width:44.25pt;height:27.75pt">
            <v:imagedata r:id="rId6" o:title=""/>
          </v:shape>
        </w:pict>
      </w:r>
      <w:r w:rsidR="00E74AA5" w:rsidRPr="00C109A6">
        <w:rPr>
          <w:sz w:val="28"/>
          <w:szCs w:val="16"/>
        </w:rPr>
        <w:t xml:space="preserve"> (1) </w:t>
      </w:r>
    </w:p>
    <w:p w:rsidR="00E74AA5" w:rsidRPr="00C109A6" w:rsidRDefault="00E74AA5" w:rsidP="00C109A6">
      <w:pPr>
        <w:pStyle w:val="a4"/>
        <w:spacing w:before="0" w:beforeAutospacing="0" w:after="0" w:afterAutospacing="0" w:line="360" w:lineRule="auto"/>
        <w:ind w:firstLine="720"/>
        <w:jc w:val="both"/>
        <w:rPr>
          <w:sz w:val="28"/>
          <w:szCs w:val="16"/>
        </w:rPr>
      </w:pPr>
      <w:r w:rsidRPr="00C109A6">
        <w:rPr>
          <w:sz w:val="28"/>
          <w:szCs w:val="16"/>
        </w:rPr>
        <w:t>где FCF- значения свободного (free)</w:t>
      </w:r>
      <w:r w:rsidRPr="00C109A6">
        <w:rPr>
          <w:sz w:val="28"/>
          <w:szCs w:val="16"/>
          <w:vertAlign w:val="superscript"/>
        </w:rPr>
        <w:t xml:space="preserve"> </w:t>
      </w:r>
      <w:r w:rsidRPr="00C109A6">
        <w:rPr>
          <w:sz w:val="28"/>
          <w:szCs w:val="16"/>
        </w:rPr>
        <w:t>денежного потока (cash flow) в прогнозном периоде,</w:t>
      </w:r>
      <w:r w:rsidR="00175758" w:rsidRPr="00C109A6">
        <w:rPr>
          <w:sz w:val="28"/>
          <w:szCs w:val="16"/>
        </w:rPr>
        <w:t xml:space="preserve"> </w:t>
      </w:r>
      <w:r w:rsidRPr="00C109A6">
        <w:rPr>
          <w:sz w:val="28"/>
          <w:szCs w:val="16"/>
        </w:rPr>
        <w:t>i - ставка дисконтирования,</w:t>
      </w:r>
      <w:r w:rsidR="00175758" w:rsidRPr="00C109A6">
        <w:rPr>
          <w:sz w:val="28"/>
          <w:szCs w:val="16"/>
        </w:rPr>
        <w:t xml:space="preserve"> </w:t>
      </w:r>
      <w:r w:rsidRPr="00C109A6">
        <w:rPr>
          <w:sz w:val="28"/>
          <w:szCs w:val="16"/>
        </w:rPr>
        <w:t xml:space="preserve">t - интервал периода прогнозирования (эксплуатации актива). </w:t>
      </w:r>
    </w:p>
    <w:p w:rsidR="00E74AA5" w:rsidRPr="00C109A6" w:rsidRDefault="00E74AA5" w:rsidP="00C109A6">
      <w:pPr>
        <w:pStyle w:val="a4"/>
        <w:spacing w:before="0" w:beforeAutospacing="0" w:after="0" w:afterAutospacing="0" w:line="360" w:lineRule="auto"/>
        <w:ind w:firstLine="720"/>
        <w:jc w:val="both"/>
        <w:rPr>
          <w:sz w:val="28"/>
          <w:szCs w:val="16"/>
        </w:rPr>
      </w:pPr>
      <w:r w:rsidRPr="00C109A6">
        <w:rPr>
          <w:sz w:val="28"/>
          <w:szCs w:val="16"/>
        </w:rPr>
        <w:t xml:space="preserve">Данная формула может применяться для оценки любого актива и компании в целом. </w:t>
      </w:r>
    </w:p>
    <w:p w:rsidR="00E74AA5" w:rsidRPr="00C109A6" w:rsidRDefault="00E74AA5" w:rsidP="00C109A6">
      <w:pPr>
        <w:pStyle w:val="a4"/>
        <w:spacing w:before="0" w:beforeAutospacing="0" w:after="0" w:afterAutospacing="0" w:line="360" w:lineRule="auto"/>
        <w:ind w:firstLine="720"/>
        <w:jc w:val="both"/>
        <w:rPr>
          <w:sz w:val="28"/>
          <w:szCs w:val="16"/>
        </w:rPr>
      </w:pPr>
      <w:r w:rsidRPr="00C109A6">
        <w:rPr>
          <w:sz w:val="28"/>
          <w:szCs w:val="16"/>
        </w:rPr>
        <w:t xml:space="preserve">Перед оценщиком или инвестором, производящим оценку актива или компании, всегда стоят две основные проблемы - как правильно осуществить прогноз свободного кэш-фло и как учесть все возможные риски, сопутствующие использованию актива или функционированию компании (и отражаемые в ставке дисконтирования) на всем прогнозном периоде. </w:t>
      </w:r>
    </w:p>
    <w:p w:rsidR="00E74AA5" w:rsidRPr="00C109A6" w:rsidRDefault="00E74AA5" w:rsidP="00C109A6">
      <w:pPr>
        <w:pStyle w:val="a4"/>
        <w:spacing w:before="0" w:beforeAutospacing="0" w:after="0" w:afterAutospacing="0" w:line="360" w:lineRule="auto"/>
        <w:ind w:firstLine="720"/>
        <w:jc w:val="both"/>
        <w:rPr>
          <w:sz w:val="28"/>
          <w:szCs w:val="16"/>
        </w:rPr>
      </w:pPr>
      <w:r w:rsidRPr="00C109A6">
        <w:rPr>
          <w:sz w:val="28"/>
          <w:szCs w:val="16"/>
        </w:rPr>
        <w:t>Свободный поток денежных средств, создаваемый в результате операционной деятельности и инвестиционных решений компании, эквивалентен потоку денежных средств, которые могут быть направлены ее инвесторам. В этом смысле не прибыль, не денежный поток как баланс поступлений и платежей, а именно способность компании создавать свободный денежный поток является важнейшей детермина</w:t>
      </w:r>
      <w:r w:rsidR="00175758" w:rsidRPr="00C109A6">
        <w:rPr>
          <w:sz w:val="28"/>
          <w:szCs w:val="16"/>
        </w:rPr>
        <w:t>нтой ее экономической стоимости</w:t>
      </w:r>
      <w:r w:rsidRPr="00C109A6">
        <w:rPr>
          <w:sz w:val="28"/>
          <w:szCs w:val="16"/>
        </w:rPr>
        <w:t>.</w:t>
      </w:r>
    </w:p>
    <w:p w:rsidR="00E74AA5" w:rsidRPr="00C109A6" w:rsidRDefault="00E74AA5" w:rsidP="00C109A6">
      <w:pPr>
        <w:pStyle w:val="a4"/>
        <w:spacing w:before="0" w:beforeAutospacing="0" w:after="0" w:afterAutospacing="0" w:line="360" w:lineRule="auto"/>
        <w:ind w:firstLine="720"/>
        <w:jc w:val="both"/>
        <w:rPr>
          <w:sz w:val="28"/>
          <w:szCs w:val="16"/>
        </w:rPr>
      </w:pPr>
      <w:r w:rsidRPr="00C109A6">
        <w:rPr>
          <w:sz w:val="28"/>
          <w:szCs w:val="16"/>
        </w:rPr>
        <w:t xml:space="preserve">Для стран с формирующейся рыночной экономикой характерны высокие макроэкономические риски (нестабильность и высокий уровень инфляции, макроэкономическая нестабильность, госконтроль за движением капитала, изменения в политике или государственном регулировании, слабый механизм бухгалтерского контроля и коррупция). Чтобы включить эти риски в денежные потоки рекомендуется разработать несколько сценариев развития макроэкономической ситуации в стране с привязкой ее параметров к основным составляющим денежного потока компании. Результаты оценки дисконтированного потока FCF взвешиваются по каждому сценарию и рассчитывается взвешенная по вероятности стоимость компании. </w:t>
      </w:r>
    </w:p>
    <w:p w:rsidR="00E74AA5" w:rsidRPr="00C109A6" w:rsidRDefault="00E74AA5" w:rsidP="00C109A6">
      <w:pPr>
        <w:pStyle w:val="a4"/>
        <w:spacing w:before="0" w:beforeAutospacing="0" w:after="0" w:afterAutospacing="0" w:line="360" w:lineRule="auto"/>
        <w:ind w:firstLine="720"/>
        <w:jc w:val="both"/>
        <w:rPr>
          <w:sz w:val="28"/>
          <w:szCs w:val="16"/>
        </w:rPr>
      </w:pPr>
      <w:r w:rsidRPr="00C109A6">
        <w:rPr>
          <w:sz w:val="28"/>
          <w:szCs w:val="16"/>
        </w:rPr>
        <w:t xml:space="preserve">При оценке стоимости акционерного капитала (и соответственно акций) вместо свободного денежного потока (FCF) рассматривается остаточный (residual) денежный поток: </w:t>
      </w:r>
    </w:p>
    <w:p w:rsidR="00E74AA5" w:rsidRPr="00C109A6" w:rsidRDefault="00E74AA5" w:rsidP="00C109A6">
      <w:pPr>
        <w:pStyle w:val="a4"/>
        <w:spacing w:before="0" w:beforeAutospacing="0" w:after="0" w:afterAutospacing="0" w:line="360" w:lineRule="auto"/>
        <w:ind w:firstLine="720"/>
        <w:jc w:val="both"/>
        <w:rPr>
          <w:sz w:val="28"/>
          <w:szCs w:val="16"/>
        </w:rPr>
      </w:pPr>
      <w:r w:rsidRPr="00C109A6">
        <w:rPr>
          <w:sz w:val="28"/>
          <w:szCs w:val="16"/>
        </w:rPr>
        <w:t>СF</w:t>
      </w:r>
      <w:r w:rsidRPr="00C109A6">
        <w:rPr>
          <w:sz w:val="28"/>
          <w:szCs w:val="16"/>
          <w:vertAlign w:val="subscript"/>
        </w:rPr>
        <w:t>r</w:t>
      </w:r>
      <w:r w:rsidRPr="00C109A6">
        <w:rPr>
          <w:sz w:val="28"/>
          <w:szCs w:val="16"/>
        </w:rPr>
        <w:t xml:space="preserve"> = FCF - (затраты на обслуживание заемного капитала), и стоимость акционерного капитала определяется по формуле: </w:t>
      </w:r>
    </w:p>
    <w:p w:rsidR="00E74AA5" w:rsidRPr="00C109A6" w:rsidRDefault="00BC4221" w:rsidP="00C109A6">
      <w:pPr>
        <w:pStyle w:val="a4"/>
        <w:spacing w:before="0" w:beforeAutospacing="0" w:after="0" w:afterAutospacing="0" w:line="360" w:lineRule="auto"/>
        <w:ind w:firstLine="720"/>
        <w:jc w:val="both"/>
        <w:rPr>
          <w:sz w:val="28"/>
          <w:szCs w:val="16"/>
        </w:rPr>
      </w:pPr>
      <w:r>
        <w:rPr>
          <w:sz w:val="28"/>
          <w:szCs w:val="16"/>
        </w:rPr>
        <w:pict>
          <v:shape id="_x0000_i1028" type="#_x0000_t75" style="width:62.25pt;height:24pt">
            <v:imagedata r:id="rId7" o:title=""/>
          </v:shape>
        </w:pict>
      </w:r>
      <w:r w:rsidR="00E74AA5" w:rsidRPr="00C109A6">
        <w:rPr>
          <w:sz w:val="28"/>
          <w:szCs w:val="16"/>
        </w:rPr>
        <w:t xml:space="preserve"> (14) </w:t>
      </w:r>
    </w:p>
    <w:p w:rsidR="00E74AA5" w:rsidRPr="00C109A6" w:rsidRDefault="00E74AA5" w:rsidP="00C109A6">
      <w:pPr>
        <w:pStyle w:val="a4"/>
        <w:spacing w:before="0" w:beforeAutospacing="0" w:after="0" w:afterAutospacing="0" w:line="360" w:lineRule="auto"/>
        <w:ind w:firstLine="720"/>
        <w:jc w:val="both"/>
        <w:rPr>
          <w:sz w:val="28"/>
          <w:szCs w:val="16"/>
        </w:rPr>
      </w:pPr>
      <w:r w:rsidRPr="00C109A6">
        <w:rPr>
          <w:sz w:val="28"/>
          <w:szCs w:val="16"/>
        </w:rPr>
        <w:t>Как отмечалось выше, наряду с проблемой прогнозирования потока FCF при оценке стоимости компании возникает и проблема обоснованного выбора ставки дисконтирования (i). В экономическом смысле это требуемая ставка доходности по имеющимся альтернативным вариантам инвестиций с сопоставимым уровнем риска на дату оценки. Существуют различные методы расчета ставки дисконтирования в зависимости от того, какая составляющая всего инвестированного в компанию капитала подлежит оценке: если оценивается собственный капитал (для акционерных обществ -</w:t>
      </w:r>
      <w:r w:rsidR="00175758" w:rsidRPr="00C109A6">
        <w:rPr>
          <w:sz w:val="28"/>
          <w:szCs w:val="16"/>
        </w:rPr>
        <w:t xml:space="preserve"> </w:t>
      </w:r>
      <w:r w:rsidRPr="00C109A6">
        <w:rPr>
          <w:sz w:val="28"/>
          <w:szCs w:val="16"/>
        </w:rPr>
        <w:t xml:space="preserve">акционерный капитал или акции), чаще всего используют аналитическую модель CAPM (оценки стоимости капитальных активов), метод кумулятивного построения и </w:t>
      </w:r>
      <w:r w:rsidR="00175758" w:rsidRPr="00C109A6">
        <w:rPr>
          <w:sz w:val="28"/>
          <w:szCs w:val="16"/>
        </w:rPr>
        <w:t>экспертно-эвристические методы</w:t>
      </w:r>
      <w:r w:rsidRPr="00C109A6">
        <w:rPr>
          <w:sz w:val="28"/>
          <w:szCs w:val="16"/>
        </w:rPr>
        <w:t>; при оценке стоимости всей фирмы - метод расчета средневзвешенной стоимости капитала компании (WACC). При этом под капиталом компании понимается вся балансовая стоимость пассивов компании, включая краткосрочн</w:t>
      </w:r>
      <w:r w:rsidR="00175758" w:rsidRPr="00C109A6">
        <w:rPr>
          <w:sz w:val="28"/>
          <w:szCs w:val="16"/>
        </w:rPr>
        <w:t>ую кредиторскую задолженность</w:t>
      </w:r>
      <w:r w:rsidRPr="00C109A6">
        <w:rPr>
          <w:sz w:val="28"/>
          <w:szCs w:val="16"/>
        </w:rPr>
        <w:t>, доля которой в структуре пассивов отечественных компаний составляет в настоящее время не менее 30-40%.</w:t>
      </w:r>
    </w:p>
    <w:p w:rsidR="00E74AA5" w:rsidRPr="00C109A6" w:rsidRDefault="00175758" w:rsidP="00C109A6">
      <w:pPr>
        <w:pStyle w:val="a4"/>
        <w:spacing w:before="0" w:beforeAutospacing="0" w:after="0" w:afterAutospacing="0" w:line="360" w:lineRule="auto"/>
        <w:ind w:firstLine="720"/>
        <w:jc w:val="both"/>
        <w:rPr>
          <w:sz w:val="28"/>
          <w:szCs w:val="16"/>
        </w:rPr>
      </w:pPr>
      <w:r w:rsidRPr="00C109A6">
        <w:rPr>
          <w:sz w:val="28"/>
          <w:szCs w:val="16"/>
        </w:rPr>
        <w:t>И</w:t>
      </w:r>
      <w:r w:rsidR="00E74AA5" w:rsidRPr="00C109A6">
        <w:rPr>
          <w:sz w:val="28"/>
          <w:szCs w:val="16"/>
        </w:rPr>
        <w:t>спользование</w:t>
      </w:r>
      <w:r w:rsidRPr="00C109A6">
        <w:rPr>
          <w:sz w:val="28"/>
          <w:szCs w:val="16"/>
        </w:rPr>
        <w:t xml:space="preserve"> </w:t>
      </w:r>
      <w:r w:rsidR="00E74AA5" w:rsidRPr="00C109A6">
        <w:rPr>
          <w:sz w:val="28"/>
          <w:szCs w:val="16"/>
        </w:rPr>
        <w:t xml:space="preserve">аналитических моделей расчета ставки дисконтирования при оценке стоимости акционерного капитала не всегда корректно отражает действительность и требует экспертной корректировки. </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Стратегия формирования капитала компании. Современные источники долгосрочного финансирования компании.</w:t>
      </w:r>
    </w:p>
    <w:p w:rsidR="00902661" w:rsidRPr="00C109A6" w:rsidRDefault="00902661" w:rsidP="00C109A6">
      <w:pPr>
        <w:spacing w:line="360" w:lineRule="auto"/>
        <w:ind w:firstLine="720"/>
        <w:jc w:val="both"/>
        <w:rPr>
          <w:sz w:val="28"/>
          <w:szCs w:val="16"/>
        </w:rPr>
      </w:pPr>
      <w:r w:rsidRPr="00C109A6">
        <w:rPr>
          <w:sz w:val="28"/>
          <w:szCs w:val="16"/>
        </w:rPr>
        <w:t>По объекту инвестирования различают оборотный и основной капитал. Основной капитал представляет собой ту часть используемого фирмой капитала, который инвестирован во все виды внеоборотных активов. Оборотный капитал – это часть капитала фирмы, инвестированного в оборотные активы фирмы. Функционируя в процессе кругооборота всего капитала, оборотный капитал непосредственно участвует в процессе производства продукции – процессе создания новой стоимости. При этом соотношение основного и оборотного капитала влияет на величину получаемой прибыли. Оборотный капитал оборачивается быстрее, чем основной. Поэтому с увеличением доли оборотного капитала в общей сумме авансируемого капитала время оборота всего капитала сокращается, а, следовательно, увеличивается и возможность роста новой стоимости, т.е. прибыли.</w:t>
      </w:r>
    </w:p>
    <w:p w:rsidR="00902661" w:rsidRPr="00C109A6" w:rsidRDefault="00902661" w:rsidP="00C109A6">
      <w:pPr>
        <w:spacing w:line="360" w:lineRule="auto"/>
        <w:ind w:firstLine="720"/>
        <w:jc w:val="both"/>
        <w:rPr>
          <w:sz w:val="28"/>
          <w:szCs w:val="16"/>
        </w:rPr>
      </w:pPr>
      <w:r w:rsidRPr="00C109A6">
        <w:rPr>
          <w:sz w:val="28"/>
          <w:szCs w:val="16"/>
        </w:rPr>
        <w:t>Метод прямого счета предусматривает обоснованный расчет запасов по каждому элементу оборотных средств с учетом всех изменений в уровне организационно-технического развития предприятия, транспортировке ТМЦ</w:t>
      </w:r>
      <w:r w:rsidR="00CF3E15" w:rsidRPr="00C109A6">
        <w:rPr>
          <w:sz w:val="28"/>
          <w:szCs w:val="16"/>
        </w:rPr>
        <w:t xml:space="preserve">, практике расчетов между предприятиями. </w:t>
      </w:r>
    </w:p>
    <w:p w:rsidR="00902661" w:rsidRPr="00C109A6" w:rsidRDefault="00CF3E15" w:rsidP="00C109A6">
      <w:pPr>
        <w:spacing w:line="360" w:lineRule="auto"/>
        <w:ind w:firstLine="720"/>
        <w:jc w:val="both"/>
        <w:rPr>
          <w:sz w:val="28"/>
          <w:szCs w:val="16"/>
        </w:rPr>
      </w:pPr>
      <w:r w:rsidRPr="00C109A6">
        <w:rPr>
          <w:sz w:val="28"/>
          <w:szCs w:val="16"/>
        </w:rPr>
        <w:t>Обобщающим показателем эффективности использования оборотного капитала является показатель его рентабельности, рассчитываемый как отношение прибыли от реализации или иного финансового результата к величине оборотного капитала. Этот показатель характеризует величину прибыли, получаемой на каждый рубль оборотного капитала. Часто оценка эффективности использования оборотного капитала осуществляется через показатель его оборачиваемости, отражающий общее время оборота или длительность одного оборота в днях, и скорость оборота.</w:t>
      </w:r>
      <w:r w:rsidR="00902661" w:rsidRPr="00C109A6">
        <w:rPr>
          <w:sz w:val="28"/>
          <w:szCs w:val="16"/>
        </w:rPr>
        <w:t xml:space="preserve"> </w:t>
      </w:r>
    </w:p>
    <w:p w:rsidR="00881C5A" w:rsidRPr="00C109A6" w:rsidRDefault="00881C5A"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Страхование в современной экономике России: сущность,</w:t>
      </w:r>
      <w:r w:rsidR="00150F00" w:rsidRPr="00C109A6">
        <w:rPr>
          <w:b/>
          <w:sz w:val="28"/>
          <w:szCs w:val="16"/>
        </w:rPr>
        <w:t xml:space="preserve"> функции, виды.</w:t>
      </w:r>
    </w:p>
    <w:p w:rsidR="004D7668" w:rsidRPr="00C109A6" w:rsidRDefault="004D7668" w:rsidP="00C109A6">
      <w:pPr>
        <w:spacing w:line="360" w:lineRule="auto"/>
        <w:ind w:firstLine="720"/>
        <w:jc w:val="both"/>
        <w:rPr>
          <w:sz w:val="28"/>
          <w:szCs w:val="16"/>
        </w:rPr>
      </w:pPr>
      <w:r w:rsidRPr="00C109A6">
        <w:rPr>
          <w:sz w:val="28"/>
          <w:szCs w:val="16"/>
        </w:rPr>
        <w:t>Система экономических отношений, возникающая при образовании специального фонда средств и его использовании для возмещения ущерба, причиненного имуществу стихийными бедствиями и др. неблагоприятными факторами. Страховщик – специальная организация, ведающая созданием и использованием страхового фонда. Страхователь – ФЛ или ЮЛ, вносящ</w:t>
      </w:r>
      <w:r w:rsidR="00635B4F" w:rsidRPr="00C109A6">
        <w:rPr>
          <w:sz w:val="28"/>
          <w:szCs w:val="16"/>
        </w:rPr>
        <w:t>и</w:t>
      </w:r>
      <w:r w:rsidRPr="00C109A6">
        <w:rPr>
          <w:sz w:val="28"/>
          <w:szCs w:val="16"/>
        </w:rPr>
        <w:t xml:space="preserve">е установленные платежи в этот фонд. </w:t>
      </w:r>
      <w:r w:rsidR="00635B4F" w:rsidRPr="00C109A6">
        <w:rPr>
          <w:sz w:val="28"/>
          <w:szCs w:val="16"/>
        </w:rPr>
        <w:t xml:space="preserve">Функции: 1. рисковая (без риска нет страхования). 2. распределительная. 3. сберегательная/накопительная (только при страховании жизни). 4. Предупредительная (профилактические мероприятия по уменьшению риска). Виды: 1. личное: жизни (детей до совершеннолетия, детей к бракосочетанию, смешанное, дополнительной пенсии), от НС (работников от НС на производстве, пассажиров, индивидуальное от НС), медицинское (обязательное и добровольное). 2. Имущественное (имущества ЮЛ, ФЛ, сельхоз предпринимателей). 3. Ответственности перед 3ми лицами (ОСАГО, ГО перевозчика, ГО предприятий- источников повышенной опасности, профессиональной ответственности, за неисполнение договорных обязательств). </w:t>
      </w:r>
    </w:p>
    <w:p w:rsidR="00150F00" w:rsidRPr="00C109A6" w:rsidRDefault="00150F00" w:rsidP="00C109A6">
      <w:pPr>
        <w:numPr>
          <w:ilvl w:val="0"/>
          <w:numId w:val="30"/>
        </w:numPr>
        <w:spacing w:line="360" w:lineRule="auto"/>
        <w:ind w:left="0" w:firstLine="720"/>
        <w:jc w:val="both"/>
        <w:rPr>
          <w:b/>
          <w:sz w:val="28"/>
          <w:szCs w:val="16"/>
        </w:rPr>
      </w:pPr>
      <w:r w:rsidRPr="00C109A6">
        <w:rPr>
          <w:b/>
          <w:sz w:val="28"/>
          <w:szCs w:val="16"/>
        </w:rPr>
        <w:t>Страховой рынок: структура, функции, участники.</w:t>
      </w:r>
    </w:p>
    <w:p w:rsidR="00E74AA5" w:rsidRPr="00C109A6" w:rsidRDefault="00E74AA5" w:rsidP="00C109A6">
      <w:pPr>
        <w:pStyle w:val="a4"/>
        <w:spacing w:before="0" w:beforeAutospacing="0" w:after="0" w:afterAutospacing="0" w:line="360" w:lineRule="auto"/>
        <w:ind w:firstLine="720"/>
        <w:jc w:val="both"/>
        <w:rPr>
          <w:sz w:val="28"/>
          <w:szCs w:val="16"/>
        </w:rPr>
      </w:pPr>
      <w:r w:rsidRPr="00C109A6">
        <w:rPr>
          <w:rStyle w:val="style1"/>
          <w:bCs/>
          <w:i/>
          <w:iCs/>
          <w:sz w:val="28"/>
          <w:szCs w:val="16"/>
        </w:rPr>
        <w:t>Страховой рынок</w:t>
      </w:r>
      <w:r w:rsidRPr="00C109A6">
        <w:rPr>
          <w:rStyle w:val="style1"/>
          <w:bCs/>
          <w:sz w:val="28"/>
          <w:szCs w:val="16"/>
        </w:rPr>
        <w:t xml:space="preserve"> – </w:t>
      </w:r>
      <w:r w:rsidRPr="00C109A6">
        <w:rPr>
          <w:rStyle w:val="style1"/>
          <w:sz w:val="28"/>
          <w:szCs w:val="16"/>
        </w:rPr>
        <w:t>часть финансового рынка, где объектом купли-продажи выступает страховая защита, формируется спрос и предложение на нее.</w:t>
      </w:r>
      <w:r w:rsidR="00191CB9" w:rsidRPr="00C109A6">
        <w:rPr>
          <w:rStyle w:val="style1"/>
          <w:sz w:val="28"/>
          <w:szCs w:val="16"/>
        </w:rPr>
        <w:t xml:space="preserve"> </w:t>
      </w:r>
      <w:r w:rsidRPr="00C109A6">
        <w:rPr>
          <w:sz w:val="28"/>
          <w:szCs w:val="16"/>
        </w:rPr>
        <w:t>Главной функцией страхового рынка является аккумуляция и распределение страхового фонда с целью страховой защиты общества.</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rStyle w:val="a8"/>
          <w:bCs/>
          <w:sz w:val="28"/>
          <w:szCs w:val="16"/>
        </w:rPr>
        <w:t xml:space="preserve">Объективная необходимость </w:t>
      </w:r>
      <w:r w:rsidRPr="00C109A6">
        <w:rPr>
          <w:sz w:val="28"/>
          <w:szCs w:val="16"/>
        </w:rPr>
        <w:t>возникновения и развития страхового рынка предопределяется наличием общественной потребности на страховые услуги и наличием страховщика, способного их удовлетворить.</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В зависимости от критерия, положенного в основу классификации страхового рынка, различают институциональную, территориальную, отраслевую и организационную структуры.</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rStyle w:val="a8"/>
          <w:bCs/>
          <w:sz w:val="28"/>
          <w:szCs w:val="16"/>
        </w:rPr>
        <w:t xml:space="preserve">Институциональная структура </w:t>
      </w:r>
      <w:r w:rsidRPr="00C109A6">
        <w:rPr>
          <w:sz w:val="28"/>
          <w:szCs w:val="16"/>
        </w:rPr>
        <w:t xml:space="preserve">основывается на разграничении частной, публичной или комбинированной формы собственности, на которой создается страховая организация. Она может быть представлена акционерными, корпоративными, взаимными, государственными страховыми компаниями. </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 xml:space="preserve">В </w:t>
      </w:r>
      <w:r w:rsidRPr="00C109A6">
        <w:rPr>
          <w:rStyle w:val="a8"/>
          <w:bCs/>
          <w:sz w:val="28"/>
          <w:szCs w:val="16"/>
        </w:rPr>
        <w:t xml:space="preserve">территориальном аспекте </w:t>
      </w:r>
      <w:r w:rsidRPr="00C109A6">
        <w:rPr>
          <w:sz w:val="28"/>
          <w:szCs w:val="16"/>
        </w:rPr>
        <w:t>выделяют местный (региональный), национальный (внутренний) и мировой (внешний) страховые рынки:</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rStyle w:val="a8"/>
          <w:bCs/>
          <w:sz w:val="28"/>
          <w:szCs w:val="16"/>
        </w:rPr>
        <w:t xml:space="preserve">По отраслевому признаку </w:t>
      </w:r>
      <w:r w:rsidRPr="00C109A6">
        <w:rPr>
          <w:sz w:val="28"/>
          <w:szCs w:val="16"/>
        </w:rPr>
        <w:t xml:space="preserve">выделяют рынки </w:t>
      </w:r>
      <w:r w:rsidRPr="00C109A6">
        <w:rPr>
          <w:rStyle w:val="a8"/>
          <w:bCs/>
          <w:sz w:val="28"/>
          <w:szCs w:val="16"/>
        </w:rPr>
        <w:t xml:space="preserve">личного </w:t>
      </w:r>
      <w:r w:rsidRPr="00C109A6">
        <w:rPr>
          <w:sz w:val="28"/>
          <w:szCs w:val="16"/>
        </w:rPr>
        <w:t>и</w:t>
      </w:r>
      <w:r w:rsidRPr="00C109A6">
        <w:rPr>
          <w:rStyle w:val="a7"/>
          <w:b w:val="0"/>
          <w:sz w:val="28"/>
          <w:szCs w:val="16"/>
        </w:rPr>
        <w:t xml:space="preserve"> </w:t>
      </w:r>
      <w:r w:rsidRPr="00C109A6">
        <w:rPr>
          <w:rStyle w:val="a8"/>
          <w:bCs/>
          <w:sz w:val="28"/>
          <w:szCs w:val="16"/>
        </w:rPr>
        <w:t xml:space="preserve">имущественного </w:t>
      </w:r>
      <w:r w:rsidRPr="00C109A6">
        <w:rPr>
          <w:sz w:val="28"/>
          <w:szCs w:val="16"/>
        </w:rPr>
        <w:t xml:space="preserve">страхования. Каждый из </w:t>
      </w:r>
      <w:r w:rsidR="00191CB9" w:rsidRPr="00C109A6">
        <w:rPr>
          <w:sz w:val="28"/>
          <w:szCs w:val="16"/>
        </w:rPr>
        <w:t xml:space="preserve">них </w:t>
      </w:r>
      <w:r w:rsidRPr="00C109A6">
        <w:rPr>
          <w:sz w:val="28"/>
          <w:szCs w:val="16"/>
        </w:rPr>
        <w:t>имеет свою структуру (сегментацию).</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Организационная структура страхового рынка может быть представлена так:</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 xml:space="preserve">1. </w:t>
      </w:r>
      <w:r w:rsidRPr="00C109A6">
        <w:rPr>
          <w:rStyle w:val="a8"/>
          <w:bCs/>
          <w:sz w:val="28"/>
          <w:szCs w:val="16"/>
        </w:rPr>
        <w:t>Страховое общество</w:t>
      </w:r>
      <w:r w:rsidRPr="00C109A6">
        <w:rPr>
          <w:sz w:val="28"/>
          <w:szCs w:val="16"/>
        </w:rPr>
        <w:t xml:space="preserve"> или страховая компания, где происходит формирование страхового фонда и переплетаются индивидуальные, коллективные и групповые интересы.</w:t>
      </w:r>
      <w:r w:rsidR="00191CB9" w:rsidRPr="00C109A6">
        <w:rPr>
          <w:sz w:val="28"/>
          <w:szCs w:val="16"/>
        </w:rPr>
        <w:t xml:space="preserve"> </w:t>
      </w:r>
      <w:r w:rsidRPr="00C109A6">
        <w:rPr>
          <w:sz w:val="28"/>
          <w:szCs w:val="16"/>
        </w:rPr>
        <w:t>Свои отношения с другими страховщиками экономически обособленные страховые общества строят на основе совместного страхования и перестрахования.</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2. Страховые общества могут объединяться в союзы</w:t>
      </w:r>
      <w:r w:rsidRPr="00C109A6">
        <w:rPr>
          <w:rStyle w:val="a8"/>
          <w:sz w:val="28"/>
          <w:szCs w:val="16"/>
        </w:rPr>
        <w:t xml:space="preserve">, </w:t>
      </w:r>
      <w:r w:rsidRPr="00C109A6">
        <w:rPr>
          <w:rStyle w:val="a7"/>
          <w:b w:val="0"/>
          <w:i/>
          <w:iCs/>
          <w:sz w:val="28"/>
          <w:szCs w:val="16"/>
        </w:rPr>
        <w:t>ассоциации, пулы</w:t>
      </w:r>
      <w:r w:rsidRPr="00C109A6">
        <w:rPr>
          <w:sz w:val="28"/>
          <w:szCs w:val="16"/>
        </w:rPr>
        <w:t xml:space="preserve"> и другие объединения для координации деятельности, защиты интересов своих членов и осуществления совместных программ, если их образование не противоречит законодательству. Они не имеют права заниматься страховой деятельностью.</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 xml:space="preserve">3. </w:t>
      </w:r>
      <w:r w:rsidRPr="00C109A6">
        <w:rPr>
          <w:rStyle w:val="a8"/>
          <w:bCs/>
          <w:sz w:val="28"/>
          <w:szCs w:val="16"/>
        </w:rPr>
        <w:t>Общества взаимного страхования</w:t>
      </w:r>
      <w:r w:rsidRPr="00C109A6">
        <w:rPr>
          <w:sz w:val="28"/>
          <w:szCs w:val="16"/>
        </w:rPr>
        <w:t xml:space="preserve"> – юридические лица – страховщики, созданные в соответствии с Законом «О страховании» с целью страхования рисков этого общества. Уплата страхового платежа осуществляется за счет чистой прибыли, которая остается в распоряжении членов общества, кроме случаев, предусмотренных законодательством.</w:t>
      </w:r>
      <w:r w:rsidR="00191CB9" w:rsidRPr="00C109A6">
        <w:rPr>
          <w:sz w:val="28"/>
          <w:szCs w:val="16"/>
        </w:rPr>
        <w:t xml:space="preserve"> </w:t>
      </w:r>
      <w:r w:rsidRPr="00C109A6">
        <w:rPr>
          <w:sz w:val="28"/>
          <w:szCs w:val="16"/>
        </w:rPr>
        <w:t>Каждый член общества при условии использования им всех обязательств перед обществом взаимного страхования, независимо от суммы страхового взноса, имеет право получить полностью необходимое страховое возмещение в случае наступления страхового случая.</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 xml:space="preserve">4. </w:t>
      </w:r>
      <w:r w:rsidRPr="00C109A6">
        <w:rPr>
          <w:rStyle w:val="a8"/>
          <w:bCs/>
          <w:sz w:val="28"/>
          <w:szCs w:val="16"/>
        </w:rPr>
        <w:t>Страховые агенты и страховые брокеры</w:t>
      </w:r>
      <w:r w:rsidRPr="00C109A6">
        <w:rPr>
          <w:sz w:val="28"/>
          <w:szCs w:val="16"/>
        </w:rPr>
        <w:t xml:space="preserve"> –страховые посредники, – через которых страховщики осуществляют страховую деятельность. </w:t>
      </w:r>
      <w:r w:rsidRPr="00C109A6">
        <w:rPr>
          <w:rStyle w:val="a8"/>
          <w:bCs/>
          <w:sz w:val="28"/>
          <w:szCs w:val="16"/>
        </w:rPr>
        <w:t>страховые агенты</w:t>
      </w:r>
      <w:r w:rsidRPr="00C109A6">
        <w:rPr>
          <w:sz w:val="28"/>
          <w:szCs w:val="16"/>
        </w:rPr>
        <w:t xml:space="preserve"> – граждане или юридические лица, которые действуют от имени и по поручению страховщика и выполняют часть его страховой деятельности (заключение договоров страхования, получение страховых платежей, выполнение работ, связанных с выплатами страховых сумм и страхового возмещения). Страховые агенты являются представителями страховщика и действуют в его интересах за комиссионное вознаграждение на основании договора со страховщиком;</w:t>
      </w:r>
      <w:r w:rsidR="00191CB9" w:rsidRPr="00C109A6">
        <w:rPr>
          <w:sz w:val="28"/>
          <w:szCs w:val="16"/>
        </w:rPr>
        <w:t xml:space="preserve"> </w:t>
      </w:r>
      <w:r w:rsidRPr="00C109A6">
        <w:rPr>
          <w:rStyle w:val="a8"/>
          <w:bCs/>
          <w:sz w:val="28"/>
          <w:szCs w:val="16"/>
        </w:rPr>
        <w:t>страховые брокеры</w:t>
      </w:r>
      <w:r w:rsidRPr="00C109A6">
        <w:rPr>
          <w:sz w:val="28"/>
          <w:szCs w:val="16"/>
        </w:rPr>
        <w:t xml:space="preserve"> – граждане или юридические лица, которые зарегистрированы в установленном порядке как субъекты </w:t>
      </w:r>
      <w:r w:rsidRPr="00EE6678">
        <w:rPr>
          <w:sz w:val="28"/>
          <w:szCs w:val="16"/>
        </w:rPr>
        <w:t>предпринимательской деятельности</w:t>
      </w:r>
      <w:r w:rsidRPr="00C109A6">
        <w:rPr>
          <w:sz w:val="28"/>
          <w:szCs w:val="16"/>
        </w:rPr>
        <w:t xml:space="preserve"> и осуществляют посредническую деятельность на страховом рынке от своего имени на основании поручений страхователя или страховщика. </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 xml:space="preserve">5. </w:t>
      </w:r>
      <w:r w:rsidRPr="00C109A6">
        <w:rPr>
          <w:rStyle w:val="a8"/>
          <w:bCs/>
          <w:sz w:val="28"/>
          <w:szCs w:val="16"/>
        </w:rPr>
        <w:t>Перестраховывающие компании (перестраховщики)</w:t>
      </w:r>
      <w:r w:rsidRPr="00C109A6">
        <w:rPr>
          <w:sz w:val="28"/>
          <w:szCs w:val="16"/>
        </w:rPr>
        <w:t xml:space="preserve"> – организации, которые не выполняют прямых страховых операций, а принимают в перестрахование риски других страховщиков и могут передавать часть из них в ретроцесию.</w:t>
      </w:r>
    </w:p>
    <w:p w:rsidR="00E74AA5" w:rsidRPr="00C109A6" w:rsidRDefault="00191CB9" w:rsidP="00C109A6">
      <w:pPr>
        <w:pStyle w:val="style11"/>
        <w:spacing w:before="0" w:beforeAutospacing="0" w:after="0" w:afterAutospacing="0" w:line="360" w:lineRule="auto"/>
        <w:ind w:firstLine="720"/>
        <w:jc w:val="both"/>
        <w:rPr>
          <w:sz w:val="28"/>
          <w:szCs w:val="16"/>
        </w:rPr>
      </w:pPr>
      <w:r w:rsidRPr="00C109A6">
        <w:rPr>
          <w:sz w:val="28"/>
          <w:szCs w:val="16"/>
        </w:rPr>
        <w:t>6</w:t>
      </w:r>
      <w:r w:rsidR="00E74AA5" w:rsidRPr="00C109A6">
        <w:rPr>
          <w:sz w:val="28"/>
          <w:szCs w:val="16"/>
        </w:rPr>
        <w:t xml:space="preserve">. </w:t>
      </w:r>
      <w:r w:rsidR="00C15805" w:rsidRPr="00C109A6">
        <w:rPr>
          <w:rStyle w:val="a8"/>
          <w:bCs/>
          <w:sz w:val="28"/>
          <w:szCs w:val="16"/>
        </w:rPr>
        <w:t xml:space="preserve">Департамент страхового надзора Минфина </w:t>
      </w:r>
      <w:r w:rsidR="00E74AA5" w:rsidRPr="00C109A6">
        <w:rPr>
          <w:rStyle w:val="a8"/>
          <w:bCs/>
          <w:sz w:val="28"/>
          <w:szCs w:val="16"/>
        </w:rPr>
        <w:t xml:space="preserve"> </w:t>
      </w:r>
      <w:r w:rsidR="00E74AA5" w:rsidRPr="00C109A6">
        <w:rPr>
          <w:sz w:val="28"/>
          <w:szCs w:val="16"/>
        </w:rPr>
        <w:t>– осуществляет надзор со стороны государства с целью соблюдения требования участниками страхового рынка законодательства о страховании, эффективного развития страховых услуг, предотвращения неплатежеспособности страховщиков и защиты интересов страхователей. Основными функциями Комитета по делам надзора за страховой деятельностью являются:</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1) ведение единого государственного реестра страховщиков (перестраховщиков);</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2) выдача лицензий на проведение страховой деятельности;</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3)</w:t>
      </w:r>
      <w:r w:rsidR="00191CB9" w:rsidRPr="00C109A6">
        <w:rPr>
          <w:sz w:val="28"/>
          <w:szCs w:val="16"/>
        </w:rPr>
        <w:t xml:space="preserve"> контроль над</w:t>
      </w:r>
      <w:r w:rsidRPr="00C109A6">
        <w:rPr>
          <w:sz w:val="28"/>
          <w:szCs w:val="16"/>
        </w:rPr>
        <w:t xml:space="preserve"> платежеспособностью страховщиков относительно выполнения их страховых обязательств перед страхователями;</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4) установление правил формирования, размещения и учета страховых резервов;</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5) разработка нормативных и методических документов по вопросам страховой деятельности;</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6) обобщение практики страховой деятельности, разработка и предоставление в установленном порядке предложений относительно развития и совершенствования законодательства Украины о страховой деятельности;</w:t>
      </w:r>
    </w:p>
    <w:p w:rsidR="00E74AA5" w:rsidRPr="00C109A6" w:rsidRDefault="00E74AA5" w:rsidP="00C109A6">
      <w:pPr>
        <w:pStyle w:val="style11"/>
        <w:spacing w:before="0" w:beforeAutospacing="0" w:after="0" w:afterAutospacing="0" w:line="360" w:lineRule="auto"/>
        <w:ind w:firstLine="720"/>
        <w:jc w:val="both"/>
        <w:rPr>
          <w:sz w:val="28"/>
          <w:szCs w:val="16"/>
        </w:rPr>
      </w:pPr>
      <w:r w:rsidRPr="00C109A6">
        <w:rPr>
          <w:sz w:val="28"/>
          <w:szCs w:val="16"/>
        </w:rPr>
        <w:t>7) участие в осуществлении мер относительно повышения квалификации кадров для страховой деятельности.</w:t>
      </w:r>
    </w:p>
    <w:p w:rsidR="00150F00" w:rsidRPr="00C109A6" w:rsidRDefault="00150F00" w:rsidP="00C109A6">
      <w:pPr>
        <w:numPr>
          <w:ilvl w:val="0"/>
          <w:numId w:val="30"/>
        </w:numPr>
        <w:spacing w:line="360" w:lineRule="auto"/>
        <w:ind w:left="0" w:firstLine="720"/>
        <w:jc w:val="both"/>
        <w:rPr>
          <w:b/>
          <w:sz w:val="28"/>
          <w:szCs w:val="16"/>
        </w:rPr>
      </w:pPr>
      <w:r w:rsidRPr="00C109A6">
        <w:rPr>
          <w:b/>
          <w:sz w:val="28"/>
          <w:szCs w:val="16"/>
        </w:rPr>
        <w:t>Структура и источники доходов ФБ.</w:t>
      </w:r>
    </w:p>
    <w:p w:rsidR="00E807B4" w:rsidRPr="00C109A6" w:rsidRDefault="00E807B4" w:rsidP="00C109A6">
      <w:pPr>
        <w:spacing w:line="360" w:lineRule="auto"/>
        <w:ind w:firstLine="720"/>
        <w:jc w:val="both"/>
        <w:rPr>
          <w:sz w:val="28"/>
          <w:szCs w:val="16"/>
        </w:rPr>
      </w:pPr>
      <w:r w:rsidRPr="00C109A6">
        <w:rPr>
          <w:sz w:val="28"/>
          <w:szCs w:val="16"/>
        </w:rPr>
        <w:t>Налоговые доходы: 1. Федеральные налоги и сборы. Перечень и ставки которых определяются налоговым законодательством РФ, а пропорции их распределения в порядке бюджетного регулирования между бюджетами разных уровней бюджетной системы РФ утверждаются федеральным законодательством о ФБ на очередной финансовый год. 2. Таможенные пошлины, сборы и иные таможенные платежи. 3. Гос пошлины в соответствии с законодательством РФ.</w:t>
      </w:r>
    </w:p>
    <w:p w:rsidR="00E807B4" w:rsidRPr="00C109A6" w:rsidRDefault="00E807B4" w:rsidP="00C109A6">
      <w:pPr>
        <w:spacing w:line="360" w:lineRule="auto"/>
        <w:ind w:firstLine="720"/>
        <w:jc w:val="both"/>
        <w:rPr>
          <w:sz w:val="28"/>
          <w:szCs w:val="16"/>
        </w:rPr>
      </w:pPr>
      <w:r w:rsidRPr="00C109A6">
        <w:rPr>
          <w:sz w:val="28"/>
          <w:szCs w:val="16"/>
        </w:rPr>
        <w:t>Неналоговые доходы: 1. Доходы от продажи и использования имущества, находящегося в гос собственности</w:t>
      </w:r>
      <w:r w:rsidR="0078430C" w:rsidRPr="00C109A6">
        <w:rPr>
          <w:sz w:val="28"/>
          <w:szCs w:val="16"/>
        </w:rPr>
        <w:t xml:space="preserve"> – в порядке и по нормам, установленным ФЗ и другими нормативными и правовыми актами органов гос власти РФ. 2. Доходы от платных услуг, оказываемых бюджетными учреждениями, находящимися в ведении гос власти РФ. 3. Часть прибыли унитарных предприятий, созданных РФ, остающейся после уплаты налогов и иных обязательных платежей – в размерах, установленных Правительством РФ. 4. Прибыль Банка России – по нормативам, установленным ФЗ. 5. Доходы от ВЭД. 6. Доходы от реализации гос запасов и резервов.  Главным источником доходов ФБ являются налоговые поступления. Наиболее весомые поступления – НДС и акцизы – более 35% всех доходов бюджета. Налог на прибыль – более 13%. Налоги на внешнеэкономические операции – 14%. Неналоговые доходы составляют около 7%, в их числе: доходы от гос собственности, продажи гос имущества, реализации гос запасов, ВЭД. Поступления от целевых бюджетных фондов – 9% (федеральный дорожный фонд, экологический фонд, фонд развития таможенной системы и проч.)</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Структура и методы составления отчета о движении денежных средств ХС. Анализ денежных потоков</w:t>
      </w:r>
      <w:r w:rsidR="00191CB9" w:rsidRPr="00C109A6">
        <w:rPr>
          <w:b/>
          <w:sz w:val="28"/>
          <w:szCs w:val="16"/>
        </w:rPr>
        <w:t>.</w:t>
      </w:r>
    </w:p>
    <w:p w:rsidR="00191CB9" w:rsidRPr="00C109A6" w:rsidRDefault="00191CB9" w:rsidP="00C109A6">
      <w:pPr>
        <w:spacing w:line="360" w:lineRule="auto"/>
        <w:ind w:firstLine="720"/>
        <w:jc w:val="both"/>
        <w:rPr>
          <w:sz w:val="28"/>
          <w:szCs w:val="16"/>
        </w:rPr>
      </w:pPr>
      <w:r w:rsidRPr="00C109A6">
        <w:rPr>
          <w:sz w:val="28"/>
          <w:szCs w:val="16"/>
        </w:rPr>
        <w:t>Правила составления отчета установлены МСФО 7 «Отчеты о движении денежных средств»</w:t>
      </w:r>
      <w:r w:rsidR="00787D75" w:rsidRPr="00C109A6">
        <w:rPr>
          <w:sz w:val="28"/>
          <w:szCs w:val="16"/>
        </w:rPr>
        <w:t xml:space="preserve">. Согласно нему, отчет должен содержать информацию о денежных потоках компании в разрезе операционной, финансовой и инвестиционной деятельности организации. Отчеты в части операционной деятельности могут составляться прямым и косвенным методом. По финансовой и инвестиционной – только прямым. При прямом способе информация берется из учетных записей компании (Тупо по отчетам и внутренним данным. Трудоемко, сложно отделить внутрихолдинговые потоки и движения типа банк-касса) либо путем корректировки статей отчета (из отчета о прибылях и убытках исключаются не денежные статьи, и учитывается изменение активов, капитала и обязательств). </w:t>
      </w:r>
    </w:p>
    <w:p w:rsidR="00787D75" w:rsidRPr="00C109A6" w:rsidRDefault="00787D75" w:rsidP="00C109A6">
      <w:pPr>
        <w:spacing w:line="360" w:lineRule="auto"/>
        <w:ind w:firstLine="720"/>
        <w:jc w:val="both"/>
        <w:rPr>
          <w:sz w:val="28"/>
          <w:szCs w:val="16"/>
        </w:rPr>
      </w:pPr>
      <w:r w:rsidRPr="00C109A6">
        <w:rPr>
          <w:sz w:val="28"/>
          <w:szCs w:val="16"/>
        </w:rPr>
        <w:t>При косвенном методе чистая прибыль/убыток корректируется с учетом результатов операций не денежного характера, любых отсрочек и начислений прошлых и будущих операционных денежных поступлений платежей и статей доходов/расходов, связанных с инвестиционными и финансовыми потоками. Метод раскрывает движение денежных средств от операционной деятельности, а валовые поступления и выбытия денежных средств не анализируются и не классифицируются по статьям. Корректировки чистой прибыли похожи на корректировки доходов и расходов на суммы, рассчитанные по кассовому методу при построению отчета о движении денежных средств прямым методом</w:t>
      </w:r>
      <w:r w:rsidR="00720108" w:rsidRPr="00C109A6">
        <w:rPr>
          <w:sz w:val="28"/>
          <w:szCs w:val="16"/>
        </w:rPr>
        <w:t>.</w:t>
      </w:r>
    </w:p>
    <w:p w:rsidR="00720108" w:rsidRPr="00C109A6" w:rsidRDefault="00720108" w:rsidP="00C109A6">
      <w:pPr>
        <w:spacing w:line="360" w:lineRule="auto"/>
        <w:ind w:firstLine="720"/>
        <w:jc w:val="both"/>
        <w:rPr>
          <w:sz w:val="28"/>
          <w:szCs w:val="16"/>
        </w:rPr>
      </w:pPr>
      <w:r w:rsidRPr="00C109A6">
        <w:rPr>
          <w:sz w:val="28"/>
          <w:szCs w:val="16"/>
        </w:rPr>
        <w:t>Для составления отчета о движении денежных средств МСФО рекомендует использовать прямой метод, т.к. он позволяет получить информацию, необходимую для оценки будущих потоков денежных средств. Он проще косвенного, а потери качества при этом минимальны.</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Сущность и функции денег. Денежная масса. Денежные агрегаты.</w:t>
      </w:r>
    </w:p>
    <w:p w:rsidR="00720108" w:rsidRPr="00C109A6" w:rsidRDefault="00720108" w:rsidP="00C109A6">
      <w:pPr>
        <w:spacing w:line="360" w:lineRule="auto"/>
        <w:ind w:firstLine="720"/>
        <w:jc w:val="both"/>
        <w:rPr>
          <w:sz w:val="28"/>
          <w:szCs w:val="16"/>
        </w:rPr>
      </w:pPr>
      <w:r w:rsidRPr="00C109A6">
        <w:rPr>
          <w:sz w:val="28"/>
          <w:szCs w:val="16"/>
        </w:rPr>
        <w:t>Это специфический товар, выражающий общий эквивалент. Имеет 3 свойства: всеобщей обмениваемости, меновой стоимости, материализа</w:t>
      </w:r>
      <w:r w:rsidR="00E67E80" w:rsidRPr="00C109A6">
        <w:rPr>
          <w:sz w:val="28"/>
          <w:szCs w:val="16"/>
        </w:rPr>
        <w:t xml:space="preserve">ции всеобщего рабочего времени. Функции: средство обращения (меновая стоимость), средство образования накопления (деньги выпадают из обращения в форме накопления на счетах в банках и в </w:t>
      </w:r>
      <w:r w:rsidR="00E67E80" w:rsidRPr="00C109A6">
        <w:rPr>
          <w:sz w:val="28"/>
          <w:szCs w:val="16"/>
          <w:lang w:val="en-US"/>
        </w:rPr>
        <w:t>cash</w:t>
      </w:r>
      <w:r w:rsidR="00E67E80" w:rsidRPr="00C109A6">
        <w:rPr>
          <w:sz w:val="28"/>
          <w:szCs w:val="16"/>
        </w:rPr>
        <w:t xml:space="preserve">), средство платежа, мировые деньги. Денежная масса – совокупность покупательных, платежных и накопительных средств, обслуживающая экономические связи, принадлежащая ФЛ, ЮЛ и гос-ву. Количественный показатель движения денег. Денежные агрегаты: М0 – </w:t>
      </w:r>
      <w:r w:rsidR="00E67E80" w:rsidRPr="00C109A6">
        <w:rPr>
          <w:sz w:val="28"/>
          <w:szCs w:val="16"/>
          <w:lang w:val="en-US"/>
        </w:rPr>
        <w:t>cash</w:t>
      </w:r>
      <w:r w:rsidR="00E67E80" w:rsidRPr="00C109A6">
        <w:rPr>
          <w:sz w:val="28"/>
          <w:szCs w:val="16"/>
        </w:rPr>
        <w:t xml:space="preserve">. </w:t>
      </w:r>
      <w:r w:rsidR="00E67E80" w:rsidRPr="00C109A6">
        <w:rPr>
          <w:sz w:val="28"/>
          <w:szCs w:val="16"/>
          <w:lang w:val="en-US"/>
        </w:rPr>
        <w:t>M</w:t>
      </w:r>
      <w:r w:rsidR="00E67E80" w:rsidRPr="00C109A6">
        <w:rPr>
          <w:sz w:val="28"/>
          <w:szCs w:val="16"/>
        </w:rPr>
        <w:t xml:space="preserve">1 – </w:t>
      </w:r>
      <w:r w:rsidR="00E67E80" w:rsidRPr="00C109A6">
        <w:rPr>
          <w:sz w:val="28"/>
          <w:szCs w:val="16"/>
          <w:lang w:val="en-US"/>
        </w:rPr>
        <w:t>M</w:t>
      </w:r>
      <w:r w:rsidR="00E67E80" w:rsidRPr="00C109A6">
        <w:rPr>
          <w:sz w:val="28"/>
          <w:szCs w:val="16"/>
        </w:rPr>
        <w:t>0+средства на расчетных, текущих и специальных счетах ХС, депозиты ФЛ «до востребования» в КБ. М2 – М1+срочные вклады ФЛ в КБ. М3 – М2+сертификаты и облигации гос займа. М4 – М3+депозиты в иностранной валюте, рассчитанные в рублевом эквиваленте.</w:t>
      </w:r>
    </w:p>
    <w:p w:rsidR="00150F00" w:rsidRPr="00C109A6" w:rsidRDefault="0078430C"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С</w:t>
      </w:r>
      <w:r w:rsidR="00150F00" w:rsidRPr="00C109A6">
        <w:rPr>
          <w:b/>
          <w:sz w:val="28"/>
          <w:szCs w:val="16"/>
        </w:rPr>
        <w:t>ущность и функции финансов. Роль финансов в рыночной экономике.</w:t>
      </w:r>
    </w:p>
    <w:p w:rsidR="00E67E80" w:rsidRPr="00C109A6" w:rsidRDefault="00E67E80" w:rsidP="00C109A6">
      <w:pPr>
        <w:spacing w:line="360" w:lineRule="auto"/>
        <w:ind w:firstLine="720"/>
        <w:jc w:val="both"/>
        <w:rPr>
          <w:sz w:val="28"/>
          <w:szCs w:val="16"/>
        </w:rPr>
      </w:pPr>
      <w:r w:rsidRPr="00C109A6">
        <w:rPr>
          <w:sz w:val="28"/>
          <w:szCs w:val="16"/>
        </w:rPr>
        <w:t xml:space="preserve">Совокупность или система экономических отношений по образованию, распределению и использованию денежных средств. Сущность раскрывается в функциях: 1. распределительная (распределяет </w:t>
      </w:r>
      <w:r w:rsidR="00CB2E71" w:rsidRPr="00C109A6">
        <w:rPr>
          <w:sz w:val="28"/>
          <w:szCs w:val="16"/>
        </w:rPr>
        <w:t>валовой</w:t>
      </w:r>
      <w:r w:rsidRPr="00C109A6">
        <w:rPr>
          <w:sz w:val="28"/>
          <w:szCs w:val="16"/>
        </w:rPr>
        <w:t xml:space="preserve"> продукт между </w:t>
      </w:r>
      <w:r w:rsidR="00CB2E71" w:rsidRPr="00C109A6">
        <w:rPr>
          <w:sz w:val="28"/>
          <w:szCs w:val="16"/>
        </w:rPr>
        <w:t>разными субъектами – ХС, гос и налоговые органы). 2. Контрольная (контроль над распределением ВВП по фондам, либо в рамках ХС над распределением денежных фондов по уплате налогов, прочих платежей, их своевременностью и правильностью). 3. Регулирующая (вмешательство гос-ва через налоги и гос кт в процесс производства). Рыночная экономика усилила роль финансов в функционировании ХС, определила для них новое место в системе хозяйствования. Назначением финансов является воздействие финансового механизма на улучшение деятельности ХС. ХС несут полную ответственность по своим обязательствам, они сами должны эффективно управлять своими финансовыми ресурсами.</w:t>
      </w:r>
    </w:p>
    <w:p w:rsidR="00150F00" w:rsidRPr="00C109A6" w:rsidRDefault="0078430C" w:rsidP="00C109A6">
      <w:pPr>
        <w:numPr>
          <w:ilvl w:val="0"/>
          <w:numId w:val="30"/>
        </w:numPr>
        <w:spacing w:line="360" w:lineRule="auto"/>
        <w:ind w:left="0" w:firstLine="720"/>
        <w:jc w:val="both"/>
        <w:rPr>
          <w:b/>
          <w:sz w:val="28"/>
          <w:szCs w:val="16"/>
        </w:rPr>
      </w:pPr>
      <w:r w:rsidRPr="00C109A6">
        <w:rPr>
          <w:b/>
          <w:sz w:val="28"/>
          <w:szCs w:val="16"/>
        </w:rPr>
        <w:t>С</w:t>
      </w:r>
      <w:r w:rsidR="00150F00" w:rsidRPr="00C109A6">
        <w:rPr>
          <w:b/>
          <w:sz w:val="28"/>
          <w:szCs w:val="16"/>
        </w:rPr>
        <w:t>ущность прибыли как экономической категории.</w:t>
      </w:r>
    </w:p>
    <w:p w:rsidR="00E74AA5" w:rsidRPr="00C109A6" w:rsidRDefault="00E74AA5" w:rsidP="00C109A6">
      <w:pPr>
        <w:pStyle w:val="a4"/>
        <w:spacing w:before="0" w:beforeAutospacing="0" w:after="0" w:afterAutospacing="0" w:line="360" w:lineRule="auto"/>
        <w:ind w:firstLine="720"/>
        <w:jc w:val="both"/>
        <w:rPr>
          <w:sz w:val="28"/>
          <w:szCs w:val="16"/>
        </w:rPr>
      </w:pPr>
      <w:r w:rsidRPr="00C109A6">
        <w:rPr>
          <w:sz w:val="28"/>
          <w:szCs w:val="16"/>
        </w:rPr>
        <w:t>Как экономическая категория прибыль предприятия отражает чистый доход</w:t>
      </w:r>
      <w:r w:rsidR="00CB2E71" w:rsidRPr="00C109A6">
        <w:rPr>
          <w:sz w:val="28"/>
          <w:szCs w:val="16"/>
        </w:rPr>
        <w:t>,</w:t>
      </w:r>
      <w:r w:rsidRPr="00C109A6">
        <w:rPr>
          <w:sz w:val="28"/>
          <w:szCs w:val="16"/>
        </w:rPr>
        <w:t xml:space="preserve"> созданный в сфере материального производства. На уровне предприятия чистый доход принимает форму прибыли. Прибыль как экономическая категория выполняет определенные функции. Прибыль характеризует экономический эффект, полученный в результате деятельности предприятия. Наличие прибыли на предприятии означает, что его доходы превышают все расходы, связанные с его деятельностью. Прибыль обладает стимулирующей функцией, одновременно являясь финансовым результатом и основным элементом финансовых ресурсов предприятия. Доля чистой прибыли, оставшаяся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 Прибыль является одним из источников формирования бюджетов разных уровней.</w:t>
      </w:r>
    </w:p>
    <w:p w:rsidR="00150F00" w:rsidRPr="00C109A6" w:rsidRDefault="009831B7" w:rsidP="00C109A6">
      <w:pPr>
        <w:numPr>
          <w:ilvl w:val="0"/>
          <w:numId w:val="30"/>
        </w:numPr>
        <w:spacing w:line="360" w:lineRule="auto"/>
        <w:ind w:left="0" w:firstLine="720"/>
        <w:jc w:val="both"/>
        <w:rPr>
          <w:b/>
          <w:sz w:val="28"/>
          <w:szCs w:val="16"/>
        </w:rPr>
      </w:pPr>
      <w:r w:rsidRPr="00C109A6">
        <w:rPr>
          <w:b/>
          <w:sz w:val="28"/>
          <w:szCs w:val="16"/>
        </w:rPr>
        <w:t>С</w:t>
      </w:r>
      <w:r w:rsidR="00150F00" w:rsidRPr="00C109A6">
        <w:rPr>
          <w:b/>
          <w:sz w:val="28"/>
          <w:szCs w:val="16"/>
        </w:rPr>
        <w:t>ущность, цели и методы финансового анализа.</w:t>
      </w:r>
    </w:p>
    <w:p w:rsidR="009831B7" w:rsidRPr="00C109A6" w:rsidRDefault="009831B7" w:rsidP="00C109A6">
      <w:pPr>
        <w:spacing w:line="360" w:lineRule="auto"/>
        <w:ind w:firstLine="720"/>
        <w:jc w:val="both"/>
        <w:rPr>
          <w:sz w:val="28"/>
          <w:szCs w:val="16"/>
        </w:rPr>
      </w:pPr>
      <w:r w:rsidRPr="00C109A6">
        <w:rPr>
          <w:sz w:val="28"/>
          <w:szCs w:val="16"/>
        </w:rPr>
        <w:t>Ежегодно (ежеквартально) каждый ХС для нормального функционирования в рыночных условиях должно проводить финансовый анализ своей деятельности.  Он позволяет выявить финансовые возможности ХС, своевременно обнаружить негативные тенденции развития (в т.ч. угрозу банкротства), выработать меры по улучшению финансового состояния и выбрать надежного с финансовой точки зрения партнера. Предметом изучения финансового анализа являются финансовые ресурсы и их потоки.</w:t>
      </w:r>
      <w:r w:rsidR="001A54E8" w:rsidRPr="00C109A6">
        <w:rPr>
          <w:sz w:val="28"/>
          <w:szCs w:val="16"/>
        </w:rPr>
        <w:t xml:space="preserve"> Основной целью – оценка финансового состояния ХС и выявление возможностей оптимально эффективного его функционирования. Главной задачей – оптимальное управление финансовыми ресурсами ХС. Практика финансового анализа выработала основные методы чтения финансовой отчетности. Среди них можно выявить: 1. горизонтальный (временный) анализ – сравнение каждой позиции с предыдущим отчетным периодом; 2. вертикальный (структурный) анализ -  определение структуры итоговых финансовых показателей с выявлением позиции каждой статьи отчетности на результат в целом; 3. трендовый анализ – сравнение каждой позиции отчетности с рядом предшествующих периодов и определение тренда – основной тенденции динамики показателя, очищенной от случайного влияния и индивидуальных особенностей отчетных периодов. С помощью тренда формируются возможные значения показателей в будущем и ведется перспективный, прогнозный анализ; 4. анализ относительных показателей и коэффициентов – расчет коэффициентов по данным отчетности, определение взаимосвязей показателей; 5. сравнительный (пространственный) анализ – внутрихозяйственное сравнение по отдельным показателям фирмы, дочерних фирм, цехов</w:t>
      </w:r>
      <w:r w:rsidR="006E744E" w:rsidRPr="00C109A6">
        <w:rPr>
          <w:sz w:val="28"/>
          <w:szCs w:val="16"/>
        </w:rPr>
        <w:t>, подразделений, либо межхозяйственное сравнение с конкурентами, среднеотраслевыми и средними общеэкономическими данными; 6. факторный анализ – анализ влияния отдельных факторов (причин) на результирующий показатель с помощью детерминированных или стохастических приемов исследований. Факторный анализ может быть как прямым (раздробление результирующего показателя на составляющие), так и обратным (отдельные элементы соединяют в результирующий показатель).</w:t>
      </w:r>
    </w:p>
    <w:p w:rsidR="00150F00" w:rsidRPr="00C109A6" w:rsidRDefault="00150F00" w:rsidP="00C109A6">
      <w:pPr>
        <w:numPr>
          <w:ilvl w:val="0"/>
          <w:numId w:val="30"/>
        </w:numPr>
        <w:spacing w:line="360" w:lineRule="auto"/>
        <w:ind w:left="0" w:firstLine="720"/>
        <w:jc w:val="both"/>
        <w:rPr>
          <w:b/>
          <w:sz w:val="28"/>
          <w:szCs w:val="16"/>
        </w:rPr>
      </w:pPr>
      <w:r w:rsidRPr="00C109A6">
        <w:rPr>
          <w:b/>
          <w:sz w:val="28"/>
          <w:szCs w:val="16"/>
        </w:rPr>
        <w:t>Тенденции развития российского валютного рынка.</w:t>
      </w:r>
    </w:p>
    <w:p w:rsidR="005A6518" w:rsidRPr="00C109A6" w:rsidRDefault="005A6518" w:rsidP="00C109A6">
      <w:pPr>
        <w:spacing w:line="360" w:lineRule="auto"/>
        <w:ind w:firstLine="720"/>
        <w:jc w:val="both"/>
        <w:rPr>
          <w:sz w:val="28"/>
          <w:szCs w:val="16"/>
        </w:rPr>
      </w:pPr>
      <w:r w:rsidRPr="00C109A6">
        <w:rPr>
          <w:sz w:val="28"/>
          <w:szCs w:val="16"/>
        </w:rPr>
        <w:t>Начало формирования современной системы международных валютных отношений (МВО) относ</w:t>
      </w:r>
      <w:r w:rsidR="0010455A" w:rsidRPr="00C109A6">
        <w:rPr>
          <w:sz w:val="28"/>
          <w:szCs w:val="16"/>
        </w:rPr>
        <w:t>ится</w:t>
      </w:r>
      <w:r w:rsidRPr="00C109A6">
        <w:rPr>
          <w:sz w:val="28"/>
          <w:szCs w:val="16"/>
        </w:rPr>
        <w:t xml:space="preserve"> к концу XIX - началу XX в. </w:t>
      </w:r>
      <w:r w:rsidR="0010455A" w:rsidRPr="00C109A6">
        <w:rPr>
          <w:sz w:val="28"/>
          <w:szCs w:val="16"/>
        </w:rPr>
        <w:t xml:space="preserve">Из-за валютных кризисов, колебаний курсовых соотношений, отказа от золотого запаса. </w:t>
      </w:r>
      <w:r w:rsidRPr="00C109A6">
        <w:rPr>
          <w:sz w:val="28"/>
          <w:szCs w:val="16"/>
        </w:rPr>
        <w:t xml:space="preserve">Дальнейшее прогрессивное развитие МВО было обусловлено широкой интернационализацией хозяйственных связей и формированием мировой системы хозяйства. </w:t>
      </w:r>
    </w:p>
    <w:p w:rsidR="005A6518" w:rsidRPr="00C109A6" w:rsidRDefault="005A6518" w:rsidP="00C109A6">
      <w:pPr>
        <w:spacing w:line="360" w:lineRule="auto"/>
        <w:ind w:firstLine="720"/>
        <w:jc w:val="both"/>
        <w:rPr>
          <w:sz w:val="28"/>
          <w:szCs w:val="16"/>
        </w:rPr>
      </w:pPr>
      <w:r w:rsidRPr="00C109A6">
        <w:rPr>
          <w:sz w:val="28"/>
          <w:szCs w:val="16"/>
        </w:rPr>
        <w:t xml:space="preserve">Одной из тенденций последних лет стал масштабный рост внешних займов российского бизнеса. Всего за два года приток заемного иностранного капитала в негосударственный сектор увеличился в </w:t>
      </w:r>
      <w:r w:rsidR="0010455A" w:rsidRPr="00C109A6">
        <w:rPr>
          <w:sz w:val="28"/>
          <w:szCs w:val="16"/>
        </w:rPr>
        <w:t xml:space="preserve">8 </w:t>
      </w:r>
      <w:r w:rsidRPr="00C109A6">
        <w:rPr>
          <w:sz w:val="28"/>
          <w:szCs w:val="16"/>
        </w:rPr>
        <w:t xml:space="preserve">раз. В 2001 году он составлял 3 млрд. долларов, в 2002-м - уже 12 млрд., а в 2003-м достиг 23 млрд., долларов. Отношение внешнего долга отечественных предприятий и банков к ВВП вышло на уровень 15%, сравнявшись с показателями таких стран, как Мексика и Польша. Вместе с участием в капитале отечественных компаний и реинвестированными доходами накопленный к настоящему времени объем иностранных вложений в российскую экономику достиг 40% ВВП, что соответствует уровню Японии. </w:t>
      </w:r>
    </w:p>
    <w:p w:rsidR="005A6518" w:rsidRPr="00C109A6" w:rsidRDefault="005A6518" w:rsidP="00C109A6">
      <w:pPr>
        <w:spacing w:line="360" w:lineRule="auto"/>
        <w:ind w:firstLine="720"/>
        <w:jc w:val="both"/>
        <w:rPr>
          <w:sz w:val="28"/>
          <w:szCs w:val="16"/>
        </w:rPr>
      </w:pPr>
      <w:r w:rsidRPr="00C109A6">
        <w:rPr>
          <w:sz w:val="28"/>
          <w:szCs w:val="16"/>
        </w:rPr>
        <w:t xml:space="preserve">Интенсивное привлечение средств банками и корпорациями привело к тому, что совокупный внешний долг страны начавший было сжиматься в результате фактического отказа государства от новых заимствований, с 2002 года вновь начал расти. За последние два года он вырос на 21%, до 174 млрд долларов. При этом долг частного сектора более чем удвоился (с 29 млрд долларов в 2001 году до 67 млрд на конец 2003 года), а государства - сократился на 6%, до 107 млрд долларов на конец 2003 года. </w:t>
      </w:r>
    </w:p>
    <w:p w:rsidR="005A6518" w:rsidRPr="00C109A6" w:rsidRDefault="005A6518" w:rsidP="00C109A6">
      <w:pPr>
        <w:spacing w:line="360" w:lineRule="auto"/>
        <w:ind w:firstLine="720"/>
        <w:jc w:val="both"/>
        <w:rPr>
          <w:sz w:val="28"/>
          <w:szCs w:val="16"/>
        </w:rPr>
      </w:pPr>
      <w:r w:rsidRPr="00C109A6">
        <w:rPr>
          <w:sz w:val="28"/>
          <w:szCs w:val="16"/>
        </w:rPr>
        <w:t xml:space="preserve">Несмотря на многовековую историю валютных отношений, тема валютного регулирования достаточно нова в науке права. В самом общем смысле под валютным регулированием мы понимаем комплекс целенаправленных действий государства по формированию или изменению сложившихся общественных отношений по поводу валютных ценностей посредством применения юридических и экономических мер воздействия. Как свидетельствует мировой опыт, в условиях рыночной экономики наряду с рыночным одновременно осуществляется и государственное регулирование международных валютных отношений. </w:t>
      </w:r>
    </w:p>
    <w:p w:rsidR="005A6518" w:rsidRPr="00C109A6" w:rsidRDefault="005A6518" w:rsidP="00C109A6">
      <w:pPr>
        <w:spacing w:line="360" w:lineRule="auto"/>
        <w:ind w:firstLine="720"/>
        <w:jc w:val="both"/>
        <w:rPr>
          <w:sz w:val="28"/>
          <w:szCs w:val="16"/>
        </w:rPr>
      </w:pPr>
      <w:r w:rsidRPr="00C109A6">
        <w:rPr>
          <w:sz w:val="28"/>
          <w:szCs w:val="16"/>
        </w:rPr>
        <w:t xml:space="preserve">На валютном рынке формируются спрос и предложение различных валют, и их курсовое соотношение. Рыночное регулирование подчинено закону стоимости, а также закону спроса и предложения. Действие этих законов в условиях конкуренции на валютных рынках обеспечивает относительную эквивалентность обмена валют, соответствие международных валютопотоков потребностям мирового хозяйства, связанным с движением товаров, услуг и капиталов. Кроме того, посредством ценового механизма и динамики валютных курсов валютный рынок выступает в роли оперативного источника информации о состоянии валютных операций. </w:t>
      </w:r>
    </w:p>
    <w:p w:rsidR="005A6518" w:rsidRPr="00C109A6" w:rsidRDefault="005A6518" w:rsidP="00C109A6">
      <w:pPr>
        <w:spacing w:line="360" w:lineRule="auto"/>
        <w:ind w:firstLine="720"/>
        <w:jc w:val="both"/>
        <w:rPr>
          <w:sz w:val="28"/>
          <w:szCs w:val="16"/>
        </w:rPr>
      </w:pPr>
      <w:r w:rsidRPr="00C109A6">
        <w:rPr>
          <w:sz w:val="28"/>
          <w:szCs w:val="16"/>
        </w:rPr>
        <w:t xml:space="preserve">10 декабря </w:t>
      </w:r>
      <w:smartTag w:uri="urn:schemas-microsoft-com:office:smarttags" w:element="metricconverter">
        <w:smartTagPr>
          <w:attr w:name="ProductID" w:val="2003 г"/>
        </w:smartTagPr>
        <w:r w:rsidRPr="00C109A6">
          <w:rPr>
            <w:sz w:val="28"/>
            <w:szCs w:val="16"/>
          </w:rPr>
          <w:t>2003 г</w:t>
        </w:r>
      </w:smartTag>
      <w:r w:rsidRPr="00C109A6">
        <w:rPr>
          <w:sz w:val="28"/>
          <w:szCs w:val="16"/>
        </w:rPr>
        <w:t xml:space="preserve">. был принят Федеральный закон N 173-ФЗ "О валютном регулировании и валютном контроле" (далее - Закон). </w:t>
      </w:r>
      <w:r w:rsidR="00BC4221">
        <w:rPr>
          <w:sz w:val="28"/>
          <w:szCs w:val="16"/>
        </w:rPr>
        <w:pict>
          <v:shape id="_x0000_i1029" type="#_x0000_t75" style="width:2.25pt;height:2.25pt">
            <v:imagedata r:id="rId8" o:title=""/>
          </v:shape>
        </w:pict>
      </w:r>
    </w:p>
    <w:p w:rsidR="00150F00" w:rsidRPr="00C109A6" w:rsidRDefault="00150F00" w:rsidP="00C109A6">
      <w:pPr>
        <w:numPr>
          <w:ilvl w:val="0"/>
          <w:numId w:val="30"/>
        </w:numPr>
        <w:spacing w:line="360" w:lineRule="auto"/>
        <w:ind w:left="0" w:firstLine="720"/>
        <w:jc w:val="both"/>
        <w:rPr>
          <w:b/>
          <w:sz w:val="28"/>
          <w:szCs w:val="16"/>
        </w:rPr>
      </w:pPr>
      <w:r w:rsidRPr="00C109A6">
        <w:rPr>
          <w:b/>
          <w:sz w:val="28"/>
          <w:szCs w:val="16"/>
        </w:rPr>
        <w:t>Точка безубыточности: понятие, методика расчета.</w:t>
      </w:r>
    </w:p>
    <w:p w:rsidR="005A6518" w:rsidRPr="00C109A6" w:rsidRDefault="005A6518" w:rsidP="00C109A6">
      <w:pPr>
        <w:spacing w:line="360" w:lineRule="auto"/>
        <w:ind w:firstLine="720"/>
        <w:jc w:val="both"/>
        <w:rPr>
          <w:sz w:val="28"/>
          <w:szCs w:val="16"/>
        </w:rPr>
      </w:pPr>
      <w:r w:rsidRPr="00C109A6">
        <w:rPr>
          <w:sz w:val="28"/>
          <w:szCs w:val="16"/>
        </w:rPr>
        <w:t>Безубыточность - это такой режим хозяйственной деятельности предприятия, фирмы, частного лица, при котором доходы, получаемые от деятельности, превосходят расходы, связанные с ней, или равны им. Отсюда точка безубыточности (Q критическая) представляется как уровень производства или другого вида экономической деятельности, при котором величина выручки от реализации произведенного товара, услуг равна издержкам производства и обращения этого товара. Для получения прибыли предприятие должно производить количество продукта, иметь объем деятельности, превышающий величину, соответствующую точке безубыточности. Если же объем ниже соответствующего этой точке, деятельность предприятия становится убыточной. Расчет на основе принципа безубыточности выражается, как правило, в ценообразовании, которое исходит из издержек на производство, маркетинг и распределение товара с учетом получения желаемой прибыли. Существует несколько методов (способов) расчета точки безубыточности. Это: 1. графический способ себестоимость -линия объема реализации и ее составляющие продукции -</w:t>
      </w:r>
      <w:r w:rsidR="002363C4" w:rsidRPr="00C109A6">
        <w:rPr>
          <w:sz w:val="28"/>
          <w:szCs w:val="16"/>
        </w:rPr>
        <w:t xml:space="preserve"> </w:t>
      </w:r>
      <w:r w:rsidRPr="00C109A6">
        <w:rPr>
          <w:sz w:val="28"/>
          <w:szCs w:val="16"/>
        </w:rPr>
        <w:t>линия себестоимости -</w:t>
      </w:r>
      <w:r w:rsidR="002363C4" w:rsidRPr="00C109A6">
        <w:rPr>
          <w:sz w:val="28"/>
          <w:szCs w:val="16"/>
        </w:rPr>
        <w:t xml:space="preserve"> </w:t>
      </w:r>
      <w:r w:rsidRPr="00C109A6">
        <w:rPr>
          <w:sz w:val="28"/>
          <w:szCs w:val="16"/>
        </w:rPr>
        <w:t>затраты условно переменные,</w:t>
      </w:r>
      <w:r w:rsidR="002363C4" w:rsidRPr="00C109A6">
        <w:rPr>
          <w:sz w:val="28"/>
          <w:szCs w:val="16"/>
        </w:rPr>
        <w:t xml:space="preserve"> </w:t>
      </w:r>
      <w:r w:rsidRPr="00C109A6">
        <w:rPr>
          <w:sz w:val="28"/>
          <w:szCs w:val="16"/>
        </w:rPr>
        <w:t xml:space="preserve">точка безубыточности -объем реализованной продукции, итого затрат </w:t>
      </w:r>
    </w:p>
    <w:p w:rsidR="005A6518" w:rsidRPr="00C109A6" w:rsidRDefault="005A6518" w:rsidP="00C109A6">
      <w:pPr>
        <w:spacing w:line="360" w:lineRule="auto"/>
        <w:ind w:firstLine="720"/>
        <w:jc w:val="both"/>
        <w:rPr>
          <w:sz w:val="28"/>
          <w:szCs w:val="16"/>
        </w:rPr>
      </w:pPr>
      <w:r w:rsidRPr="00C109A6">
        <w:rPr>
          <w:sz w:val="28"/>
          <w:szCs w:val="16"/>
        </w:rPr>
        <w:t xml:space="preserve">-затраты* условно постоянные, объем продукции в натуральном выражении, убытки запас** прибыль финансовой  устойчивости </w:t>
      </w:r>
    </w:p>
    <w:p w:rsidR="005A6518" w:rsidRPr="00C109A6" w:rsidRDefault="005A6518" w:rsidP="00C109A6">
      <w:pPr>
        <w:spacing w:line="360" w:lineRule="auto"/>
        <w:ind w:firstLine="720"/>
        <w:jc w:val="both"/>
        <w:rPr>
          <w:sz w:val="28"/>
          <w:szCs w:val="16"/>
        </w:rPr>
      </w:pPr>
      <w:r w:rsidRPr="00C109A6">
        <w:rPr>
          <w:sz w:val="28"/>
          <w:szCs w:val="16"/>
        </w:rPr>
        <w:t>*при 0 выпуска продукции условно постоянные затраты уже имеются</w:t>
      </w:r>
      <w:r w:rsidRPr="00C109A6">
        <w:rPr>
          <w:sz w:val="28"/>
          <w:szCs w:val="16"/>
        </w:rPr>
        <w:br/>
        <w:t xml:space="preserve">**разница между объемом фактического выпуска продукции и точкой безубыточности </w:t>
      </w:r>
    </w:p>
    <w:p w:rsidR="005A6518" w:rsidRPr="00C109A6" w:rsidRDefault="005A6518" w:rsidP="00C109A6">
      <w:pPr>
        <w:spacing w:line="360" w:lineRule="auto"/>
        <w:ind w:firstLine="720"/>
        <w:jc w:val="both"/>
        <w:rPr>
          <w:sz w:val="28"/>
          <w:szCs w:val="16"/>
        </w:rPr>
      </w:pPr>
      <w:r w:rsidRPr="00C109A6">
        <w:rPr>
          <w:sz w:val="28"/>
          <w:szCs w:val="16"/>
        </w:rPr>
        <w:t>2.расчет в натуральном выражении</w:t>
      </w:r>
      <w:r w:rsidR="002363C4" w:rsidRPr="00C109A6">
        <w:rPr>
          <w:sz w:val="28"/>
          <w:szCs w:val="16"/>
        </w:rPr>
        <w:t xml:space="preserve"> </w:t>
      </w:r>
      <w:r w:rsidRPr="00C109A6">
        <w:rPr>
          <w:sz w:val="28"/>
          <w:szCs w:val="16"/>
        </w:rPr>
        <w:t>условно постоянные затраты на выпуск/цена за - затраты удельные единицу переменные продукции (т.е. на единицу продукции)</w:t>
      </w:r>
    </w:p>
    <w:p w:rsidR="005A6518" w:rsidRPr="00C109A6" w:rsidRDefault="005A6518" w:rsidP="00C109A6">
      <w:pPr>
        <w:spacing w:line="360" w:lineRule="auto"/>
        <w:ind w:firstLine="720"/>
        <w:jc w:val="both"/>
        <w:rPr>
          <w:sz w:val="28"/>
          <w:szCs w:val="16"/>
        </w:rPr>
      </w:pPr>
      <w:r w:rsidRPr="00C109A6">
        <w:rPr>
          <w:sz w:val="28"/>
          <w:szCs w:val="16"/>
        </w:rPr>
        <w:t xml:space="preserve">3.расчет в стоимостном выражении (Реализованная Прод х условно постоянные затраты на выпуск) /маржинальный доход** </w:t>
      </w:r>
    </w:p>
    <w:p w:rsidR="005A6518" w:rsidRPr="00C109A6" w:rsidRDefault="005A6518" w:rsidP="00C109A6">
      <w:pPr>
        <w:spacing w:line="360" w:lineRule="auto"/>
        <w:ind w:firstLine="720"/>
        <w:jc w:val="both"/>
        <w:rPr>
          <w:sz w:val="28"/>
          <w:szCs w:val="16"/>
        </w:rPr>
      </w:pPr>
      <w:r w:rsidRPr="00C109A6">
        <w:rPr>
          <w:sz w:val="28"/>
          <w:szCs w:val="16"/>
        </w:rPr>
        <w:t>РП х условно пост. затраты на выпуск / (РП - условно переменные затраты на выпуск) **превышение выручки с продаж над совокупными издержками, относящимися к определенному уровню продаж</w:t>
      </w:r>
      <w:r w:rsidR="000E7864" w:rsidRPr="00C109A6">
        <w:rPr>
          <w:sz w:val="28"/>
          <w:szCs w:val="16"/>
        </w:rPr>
        <w:t>.</w:t>
      </w:r>
      <w:r w:rsidRPr="00C109A6">
        <w:rPr>
          <w:sz w:val="28"/>
          <w:szCs w:val="16"/>
        </w:rPr>
        <w:t xml:space="preserve"> </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Управление финансовыми рисками: содержание процесса, этапы, методы.</w:t>
      </w:r>
    </w:p>
    <w:p w:rsidR="000E7864" w:rsidRPr="00C109A6" w:rsidRDefault="002363C4" w:rsidP="00C109A6">
      <w:pPr>
        <w:spacing w:line="360" w:lineRule="auto"/>
        <w:ind w:firstLine="720"/>
        <w:jc w:val="both"/>
        <w:rPr>
          <w:sz w:val="28"/>
          <w:szCs w:val="16"/>
        </w:rPr>
      </w:pPr>
      <w:r w:rsidRPr="00C109A6">
        <w:rPr>
          <w:sz w:val="28"/>
          <w:szCs w:val="16"/>
        </w:rPr>
        <w:t>У</w:t>
      </w:r>
      <w:r w:rsidR="000E7864" w:rsidRPr="00C109A6">
        <w:rPr>
          <w:sz w:val="28"/>
          <w:szCs w:val="16"/>
        </w:rPr>
        <w:t xml:space="preserve">правление рисками является тщательно планируемым процессом. Задача управления риском </w:t>
      </w:r>
      <w:r w:rsidRPr="00C109A6">
        <w:rPr>
          <w:sz w:val="28"/>
          <w:szCs w:val="16"/>
        </w:rPr>
        <w:t xml:space="preserve">входит </w:t>
      </w:r>
      <w:r w:rsidR="000E7864" w:rsidRPr="00C109A6">
        <w:rPr>
          <w:sz w:val="28"/>
          <w:szCs w:val="16"/>
        </w:rPr>
        <w:t>в общую проблему повышения эффективности работы</w:t>
      </w:r>
      <w:r w:rsidRPr="00C109A6">
        <w:rPr>
          <w:sz w:val="28"/>
          <w:szCs w:val="16"/>
        </w:rPr>
        <w:t xml:space="preserve"> ХС</w:t>
      </w:r>
      <w:r w:rsidR="000E7864" w:rsidRPr="00C109A6">
        <w:rPr>
          <w:sz w:val="28"/>
          <w:szCs w:val="16"/>
        </w:rPr>
        <w:t xml:space="preserve">. Пассивное отношение к риску и осознание его существования, заменяется активными методами управления. </w:t>
      </w:r>
    </w:p>
    <w:p w:rsidR="000E7864" w:rsidRPr="00C109A6" w:rsidRDefault="000E7864" w:rsidP="00C109A6">
      <w:pPr>
        <w:spacing w:line="360" w:lineRule="auto"/>
        <w:ind w:firstLine="720"/>
        <w:jc w:val="both"/>
        <w:rPr>
          <w:sz w:val="28"/>
          <w:szCs w:val="16"/>
        </w:rPr>
      </w:pPr>
      <w:r w:rsidRPr="00C109A6">
        <w:rPr>
          <w:sz w:val="28"/>
          <w:szCs w:val="16"/>
        </w:rPr>
        <w:t xml:space="preserve">Риск - это финансовая категория. Поэтому 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т.е. риск-менеджмент. Риск-менеджмент представляет собой систему управления риском и финансовыми отношениями, возникающими в процессе этого управления. </w:t>
      </w:r>
      <w:r w:rsidR="002363C4" w:rsidRPr="00C109A6">
        <w:rPr>
          <w:sz w:val="28"/>
          <w:szCs w:val="16"/>
        </w:rPr>
        <w:t xml:space="preserve">Это </w:t>
      </w:r>
      <w:r w:rsidRPr="00C109A6">
        <w:rPr>
          <w:sz w:val="28"/>
          <w:szCs w:val="16"/>
        </w:rPr>
        <w:t xml:space="preserve">совокупность методов, приемов и мероприятий, позволяющих прогнозировать наступление рисковых событий и принимать меры снижению </w:t>
      </w:r>
      <w:r w:rsidR="002363C4" w:rsidRPr="00C109A6">
        <w:rPr>
          <w:sz w:val="28"/>
          <w:szCs w:val="16"/>
        </w:rPr>
        <w:t xml:space="preserve">– </w:t>
      </w:r>
      <w:r w:rsidRPr="00C109A6">
        <w:rPr>
          <w:sz w:val="28"/>
          <w:szCs w:val="16"/>
        </w:rPr>
        <w:t>последствий</w:t>
      </w:r>
      <w:r w:rsidR="002363C4" w:rsidRPr="00C109A6">
        <w:rPr>
          <w:sz w:val="28"/>
          <w:szCs w:val="16"/>
        </w:rPr>
        <w:t xml:space="preserve"> </w:t>
      </w:r>
      <w:r w:rsidRPr="00C109A6">
        <w:rPr>
          <w:sz w:val="28"/>
          <w:szCs w:val="16"/>
        </w:rPr>
        <w:t>наступления таких событий.</w:t>
      </w:r>
    </w:p>
    <w:p w:rsidR="000E7864" w:rsidRPr="00C109A6" w:rsidRDefault="000E7864" w:rsidP="00C109A6">
      <w:pPr>
        <w:spacing w:line="360" w:lineRule="auto"/>
        <w:ind w:firstLine="720"/>
        <w:jc w:val="both"/>
        <w:rPr>
          <w:sz w:val="28"/>
          <w:szCs w:val="16"/>
        </w:rPr>
      </w:pPr>
      <w:r w:rsidRPr="00C109A6">
        <w:rPr>
          <w:sz w:val="28"/>
          <w:szCs w:val="16"/>
        </w:rPr>
        <w:t xml:space="preserve">В основе риск-менеджмента лежат целенаправленный поиск и организация работы по снижению степени риска, искусство получения и увеличения дохода (выигрыша, прибыли) в неопределенной хозяйственной ситуации. Конечная цель риск-менеджмента заключается в получении наибольшей прибыли при оптимальном соотношении прибыли и риска. </w:t>
      </w:r>
    </w:p>
    <w:p w:rsidR="000E7864" w:rsidRPr="00C109A6" w:rsidRDefault="000E7864" w:rsidP="00C109A6">
      <w:pPr>
        <w:spacing w:line="360" w:lineRule="auto"/>
        <w:ind w:firstLine="720"/>
        <w:jc w:val="both"/>
        <w:rPr>
          <w:sz w:val="28"/>
          <w:szCs w:val="16"/>
        </w:rPr>
      </w:pPr>
      <w:r w:rsidRPr="00C109A6">
        <w:rPr>
          <w:sz w:val="28"/>
          <w:szCs w:val="16"/>
        </w:rPr>
        <w:t>Исходя из этих целей, основные задачи системы управления рисками состоят в том, чтобы обеспечить:</w:t>
      </w:r>
      <w:r w:rsidR="002363C4" w:rsidRPr="00C109A6">
        <w:rPr>
          <w:sz w:val="28"/>
          <w:szCs w:val="16"/>
        </w:rPr>
        <w:t xml:space="preserve"> </w:t>
      </w:r>
      <w:r w:rsidRPr="00C109A6">
        <w:rPr>
          <w:sz w:val="28"/>
          <w:szCs w:val="16"/>
        </w:rPr>
        <w:t xml:space="preserve">- выполнение требований по эффективному управлению финансовыми рисками, в том числе обеспечение сохранности бизнеса участников корпорации; - надлежащее состояние отчетности, позволяющее получать адекватную информацию о деятельности подразделений корпорации и связанных с ней рисках; - определение в служебных документах и соблюдение установленных процедур и полномочий при принятии решений. </w:t>
      </w:r>
    </w:p>
    <w:p w:rsidR="000E7864" w:rsidRPr="00C109A6" w:rsidRDefault="00172DA9" w:rsidP="00C109A6">
      <w:pPr>
        <w:spacing w:line="360" w:lineRule="auto"/>
        <w:ind w:firstLine="720"/>
        <w:jc w:val="both"/>
        <w:rPr>
          <w:sz w:val="28"/>
          <w:szCs w:val="16"/>
        </w:rPr>
      </w:pPr>
      <w:r w:rsidRPr="00C109A6">
        <w:rPr>
          <w:sz w:val="28"/>
          <w:szCs w:val="16"/>
        </w:rPr>
        <w:t xml:space="preserve">Функции. </w:t>
      </w:r>
      <w:r w:rsidR="000E7864" w:rsidRPr="00C109A6">
        <w:rPr>
          <w:sz w:val="28"/>
          <w:szCs w:val="16"/>
        </w:rPr>
        <w:t xml:space="preserve">Прогнозирование представляет собой разработку на перспективу изменений финансового состояния объекта в целом и его различных частей. Организация представляет собой объединение людей, совместно реализующих программу рискового вложения капитала на основе определенных правил и процедур. К этим правилам и процедурам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 Регулирование представляет собой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 Координация представляет собой согласованность работы всех звеньев системы управления риском, аппарата управления и специалистов. Координация обеспечивает единство отношений объекта управления, субъекта управления, аппарата управления и отдельного работника. Стимулирование представляет собой побуждение финансовых менеджеров и других специалистов к заинтересованности в результате своего труда. Контроль представляет собой проверку организации работы по снижению степени риска. Контроль предполагает анализ результатов мероприятий по снижению степени риска. </w:t>
      </w:r>
    </w:p>
    <w:p w:rsidR="0051359C" w:rsidRPr="00C109A6" w:rsidRDefault="000E7864" w:rsidP="00C109A6">
      <w:pPr>
        <w:spacing w:line="360" w:lineRule="auto"/>
        <w:ind w:firstLine="720"/>
        <w:jc w:val="both"/>
        <w:rPr>
          <w:sz w:val="28"/>
          <w:szCs w:val="16"/>
        </w:rPr>
      </w:pPr>
      <w:r w:rsidRPr="00C109A6">
        <w:rPr>
          <w:sz w:val="28"/>
          <w:szCs w:val="16"/>
        </w:rPr>
        <w:t xml:space="preserve">Этапы организации риск-менеджмента. </w:t>
      </w:r>
      <w:r w:rsidR="00EB7C2C" w:rsidRPr="00C109A6">
        <w:rPr>
          <w:sz w:val="28"/>
          <w:szCs w:val="16"/>
        </w:rPr>
        <w:t xml:space="preserve">1. </w:t>
      </w:r>
      <w:r w:rsidRPr="00C109A6">
        <w:rPr>
          <w:sz w:val="28"/>
          <w:szCs w:val="16"/>
        </w:rPr>
        <w:t>определение</w:t>
      </w:r>
      <w:r w:rsidR="00EB7C2C" w:rsidRPr="00C109A6">
        <w:rPr>
          <w:sz w:val="28"/>
          <w:szCs w:val="16"/>
        </w:rPr>
        <w:t xml:space="preserve"> </w:t>
      </w:r>
      <w:r w:rsidRPr="00C109A6">
        <w:rPr>
          <w:sz w:val="28"/>
          <w:szCs w:val="16"/>
        </w:rPr>
        <w:t>цели риска и рисковых вложений капитала. Любое действие, связанное с риском, всегда целенаправленно. Цель риска - это результат, который необходимо получить</w:t>
      </w:r>
      <w:r w:rsidR="00EB7C2C" w:rsidRPr="00C109A6">
        <w:rPr>
          <w:sz w:val="28"/>
          <w:szCs w:val="16"/>
        </w:rPr>
        <w:t>, т.е.</w:t>
      </w:r>
      <w:r w:rsidRPr="00C109A6">
        <w:rPr>
          <w:sz w:val="28"/>
          <w:szCs w:val="16"/>
        </w:rPr>
        <w:t xml:space="preserve"> получение максимальной прибыли.</w:t>
      </w:r>
      <w:r w:rsidR="00EB7C2C" w:rsidRPr="00C109A6">
        <w:rPr>
          <w:sz w:val="28"/>
          <w:szCs w:val="16"/>
        </w:rPr>
        <w:t xml:space="preserve"> </w:t>
      </w:r>
      <w:r w:rsidRPr="00C109A6">
        <w:rPr>
          <w:sz w:val="28"/>
          <w:szCs w:val="16"/>
        </w:rPr>
        <w:t>Этап постановки целей управления рисками характеризуется использованием методов анализа и прогнозирования экономической конъюнктуры, выявления возможностей и потребностей предприятия в рамках стратегии и текущих планов его развития. Необходимо четко сформулировать "аппетит на риск" и строить политику управления риском на основании этого.</w:t>
      </w:r>
      <w:r w:rsidR="00EB7C2C" w:rsidRPr="00C109A6">
        <w:rPr>
          <w:sz w:val="28"/>
          <w:szCs w:val="16"/>
        </w:rPr>
        <w:t xml:space="preserve"> 2. </w:t>
      </w:r>
      <w:r w:rsidRPr="00C109A6">
        <w:rPr>
          <w:sz w:val="28"/>
          <w:szCs w:val="16"/>
        </w:rPr>
        <w:t>На этапе анализа риска используются методы качественного и количественного анализа. Цель оценки - определить приемлемость у</w:t>
      </w:r>
      <w:r w:rsidR="00EB7C2C" w:rsidRPr="00C109A6">
        <w:rPr>
          <w:sz w:val="28"/>
          <w:szCs w:val="16"/>
        </w:rPr>
        <w:t>ровня риска:</w:t>
      </w:r>
      <w:r w:rsidRPr="00C109A6">
        <w:rPr>
          <w:sz w:val="28"/>
          <w:szCs w:val="16"/>
        </w:rPr>
        <w:t xml:space="preserve"> "минимальный риск", "умеренный риск", "предельный риск", "недопустимый риск". Основанием для отнесения к той или иной группе является система параметров, различная для каждого портфеля риска. Качественная оценка дается каждой операции, входящей в состав портфеля рисков и по портфелю в целом.</w:t>
      </w:r>
      <w:r w:rsidR="00EB7C2C" w:rsidRPr="00C109A6">
        <w:rPr>
          <w:sz w:val="28"/>
          <w:szCs w:val="16"/>
        </w:rPr>
        <w:t xml:space="preserve"> 3. С</w:t>
      </w:r>
      <w:r w:rsidRPr="00C109A6">
        <w:rPr>
          <w:sz w:val="28"/>
          <w:szCs w:val="16"/>
        </w:rPr>
        <w:t>опоставление эффективности различных методов воздействия на риск: избежания риска, снижения риска, принятия риска на себя, передачи части или всего риска третьим лицам, которое завершается выработкой решения о выборе их оптимального набора. Выбор какого-либо способа обращения с риском определяются конкретным направлением деятельности организации и эффективностью выбранного способа.</w:t>
      </w:r>
      <w:r w:rsidR="00EB7C2C" w:rsidRPr="00C109A6">
        <w:rPr>
          <w:sz w:val="28"/>
          <w:szCs w:val="16"/>
        </w:rPr>
        <w:t xml:space="preserve"> 4. Завершающий</w:t>
      </w:r>
      <w:r w:rsidRPr="00C109A6">
        <w:rPr>
          <w:sz w:val="28"/>
          <w:szCs w:val="16"/>
        </w:rPr>
        <w:t>. Результатом данного этапа должно стать новое знание о риске, позволяющее, при необходимости, откорректировать ранее поставленные цели управления риском. То есть формирование комплекса мероприятий по снижению рисков, с указанием планируемого эффекта от их реализации, сроков внедрения, источников финансирования и лиц, ответственных за выполнение данной программы.</w:t>
      </w:r>
      <w:r w:rsidR="00EB7C2C" w:rsidRPr="00C109A6">
        <w:rPr>
          <w:sz w:val="28"/>
          <w:szCs w:val="16"/>
        </w:rPr>
        <w:t xml:space="preserve"> 5. К</w:t>
      </w:r>
      <w:r w:rsidRPr="00C109A6">
        <w:rPr>
          <w:sz w:val="28"/>
          <w:szCs w:val="16"/>
        </w:rPr>
        <w:t xml:space="preserve">онтроль </w:t>
      </w:r>
      <w:r w:rsidR="00172DA9" w:rsidRPr="00C109A6">
        <w:rPr>
          <w:sz w:val="28"/>
          <w:szCs w:val="16"/>
        </w:rPr>
        <w:t>над</w:t>
      </w:r>
      <w:r w:rsidRPr="00C109A6">
        <w:rPr>
          <w:sz w:val="28"/>
          <w:szCs w:val="16"/>
        </w:rPr>
        <w:t xml:space="preserve"> выполнением намеченной программы, анализ и оценка результатов выполнения выбранного варианта рискового решения. </w:t>
      </w:r>
    </w:p>
    <w:p w:rsidR="000E7864" w:rsidRPr="00C109A6" w:rsidRDefault="000E7864" w:rsidP="00C109A6">
      <w:pPr>
        <w:spacing w:line="360" w:lineRule="auto"/>
        <w:ind w:firstLine="720"/>
        <w:jc w:val="both"/>
        <w:rPr>
          <w:sz w:val="28"/>
          <w:szCs w:val="16"/>
        </w:rPr>
      </w:pPr>
      <w:r w:rsidRPr="00C109A6">
        <w:rPr>
          <w:sz w:val="28"/>
          <w:szCs w:val="16"/>
        </w:rPr>
        <w:t xml:space="preserve">Результаты каждого этапа становятся исходными данными для последующих этапов, образуя систему принятия решений с обратной связью. </w:t>
      </w:r>
      <w:r w:rsidR="0051359C" w:rsidRPr="00C109A6">
        <w:rPr>
          <w:sz w:val="28"/>
          <w:szCs w:val="16"/>
        </w:rPr>
        <w:t xml:space="preserve">Это </w:t>
      </w:r>
      <w:r w:rsidRPr="00C109A6">
        <w:rPr>
          <w:sz w:val="28"/>
          <w:szCs w:val="16"/>
        </w:rPr>
        <w:t>обеспечивает максимально эффективное достижение целей, поскольку знание, получаемое на каждом из этапов, позволяет корректировать не только методы воздействия на риск, но и сами цели управления рисками.</w:t>
      </w:r>
    </w:p>
    <w:p w:rsidR="00150F00" w:rsidRPr="00C109A6" w:rsidRDefault="00150F00" w:rsidP="00C109A6">
      <w:pPr>
        <w:numPr>
          <w:ilvl w:val="0"/>
          <w:numId w:val="30"/>
        </w:numPr>
        <w:spacing w:line="360" w:lineRule="auto"/>
        <w:ind w:left="0" w:firstLine="720"/>
        <w:jc w:val="both"/>
        <w:rPr>
          <w:b/>
          <w:sz w:val="28"/>
          <w:szCs w:val="16"/>
        </w:rPr>
      </w:pPr>
      <w:r w:rsidRPr="00C109A6">
        <w:rPr>
          <w:b/>
          <w:sz w:val="28"/>
          <w:szCs w:val="16"/>
        </w:rPr>
        <w:t>Учетная политика ЦБ РФ.</w:t>
      </w:r>
    </w:p>
    <w:p w:rsidR="000E7864" w:rsidRPr="00C109A6" w:rsidRDefault="0051359C" w:rsidP="00C109A6">
      <w:pPr>
        <w:spacing w:line="360" w:lineRule="auto"/>
        <w:ind w:firstLine="720"/>
        <w:jc w:val="both"/>
        <w:rPr>
          <w:sz w:val="28"/>
          <w:szCs w:val="16"/>
        </w:rPr>
      </w:pPr>
      <w:r w:rsidRPr="00C109A6">
        <w:rPr>
          <w:sz w:val="28"/>
          <w:szCs w:val="16"/>
        </w:rPr>
        <w:t>Одним из методов</w:t>
      </w:r>
      <w:r w:rsidR="000E7864" w:rsidRPr="00C109A6">
        <w:rPr>
          <w:sz w:val="28"/>
          <w:szCs w:val="16"/>
        </w:rPr>
        <w:t xml:space="preserve"> денежно-кредитной политики </w:t>
      </w:r>
      <w:r w:rsidRPr="00C109A6">
        <w:rPr>
          <w:sz w:val="28"/>
          <w:szCs w:val="16"/>
        </w:rPr>
        <w:t xml:space="preserve">ЦБ </w:t>
      </w:r>
      <w:r w:rsidR="000E7864" w:rsidRPr="00C109A6">
        <w:rPr>
          <w:sz w:val="28"/>
          <w:szCs w:val="16"/>
        </w:rPr>
        <w:t xml:space="preserve">является учетная политика, согласно </w:t>
      </w:r>
      <w:r w:rsidR="00147DF8" w:rsidRPr="00C109A6">
        <w:rPr>
          <w:sz w:val="28"/>
          <w:szCs w:val="16"/>
        </w:rPr>
        <w:t>которой</w:t>
      </w:r>
      <w:r w:rsidR="000E7864" w:rsidRPr="00C109A6">
        <w:rPr>
          <w:sz w:val="28"/>
          <w:szCs w:val="16"/>
        </w:rPr>
        <w:t xml:space="preserve"> при изменении ставки учетного процента (ставки рефинансирования)</w:t>
      </w:r>
      <w:r w:rsidRPr="00C109A6">
        <w:rPr>
          <w:sz w:val="28"/>
          <w:szCs w:val="16"/>
        </w:rPr>
        <w:t xml:space="preserve"> КБ</w:t>
      </w:r>
      <w:r w:rsidR="000E7864" w:rsidRPr="00C109A6">
        <w:rPr>
          <w:sz w:val="28"/>
          <w:szCs w:val="16"/>
        </w:rPr>
        <w:t xml:space="preserve"> уменьшают или увеличивают объем учитываемых векселей, что сказывается на денежной массе. Учетная политика (правильнее — переучетная политика) заключается в том, что </w:t>
      </w:r>
      <w:r w:rsidRPr="00C109A6">
        <w:rPr>
          <w:sz w:val="28"/>
          <w:szCs w:val="16"/>
        </w:rPr>
        <w:t xml:space="preserve">ЦБ </w:t>
      </w:r>
      <w:r w:rsidR="000E7864" w:rsidRPr="00C109A6">
        <w:rPr>
          <w:sz w:val="28"/>
          <w:szCs w:val="16"/>
        </w:rPr>
        <w:t>переучитывает коммерческие векселя</w:t>
      </w:r>
      <w:r w:rsidRPr="00C109A6">
        <w:rPr>
          <w:sz w:val="28"/>
          <w:szCs w:val="16"/>
        </w:rPr>
        <w:t xml:space="preserve"> КБ</w:t>
      </w:r>
      <w:r w:rsidR="000E7864" w:rsidRPr="00C109A6">
        <w:rPr>
          <w:sz w:val="28"/>
          <w:szCs w:val="16"/>
        </w:rPr>
        <w:t xml:space="preserve">. При необходимости увеличения денежной массы в экономике (кредитной экспансии) </w:t>
      </w:r>
      <w:r w:rsidRPr="00C109A6">
        <w:rPr>
          <w:sz w:val="28"/>
          <w:szCs w:val="16"/>
        </w:rPr>
        <w:t xml:space="preserve">ЦБ </w:t>
      </w:r>
      <w:r w:rsidR="000E7864" w:rsidRPr="00C109A6">
        <w:rPr>
          <w:sz w:val="28"/>
          <w:szCs w:val="16"/>
        </w:rPr>
        <w:t>устанавливает для банков благоприятные условия учета векселей. При этом они получают большую сумму денег, которая может быть направлена в экономику либо при помощи коммерческих векселей предприятий, либо путем выдачи кредита. Предложение кредитов возрастает, что уменьшает его цену, а</w:t>
      </w:r>
      <w:r w:rsidRPr="00C109A6">
        <w:rPr>
          <w:sz w:val="28"/>
          <w:szCs w:val="16"/>
        </w:rPr>
        <w:t>,</w:t>
      </w:r>
      <w:r w:rsidR="000E7864" w:rsidRPr="00C109A6">
        <w:rPr>
          <w:sz w:val="28"/>
          <w:szCs w:val="16"/>
        </w:rPr>
        <w:t xml:space="preserve"> следовательно, способствует увеличению инвестиций и ВНП. В условиях «перегрева» экономики </w:t>
      </w:r>
      <w:r w:rsidRPr="00C109A6">
        <w:rPr>
          <w:sz w:val="28"/>
          <w:szCs w:val="16"/>
        </w:rPr>
        <w:t xml:space="preserve">ЦБ </w:t>
      </w:r>
      <w:r w:rsidR="000E7864" w:rsidRPr="00C109A6">
        <w:rPr>
          <w:sz w:val="28"/>
          <w:szCs w:val="16"/>
        </w:rPr>
        <w:t>изменяет условия переучета векселей в противоположную сторону, и коммерческим банкам становится выгоднее выкупить у него векселя. Это уменьшает денежную массу коммерческих банков, а значит, снижается размер кредитной массы, что повышает ставку процента, уменьшает инвестиции и ВНП.</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Факторинг: понятие</w:t>
      </w:r>
      <w:r w:rsidR="0051359C" w:rsidRPr="00C109A6">
        <w:rPr>
          <w:b/>
          <w:sz w:val="28"/>
          <w:szCs w:val="16"/>
        </w:rPr>
        <w:t xml:space="preserve">, виды, </w:t>
      </w:r>
      <w:r w:rsidRPr="00C109A6">
        <w:rPr>
          <w:b/>
          <w:sz w:val="28"/>
          <w:szCs w:val="16"/>
        </w:rPr>
        <w:t>организация факторингового о</w:t>
      </w:r>
      <w:r w:rsidR="0051359C" w:rsidRPr="00C109A6">
        <w:rPr>
          <w:b/>
          <w:sz w:val="28"/>
          <w:szCs w:val="16"/>
        </w:rPr>
        <w:t>бслуживания клиентов. Форфейтин</w:t>
      </w:r>
      <w:r w:rsidRPr="00C109A6">
        <w:rPr>
          <w:b/>
          <w:sz w:val="28"/>
          <w:szCs w:val="16"/>
        </w:rPr>
        <w:t>г.</w:t>
      </w:r>
    </w:p>
    <w:p w:rsidR="0051359C" w:rsidRPr="00C109A6" w:rsidRDefault="0051359C" w:rsidP="00C109A6">
      <w:pPr>
        <w:spacing w:line="360" w:lineRule="auto"/>
        <w:ind w:firstLine="720"/>
        <w:jc w:val="both"/>
        <w:rPr>
          <w:sz w:val="28"/>
          <w:szCs w:val="16"/>
        </w:rPr>
      </w:pPr>
      <w:r w:rsidRPr="00C109A6">
        <w:rPr>
          <w:sz w:val="28"/>
          <w:szCs w:val="16"/>
        </w:rPr>
        <w:t>Факторинг – переуступка банку или специализированной факиоринговой компании неоплаченных долговых требований (дебиторки), возникающих между ХС в процессе реализации товаров и услуг на условиях коммерческого кт, в сочетании с элементами бух, информационного, сбытового, страхового, юридического и другого обслуживания фирмы-поставщика. Участники: факторинговая компания или факторинговый отдел банка (специализированное учреждение, покупающее у своих клиентов требования к покупателям), фирма-клиент (фирма, заключающая факторинговое соглашение с факторинговой компанией), фирма-заемщик (покупатель товара). При этой операции кредитор получает немедленно 70-90% от номинальной стоимости счетов-фактур. Остальное</w:t>
      </w:r>
      <w:r w:rsidR="00307919" w:rsidRPr="00C109A6">
        <w:rPr>
          <w:sz w:val="28"/>
          <w:szCs w:val="16"/>
        </w:rPr>
        <w:t xml:space="preserve"> – </w:t>
      </w:r>
      <w:r w:rsidRPr="00C109A6">
        <w:rPr>
          <w:sz w:val="28"/>
          <w:szCs w:val="16"/>
        </w:rPr>
        <w:t>после</w:t>
      </w:r>
      <w:r w:rsidR="00307919" w:rsidRPr="00C109A6">
        <w:rPr>
          <w:sz w:val="28"/>
          <w:szCs w:val="16"/>
        </w:rPr>
        <w:t xml:space="preserve"> </w:t>
      </w:r>
      <w:r w:rsidRPr="00C109A6">
        <w:rPr>
          <w:sz w:val="28"/>
          <w:szCs w:val="16"/>
        </w:rPr>
        <w:t>вычета % за кт и комиссии за услуги факторинговой компании</w:t>
      </w:r>
      <w:r w:rsidR="00307919" w:rsidRPr="00C109A6">
        <w:rPr>
          <w:sz w:val="28"/>
          <w:szCs w:val="16"/>
        </w:rPr>
        <w:t xml:space="preserve"> зачисляется на заблокированный счет кредитора. Таким образом факторинговая компания страхуется от неплатежа дебитора. Факторинг способствует ускорению расчетов, экономит оборотные средства фирмы. Он наиболее эффективен для малых фирм, страдающих от несвоевременного погашения дебиторки и ограниченных в получении кт.</w:t>
      </w:r>
    </w:p>
    <w:p w:rsidR="00307919" w:rsidRPr="00C109A6" w:rsidRDefault="00307919" w:rsidP="00C109A6">
      <w:pPr>
        <w:spacing w:line="360" w:lineRule="auto"/>
        <w:ind w:firstLine="720"/>
        <w:jc w:val="both"/>
        <w:rPr>
          <w:sz w:val="28"/>
          <w:szCs w:val="16"/>
        </w:rPr>
      </w:pPr>
      <w:r w:rsidRPr="00C109A6">
        <w:rPr>
          <w:sz w:val="28"/>
          <w:szCs w:val="16"/>
        </w:rPr>
        <w:t xml:space="preserve">Форфейтинг – форма финансирования преимущественно внешнеэкономических операций фирм путем учета векселей без права регресса. Суть – покупка обязательств, возникающих в процессе поставки товара/оказания услуг, погашение которых приходится на какое-то время в будущем, против предоставления определенного обеспечения (гарантии иностранного банка). Используется в 2х видах сделок: в финансовых сделках в целях быстрой реализации долгосрочных финансовых обязательств и в экспортных сделках для содействия поступлению </w:t>
      </w:r>
      <w:r w:rsidRPr="00C109A6">
        <w:rPr>
          <w:sz w:val="28"/>
          <w:szCs w:val="16"/>
          <w:lang w:val="en-US"/>
        </w:rPr>
        <w:t>cash</w:t>
      </w:r>
      <w:r w:rsidRPr="00C109A6">
        <w:rPr>
          <w:sz w:val="28"/>
          <w:szCs w:val="16"/>
        </w:rPr>
        <w:t xml:space="preserve"> экспортеру, предоставившему кт иностранному покупателю. Объекты форфейтинговых сделок – векселя, счета дебиторов, отсроченные платежи по аккредитиву. Приобретение предлагаемых к форфейтингованию долговых или платежных обязательств производится путем их учета, т.е. посредством авансового взимания % за весь срок пользования кт по заранее установленной фиксированной учетной ставке. В результате сделки экспортер немедленно получает </w:t>
      </w:r>
      <w:r w:rsidRPr="00C109A6">
        <w:rPr>
          <w:sz w:val="28"/>
          <w:szCs w:val="16"/>
          <w:lang w:val="en-US"/>
        </w:rPr>
        <w:t>cash</w:t>
      </w:r>
      <w:r w:rsidRPr="00C109A6">
        <w:rPr>
          <w:sz w:val="28"/>
          <w:szCs w:val="16"/>
        </w:rPr>
        <w:t xml:space="preserve"> и несет ответственность лишь за удовлетворительное выполнение своих обязательств по поставке товаров, а остальные риски автоматически принимает на себя форфейтер.</w:t>
      </w:r>
    </w:p>
    <w:p w:rsidR="00150F00" w:rsidRPr="00C109A6" w:rsidRDefault="00150F00" w:rsidP="00C109A6">
      <w:pPr>
        <w:numPr>
          <w:ilvl w:val="0"/>
          <w:numId w:val="30"/>
        </w:numPr>
        <w:spacing w:line="360" w:lineRule="auto"/>
        <w:ind w:left="0" w:firstLine="720"/>
        <w:jc w:val="both"/>
        <w:rPr>
          <w:b/>
          <w:sz w:val="28"/>
          <w:szCs w:val="16"/>
        </w:rPr>
      </w:pPr>
      <w:r w:rsidRPr="00C109A6">
        <w:rPr>
          <w:b/>
          <w:sz w:val="28"/>
          <w:szCs w:val="16"/>
        </w:rPr>
        <w:t>ФБ: понятие, функции, структура и роль в экономике страны.</w:t>
      </w:r>
    </w:p>
    <w:p w:rsidR="00A80B0A" w:rsidRPr="00C109A6" w:rsidRDefault="00A80B0A" w:rsidP="00C109A6">
      <w:pPr>
        <w:spacing w:line="360" w:lineRule="auto"/>
        <w:ind w:firstLine="720"/>
        <w:jc w:val="both"/>
        <w:rPr>
          <w:sz w:val="28"/>
          <w:szCs w:val="16"/>
        </w:rPr>
      </w:pPr>
      <w:r w:rsidRPr="00C109A6">
        <w:rPr>
          <w:sz w:val="28"/>
          <w:szCs w:val="16"/>
        </w:rPr>
        <w:t xml:space="preserve">Совокупность бюджетных отношений по формированию, использованию бюджетного фонда страны. ГБ – денежные отношения, возникающие у государства с ЮЛ и ФЛ по поводу перераспределения национального дохода в связи с образованием и использованием бюджетного фонда, предназначенного для финансирования народного хозяйства, социально-культурных мероприятий, нужд обороны и гос управления. ГБ выполняет распределительную и контрольную функции. Распределительная – распределяет денежные средства </w:t>
      </w:r>
      <w:r w:rsidR="008B3823" w:rsidRPr="00C109A6">
        <w:rPr>
          <w:sz w:val="28"/>
          <w:szCs w:val="16"/>
        </w:rPr>
        <w:t xml:space="preserve">в зависимости от общественных потребностей. Контрольная </w:t>
      </w:r>
      <w:r w:rsidR="00425A64" w:rsidRPr="00C109A6">
        <w:rPr>
          <w:sz w:val="28"/>
          <w:szCs w:val="16"/>
        </w:rPr>
        <w:t>–</w:t>
      </w:r>
      <w:r w:rsidR="008B3823" w:rsidRPr="00C109A6">
        <w:rPr>
          <w:sz w:val="28"/>
          <w:szCs w:val="16"/>
        </w:rPr>
        <w:t xml:space="preserve"> </w:t>
      </w:r>
      <w:r w:rsidR="00425A64" w:rsidRPr="00C109A6">
        <w:rPr>
          <w:sz w:val="28"/>
          <w:szCs w:val="16"/>
        </w:rPr>
        <w:t>контролирует поступление денежных средств в бюджет и сравнивает с необходимым объемом потребностей. ГБ большую роль играет в удовлетворении социальных потребностей. ГБ является важным инструментом воздействия на развитие экономики и социальной сферы.</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Финансовая глобализация: понятие, субъекты, процессы, тенденции.</w:t>
      </w:r>
    </w:p>
    <w:p w:rsidR="00425A64" w:rsidRPr="00C109A6" w:rsidRDefault="00425A64" w:rsidP="00C109A6">
      <w:pPr>
        <w:spacing w:line="360" w:lineRule="auto"/>
        <w:ind w:firstLine="720"/>
        <w:jc w:val="both"/>
        <w:rPr>
          <w:sz w:val="28"/>
          <w:szCs w:val="16"/>
        </w:rPr>
      </w:pPr>
      <w:r w:rsidRPr="00C109A6">
        <w:rPr>
          <w:sz w:val="28"/>
          <w:szCs w:val="16"/>
        </w:rPr>
        <w:t xml:space="preserve">Свободный перелив капиталов в результате объединения национальных рынков. Влечет: либерализацию деятельности кредитно-финансовых институтов; унификацию национальных и банковских систем, их взаимное проникновение на глобальный финансовый рынок. Наиболее глобальным является рынок ссудных капиталов – внедрение современной информационной технологии, средств коммуникации и информации, либерализация национальных рынков, допуск на них нерезидентов, снижение ограничений по проверке некоторых операций. Результат глобализации – гигантский рост финансовых потоков в мире. Годовой объем валютного рынка – 430 трлн долларов, суточный объем – 1,2 трлн. Рынок банковских кредитов – 40 трлн, цб – 20 трлн. Глобализация кредитных и фондовых рынков – объем межнациональных кредитов вырос в 20 раз, вырос объем цб и их видов. Большая роль принадлежит институционным инвесторам – ПФ, страх. Фонд, инвестиционные компании – они аккредитуют денежные ресурсы и вклад в цб. </w:t>
      </w:r>
    </w:p>
    <w:p w:rsidR="00425A64" w:rsidRPr="00C109A6" w:rsidRDefault="00425A64" w:rsidP="00C109A6">
      <w:pPr>
        <w:spacing w:line="360" w:lineRule="auto"/>
        <w:ind w:firstLine="720"/>
        <w:jc w:val="both"/>
        <w:rPr>
          <w:sz w:val="28"/>
          <w:szCs w:val="16"/>
        </w:rPr>
      </w:pPr>
      <w:r w:rsidRPr="00C109A6">
        <w:rPr>
          <w:sz w:val="28"/>
          <w:szCs w:val="16"/>
        </w:rPr>
        <w:t xml:space="preserve">Глобализация осуществляется в 2х направлениях: 1. Международное кредитование; 2. Портфельное инвестирование (преобладающий вид финансовых потоков и по объему, и по времени), значительно превосходят прямые инвестиции и международные кредиты. Этот процесс отражает секъюритизацию кредитных отношений, которые осуществляют все чаще не в форме кредита, а посредством купли-продажи цб. Секъюритизация – замена традиционных кредитных операций на операции с цб и активизация работы банков на фондовых рынках. Международное движение капиталов в форме займов, кт, торговли цб, валютных операций – больше международного товарооборота в 50 раз. В современных условиях огромное значение приобретает информация (экономическая, политическая, техническая). Является одной из главных предпосылок ГФР. Система всемирных банковских коммуникаций СВИФТ – основана в </w:t>
      </w:r>
      <w:smartTag w:uri="urn:schemas-microsoft-com:office:smarttags" w:element="metricconverter">
        <w:smartTagPr>
          <w:attr w:name="ProductID" w:val="1973 г"/>
        </w:smartTagPr>
        <w:r w:rsidRPr="00C109A6">
          <w:rPr>
            <w:sz w:val="28"/>
            <w:szCs w:val="16"/>
          </w:rPr>
          <w:t>1973 г</w:t>
        </w:r>
      </w:smartTag>
      <w:r w:rsidRPr="00C109A6">
        <w:rPr>
          <w:sz w:val="28"/>
          <w:szCs w:val="16"/>
        </w:rPr>
        <w:t>, группой стран 250 стран – переводы клиентов и банков, передача извещений и запросов по переводам, займам, вкладам, проводки по дт и кт, выписки со счетов. + оценки данной системы являются: упрощение расчетов, быстро, высокая скорость платежа, высокая степень защиты, дешевая, закрытость информации.</w:t>
      </w:r>
    </w:p>
    <w:p w:rsidR="00150F00" w:rsidRPr="00C109A6" w:rsidRDefault="00150F00" w:rsidP="00C109A6">
      <w:pPr>
        <w:numPr>
          <w:ilvl w:val="0"/>
          <w:numId w:val="30"/>
        </w:numPr>
        <w:spacing w:line="360" w:lineRule="auto"/>
        <w:ind w:left="0" w:firstLine="720"/>
        <w:jc w:val="both"/>
        <w:rPr>
          <w:b/>
          <w:sz w:val="28"/>
          <w:szCs w:val="16"/>
        </w:rPr>
      </w:pPr>
      <w:r w:rsidRPr="00C109A6">
        <w:rPr>
          <w:b/>
          <w:sz w:val="28"/>
          <w:szCs w:val="16"/>
        </w:rPr>
        <w:t>Финансовая система: понятие, элементы, основы построения.</w:t>
      </w:r>
    </w:p>
    <w:p w:rsidR="007B1310" w:rsidRPr="00C109A6" w:rsidRDefault="007B1310" w:rsidP="00C109A6">
      <w:pPr>
        <w:pStyle w:val="a4"/>
        <w:spacing w:before="0" w:beforeAutospacing="0" w:after="0" w:afterAutospacing="0" w:line="360" w:lineRule="auto"/>
        <w:ind w:firstLine="720"/>
        <w:jc w:val="both"/>
        <w:rPr>
          <w:sz w:val="28"/>
          <w:szCs w:val="16"/>
        </w:rPr>
      </w:pPr>
      <w:r w:rsidRPr="00C109A6">
        <w:rPr>
          <w:sz w:val="28"/>
          <w:szCs w:val="16"/>
        </w:rPr>
        <w:t>взаимосвязанные звенья финансовых отношений: государственный бюджет, внебюджетные фонды, государственный и коммерческий кредит, страховые и резервные фонды, фондовый рынок, финансы предприятий и организаций различных форм собственности; совокупность различных сегментов финансовых отношений, каждый из которых имеет специфику в формировании и использовании денежных средств.</w:t>
      </w:r>
    </w:p>
    <w:p w:rsidR="00425A64" w:rsidRPr="00C109A6" w:rsidRDefault="00425A64" w:rsidP="00C109A6">
      <w:pPr>
        <w:spacing w:line="360" w:lineRule="auto"/>
        <w:ind w:firstLine="720"/>
        <w:jc w:val="both"/>
        <w:rPr>
          <w:sz w:val="28"/>
          <w:szCs w:val="16"/>
        </w:rPr>
      </w:pPr>
      <w:r w:rsidRPr="00C109A6">
        <w:rPr>
          <w:sz w:val="28"/>
          <w:szCs w:val="16"/>
        </w:rPr>
        <w:t xml:space="preserve">Совокупность обособленных, но взаимосвязанных сфер и звеньев финансовых отношений, возникающих в различных областях по поводу образования, распределения и использования фондов денежных средств и управляемых соответствующими органами. ФС состоит из 3х уровней: финансы ХС (коммерческих и некоммерческих), гос и муниципальные финансы (бюджетная система, внебюджетные фонды, гос кт), </w:t>
      </w:r>
      <w:r w:rsidR="00EB5578" w:rsidRPr="00C109A6">
        <w:rPr>
          <w:sz w:val="28"/>
          <w:szCs w:val="16"/>
        </w:rPr>
        <w:t xml:space="preserve">финансы домохозяйств. </w:t>
      </w:r>
    </w:p>
    <w:p w:rsidR="00150F00" w:rsidRPr="00C109A6" w:rsidRDefault="00150F00" w:rsidP="00C109A6">
      <w:pPr>
        <w:numPr>
          <w:ilvl w:val="0"/>
          <w:numId w:val="30"/>
        </w:numPr>
        <w:spacing w:line="360" w:lineRule="auto"/>
        <w:ind w:left="0" w:firstLine="720"/>
        <w:jc w:val="both"/>
        <w:rPr>
          <w:b/>
          <w:sz w:val="28"/>
          <w:szCs w:val="16"/>
        </w:rPr>
      </w:pPr>
      <w:r w:rsidRPr="00C109A6">
        <w:rPr>
          <w:b/>
          <w:sz w:val="28"/>
          <w:szCs w:val="16"/>
        </w:rPr>
        <w:t>Финансовые инвестиции.</w:t>
      </w:r>
    </w:p>
    <w:p w:rsidR="00147DF8" w:rsidRPr="00C109A6" w:rsidRDefault="00147DF8" w:rsidP="00C109A6">
      <w:pPr>
        <w:spacing w:line="360" w:lineRule="auto"/>
        <w:ind w:firstLine="720"/>
        <w:jc w:val="both"/>
        <w:rPr>
          <w:sz w:val="28"/>
          <w:szCs w:val="16"/>
        </w:rPr>
      </w:pPr>
      <w:r w:rsidRPr="00C109A6">
        <w:rPr>
          <w:sz w:val="28"/>
          <w:szCs w:val="16"/>
        </w:rPr>
        <w:t>Основная задача финансового рынка - трансформировать финансовые сбережения в производственные инвестиции. Объективной предпосылкой формирования финансового рынка является несовпадение потребностей в денежных средствах у предприятий и наличия источников для их удовлетворения. Финансовые средства имеются в наличии у их владельцев, а инвестиционные потребности возникают у других субъектов рыночных отношений. Назначение финансового рынка и состоит в посредничестве в движении финансовых ресурсов от их владельцев (сберегателей) к пользователям (инвесторам).</w:t>
      </w:r>
      <w:r w:rsidR="002D3663" w:rsidRPr="00C109A6">
        <w:rPr>
          <w:sz w:val="28"/>
          <w:szCs w:val="16"/>
        </w:rPr>
        <w:t xml:space="preserve"> </w:t>
      </w:r>
      <w:r w:rsidRPr="00C109A6">
        <w:rPr>
          <w:sz w:val="28"/>
          <w:szCs w:val="16"/>
        </w:rPr>
        <w:t>Одним из ресурсов, мобилизуемых на финансовом рынке, является банковский кредит. При этом немаловажное значение для заемщика имеет уровень учетного процента на ссудный капитал, который определяется спросом и предложением, величиной процента по депозитам, уровнем инфляции, ожиданиями инвесторов относительно перспектив развития экономики. Банковские проценты дифференцируются в зависимости от размеров и сроков предоставленных кредитов, их обеспеченности, формы кредитования, степени кредитного риска и др. Инвестиционными являются долгосрочные кредиты в основные фонды предприятия. Несмотря на преимущества по сравнению с бюджетным финансированием, долгосрочный кредит не получил пока в России широкого распространения. Этот связано с общей экономической нестабильностью, инфляцией, а также высокими процентными ставками, превышающими уровень доходности многих предприятий. Инвестиции в настоящее время ограничиваются преимущественно кредитованием торгово-закупочных и посреднических операций, уровень доходности которых превышает банковские процентные ставки.</w:t>
      </w:r>
      <w:r w:rsidR="002D3663" w:rsidRPr="00C109A6">
        <w:rPr>
          <w:sz w:val="28"/>
          <w:szCs w:val="16"/>
        </w:rPr>
        <w:t xml:space="preserve"> </w:t>
      </w:r>
      <w:r w:rsidRPr="00C109A6">
        <w:rPr>
          <w:sz w:val="28"/>
          <w:szCs w:val="16"/>
        </w:rPr>
        <w:t>Долгосрочный кредит не получил распространения также из-за большого банковского риска, неразвитости надлежащего страхования, а также из-за финансовой несостоятельности многих предприятий.</w:t>
      </w:r>
      <w:r w:rsidR="002D3663" w:rsidRPr="00C109A6">
        <w:rPr>
          <w:sz w:val="28"/>
          <w:szCs w:val="16"/>
        </w:rPr>
        <w:t xml:space="preserve"> </w:t>
      </w:r>
      <w:r w:rsidRPr="00C109A6">
        <w:rPr>
          <w:sz w:val="28"/>
          <w:szCs w:val="16"/>
        </w:rPr>
        <w:t>Мобилизация временно свободных денежных средств и их инвестирование в различные виды расходов осуществляются в основном посредством обращения на рынке ценных бумаг.</w:t>
      </w:r>
      <w:r w:rsidR="002D3663" w:rsidRPr="00C109A6">
        <w:rPr>
          <w:sz w:val="28"/>
          <w:szCs w:val="16"/>
        </w:rPr>
        <w:t xml:space="preserve"> </w:t>
      </w:r>
      <w:r w:rsidRPr="00C109A6">
        <w:rPr>
          <w:sz w:val="28"/>
          <w:szCs w:val="16"/>
        </w:rPr>
        <w:t>Благодаря рынку ценных бумаг осуществляется перелив капитала между отраслями и предприятиями, обеспечивается финансирование приоритетных производственных, научно-технических и социальных программ. С помощью рынка ценных бумаг сберегатели получают возможность участвовать в прибыли коммерческих предприятий. Наконец, рынок ценных бумаг позволяет цивилизованным способом покрывать денежный дефицит бюджета, ибо именно на таком рынке мобилизуются свободные денежные средства юридических лиц и граждан для финансирования растущих государственных расходов.</w:t>
      </w:r>
      <w:r w:rsidR="002D3663" w:rsidRPr="00C109A6">
        <w:rPr>
          <w:sz w:val="28"/>
          <w:szCs w:val="16"/>
        </w:rPr>
        <w:t xml:space="preserve"> </w:t>
      </w:r>
      <w:r w:rsidRPr="00C109A6">
        <w:rPr>
          <w:sz w:val="28"/>
          <w:szCs w:val="16"/>
        </w:rPr>
        <w:t>Финансовые активы предприятий представляют собой часть внеоборотных активов, состоящую из инвестиций в дочерние, зависимые и иные общества и организации, государственные, муниципальные, корпоративные ценные бумаги, а также собственные акции, выкупленные у собственных акционеров и непогашаемые в текущем году. Инвестиции в дочерние, зависимые и иные общества и организации состоят из пакетов акций или долей в уставных капиталах этих предприятий. Эти финансовые вложения (инвестиции) объясняются не только возможностью получения более высоких доходов, чем вложения в собственное производство, но и возможностью оказывать влияние на управление другими предприятиями.</w:t>
      </w:r>
      <w:r w:rsidR="002D3663" w:rsidRPr="00C109A6">
        <w:rPr>
          <w:sz w:val="28"/>
          <w:szCs w:val="16"/>
        </w:rPr>
        <w:t xml:space="preserve"> П</w:t>
      </w:r>
      <w:r w:rsidRPr="00C109A6">
        <w:rPr>
          <w:sz w:val="28"/>
          <w:szCs w:val="16"/>
        </w:rPr>
        <w:t>ортфель</w:t>
      </w:r>
      <w:r w:rsidR="002D3663" w:rsidRPr="00C109A6">
        <w:rPr>
          <w:sz w:val="28"/>
          <w:szCs w:val="16"/>
        </w:rPr>
        <w:t xml:space="preserve"> </w:t>
      </w:r>
      <w:r w:rsidRPr="00C109A6">
        <w:rPr>
          <w:sz w:val="28"/>
          <w:szCs w:val="16"/>
        </w:rPr>
        <w:t>ценных бумаг включает долгосрочные и краткосрочные ценные бумаги. Если ценные бумаги покупаются с целью их использования в течение года и более, то они относятся к долгосрочным. Если ценные бумаги должны быть погашены в текущем году (облигации, собственные акции) или предприятие планирует их продать в течение года, то они относятся к краткосрочным финансовым вложениям (оборотным активам). Основная задача портфельного инвестирования заключается в улучшении условий инвестирования, недостижимых с позиции отдельно взятой ценной бумаги и возможных только при их комбинации. Структура больших портфелей отражает определенное сочетание интересов инвестора, а также консолидирует риски по отдельным видам ценных бумаг. При вложении денежных средств в краткосрочные и долгосрочные ценные бумаги других эмитентов и государства у предприятия возникает необходимость управления портфелем с целью повышения его доходности, ликвидности и минимизации риска. Успешно осуществить управление можно с помощью диверсификации входящих в портфель ценных бумаг.</w:t>
      </w:r>
      <w:r w:rsidR="002D3663" w:rsidRPr="00C109A6">
        <w:rPr>
          <w:sz w:val="28"/>
          <w:szCs w:val="16"/>
        </w:rPr>
        <w:t xml:space="preserve"> </w:t>
      </w:r>
      <w:r w:rsidRPr="00C109A6">
        <w:rPr>
          <w:sz w:val="28"/>
          <w:szCs w:val="16"/>
        </w:rPr>
        <w:t>Управление портфелем ценных бумаг предполагает:</w:t>
      </w:r>
      <w:r w:rsidR="002D3663" w:rsidRPr="00C109A6">
        <w:rPr>
          <w:sz w:val="28"/>
          <w:szCs w:val="16"/>
        </w:rPr>
        <w:t xml:space="preserve"> </w:t>
      </w:r>
      <w:r w:rsidRPr="00C109A6">
        <w:rPr>
          <w:sz w:val="28"/>
          <w:szCs w:val="16"/>
        </w:rPr>
        <w:t>* определение задач, стоящих перед портфелем, в целом;</w:t>
      </w:r>
      <w:r w:rsidR="002D3663" w:rsidRPr="00C109A6">
        <w:rPr>
          <w:sz w:val="28"/>
          <w:szCs w:val="16"/>
        </w:rPr>
        <w:t xml:space="preserve"> </w:t>
      </w:r>
      <w:r w:rsidRPr="00C109A6">
        <w:rPr>
          <w:sz w:val="28"/>
          <w:szCs w:val="16"/>
        </w:rPr>
        <w:t>* разработку и реализацию инвестиционной стратегии.</w:t>
      </w:r>
      <w:r w:rsidR="002D3663" w:rsidRPr="00C109A6">
        <w:rPr>
          <w:sz w:val="28"/>
          <w:szCs w:val="16"/>
        </w:rPr>
        <w:t xml:space="preserve"> </w:t>
      </w:r>
      <w:r w:rsidRPr="00C109A6">
        <w:rPr>
          <w:sz w:val="28"/>
          <w:szCs w:val="16"/>
        </w:rPr>
        <w:t>В зависимости от характеристики задач, стоящих перед портфелем ценных бумаг, их подразделяют на следующие типы:</w:t>
      </w:r>
      <w:r w:rsidR="002D3663" w:rsidRPr="00C109A6">
        <w:rPr>
          <w:sz w:val="28"/>
          <w:szCs w:val="16"/>
        </w:rPr>
        <w:t xml:space="preserve"> </w:t>
      </w:r>
      <w:r w:rsidRPr="00C109A6">
        <w:rPr>
          <w:sz w:val="28"/>
          <w:szCs w:val="16"/>
        </w:rPr>
        <w:t>1) портфели роста;</w:t>
      </w:r>
      <w:r w:rsidR="002D3663" w:rsidRPr="00C109A6">
        <w:rPr>
          <w:sz w:val="28"/>
          <w:szCs w:val="16"/>
        </w:rPr>
        <w:t xml:space="preserve"> </w:t>
      </w:r>
      <w:r w:rsidRPr="00C109A6">
        <w:rPr>
          <w:sz w:val="28"/>
          <w:szCs w:val="16"/>
        </w:rPr>
        <w:t>2) портфели дохода;</w:t>
      </w:r>
      <w:r w:rsidR="002D3663" w:rsidRPr="00C109A6">
        <w:rPr>
          <w:sz w:val="28"/>
          <w:szCs w:val="16"/>
        </w:rPr>
        <w:t xml:space="preserve"> </w:t>
      </w:r>
      <w:r w:rsidRPr="00C109A6">
        <w:rPr>
          <w:sz w:val="28"/>
          <w:szCs w:val="16"/>
        </w:rPr>
        <w:t>3) портфели роста и дохода;</w:t>
      </w:r>
      <w:r w:rsidR="002D3663" w:rsidRPr="00C109A6">
        <w:rPr>
          <w:sz w:val="28"/>
          <w:szCs w:val="16"/>
        </w:rPr>
        <w:t xml:space="preserve"> </w:t>
      </w:r>
      <w:r w:rsidRPr="00C109A6">
        <w:rPr>
          <w:sz w:val="28"/>
          <w:szCs w:val="16"/>
        </w:rPr>
        <w:t>4) специализированные портфели.</w:t>
      </w:r>
      <w:r w:rsidR="002D3663" w:rsidRPr="00C109A6">
        <w:rPr>
          <w:sz w:val="28"/>
          <w:szCs w:val="16"/>
        </w:rPr>
        <w:t xml:space="preserve"> </w:t>
      </w:r>
      <w:r w:rsidRPr="00C109A6">
        <w:rPr>
          <w:sz w:val="28"/>
          <w:szCs w:val="16"/>
        </w:rPr>
        <w:t>Тип портфеля характеризует в основном соотношение дохода и риска.</w:t>
      </w:r>
      <w:r w:rsidR="002D3663" w:rsidRPr="00C109A6">
        <w:rPr>
          <w:sz w:val="28"/>
          <w:szCs w:val="16"/>
        </w:rPr>
        <w:t xml:space="preserve"> </w:t>
      </w:r>
      <w:r w:rsidRPr="00C109A6">
        <w:rPr>
          <w:sz w:val="28"/>
          <w:szCs w:val="16"/>
        </w:rPr>
        <w:t>Портфели роста ориентированы на акции, растущие на фондовом рынке по курсовой стоимости. Цель таких портфелей - увеличение капитала инвесторов. Дивиденды их владельцам выплачиваются в небольшом размере либо не выплачиваются вообще в течение периода интенсивного инвестирования.</w:t>
      </w:r>
      <w:r w:rsidR="002D3663" w:rsidRPr="00C109A6">
        <w:rPr>
          <w:sz w:val="28"/>
          <w:szCs w:val="16"/>
        </w:rPr>
        <w:t xml:space="preserve"> </w:t>
      </w:r>
      <w:r w:rsidRPr="00C109A6">
        <w:rPr>
          <w:sz w:val="28"/>
          <w:szCs w:val="16"/>
        </w:rPr>
        <w:t>В зависимости от темпов роста курсовой стоимости портфели роста подразделяются на:</w:t>
      </w:r>
      <w:r w:rsidR="002D3663" w:rsidRPr="00C109A6">
        <w:rPr>
          <w:sz w:val="28"/>
          <w:szCs w:val="16"/>
        </w:rPr>
        <w:t xml:space="preserve"> </w:t>
      </w:r>
      <w:r w:rsidRPr="00C109A6">
        <w:rPr>
          <w:sz w:val="28"/>
          <w:szCs w:val="16"/>
        </w:rPr>
        <w:t>* портфели агрессивного роста;</w:t>
      </w:r>
      <w:r w:rsidR="002D3663" w:rsidRPr="00C109A6">
        <w:rPr>
          <w:sz w:val="28"/>
          <w:szCs w:val="16"/>
        </w:rPr>
        <w:t xml:space="preserve"> </w:t>
      </w:r>
      <w:r w:rsidRPr="00C109A6">
        <w:rPr>
          <w:sz w:val="28"/>
          <w:szCs w:val="16"/>
        </w:rPr>
        <w:t>* портфели консервативного роста;</w:t>
      </w:r>
      <w:r w:rsidR="002D3663" w:rsidRPr="00C109A6">
        <w:rPr>
          <w:sz w:val="28"/>
          <w:szCs w:val="16"/>
        </w:rPr>
        <w:t xml:space="preserve"> </w:t>
      </w:r>
      <w:r w:rsidRPr="00C109A6">
        <w:rPr>
          <w:sz w:val="28"/>
          <w:szCs w:val="16"/>
        </w:rPr>
        <w:t>* портфели среднего роста.</w:t>
      </w:r>
      <w:r w:rsidR="002D3663" w:rsidRPr="00C109A6">
        <w:rPr>
          <w:sz w:val="28"/>
          <w:szCs w:val="16"/>
        </w:rPr>
        <w:t xml:space="preserve"> </w:t>
      </w:r>
      <w:r w:rsidRPr="00C109A6">
        <w:rPr>
          <w:sz w:val="28"/>
          <w:szCs w:val="16"/>
        </w:rPr>
        <w:t>Портфели агрессивного роста нацелены на максимальный прирост капитала. Они включают акции в основном молодых, быстрорастущих компаний. Инвестиции в данный тип портфеля являются достаточно рискованными, но могут приносить и весьма высокий доход.</w:t>
      </w:r>
      <w:r w:rsidR="002D3663" w:rsidRPr="00C109A6">
        <w:rPr>
          <w:sz w:val="28"/>
          <w:szCs w:val="16"/>
        </w:rPr>
        <w:t xml:space="preserve"> </w:t>
      </w:r>
      <w:r w:rsidRPr="00C109A6">
        <w:rPr>
          <w:sz w:val="28"/>
          <w:szCs w:val="16"/>
        </w:rPr>
        <w:t>Портфели консервативного роста являются наименее рискованными среди портфелей роста. Они состоят, как правило, из акций крупных, хорошо развитых компаний. Темпы роста курсовой стоимости невысоки, но устойчивы. Эти портфели нацелены на сохранение капитала.</w:t>
      </w:r>
      <w:r w:rsidR="002D3663" w:rsidRPr="00C109A6">
        <w:rPr>
          <w:sz w:val="28"/>
          <w:szCs w:val="16"/>
        </w:rPr>
        <w:t xml:space="preserve"> </w:t>
      </w:r>
      <w:r w:rsidRPr="00C109A6">
        <w:rPr>
          <w:sz w:val="28"/>
          <w:szCs w:val="16"/>
        </w:rPr>
        <w:t>Портфели среднего роста включают наряду с надежными ценными бумагами и рискованные бумаги. Прирост капитала в них - средний, степень риска - умеренная.</w:t>
      </w:r>
      <w:r w:rsidR="002D3663" w:rsidRPr="00C109A6">
        <w:rPr>
          <w:sz w:val="28"/>
          <w:szCs w:val="16"/>
        </w:rPr>
        <w:t xml:space="preserve"> </w:t>
      </w:r>
      <w:r w:rsidRPr="00C109A6">
        <w:rPr>
          <w:sz w:val="28"/>
          <w:szCs w:val="16"/>
        </w:rPr>
        <w:t>Портфели дохода ориентированы на получение высоких текущих доходов - процентных и дивидендных выплат. Эти портфели составляются из акций с умеренным ростом курсовой стоимости и высокими дивидендами, облигаций и других ценных бумаг с высокими текущими выплатами. Отношение стабильно выплачиваемого дохода к курсовой стоимости ценных бумаг выше среднеотраслевого уровня.</w:t>
      </w:r>
      <w:r w:rsidR="002D3663" w:rsidRPr="00C109A6">
        <w:rPr>
          <w:sz w:val="28"/>
          <w:szCs w:val="16"/>
        </w:rPr>
        <w:t xml:space="preserve"> </w:t>
      </w:r>
      <w:r w:rsidRPr="00C109A6">
        <w:rPr>
          <w:sz w:val="28"/>
          <w:szCs w:val="16"/>
        </w:rPr>
        <w:t>К портфелям дохода относятся:</w:t>
      </w:r>
      <w:r w:rsidR="002D3663" w:rsidRPr="00C109A6">
        <w:rPr>
          <w:sz w:val="28"/>
          <w:szCs w:val="16"/>
        </w:rPr>
        <w:t xml:space="preserve"> </w:t>
      </w:r>
      <w:r w:rsidRPr="00C109A6">
        <w:rPr>
          <w:sz w:val="28"/>
          <w:szCs w:val="16"/>
        </w:rPr>
        <w:t>* портфели регулярного дохода;</w:t>
      </w:r>
      <w:r w:rsidR="002D3663" w:rsidRPr="00C109A6">
        <w:rPr>
          <w:sz w:val="28"/>
          <w:szCs w:val="16"/>
        </w:rPr>
        <w:t xml:space="preserve"> </w:t>
      </w:r>
      <w:r w:rsidRPr="00C109A6">
        <w:rPr>
          <w:sz w:val="28"/>
          <w:szCs w:val="16"/>
        </w:rPr>
        <w:t>* портфели доходных бумаг.</w:t>
      </w:r>
      <w:r w:rsidR="002D3663" w:rsidRPr="00C109A6">
        <w:rPr>
          <w:sz w:val="28"/>
          <w:szCs w:val="16"/>
        </w:rPr>
        <w:t xml:space="preserve"> </w:t>
      </w:r>
      <w:r w:rsidRPr="00C109A6">
        <w:rPr>
          <w:sz w:val="28"/>
          <w:szCs w:val="16"/>
        </w:rPr>
        <w:t>Портфели регулярного дохода состоят из высоконадежных ценных бумаг и приносят средний доход при минимальном уровне риска.</w:t>
      </w:r>
      <w:r w:rsidR="002D3663" w:rsidRPr="00C109A6">
        <w:rPr>
          <w:sz w:val="28"/>
          <w:szCs w:val="16"/>
        </w:rPr>
        <w:t xml:space="preserve"> </w:t>
      </w:r>
      <w:r w:rsidRPr="00C109A6">
        <w:rPr>
          <w:sz w:val="28"/>
          <w:szCs w:val="16"/>
        </w:rPr>
        <w:t>Портфели доходных бумаг формируются из высокодоходных облигаций корпораций и ценных бумаг, приносящих высокий доход.</w:t>
      </w:r>
      <w:r w:rsidR="002D3663" w:rsidRPr="00C109A6">
        <w:rPr>
          <w:sz w:val="28"/>
          <w:szCs w:val="16"/>
        </w:rPr>
        <w:t xml:space="preserve"> </w:t>
      </w:r>
      <w:r w:rsidRPr="00C109A6">
        <w:rPr>
          <w:sz w:val="28"/>
          <w:szCs w:val="16"/>
        </w:rPr>
        <w:t>Портфели роста и дохода формируются для уменьшения возможных потерь как от падения курсовой стоимости, так и низких дивидендыных и процентных выплат. Одна часть финансовых активов, входящих в состав такого портфеля, приносит</w:t>
      </w:r>
      <w:r w:rsidR="002D3663" w:rsidRPr="00C109A6">
        <w:rPr>
          <w:sz w:val="28"/>
          <w:szCs w:val="16"/>
        </w:rPr>
        <w:t xml:space="preserve"> </w:t>
      </w:r>
      <w:r w:rsidRPr="00C109A6">
        <w:rPr>
          <w:sz w:val="28"/>
          <w:szCs w:val="16"/>
        </w:rPr>
        <w:t>его владельцу прирост капитала, другая - доход. Так, уменьшение прироста может компенсироваться увеличением дохода, и наоборот, увеличение прироста может компенсироваться уменьшением дохода.</w:t>
      </w:r>
      <w:r w:rsidR="002D3663" w:rsidRPr="00C109A6">
        <w:rPr>
          <w:sz w:val="28"/>
          <w:szCs w:val="16"/>
        </w:rPr>
        <w:t xml:space="preserve"> </w:t>
      </w:r>
      <w:r w:rsidRPr="00C109A6">
        <w:rPr>
          <w:sz w:val="28"/>
          <w:szCs w:val="16"/>
        </w:rPr>
        <w:t>К портфелям роста и дохода относятся:</w:t>
      </w:r>
      <w:r w:rsidR="002D3663" w:rsidRPr="00C109A6">
        <w:rPr>
          <w:sz w:val="28"/>
          <w:szCs w:val="16"/>
        </w:rPr>
        <w:t xml:space="preserve"> </w:t>
      </w:r>
      <w:r w:rsidRPr="00C109A6">
        <w:rPr>
          <w:sz w:val="28"/>
          <w:szCs w:val="16"/>
        </w:rPr>
        <w:t>* сбалансированные портфели;</w:t>
      </w:r>
      <w:r w:rsidR="002D3663" w:rsidRPr="00C109A6">
        <w:rPr>
          <w:sz w:val="28"/>
          <w:szCs w:val="16"/>
        </w:rPr>
        <w:t xml:space="preserve"> </w:t>
      </w:r>
      <w:r w:rsidRPr="00C109A6">
        <w:rPr>
          <w:sz w:val="28"/>
          <w:szCs w:val="16"/>
        </w:rPr>
        <w:t>* портфели двойного подчинения.</w:t>
      </w:r>
      <w:r w:rsidR="002D3663" w:rsidRPr="00C109A6">
        <w:rPr>
          <w:sz w:val="28"/>
          <w:szCs w:val="16"/>
        </w:rPr>
        <w:t xml:space="preserve"> </w:t>
      </w:r>
      <w:r w:rsidRPr="00C109A6">
        <w:rPr>
          <w:sz w:val="28"/>
          <w:szCs w:val="16"/>
        </w:rPr>
        <w:t>Сбалансированные портфели предполагают сбалансированность дохода и риска. Они состоят из ценных бумаг с быстрорастущей курсовой стоимостью и высокодоходных ценных бумаг. Как правило, они содержат обыкновенные и привилегированные акции, а также облигации. В таком портфеле могут находиться и высокорисковые ценные бумаги агрессивных компаний, однако получение высокого дохода и финансовые риски являются сбалансированными.</w:t>
      </w:r>
      <w:r w:rsidR="002D3663" w:rsidRPr="00C109A6">
        <w:rPr>
          <w:sz w:val="28"/>
          <w:szCs w:val="16"/>
        </w:rPr>
        <w:t xml:space="preserve"> </w:t>
      </w:r>
      <w:r w:rsidRPr="00C109A6">
        <w:rPr>
          <w:sz w:val="28"/>
          <w:szCs w:val="16"/>
        </w:rPr>
        <w:t>Портфели двойного подчинения приносят его владельцам высокий доход при росте вложенного капитала. Включают в себя ценные бумаги инвестиционных фондов двойного назначения, которые выпускают акции, приносящие высокий доход и обеспечивающие прирост капитала. В специализированных портфелях ценные бумаги объединяются по таким частным критериям, как, например, вид ценных бумаг; уровень их риска; отраслевая, региональная принадлежность и др.</w:t>
      </w:r>
      <w:r w:rsidR="002D3663" w:rsidRPr="00C109A6">
        <w:rPr>
          <w:sz w:val="28"/>
          <w:szCs w:val="16"/>
        </w:rPr>
        <w:t xml:space="preserve"> </w:t>
      </w:r>
      <w:r w:rsidRPr="00C109A6">
        <w:rPr>
          <w:sz w:val="28"/>
          <w:szCs w:val="16"/>
        </w:rPr>
        <w:t>К специализированным портфелям относятся:</w:t>
      </w:r>
      <w:r w:rsidR="002D3663" w:rsidRPr="00C109A6">
        <w:rPr>
          <w:sz w:val="28"/>
          <w:szCs w:val="16"/>
        </w:rPr>
        <w:t xml:space="preserve"> </w:t>
      </w:r>
      <w:r w:rsidRPr="00C109A6">
        <w:rPr>
          <w:sz w:val="28"/>
          <w:szCs w:val="16"/>
        </w:rPr>
        <w:t>* портфели стабильного капитала и дохода;</w:t>
      </w:r>
      <w:r w:rsidR="002D3663" w:rsidRPr="00C109A6">
        <w:rPr>
          <w:sz w:val="28"/>
          <w:szCs w:val="16"/>
        </w:rPr>
        <w:t xml:space="preserve"> </w:t>
      </w:r>
      <w:r w:rsidRPr="00C109A6">
        <w:rPr>
          <w:sz w:val="28"/>
          <w:szCs w:val="16"/>
        </w:rPr>
        <w:t>* портфели краткосрочных фондовых ценностей;</w:t>
      </w:r>
      <w:r w:rsidR="002D3663" w:rsidRPr="00C109A6">
        <w:rPr>
          <w:sz w:val="28"/>
          <w:szCs w:val="16"/>
        </w:rPr>
        <w:t xml:space="preserve"> </w:t>
      </w:r>
      <w:r w:rsidRPr="00C109A6">
        <w:rPr>
          <w:sz w:val="28"/>
          <w:szCs w:val="16"/>
        </w:rPr>
        <w:t>* портфели долгосрочных ценных бумаг с фиксированным доходом;</w:t>
      </w:r>
      <w:r w:rsidR="002D3663" w:rsidRPr="00C109A6">
        <w:rPr>
          <w:sz w:val="28"/>
          <w:szCs w:val="16"/>
        </w:rPr>
        <w:t xml:space="preserve"> </w:t>
      </w:r>
      <w:r w:rsidRPr="00C109A6">
        <w:rPr>
          <w:sz w:val="28"/>
          <w:szCs w:val="16"/>
        </w:rPr>
        <w:t>* региональные портфели;</w:t>
      </w:r>
      <w:r w:rsidR="002D3663" w:rsidRPr="00C109A6">
        <w:rPr>
          <w:sz w:val="28"/>
          <w:szCs w:val="16"/>
        </w:rPr>
        <w:t xml:space="preserve"> </w:t>
      </w:r>
      <w:r w:rsidRPr="00C109A6">
        <w:rPr>
          <w:sz w:val="28"/>
          <w:szCs w:val="16"/>
        </w:rPr>
        <w:t>* портфели иностранных ценных бумаг.</w:t>
      </w:r>
      <w:r w:rsidR="002D3663" w:rsidRPr="00C109A6">
        <w:rPr>
          <w:sz w:val="28"/>
          <w:szCs w:val="16"/>
        </w:rPr>
        <w:t xml:space="preserve"> </w:t>
      </w:r>
      <w:r w:rsidRPr="00C109A6">
        <w:rPr>
          <w:sz w:val="28"/>
          <w:szCs w:val="16"/>
        </w:rPr>
        <w:t>Портфели стабильного капитала и дохода включают, как правило, краткосрочные и среднесрочные депозитные сертификаты коммерческих банков.</w:t>
      </w:r>
      <w:r w:rsidR="002D3663" w:rsidRPr="00C109A6">
        <w:rPr>
          <w:sz w:val="28"/>
          <w:szCs w:val="16"/>
        </w:rPr>
        <w:t xml:space="preserve"> </w:t>
      </w:r>
      <w:r w:rsidRPr="00C109A6">
        <w:rPr>
          <w:sz w:val="28"/>
          <w:szCs w:val="16"/>
        </w:rPr>
        <w:t>Портфели краткосрочных фондовых ценностей включают государственные краткосрочные облигации (ГКО), муниципальные краткосрочные облигации (МКО), векселя и другие ценные бумаги.</w:t>
      </w:r>
      <w:r w:rsidR="004C77AC" w:rsidRPr="00C109A6">
        <w:rPr>
          <w:sz w:val="28"/>
          <w:szCs w:val="16"/>
        </w:rPr>
        <w:t xml:space="preserve"> </w:t>
      </w:r>
      <w:r w:rsidRPr="00C109A6">
        <w:rPr>
          <w:sz w:val="28"/>
          <w:szCs w:val="16"/>
        </w:rPr>
        <w:t>Портфели долгосрочных ценных бумаг с фиксированным доходом включают облигации акционерных компаний и государства.</w:t>
      </w:r>
      <w:r w:rsidR="004C77AC" w:rsidRPr="00C109A6">
        <w:rPr>
          <w:sz w:val="28"/>
          <w:szCs w:val="16"/>
        </w:rPr>
        <w:t xml:space="preserve"> </w:t>
      </w:r>
      <w:r w:rsidRPr="00C109A6">
        <w:rPr>
          <w:sz w:val="28"/>
          <w:szCs w:val="16"/>
        </w:rPr>
        <w:t>Региональные портфели состоят из муниципальных облигаций.</w:t>
      </w:r>
      <w:r w:rsidR="004C77AC" w:rsidRPr="00C109A6">
        <w:rPr>
          <w:sz w:val="28"/>
          <w:szCs w:val="16"/>
        </w:rPr>
        <w:t xml:space="preserve"> </w:t>
      </w:r>
      <w:r w:rsidRPr="00C109A6">
        <w:rPr>
          <w:sz w:val="28"/>
          <w:szCs w:val="16"/>
        </w:rPr>
        <w:t>Владелец м</w:t>
      </w:r>
      <w:r w:rsidR="004C77AC" w:rsidRPr="00C109A6">
        <w:rPr>
          <w:sz w:val="28"/>
          <w:szCs w:val="16"/>
        </w:rPr>
        <w:t>о</w:t>
      </w:r>
      <w:r w:rsidRPr="00C109A6">
        <w:rPr>
          <w:sz w:val="28"/>
          <w:szCs w:val="16"/>
        </w:rPr>
        <w:t xml:space="preserve">жет изменять тип портфеля в </w:t>
      </w:r>
      <w:r w:rsidR="004C77AC" w:rsidRPr="00C109A6">
        <w:rPr>
          <w:sz w:val="28"/>
          <w:szCs w:val="16"/>
        </w:rPr>
        <w:t>зависимости от конъюнктуру фондо</w:t>
      </w:r>
      <w:r w:rsidRPr="00C109A6">
        <w:rPr>
          <w:sz w:val="28"/>
          <w:szCs w:val="16"/>
        </w:rPr>
        <w:t>вого рынка и стратегических целей инвестора.</w:t>
      </w:r>
      <w:r w:rsidR="004C77AC" w:rsidRPr="00C109A6">
        <w:rPr>
          <w:sz w:val="28"/>
          <w:szCs w:val="16"/>
        </w:rPr>
        <w:t xml:space="preserve"> </w:t>
      </w:r>
      <w:r w:rsidRPr="00C109A6">
        <w:rPr>
          <w:sz w:val="28"/>
          <w:szCs w:val="16"/>
        </w:rPr>
        <w:t>Основные принципы формирования инвестиционного портфеля: безопасность, доходность, ликвидность вложений, а также их рост. Под безопасностью инвестиций имеется в виду страхование от возможных рисков и стабильность получения дохода. Безопасность достигается в ущерб доходности и росту вложений. Под ликвидностью понимается способность финансового актива быстро превращаться в деньги для приобретения недвижимости, товаров, услуг.</w:t>
      </w:r>
      <w:r w:rsidR="004C77AC" w:rsidRPr="00C109A6">
        <w:rPr>
          <w:sz w:val="28"/>
          <w:szCs w:val="16"/>
        </w:rPr>
        <w:t xml:space="preserve"> </w:t>
      </w:r>
      <w:r w:rsidRPr="00C109A6">
        <w:rPr>
          <w:sz w:val="28"/>
          <w:szCs w:val="16"/>
        </w:rPr>
        <w:t>Ни одна инвестиционная ценная бумага не имеет всех перечисленных свойств. Если она надежна, то ее доходность будет низкой, так как покупатели надежных ценных бумаг будут предлагать за них реальную цену. Главная цель инвестора - достичь оптимального соотношения между риском и доходом. Фондовый портфель является оптимальным тогда, когда риск минимален, а доход от вложений максимален.</w:t>
      </w:r>
      <w:r w:rsidR="004C77AC" w:rsidRPr="00C109A6">
        <w:rPr>
          <w:sz w:val="28"/>
          <w:szCs w:val="16"/>
        </w:rPr>
        <w:t xml:space="preserve"> </w:t>
      </w:r>
      <w:r w:rsidRPr="00C109A6">
        <w:rPr>
          <w:sz w:val="28"/>
          <w:szCs w:val="16"/>
        </w:rPr>
        <w:t>Управление фондовым портфелем включает:</w:t>
      </w:r>
      <w:r w:rsidR="004C77AC" w:rsidRPr="00C109A6">
        <w:rPr>
          <w:sz w:val="28"/>
          <w:szCs w:val="16"/>
        </w:rPr>
        <w:t xml:space="preserve"> </w:t>
      </w:r>
      <w:r w:rsidRPr="00C109A6">
        <w:rPr>
          <w:sz w:val="28"/>
          <w:szCs w:val="16"/>
        </w:rPr>
        <w:t>1) формирование и анализ его состава и структуры;</w:t>
      </w:r>
      <w:r w:rsidR="004C77AC" w:rsidRPr="00C109A6">
        <w:rPr>
          <w:sz w:val="28"/>
          <w:szCs w:val="16"/>
        </w:rPr>
        <w:t xml:space="preserve"> </w:t>
      </w:r>
      <w:r w:rsidRPr="00C109A6">
        <w:rPr>
          <w:sz w:val="28"/>
          <w:szCs w:val="16"/>
        </w:rPr>
        <w:t>2) регулирование его содержания для достижения поставленных перед портфелем целей при сохранении необходимого уровня и минимизации связанных с ним расходов.</w:t>
      </w:r>
      <w:r w:rsidR="004C77AC" w:rsidRPr="00C109A6">
        <w:rPr>
          <w:sz w:val="28"/>
          <w:szCs w:val="16"/>
        </w:rPr>
        <w:t xml:space="preserve"> </w:t>
      </w:r>
      <w:r w:rsidRPr="00C109A6">
        <w:rPr>
          <w:sz w:val="28"/>
          <w:szCs w:val="16"/>
        </w:rPr>
        <w:t>Целями управления портфелем могут быть:</w:t>
      </w:r>
      <w:r w:rsidR="004C77AC" w:rsidRPr="00C109A6">
        <w:rPr>
          <w:sz w:val="28"/>
          <w:szCs w:val="16"/>
        </w:rPr>
        <w:t xml:space="preserve"> </w:t>
      </w:r>
      <w:r w:rsidRPr="00C109A6">
        <w:rPr>
          <w:sz w:val="28"/>
          <w:szCs w:val="16"/>
        </w:rPr>
        <w:t>* сохранность и увеличение капитала в отношении ценных бумаг с растущей курсовой стоимостью; * приобретение ценных бумаг, которые по условиям обращения могут заменить наличность (векселя);</w:t>
      </w:r>
      <w:r w:rsidR="004C77AC" w:rsidRPr="00C109A6">
        <w:rPr>
          <w:sz w:val="28"/>
          <w:szCs w:val="16"/>
        </w:rPr>
        <w:t xml:space="preserve"> </w:t>
      </w:r>
      <w:r w:rsidRPr="00C109A6">
        <w:rPr>
          <w:sz w:val="28"/>
          <w:szCs w:val="16"/>
        </w:rPr>
        <w:t>* доступ через приобретение ценных бумаг к дефицитной продукции, имущественным и неимущественным правам;</w:t>
      </w:r>
      <w:r w:rsidR="004C77AC" w:rsidRPr="00C109A6">
        <w:rPr>
          <w:sz w:val="28"/>
          <w:szCs w:val="16"/>
        </w:rPr>
        <w:t xml:space="preserve"> </w:t>
      </w:r>
      <w:r w:rsidRPr="00C109A6">
        <w:rPr>
          <w:sz w:val="28"/>
          <w:szCs w:val="16"/>
        </w:rPr>
        <w:t xml:space="preserve">* расширение сферы влияния собственности, </w:t>
      </w:r>
      <w:r w:rsidR="004C77AC" w:rsidRPr="00C109A6">
        <w:rPr>
          <w:sz w:val="28"/>
          <w:szCs w:val="16"/>
        </w:rPr>
        <w:t>с</w:t>
      </w:r>
      <w:r w:rsidRPr="00C109A6">
        <w:rPr>
          <w:sz w:val="28"/>
          <w:szCs w:val="16"/>
        </w:rPr>
        <w:t>оздание холдинговых компаний, финансово-промышленных групп и иных предпринимательских структур;</w:t>
      </w:r>
      <w:r w:rsidR="004C77AC" w:rsidRPr="00C109A6">
        <w:rPr>
          <w:sz w:val="28"/>
          <w:szCs w:val="16"/>
        </w:rPr>
        <w:t xml:space="preserve"> </w:t>
      </w:r>
      <w:r w:rsidRPr="00C109A6">
        <w:rPr>
          <w:sz w:val="28"/>
          <w:szCs w:val="16"/>
        </w:rPr>
        <w:t>* спекулятивная игра на колебаниях курсов в условиях нестабильности фондового рынка;</w:t>
      </w:r>
      <w:r w:rsidR="004C77AC" w:rsidRPr="00C109A6">
        <w:rPr>
          <w:sz w:val="28"/>
          <w:szCs w:val="16"/>
        </w:rPr>
        <w:t xml:space="preserve"> </w:t>
      </w:r>
      <w:r w:rsidRPr="00C109A6">
        <w:rPr>
          <w:sz w:val="28"/>
          <w:szCs w:val="16"/>
        </w:rPr>
        <w:t>* зондирование рынка, страхование от излишних рисков путем приобретения государственных краткосрочных облигаций с гарантированным доходом и т. д.</w:t>
      </w:r>
      <w:r w:rsidR="004C77AC" w:rsidRPr="00C109A6">
        <w:rPr>
          <w:sz w:val="28"/>
          <w:szCs w:val="16"/>
        </w:rPr>
        <w:t xml:space="preserve"> </w:t>
      </w:r>
      <w:r w:rsidRPr="00C109A6">
        <w:rPr>
          <w:sz w:val="28"/>
          <w:szCs w:val="16"/>
        </w:rPr>
        <w:t>В процессе инвестиционной деятельности цели вкладчика могут меняться, что приводит к изменению состава портфеля. Обновление портфеля сводится к пересмотру соотношения между доходностью и риском входящих в него ценных бумаг.</w:t>
      </w:r>
      <w:r w:rsidR="004C77AC" w:rsidRPr="00C109A6">
        <w:rPr>
          <w:sz w:val="28"/>
          <w:szCs w:val="16"/>
        </w:rPr>
        <w:t xml:space="preserve"> </w:t>
      </w:r>
      <w:r w:rsidRPr="00C109A6">
        <w:rPr>
          <w:sz w:val="28"/>
          <w:szCs w:val="16"/>
        </w:rPr>
        <w:t>По результатам анализа принимается решение о продаже определенных видов ценностей. Инвестиционная ценная бумага продается, если:</w:t>
      </w:r>
      <w:r w:rsidR="004C77AC" w:rsidRPr="00C109A6">
        <w:rPr>
          <w:sz w:val="28"/>
          <w:szCs w:val="16"/>
        </w:rPr>
        <w:t xml:space="preserve"> </w:t>
      </w:r>
      <w:r w:rsidRPr="00C109A6">
        <w:rPr>
          <w:sz w:val="28"/>
          <w:szCs w:val="16"/>
        </w:rPr>
        <w:t>1) она не принесла требуемого инвестору дохода, его рост не ожидается в будущем;</w:t>
      </w:r>
      <w:r w:rsidR="004C77AC" w:rsidRPr="00C109A6">
        <w:rPr>
          <w:sz w:val="28"/>
          <w:szCs w:val="16"/>
        </w:rPr>
        <w:t xml:space="preserve"> </w:t>
      </w:r>
      <w:r w:rsidRPr="00C109A6">
        <w:rPr>
          <w:sz w:val="28"/>
          <w:szCs w:val="16"/>
        </w:rPr>
        <w:t>2) она не выполнила возложенную на нее функцию;</w:t>
      </w:r>
      <w:r w:rsidR="004C77AC" w:rsidRPr="00C109A6">
        <w:rPr>
          <w:sz w:val="28"/>
          <w:szCs w:val="16"/>
        </w:rPr>
        <w:t xml:space="preserve"> </w:t>
      </w:r>
      <w:r w:rsidRPr="00C109A6">
        <w:rPr>
          <w:sz w:val="28"/>
          <w:szCs w:val="16"/>
        </w:rPr>
        <w:t>3) появились более доходные сферы вложения собственных денежных средств.</w:t>
      </w:r>
      <w:r w:rsidR="004C77AC" w:rsidRPr="00C109A6">
        <w:rPr>
          <w:sz w:val="28"/>
          <w:szCs w:val="16"/>
        </w:rPr>
        <w:t xml:space="preserve"> </w:t>
      </w:r>
      <w:r w:rsidRPr="00C109A6">
        <w:rPr>
          <w:sz w:val="28"/>
          <w:szCs w:val="16"/>
        </w:rPr>
        <w:t>При покупке ценных бумаг (акций и облигаций) одного эмитента инвестору необходимо исходить из принципа финансового левериджа. Финансовый леверидж представляет собой соотношение между облигациями и привилегированными акциями (префакциями), с одной стороны, и обыкновенными акциями - с другой:</w:t>
      </w:r>
      <w:r w:rsidR="004C77AC" w:rsidRPr="00C109A6">
        <w:rPr>
          <w:sz w:val="28"/>
          <w:szCs w:val="16"/>
        </w:rPr>
        <w:t xml:space="preserve"> </w:t>
      </w:r>
      <w:r w:rsidRPr="00C109A6">
        <w:rPr>
          <w:sz w:val="28"/>
          <w:szCs w:val="16"/>
        </w:rPr>
        <w:t>ФЛ = (Облигации + Префакции) / Обыкновенные акции.</w:t>
      </w:r>
      <w:r w:rsidR="004C77AC" w:rsidRPr="00C109A6">
        <w:rPr>
          <w:sz w:val="28"/>
          <w:szCs w:val="16"/>
        </w:rPr>
        <w:t xml:space="preserve"> </w:t>
      </w:r>
      <w:r w:rsidRPr="00C109A6">
        <w:rPr>
          <w:sz w:val="28"/>
          <w:szCs w:val="16"/>
        </w:rPr>
        <w:t xml:space="preserve">Финансовый леверидж является показателем финансовой устойчивости акционерного общества, что отражается и на доходности портфельных инвестиций. Высокий уровень данного показателя (больше 0,5) опасен для акционерной компании, так как приводит ее к нестабильности. Для снижения риска потерь инвестора применяется диверсификация портфеля, т. е. приобретение им различных типов ценных бумаг. Диверсификация понижает риск за счет того, что возможные низкие доходы по одним ценным бумагам будут компенсированы высокими доходами по другим фондовым ценностям. Минимизация риска достигается за счет того, что в фондовый портфель включаются ценные бумаги широкого круга отраслей хозяйства. Отдельные специалисты оценивают оптимальную величину фондового портфеля от 8 до 15 видов различных ценных бумаг. При большем количестве типов ценных бумаг фондовый портфель </w:t>
      </w:r>
      <w:r w:rsidR="004C77AC" w:rsidRPr="00C109A6">
        <w:rPr>
          <w:sz w:val="28"/>
          <w:szCs w:val="16"/>
        </w:rPr>
        <w:t>становится трудноуправляемым</w:t>
      </w:r>
      <w:r w:rsidRPr="00C109A6">
        <w:rPr>
          <w:sz w:val="28"/>
          <w:szCs w:val="16"/>
        </w:rPr>
        <w:t>.</w:t>
      </w:r>
      <w:r w:rsidR="004C77AC" w:rsidRPr="00C109A6">
        <w:rPr>
          <w:sz w:val="28"/>
          <w:szCs w:val="16"/>
        </w:rPr>
        <w:t xml:space="preserve"> </w:t>
      </w:r>
      <w:r w:rsidRPr="00C109A6">
        <w:rPr>
          <w:sz w:val="28"/>
          <w:szCs w:val="16"/>
        </w:rPr>
        <w:t>Метод</w:t>
      </w:r>
      <w:r w:rsidR="004C77AC" w:rsidRPr="00C109A6">
        <w:rPr>
          <w:sz w:val="28"/>
          <w:szCs w:val="16"/>
        </w:rPr>
        <w:t>о</w:t>
      </w:r>
      <w:r w:rsidRPr="00C109A6">
        <w:rPr>
          <w:sz w:val="28"/>
          <w:szCs w:val="16"/>
        </w:rPr>
        <w:t>м расчета оптимального распределения фондовых инвестиций посвящено немало исследований, называемых "теорией портфеля".</w:t>
      </w:r>
      <w:r w:rsidR="004C77AC" w:rsidRPr="00C109A6">
        <w:rPr>
          <w:sz w:val="28"/>
          <w:szCs w:val="16"/>
        </w:rPr>
        <w:t xml:space="preserve"> </w:t>
      </w:r>
      <w:r w:rsidRPr="00C109A6">
        <w:rPr>
          <w:sz w:val="28"/>
          <w:szCs w:val="16"/>
        </w:rPr>
        <w:t>На практике применяются два способа управления портфелем ценных бумаг акционерного общества - самостоятельный и трастовый (доверительный). В качестве доверительного лица (траста) могут выступать коммерческие банки (их трастовые отделы); трастовые компании, создаваемые банками; инвестиционные банки и фонды.</w:t>
      </w:r>
      <w:r w:rsidR="004C77AC" w:rsidRPr="00C109A6">
        <w:rPr>
          <w:sz w:val="28"/>
          <w:szCs w:val="16"/>
        </w:rPr>
        <w:t xml:space="preserve"> </w:t>
      </w:r>
      <w:r w:rsidRPr="00C109A6">
        <w:rPr>
          <w:sz w:val="28"/>
          <w:szCs w:val="16"/>
        </w:rPr>
        <w:t>Средства, полученные предприятиями с фондового рынка, используются на следующие цели:</w:t>
      </w:r>
      <w:r w:rsidR="004C77AC" w:rsidRPr="00C109A6">
        <w:rPr>
          <w:sz w:val="28"/>
          <w:szCs w:val="16"/>
        </w:rPr>
        <w:t xml:space="preserve"> </w:t>
      </w:r>
      <w:r w:rsidRPr="00C109A6">
        <w:rPr>
          <w:sz w:val="28"/>
          <w:szCs w:val="16"/>
        </w:rPr>
        <w:t>1) средства, полученные от первичного выпуска акций, направляются на формирование уставного капитала, предусмотренного учредительными документами акционерного общества;</w:t>
      </w:r>
      <w:r w:rsidR="004C77AC" w:rsidRPr="00C109A6">
        <w:rPr>
          <w:sz w:val="28"/>
          <w:szCs w:val="16"/>
        </w:rPr>
        <w:t xml:space="preserve"> </w:t>
      </w:r>
      <w:r w:rsidRPr="00C109A6">
        <w:rPr>
          <w:sz w:val="28"/>
          <w:szCs w:val="16"/>
        </w:rPr>
        <w:t>2) средства, поступившие от дополнительной эмиссии акций, направляются на увеличение уст</w:t>
      </w:r>
      <w:r w:rsidR="004C77AC" w:rsidRPr="00C109A6">
        <w:rPr>
          <w:sz w:val="28"/>
          <w:szCs w:val="16"/>
        </w:rPr>
        <w:t>авного капитала, предусмотренно</w:t>
      </w:r>
      <w:r w:rsidRPr="00C109A6">
        <w:rPr>
          <w:sz w:val="28"/>
          <w:szCs w:val="16"/>
        </w:rPr>
        <w:t>го учредительными документами;</w:t>
      </w:r>
      <w:r w:rsidR="004C77AC" w:rsidRPr="00C109A6">
        <w:rPr>
          <w:sz w:val="28"/>
          <w:szCs w:val="16"/>
        </w:rPr>
        <w:t xml:space="preserve"> </w:t>
      </w:r>
      <w:r w:rsidRPr="00C109A6">
        <w:rPr>
          <w:sz w:val="28"/>
          <w:szCs w:val="16"/>
        </w:rPr>
        <w:t>3) средства, вырученные от продажи корпоративных облигаций, могут быть направлены на финансирование реальных активов, нематериальных активов, а также на приобретение высокодоходных ценных бумаг других эмитентов;</w:t>
      </w:r>
      <w:r w:rsidR="004C77AC" w:rsidRPr="00C109A6">
        <w:rPr>
          <w:sz w:val="28"/>
          <w:szCs w:val="16"/>
        </w:rPr>
        <w:t xml:space="preserve"> </w:t>
      </w:r>
      <w:r w:rsidRPr="00C109A6">
        <w:rPr>
          <w:sz w:val="28"/>
          <w:szCs w:val="16"/>
        </w:rPr>
        <w:t>4) государственные краткосрочные облигации служат платежным средством во взаимоотношениях с партнерами, а также источником получения дополнительного дохода;</w:t>
      </w:r>
      <w:r w:rsidR="004C77AC" w:rsidRPr="00C109A6">
        <w:rPr>
          <w:sz w:val="28"/>
          <w:szCs w:val="16"/>
        </w:rPr>
        <w:t xml:space="preserve"> </w:t>
      </w:r>
      <w:r w:rsidRPr="00C109A6">
        <w:rPr>
          <w:sz w:val="28"/>
          <w:szCs w:val="16"/>
        </w:rPr>
        <w:t>5) доходы по депозитным счетам и облигационным займам могут быть направлены на пополнение оборотного капитала (приобретение товарно-материальных ценностей);</w:t>
      </w:r>
      <w:r w:rsidR="004C77AC" w:rsidRPr="00C109A6">
        <w:rPr>
          <w:sz w:val="28"/>
          <w:szCs w:val="16"/>
        </w:rPr>
        <w:t xml:space="preserve"> </w:t>
      </w:r>
      <w:r w:rsidRPr="00C109A6">
        <w:rPr>
          <w:sz w:val="28"/>
          <w:szCs w:val="16"/>
        </w:rPr>
        <w:t>6) эмиссионный доход общества служит источником формирования добавочного капитала (наряду с дооценкой основных средств).</w:t>
      </w:r>
      <w:r w:rsidR="004C77AC" w:rsidRPr="00C109A6">
        <w:rPr>
          <w:sz w:val="28"/>
          <w:szCs w:val="16"/>
        </w:rPr>
        <w:t xml:space="preserve"> </w:t>
      </w:r>
      <w:r w:rsidRPr="00C109A6">
        <w:rPr>
          <w:sz w:val="28"/>
          <w:szCs w:val="16"/>
        </w:rPr>
        <w:t>Средства, полученные предприятиями с фондового рынка, повышают их финансовую устойчивость, улучшают ликвидность баланса и платежеспособность хозяйствующих субъектов.</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Финансовые коэффициенты: виды, назначение, методика расчетов.</w:t>
      </w:r>
    </w:p>
    <w:p w:rsidR="00EB5578" w:rsidRPr="00C109A6" w:rsidRDefault="00EB5578" w:rsidP="00C109A6">
      <w:pPr>
        <w:numPr>
          <w:ilvl w:val="0"/>
          <w:numId w:val="32"/>
        </w:numPr>
        <w:tabs>
          <w:tab w:val="clear" w:pos="720"/>
          <w:tab w:val="num" w:pos="180"/>
        </w:tabs>
        <w:spacing w:line="360" w:lineRule="auto"/>
        <w:ind w:left="0" w:firstLine="720"/>
        <w:jc w:val="both"/>
        <w:rPr>
          <w:sz w:val="28"/>
          <w:szCs w:val="16"/>
        </w:rPr>
      </w:pPr>
      <w:r w:rsidRPr="00C109A6">
        <w:rPr>
          <w:sz w:val="28"/>
          <w:szCs w:val="16"/>
        </w:rPr>
        <w:t>Автономии = итог 3 раздела пассива баланса/итог баланса – показывает зависимость/независимость ХС от внешних источников финансирования.</w:t>
      </w:r>
    </w:p>
    <w:p w:rsidR="00EB5578" w:rsidRPr="00C109A6" w:rsidRDefault="00EB5578" w:rsidP="00C109A6">
      <w:pPr>
        <w:numPr>
          <w:ilvl w:val="0"/>
          <w:numId w:val="32"/>
        </w:numPr>
        <w:tabs>
          <w:tab w:val="clear" w:pos="720"/>
          <w:tab w:val="num" w:pos="180"/>
        </w:tabs>
        <w:spacing w:line="360" w:lineRule="auto"/>
        <w:ind w:left="0" w:firstLine="720"/>
        <w:jc w:val="both"/>
        <w:rPr>
          <w:sz w:val="28"/>
          <w:szCs w:val="16"/>
        </w:rPr>
      </w:pPr>
      <w:r w:rsidRPr="00C109A6">
        <w:rPr>
          <w:sz w:val="28"/>
          <w:szCs w:val="16"/>
        </w:rPr>
        <w:t>Соотношение собственных и заемных средств.</w:t>
      </w:r>
    </w:p>
    <w:p w:rsidR="00EB5578" w:rsidRPr="00C109A6" w:rsidRDefault="00EB5578" w:rsidP="00C109A6">
      <w:pPr>
        <w:numPr>
          <w:ilvl w:val="0"/>
          <w:numId w:val="32"/>
        </w:numPr>
        <w:tabs>
          <w:tab w:val="clear" w:pos="720"/>
          <w:tab w:val="num" w:pos="180"/>
        </w:tabs>
        <w:spacing w:line="360" w:lineRule="auto"/>
        <w:ind w:left="0" w:firstLine="720"/>
        <w:jc w:val="both"/>
        <w:rPr>
          <w:sz w:val="28"/>
          <w:szCs w:val="16"/>
        </w:rPr>
      </w:pPr>
      <w:r w:rsidRPr="00C109A6">
        <w:rPr>
          <w:sz w:val="28"/>
          <w:szCs w:val="16"/>
        </w:rPr>
        <w:t>Маневренности =</w:t>
      </w:r>
    </w:p>
    <w:p w:rsidR="00EB5578" w:rsidRPr="00C109A6" w:rsidRDefault="00EB5578" w:rsidP="00C109A6">
      <w:pPr>
        <w:numPr>
          <w:ilvl w:val="0"/>
          <w:numId w:val="32"/>
        </w:numPr>
        <w:tabs>
          <w:tab w:val="clear" w:pos="720"/>
          <w:tab w:val="num" w:pos="180"/>
        </w:tabs>
        <w:spacing w:line="360" w:lineRule="auto"/>
        <w:ind w:left="0" w:firstLine="720"/>
        <w:jc w:val="both"/>
        <w:rPr>
          <w:sz w:val="28"/>
          <w:szCs w:val="16"/>
        </w:rPr>
      </w:pPr>
      <w:r w:rsidRPr="00C109A6">
        <w:rPr>
          <w:sz w:val="28"/>
          <w:szCs w:val="16"/>
        </w:rPr>
        <w:t>обеспечение заемных средств собственными источниками</w:t>
      </w:r>
    </w:p>
    <w:p w:rsidR="00EB5578" w:rsidRPr="00C109A6" w:rsidRDefault="00EB5578" w:rsidP="00C109A6">
      <w:pPr>
        <w:numPr>
          <w:ilvl w:val="0"/>
          <w:numId w:val="32"/>
        </w:numPr>
        <w:tabs>
          <w:tab w:val="clear" w:pos="720"/>
          <w:tab w:val="num" w:pos="180"/>
        </w:tabs>
        <w:spacing w:line="360" w:lineRule="auto"/>
        <w:ind w:left="0" w:firstLine="720"/>
        <w:jc w:val="both"/>
        <w:rPr>
          <w:sz w:val="28"/>
          <w:szCs w:val="16"/>
        </w:rPr>
      </w:pPr>
      <w:r w:rsidRPr="00C109A6">
        <w:rPr>
          <w:sz w:val="28"/>
          <w:szCs w:val="16"/>
        </w:rPr>
        <w:t xml:space="preserve">ликвидности </w:t>
      </w:r>
    </w:p>
    <w:p w:rsidR="00EB5578" w:rsidRPr="00C109A6" w:rsidRDefault="00EB5578" w:rsidP="00C109A6">
      <w:pPr>
        <w:numPr>
          <w:ilvl w:val="0"/>
          <w:numId w:val="32"/>
        </w:numPr>
        <w:tabs>
          <w:tab w:val="clear" w:pos="720"/>
          <w:tab w:val="num" w:pos="180"/>
        </w:tabs>
        <w:spacing w:line="360" w:lineRule="auto"/>
        <w:ind w:left="0" w:firstLine="720"/>
        <w:jc w:val="both"/>
        <w:rPr>
          <w:sz w:val="28"/>
          <w:szCs w:val="16"/>
        </w:rPr>
      </w:pPr>
      <w:r w:rsidRPr="00C109A6">
        <w:rPr>
          <w:sz w:val="28"/>
          <w:szCs w:val="16"/>
        </w:rPr>
        <w:t>платежеспособности</w:t>
      </w:r>
    </w:p>
    <w:p w:rsidR="00EB5578" w:rsidRPr="00C109A6" w:rsidRDefault="00EB5578" w:rsidP="00C109A6">
      <w:pPr>
        <w:numPr>
          <w:ilvl w:val="0"/>
          <w:numId w:val="32"/>
        </w:numPr>
        <w:tabs>
          <w:tab w:val="clear" w:pos="720"/>
          <w:tab w:val="num" w:pos="180"/>
        </w:tabs>
        <w:spacing w:line="360" w:lineRule="auto"/>
        <w:ind w:left="0" w:firstLine="720"/>
        <w:jc w:val="both"/>
        <w:rPr>
          <w:sz w:val="28"/>
          <w:szCs w:val="16"/>
        </w:rPr>
      </w:pPr>
      <w:r w:rsidRPr="00C109A6">
        <w:rPr>
          <w:sz w:val="28"/>
          <w:szCs w:val="16"/>
        </w:rPr>
        <w:t xml:space="preserve">рентабельности </w:t>
      </w:r>
    </w:p>
    <w:p w:rsidR="00150F00" w:rsidRPr="00C109A6" w:rsidRDefault="00113E5B"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Финансовые кризисы:</w:t>
      </w:r>
      <w:r w:rsidR="00150F00" w:rsidRPr="00C109A6">
        <w:rPr>
          <w:b/>
          <w:sz w:val="28"/>
          <w:szCs w:val="16"/>
        </w:rPr>
        <w:t xml:space="preserve"> типология, причины и последствия. Глобальные финансовые кризисы и кризисы в России.</w:t>
      </w:r>
    </w:p>
    <w:p w:rsidR="00113E5B" w:rsidRPr="00C109A6" w:rsidRDefault="00FA4845" w:rsidP="00C109A6">
      <w:pPr>
        <w:spacing w:line="360" w:lineRule="auto"/>
        <w:ind w:firstLine="720"/>
        <w:jc w:val="both"/>
        <w:rPr>
          <w:sz w:val="28"/>
          <w:szCs w:val="16"/>
        </w:rPr>
      </w:pPr>
      <w:r w:rsidRPr="00C109A6">
        <w:rPr>
          <w:sz w:val="28"/>
          <w:szCs w:val="16"/>
        </w:rPr>
        <w:t xml:space="preserve">В условиях реформирования экономики страны, перевода ее на рыночные отношения, значительно ухудшилось финансовое положение государственных и негосударственных организаций, появились признаки кризиса всей финансовой системы РФ. Признаки кризиса начали появляться в начале 90х гг. – когда отменено государственное планирование и управление предметами, отпущены розничные и оптовые цены, когда стало проводиться внедрение несоциалистических организационно-правовых форм хозяйствования. Пик кризиса пришелся на август 98 года. Причинами кризиса можно считать явления: 1. наличие с </w:t>
      </w:r>
      <w:r w:rsidR="00DC3153" w:rsidRPr="00C109A6">
        <w:rPr>
          <w:sz w:val="28"/>
          <w:szCs w:val="16"/>
        </w:rPr>
        <w:t xml:space="preserve">1992 по </w:t>
      </w:r>
      <w:smartTag w:uri="urn:schemas-microsoft-com:office:smarttags" w:element="metricconverter">
        <w:smartTagPr>
          <w:attr w:name="ProductID" w:val="2000 г"/>
        </w:smartTagPr>
        <w:r w:rsidR="00DC3153" w:rsidRPr="00C109A6">
          <w:rPr>
            <w:sz w:val="28"/>
            <w:szCs w:val="16"/>
          </w:rPr>
          <w:t>2000 г</w:t>
        </w:r>
      </w:smartTag>
      <w:r w:rsidR="00DC3153" w:rsidRPr="00C109A6">
        <w:rPr>
          <w:sz w:val="28"/>
          <w:szCs w:val="16"/>
        </w:rPr>
        <w:t xml:space="preserve"> ежегодного дефицита гос бюджета. Бюджетный процесс полагает сбалансирование гос расходов и доходов. Некоторое время для покрытия бюджетного дефицита в России использовалась в основном эмиссия денег, что послужило толчком к инфляции. Бюджетный дефицит, будучи следствием несбалансированности гос финансов, стал причиной серьезных потрясений в сфере денежного обращения. 2.инфляция – обесценивание денег, проявляющееся в виде роста цен на товары и услуги. Она ведет к нарушению законов денежного обращения, падению покупательной способности денег. Инфляция оказывает отрицательное влияние на общество в целом. При инфляции значительно ухудшается экономическое положение: падают объемы производства, происходит перелив капитала из производства в торговую спекуляцию, в посреднические операции, обесцениваются финансовые ресурсы государства. Инфляция снижает реальные доходы населения, обесценивает сбережения граждан. Происходит падение курса национальной валюты по отношению к иностранной. 3. признаками кризиса финансовой системы в государстве является рост неплатежей как государства, так и предприятий. Кризис неплатежей находит свое отражение в кредитовой и дебетовой задолженности. 4. устранению кризисных явлений в финансовой системе будет способствовать</w:t>
      </w:r>
      <w:r w:rsidR="009C0128" w:rsidRPr="00C109A6">
        <w:rPr>
          <w:sz w:val="28"/>
          <w:szCs w:val="16"/>
        </w:rPr>
        <w:t xml:space="preserve"> выплата внешних долгов. Одна из важных задач России – добиться прекращения оседания в зарубежных банках части выручки от экспорта отечественного сырья и продукции, выработанной в России. 5. преодоление кризисных явлений в финансовой системе может быть достигнуто на основе промышленного и сельскохозяйственного производства.</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Финансовые ресурсы ХС: понятие, состав, источники формирования.</w:t>
      </w:r>
    </w:p>
    <w:p w:rsidR="000A1A4E" w:rsidRPr="00C109A6" w:rsidRDefault="000A1A4E" w:rsidP="00C109A6">
      <w:pPr>
        <w:spacing w:line="360" w:lineRule="auto"/>
        <w:ind w:firstLine="720"/>
        <w:jc w:val="both"/>
        <w:rPr>
          <w:sz w:val="28"/>
          <w:szCs w:val="16"/>
        </w:rPr>
      </w:pPr>
      <w:r w:rsidRPr="00C109A6">
        <w:rPr>
          <w:sz w:val="28"/>
          <w:szCs w:val="16"/>
        </w:rPr>
        <w:t xml:space="preserve">Денежные доходы и поступления, находящиеся в распоряжении ХС и предназначенные для выполнения финансовых обязательств, расширения производства и стимулирования работающих. Формирование ФР осуществляется за счет собственных и приравненных к ним средств, мобилизации ресурсов на финансовом рынке и поступления денежных средств от финансово-банковской системы в порядке перераспределения. Формирование финансовых ресурсов начинается с УК (акционерный капитал, паевые взносы). Основным источником ФР действующего ХС является прибыль от продажи продукции (услуг), амортизационных отчислений, реализации выбывшего имущества, целевые поступления. Дополнительным источником ФР является мобилизация средств финансовых рынков (продажа цб, выпускаемых ХС, кт инвестиции). Использоваться ФР могут на: финансовые обязательства, инвестирование собственных средств на капитальные затраты и </w:t>
      </w:r>
      <w:r w:rsidR="00F27F7B" w:rsidRPr="00C109A6">
        <w:rPr>
          <w:sz w:val="28"/>
          <w:szCs w:val="16"/>
        </w:rPr>
        <w:t>инвестиционные (</w:t>
      </w:r>
      <w:r w:rsidRPr="00C109A6">
        <w:rPr>
          <w:sz w:val="28"/>
          <w:szCs w:val="16"/>
        </w:rPr>
        <w:t>цб</w:t>
      </w:r>
      <w:r w:rsidR="00F27F7B" w:rsidRPr="00C109A6">
        <w:rPr>
          <w:sz w:val="28"/>
          <w:szCs w:val="16"/>
        </w:rPr>
        <w:t xml:space="preserve"> на рынке)</w:t>
      </w:r>
      <w:r w:rsidRPr="00C109A6">
        <w:rPr>
          <w:sz w:val="28"/>
          <w:szCs w:val="16"/>
        </w:rPr>
        <w:t xml:space="preserve">, </w:t>
      </w:r>
      <w:r w:rsidR="00F27F7B" w:rsidRPr="00C109A6">
        <w:rPr>
          <w:sz w:val="28"/>
          <w:szCs w:val="16"/>
        </w:rPr>
        <w:t>образование фондов поощрительного и социального характера, благотворительные цели.</w:t>
      </w:r>
    </w:p>
    <w:p w:rsidR="00150F00" w:rsidRPr="00C109A6" w:rsidRDefault="00150F00" w:rsidP="00C109A6">
      <w:pPr>
        <w:numPr>
          <w:ilvl w:val="0"/>
          <w:numId w:val="30"/>
        </w:numPr>
        <w:spacing w:line="360" w:lineRule="auto"/>
        <w:ind w:left="0" w:firstLine="720"/>
        <w:jc w:val="both"/>
        <w:rPr>
          <w:b/>
          <w:sz w:val="28"/>
          <w:szCs w:val="16"/>
        </w:rPr>
      </w:pPr>
      <w:r w:rsidRPr="00C109A6">
        <w:rPr>
          <w:b/>
          <w:sz w:val="28"/>
          <w:szCs w:val="16"/>
        </w:rPr>
        <w:t>Финансовый риск-менеджмент: сущность, цели и задачи.</w:t>
      </w:r>
    </w:p>
    <w:p w:rsidR="00F27F7B" w:rsidRPr="00C109A6" w:rsidRDefault="00F27F7B" w:rsidP="00C109A6">
      <w:pPr>
        <w:spacing w:line="360" w:lineRule="auto"/>
        <w:ind w:firstLine="720"/>
        <w:jc w:val="both"/>
        <w:rPr>
          <w:sz w:val="28"/>
          <w:szCs w:val="16"/>
        </w:rPr>
      </w:pPr>
      <w:r w:rsidRPr="00C109A6">
        <w:rPr>
          <w:sz w:val="28"/>
          <w:szCs w:val="16"/>
        </w:rPr>
        <w:t xml:space="preserve">Управление рисками является тщательно планируемым процессом. Задача управления риском входит в общую проблему повышения эффективности работы ХС. Пассивное отношение к риску и осознание его существования, заменяется активными методами управления. </w:t>
      </w:r>
    </w:p>
    <w:p w:rsidR="00F27F7B" w:rsidRPr="00C109A6" w:rsidRDefault="00F27F7B" w:rsidP="00C109A6">
      <w:pPr>
        <w:spacing w:line="360" w:lineRule="auto"/>
        <w:ind w:firstLine="720"/>
        <w:jc w:val="both"/>
        <w:rPr>
          <w:sz w:val="28"/>
          <w:szCs w:val="16"/>
        </w:rPr>
      </w:pPr>
      <w:r w:rsidRPr="00C109A6">
        <w:rPr>
          <w:sz w:val="28"/>
          <w:szCs w:val="16"/>
        </w:rPr>
        <w:t>Риск - это финансовая категория. Поэтому на степень и величину риска можно воздействовать через финансовый механизм. Такое воздействие осуществляется с помощью приемов финансового менеджмента и особой стратегии. В совокупности стратегия и приемы образуют своеобразный механизм управления риском, т.е. риск-менеджмент. Риск-менеджмент представляет собой систему управления риском и финансовыми отношениями, возникающими в процессе этого управления. Это совокупность методов, приемов и мероприятий, позволяющих прогнозировать наступление рисковых событий и принимать меры снижению – последствий наступления таких событий.</w:t>
      </w:r>
    </w:p>
    <w:p w:rsidR="00F27F7B" w:rsidRPr="00C109A6" w:rsidRDefault="00F27F7B" w:rsidP="00C109A6">
      <w:pPr>
        <w:spacing w:line="360" w:lineRule="auto"/>
        <w:ind w:firstLine="720"/>
        <w:jc w:val="both"/>
        <w:rPr>
          <w:sz w:val="28"/>
          <w:szCs w:val="16"/>
        </w:rPr>
      </w:pPr>
      <w:r w:rsidRPr="00C109A6">
        <w:rPr>
          <w:sz w:val="28"/>
          <w:szCs w:val="16"/>
        </w:rPr>
        <w:t xml:space="preserve">В основе риск-менеджмента лежат целенаправленный поиск и организация работы по снижению степени риска, искусство получения и увеличения дохода (выигрыша, прибыли) в неопределенной хозяйственной ситуации. Конечная цель риск-менеджмента заключается в получении наибольшей прибыли при оптимальном соотношении прибыли и риска. </w:t>
      </w:r>
    </w:p>
    <w:p w:rsidR="00F27F7B" w:rsidRPr="00C109A6" w:rsidRDefault="00F27F7B" w:rsidP="00C109A6">
      <w:pPr>
        <w:spacing w:line="360" w:lineRule="auto"/>
        <w:ind w:firstLine="720"/>
        <w:jc w:val="both"/>
        <w:rPr>
          <w:sz w:val="28"/>
          <w:szCs w:val="16"/>
        </w:rPr>
      </w:pPr>
      <w:r w:rsidRPr="00C109A6">
        <w:rPr>
          <w:sz w:val="28"/>
          <w:szCs w:val="16"/>
        </w:rPr>
        <w:t xml:space="preserve">Исходя из этих целей, основные задачи системы управления рисками состоят в том, чтобы обеспечить: - выполнение требований по эффективному управлению финансовыми рисками, в том числе обеспечение сохранности бизнеса участников корпорации; - надлежащее состояние отчетности, позволяющее получать адекватную информацию о деятельности подразделений корпорации и связанных с ней рисках; - определение в служебных документах и соблюдение установленных процедур и полномочий при принятии решений. </w:t>
      </w:r>
    </w:p>
    <w:p w:rsidR="00F27F7B" w:rsidRPr="00C109A6" w:rsidRDefault="00F27F7B" w:rsidP="00C109A6">
      <w:pPr>
        <w:spacing w:line="360" w:lineRule="auto"/>
        <w:ind w:firstLine="720"/>
        <w:jc w:val="both"/>
        <w:rPr>
          <w:sz w:val="28"/>
          <w:szCs w:val="16"/>
        </w:rPr>
      </w:pPr>
      <w:r w:rsidRPr="00C109A6">
        <w:rPr>
          <w:sz w:val="28"/>
          <w:szCs w:val="16"/>
        </w:rPr>
        <w:t xml:space="preserve">Функции. Прогнозирование представляет собой разработку на перспективу изменений финансового состояния объекта в целом и его различных частей. Организация представляет собой объединение людей, совместно реализующих программу рискового вложения капитала на основе определенных правил и процедур. К этим правилам и процедурам относятся: создание органов управления, построение структуры аппарата управления, установление взаимосвязи между управленческими подразделениями, разработка норм, нормативов, методик и т.п. Регулирование представляет собой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 Регулирование охватывает главным образом текущие мероприятия по устранению возникших отклонений. Координация представляет собой согласованность работы всех звеньев системы управления риском, аппарата управления и специалистов. Координация обеспечивает единство отношений объекта управления, субъекта управления, аппарата управления и отдельного работника. Стимулирование представляет собой побуждение финансовых менеджеров и других специалистов к заинтересованности в результате своего труда. Контроль представляет собой проверку организации работы по снижению степени риска. Контроль предполагает анализ результатов мероприятий по снижению степени риска. </w:t>
      </w:r>
    </w:p>
    <w:p w:rsidR="00F27F7B" w:rsidRPr="00C109A6" w:rsidRDefault="00F27F7B" w:rsidP="00C109A6">
      <w:pPr>
        <w:spacing w:line="360" w:lineRule="auto"/>
        <w:ind w:firstLine="720"/>
        <w:jc w:val="both"/>
        <w:rPr>
          <w:sz w:val="28"/>
          <w:szCs w:val="16"/>
        </w:rPr>
      </w:pPr>
      <w:r w:rsidRPr="00C109A6">
        <w:rPr>
          <w:sz w:val="28"/>
          <w:szCs w:val="16"/>
        </w:rPr>
        <w:t xml:space="preserve">Этапы организации риск-менеджмента. 1. определение цели риска и рисковых вложений капитала. Любое действие, связанное с риском, всегда целенаправленно. Цель риска - это результат, который необходимо получить, т.е. получение максимальной прибыли. Этап постановки целей управления рисками характеризуется использованием методов анализа и прогнозирования экономической конъюнктуры, выявления возможностей и потребностей предприятия в рамках стратегии и текущих планов его развития. Необходимо четко сформулировать "аппетит на риск" и строить политику управления риском на основании этого. 2. На этапе анализа риска используются методы качественного и количественного анализа. Цель оценки - определить приемлемость уровня риска: "минимальный риск", "умеренный риск", "предельный риск", "недопустимый риск". Основанием для отнесения к той или иной группе является система параметров, различная для каждого портфеля риска. Качественная оценка дается каждой операции, входящей в состав портфеля рисков и по портфелю в целом. 3. Сопоставление эффективности различных методов воздействия на риск: избежания риска, снижения риска, принятия риска на себя, передачи части или всего риска третьим лицам, которое завершается выработкой решения о выборе их оптимального набора. Выбор какого-либо способа обращения с риском определяются конкретным направлением деятельности организации и эффективностью выбранного способа. 4. Завершающий. Результатом данного этапа должно стать новое знание о риске, позволяющее, при необходимости, откорректировать ранее поставленные цели управления риском. То есть формирование комплекса мероприятий по снижению рисков, с указанием планируемого эффекта от их реализации, сроков внедрения, источников финансирования и лиц, ответственных за выполнение данной программы. 5. Контроль над выполнением намеченной программы, анализ и оценка результатов выполнения выбранного варианта рискового решения. </w:t>
      </w:r>
    </w:p>
    <w:p w:rsidR="00F27F7B" w:rsidRPr="00C109A6" w:rsidRDefault="00F27F7B" w:rsidP="00C109A6">
      <w:pPr>
        <w:spacing w:line="360" w:lineRule="auto"/>
        <w:ind w:firstLine="720"/>
        <w:jc w:val="both"/>
        <w:rPr>
          <w:sz w:val="28"/>
          <w:szCs w:val="16"/>
        </w:rPr>
      </w:pPr>
      <w:r w:rsidRPr="00C109A6">
        <w:rPr>
          <w:sz w:val="28"/>
          <w:szCs w:val="16"/>
        </w:rPr>
        <w:t>Результаты каждого этапа становятся исходными данными для последующих этапов, образуя систему принятия решений с обратной связью. Это обеспечивает максимально эффективное достижение целей, поскольку знание, получаемое на каждом из этапов, позволяет корректировать не только методы воздействия на риск, но и сами цели управления рисками.</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Финансовый рынок: его структура, функции, участники, индикаторы.</w:t>
      </w:r>
    </w:p>
    <w:p w:rsidR="00F27F7B" w:rsidRPr="00C109A6" w:rsidRDefault="00F27F7B" w:rsidP="00C109A6">
      <w:pPr>
        <w:spacing w:line="360" w:lineRule="auto"/>
        <w:ind w:firstLine="720"/>
        <w:jc w:val="both"/>
        <w:rPr>
          <w:sz w:val="28"/>
          <w:szCs w:val="16"/>
        </w:rPr>
      </w:pPr>
      <w:r w:rsidRPr="00C109A6">
        <w:rPr>
          <w:sz w:val="28"/>
          <w:szCs w:val="16"/>
        </w:rPr>
        <w:t xml:space="preserve">Организованная или неформальная система торговли финансовыми инструментами. Происходит мобилизация каптала, предоставление кт. </w:t>
      </w:r>
      <w:r w:rsidR="007B1310" w:rsidRPr="00C109A6">
        <w:rPr>
          <w:sz w:val="28"/>
          <w:szCs w:val="16"/>
        </w:rPr>
        <w:t xml:space="preserve">Структура: рынок цб, рынок кт, валютный, страховой рынок. </w:t>
      </w:r>
      <w:r w:rsidRPr="00C109A6">
        <w:rPr>
          <w:sz w:val="28"/>
          <w:szCs w:val="16"/>
        </w:rPr>
        <w:t>Основная роль – финансовые институты, направляющие потоки денежных средств от собственников к заемщикам. Товар – деньги и цб. Предназначен для установления непосредственного контакта между покупателями и продавцами финансовых ресурсов. Виды: валютный (участники – КБ и КО), золота</w:t>
      </w:r>
      <w:r w:rsidR="0002223C" w:rsidRPr="00C109A6">
        <w:rPr>
          <w:sz w:val="28"/>
          <w:szCs w:val="16"/>
        </w:rPr>
        <w:t xml:space="preserve"> (участники – КБ и специализированные фирмы, срочные биржи)</w:t>
      </w:r>
      <w:r w:rsidRPr="00C109A6">
        <w:rPr>
          <w:sz w:val="28"/>
          <w:szCs w:val="16"/>
        </w:rPr>
        <w:t xml:space="preserve">, капиталов. </w:t>
      </w:r>
      <w:r w:rsidR="0002223C" w:rsidRPr="00C109A6">
        <w:rPr>
          <w:sz w:val="28"/>
          <w:szCs w:val="16"/>
        </w:rPr>
        <w:t xml:space="preserve">Рынок капиталов подразделяется на рынок цб и рынок ссудных капиталов. По организационным формам: биржевой и внебиржевой (не допущенные на биржу). Участники: финансово-банковские учреждения, страховые компании, фондовые биржи. Значение финансового рынка: инвестирование денежных средств в производство, облегчает развитие ХС и отраслей, обеспечивающих максимальную </w:t>
      </w:r>
      <w:r w:rsidR="00205849" w:rsidRPr="00C109A6">
        <w:rPr>
          <w:sz w:val="28"/>
          <w:szCs w:val="16"/>
        </w:rPr>
        <w:t>прибыль</w:t>
      </w:r>
      <w:r w:rsidR="0002223C" w:rsidRPr="00C109A6">
        <w:rPr>
          <w:sz w:val="28"/>
          <w:szCs w:val="16"/>
        </w:rPr>
        <w:t xml:space="preserve"> инвесторам, ускоряет НТП,</w:t>
      </w:r>
      <w:r w:rsidR="00205849" w:rsidRPr="00C109A6">
        <w:rPr>
          <w:sz w:val="28"/>
          <w:szCs w:val="16"/>
        </w:rPr>
        <w:t xml:space="preserve"> помогает покрывать дефицит бюджета простым способом.</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Фондовая биржа: структура, функции, основные операции.</w:t>
      </w:r>
    </w:p>
    <w:p w:rsidR="00205849" w:rsidRPr="00C109A6" w:rsidRDefault="00205849" w:rsidP="00C109A6">
      <w:pPr>
        <w:spacing w:line="360" w:lineRule="auto"/>
        <w:ind w:firstLine="720"/>
        <w:jc w:val="both"/>
        <w:rPr>
          <w:sz w:val="28"/>
          <w:szCs w:val="16"/>
        </w:rPr>
      </w:pPr>
      <w:r w:rsidRPr="00C109A6">
        <w:rPr>
          <w:sz w:val="28"/>
          <w:szCs w:val="16"/>
        </w:rPr>
        <w:t xml:space="preserve">Организация, исключительным предметом деятельности которой является обеспечение необходимых условий нормального обращения цб, определении их рыночных цен, которые отражают их равновесие между спросом и предложением. Также обеспечение надлежащего распространения информации о них и поддержание высокого уровня профессионализма участников. Биржа представляет собой рынок, на котором продают свои цб организации, нуждающиеся в дополнительных денежных средствах, а их покупают лица и организации, стремящиеся выгодно вложить личные сбережения. Особенность биржи как рынка цб в том, что она является вторичным рынком. Функции: организация биржевой торговли, подготовка и реализация биржевых контрактов, котировка биржевых цен, информационное обеспечение, гарантированное исполнение сделок. Задачи: мобилизация финансовых ресурсов, обеспечение ликвидности вложений, регулирование рынка цб. 3 крупнейшие фондовые биржи: нью-йоркская, Лондонская, токийская. </w:t>
      </w:r>
      <w:r w:rsidR="00EA6E43" w:rsidRPr="00C109A6">
        <w:rPr>
          <w:sz w:val="28"/>
          <w:szCs w:val="16"/>
        </w:rPr>
        <w:t>Электронная биржа НАСДАК – система автоматизированной котировки национальной ассоциации дилеров по цб.</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Формирование распределение и использование прибыли предприятия.</w:t>
      </w:r>
    </w:p>
    <w:p w:rsidR="009C0128" w:rsidRPr="00C109A6" w:rsidRDefault="00C1109B" w:rsidP="00C109A6">
      <w:pPr>
        <w:spacing w:line="360" w:lineRule="auto"/>
        <w:ind w:firstLine="720"/>
        <w:jc w:val="both"/>
        <w:rPr>
          <w:sz w:val="28"/>
          <w:szCs w:val="16"/>
        </w:rPr>
      </w:pPr>
      <w:r w:rsidRPr="00C109A6">
        <w:rPr>
          <w:sz w:val="28"/>
          <w:szCs w:val="16"/>
        </w:rPr>
        <w:t>В условиях рыночной экономики имеются 3 основных источника прибыли ХС: 1. образуется за счет монопольного положения ХС по выпуску определенной продукции/уникального продукта. 2. связан непосредственно с производственной и предпринимательской деятельностью. Практически касается всех ХС. Эффективность его использования зависит от знания конъюнктуры рынка и умения адаптировать развитие производства под эту постоянно меняющуюся конъюнктуру. 3. проистекает из инновационной деятельности ХС.</w:t>
      </w:r>
    </w:p>
    <w:p w:rsidR="00C1109B" w:rsidRPr="00C109A6" w:rsidRDefault="00C1109B" w:rsidP="00C109A6">
      <w:pPr>
        <w:spacing w:line="360" w:lineRule="auto"/>
        <w:ind w:firstLine="720"/>
        <w:jc w:val="both"/>
        <w:rPr>
          <w:sz w:val="28"/>
          <w:szCs w:val="16"/>
        </w:rPr>
      </w:pPr>
      <w:r w:rsidRPr="00C109A6">
        <w:rPr>
          <w:sz w:val="28"/>
          <w:szCs w:val="16"/>
        </w:rPr>
        <w:t>Прибыль ХС складывается как сумма финансовых результатов по всем видам деятельности ХС. 1. финансовый результат основной деятельности. 2. финансовый результат  операционной деятельности (аренда ОС и НА, продажа ОС,</w:t>
      </w:r>
      <w:r w:rsidR="007D1979" w:rsidRPr="00C109A6">
        <w:rPr>
          <w:sz w:val="28"/>
          <w:szCs w:val="16"/>
        </w:rPr>
        <w:t xml:space="preserve"> % по кт предоставленным и используемым). 3. финансовый результат от внереализационной деятельности (штрафы, безвозмездные активы, курсовые разницы, просроченная кредиторка и дебиторка, прибыли/убытки прошлых лет). 4. финансовый результат от чрезвычайных обстоятельств.</w:t>
      </w:r>
    </w:p>
    <w:p w:rsidR="007D1979" w:rsidRPr="00C109A6" w:rsidRDefault="007D1979" w:rsidP="00C109A6">
      <w:pPr>
        <w:spacing w:line="360" w:lineRule="auto"/>
        <w:ind w:firstLine="720"/>
        <w:jc w:val="both"/>
        <w:rPr>
          <w:sz w:val="28"/>
          <w:szCs w:val="16"/>
        </w:rPr>
      </w:pPr>
      <w:r w:rsidRPr="00C109A6">
        <w:rPr>
          <w:sz w:val="28"/>
          <w:szCs w:val="16"/>
        </w:rPr>
        <w:t>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Принципы распределения прибыли: 1. прибыль, получаемая ХС в результате производственно-хозяйственной и финансовой деятельности, распределяется между ХС и государством. 2. прибыль для государства поступает в бюджет в виде налогов и сборов, ставки которых не м.б.</w:t>
      </w:r>
      <w:r w:rsidR="007639D3" w:rsidRPr="00C109A6">
        <w:rPr>
          <w:sz w:val="28"/>
          <w:szCs w:val="16"/>
        </w:rPr>
        <w:t xml:space="preserve"> произвольно изменены. 3. величина прибыли ХС, оставшейся в его распоряжении после уплаты налогов, не должна снижать его заинтересованности в росте объемов производства и улучшения результатов производственно-хозяйственной и финансовой деятельности. </w:t>
      </w:r>
    </w:p>
    <w:p w:rsidR="007639D3" w:rsidRPr="00C109A6" w:rsidRDefault="007639D3" w:rsidP="00C109A6">
      <w:pPr>
        <w:spacing w:line="360" w:lineRule="auto"/>
        <w:ind w:firstLine="720"/>
        <w:jc w:val="both"/>
        <w:rPr>
          <w:sz w:val="28"/>
          <w:szCs w:val="16"/>
        </w:rPr>
      </w:pPr>
      <w:r w:rsidRPr="00C109A6">
        <w:rPr>
          <w:sz w:val="28"/>
          <w:szCs w:val="16"/>
        </w:rPr>
        <w:t xml:space="preserve">В соответствии с уставом, ХС могут составлять сметы расходов, финансируемых из прибыли, либо образовывать специальные фонды  - фонды накопления (производственного и научно-технического или социального развития). </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Характеристика финансовой политики компании. Взаимосвязь финансовой политики компании с финансовой политикой государства.</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Остановимся на важнейших аспектах оценки финансовой политики коммерческой организации в связи со значительной информационной емкостью этого элемента системы управления финансами. В целом в любой организационной модели оценки эффективности систем управления предполагается выделение следующих основных элементов:</w:t>
      </w:r>
    </w:p>
    <w:p w:rsidR="00147DF8" w:rsidRPr="00C109A6" w:rsidRDefault="00147DF8" w:rsidP="00C109A6">
      <w:pPr>
        <w:numPr>
          <w:ilvl w:val="0"/>
          <w:numId w:val="9"/>
        </w:numPr>
        <w:tabs>
          <w:tab w:val="clear" w:pos="720"/>
          <w:tab w:val="num" w:pos="180"/>
        </w:tabs>
        <w:spacing w:line="360" w:lineRule="auto"/>
        <w:ind w:left="0" w:firstLine="720"/>
        <w:jc w:val="both"/>
        <w:rPr>
          <w:sz w:val="28"/>
          <w:szCs w:val="16"/>
        </w:rPr>
      </w:pPr>
      <w:r w:rsidRPr="00C109A6">
        <w:rPr>
          <w:sz w:val="28"/>
          <w:szCs w:val="16"/>
        </w:rPr>
        <w:t>объекты оценки;</w:t>
      </w:r>
    </w:p>
    <w:p w:rsidR="00147DF8" w:rsidRPr="00C109A6" w:rsidRDefault="00147DF8" w:rsidP="00C109A6">
      <w:pPr>
        <w:numPr>
          <w:ilvl w:val="0"/>
          <w:numId w:val="9"/>
        </w:numPr>
        <w:tabs>
          <w:tab w:val="clear" w:pos="720"/>
          <w:tab w:val="num" w:pos="180"/>
        </w:tabs>
        <w:spacing w:line="360" w:lineRule="auto"/>
        <w:ind w:left="0" w:firstLine="720"/>
        <w:jc w:val="both"/>
        <w:rPr>
          <w:sz w:val="28"/>
          <w:szCs w:val="16"/>
        </w:rPr>
      </w:pPr>
      <w:r w:rsidRPr="00C109A6">
        <w:rPr>
          <w:sz w:val="28"/>
          <w:szCs w:val="16"/>
        </w:rPr>
        <w:t>критерии эффективности состояния или функционирования объекта контроля;</w:t>
      </w:r>
    </w:p>
    <w:p w:rsidR="00147DF8" w:rsidRPr="00C109A6" w:rsidRDefault="00147DF8" w:rsidP="00C109A6">
      <w:pPr>
        <w:numPr>
          <w:ilvl w:val="0"/>
          <w:numId w:val="9"/>
        </w:numPr>
        <w:tabs>
          <w:tab w:val="clear" w:pos="720"/>
          <w:tab w:val="num" w:pos="180"/>
        </w:tabs>
        <w:spacing w:line="360" w:lineRule="auto"/>
        <w:ind w:left="0" w:firstLine="720"/>
        <w:jc w:val="both"/>
        <w:rPr>
          <w:sz w:val="28"/>
          <w:szCs w:val="16"/>
        </w:rPr>
      </w:pPr>
      <w:r w:rsidRPr="00C109A6">
        <w:rPr>
          <w:sz w:val="28"/>
          <w:szCs w:val="16"/>
        </w:rPr>
        <w:t>методика оценки.</w:t>
      </w:r>
    </w:p>
    <w:p w:rsidR="00147DF8" w:rsidRPr="00C109A6" w:rsidRDefault="00147DF8" w:rsidP="00C109A6">
      <w:pPr>
        <w:pStyle w:val="2"/>
        <w:spacing w:before="0" w:beforeAutospacing="0" w:after="0" w:afterAutospacing="0" w:line="360" w:lineRule="auto"/>
        <w:ind w:firstLine="720"/>
        <w:jc w:val="both"/>
        <w:rPr>
          <w:b w:val="0"/>
          <w:sz w:val="28"/>
          <w:szCs w:val="16"/>
        </w:rPr>
      </w:pPr>
      <w:r w:rsidRPr="00C109A6">
        <w:rPr>
          <w:b w:val="0"/>
          <w:sz w:val="28"/>
          <w:szCs w:val="16"/>
        </w:rPr>
        <w:t>Объекты оценки финансовой политики</w:t>
      </w:r>
    </w:p>
    <w:p w:rsidR="00147DF8" w:rsidRPr="00C109A6" w:rsidRDefault="00147DF8" w:rsidP="00C109A6">
      <w:pPr>
        <w:numPr>
          <w:ilvl w:val="0"/>
          <w:numId w:val="10"/>
        </w:numPr>
        <w:tabs>
          <w:tab w:val="clear" w:pos="720"/>
          <w:tab w:val="num" w:pos="180"/>
        </w:tabs>
        <w:spacing w:line="360" w:lineRule="auto"/>
        <w:ind w:left="0" w:firstLine="720"/>
        <w:jc w:val="both"/>
        <w:rPr>
          <w:sz w:val="28"/>
          <w:szCs w:val="16"/>
        </w:rPr>
      </w:pPr>
      <w:r w:rsidRPr="00C109A6">
        <w:rPr>
          <w:sz w:val="28"/>
          <w:szCs w:val="16"/>
        </w:rPr>
        <w:t>уровень и динамика финансовых результатов деятельности организации;</w:t>
      </w:r>
    </w:p>
    <w:p w:rsidR="00147DF8" w:rsidRPr="00C109A6" w:rsidRDefault="00147DF8" w:rsidP="00C109A6">
      <w:pPr>
        <w:numPr>
          <w:ilvl w:val="0"/>
          <w:numId w:val="10"/>
        </w:numPr>
        <w:tabs>
          <w:tab w:val="clear" w:pos="720"/>
          <w:tab w:val="num" w:pos="180"/>
        </w:tabs>
        <w:spacing w:line="360" w:lineRule="auto"/>
        <w:ind w:left="0" w:firstLine="720"/>
        <w:jc w:val="both"/>
        <w:rPr>
          <w:sz w:val="28"/>
          <w:szCs w:val="16"/>
        </w:rPr>
      </w:pPr>
      <w:r w:rsidRPr="00C109A6">
        <w:rPr>
          <w:sz w:val="28"/>
          <w:szCs w:val="16"/>
        </w:rPr>
        <w:t>имущественное и финансовое состояние организации;</w:t>
      </w:r>
    </w:p>
    <w:p w:rsidR="00147DF8" w:rsidRPr="00C109A6" w:rsidRDefault="00147DF8" w:rsidP="00C109A6">
      <w:pPr>
        <w:numPr>
          <w:ilvl w:val="0"/>
          <w:numId w:val="10"/>
        </w:numPr>
        <w:tabs>
          <w:tab w:val="clear" w:pos="720"/>
          <w:tab w:val="num" w:pos="180"/>
        </w:tabs>
        <w:spacing w:line="360" w:lineRule="auto"/>
        <w:ind w:left="0" w:firstLine="720"/>
        <w:jc w:val="both"/>
        <w:rPr>
          <w:sz w:val="28"/>
          <w:szCs w:val="16"/>
        </w:rPr>
      </w:pPr>
      <w:r w:rsidRPr="00C109A6">
        <w:rPr>
          <w:sz w:val="28"/>
          <w:szCs w:val="16"/>
        </w:rPr>
        <w:t>деловая активность и эффективность деятельности организации;</w:t>
      </w:r>
    </w:p>
    <w:p w:rsidR="00147DF8" w:rsidRPr="00C109A6" w:rsidRDefault="00147DF8" w:rsidP="00C109A6">
      <w:pPr>
        <w:numPr>
          <w:ilvl w:val="0"/>
          <w:numId w:val="10"/>
        </w:numPr>
        <w:tabs>
          <w:tab w:val="clear" w:pos="720"/>
          <w:tab w:val="num" w:pos="180"/>
        </w:tabs>
        <w:spacing w:line="360" w:lineRule="auto"/>
        <w:ind w:left="0" w:firstLine="720"/>
        <w:jc w:val="both"/>
        <w:rPr>
          <w:sz w:val="28"/>
          <w:szCs w:val="16"/>
        </w:rPr>
      </w:pPr>
      <w:r w:rsidRPr="00C109A6">
        <w:rPr>
          <w:sz w:val="28"/>
          <w:szCs w:val="16"/>
        </w:rPr>
        <w:t>управление структурой капитала организации;</w:t>
      </w:r>
    </w:p>
    <w:p w:rsidR="00147DF8" w:rsidRPr="00C109A6" w:rsidRDefault="00147DF8" w:rsidP="00C109A6">
      <w:pPr>
        <w:numPr>
          <w:ilvl w:val="0"/>
          <w:numId w:val="10"/>
        </w:numPr>
        <w:tabs>
          <w:tab w:val="clear" w:pos="720"/>
          <w:tab w:val="num" w:pos="180"/>
        </w:tabs>
        <w:spacing w:line="360" w:lineRule="auto"/>
        <w:ind w:left="0" w:firstLine="720"/>
        <w:jc w:val="both"/>
        <w:rPr>
          <w:sz w:val="28"/>
          <w:szCs w:val="16"/>
        </w:rPr>
      </w:pPr>
      <w:r w:rsidRPr="00C109A6">
        <w:rPr>
          <w:sz w:val="28"/>
          <w:szCs w:val="16"/>
        </w:rPr>
        <w:t>политика привлечения новых финансовых ресурсов;</w:t>
      </w:r>
    </w:p>
    <w:p w:rsidR="00147DF8" w:rsidRPr="00C109A6" w:rsidRDefault="00147DF8" w:rsidP="00C109A6">
      <w:pPr>
        <w:numPr>
          <w:ilvl w:val="0"/>
          <w:numId w:val="10"/>
        </w:numPr>
        <w:tabs>
          <w:tab w:val="clear" w:pos="720"/>
          <w:tab w:val="num" w:pos="180"/>
        </w:tabs>
        <w:spacing w:line="360" w:lineRule="auto"/>
        <w:ind w:left="0" w:firstLine="720"/>
        <w:jc w:val="both"/>
        <w:rPr>
          <w:sz w:val="28"/>
          <w:szCs w:val="16"/>
        </w:rPr>
      </w:pPr>
      <w:r w:rsidRPr="00C109A6">
        <w:rPr>
          <w:sz w:val="28"/>
          <w:szCs w:val="16"/>
        </w:rPr>
        <w:t>управление капиталом, вложенным в основные средства (основным капиталом);</w:t>
      </w:r>
    </w:p>
    <w:p w:rsidR="00147DF8" w:rsidRPr="00C109A6" w:rsidRDefault="00147DF8" w:rsidP="00C109A6">
      <w:pPr>
        <w:numPr>
          <w:ilvl w:val="0"/>
          <w:numId w:val="10"/>
        </w:numPr>
        <w:tabs>
          <w:tab w:val="clear" w:pos="720"/>
          <w:tab w:val="num" w:pos="180"/>
        </w:tabs>
        <w:spacing w:line="360" w:lineRule="auto"/>
        <w:ind w:left="0" w:firstLine="720"/>
        <w:jc w:val="both"/>
        <w:rPr>
          <w:sz w:val="28"/>
          <w:szCs w:val="16"/>
        </w:rPr>
      </w:pPr>
      <w:r w:rsidRPr="00C109A6">
        <w:rPr>
          <w:sz w:val="28"/>
          <w:szCs w:val="16"/>
        </w:rPr>
        <w:t>управление оборотными средствами;</w:t>
      </w:r>
    </w:p>
    <w:p w:rsidR="00147DF8" w:rsidRPr="00C109A6" w:rsidRDefault="00147DF8" w:rsidP="00C109A6">
      <w:pPr>
        <w:numPr>
          <w:ilvl w:val="0"/>
          <w:numId w:val="10"/>
        </w:numPr>
        <w:tabs>
          <w:tab w:val="clear" w:pos="720"/>
          <w:tab w:val="num" w:pos="180"/>
        </w:tabs>
        <w:spacing w:line="360" w:lineRule="auto"/>
        <w:ind w:left="0" w:firstLine="720"/>
        <w:jc w:val="both"/>
        <w:rPr>
          <w:sz w:val="28"/>
          <w:szCs w:val="16"/>
        </w:rPr>
      </w:pPr>
      <w:r w:rsidRPr="00C109A6">
        <w:rPr>
          <w:sz w:val="28"/>
          <w:szCs w:val="16"/>
        </w:rPr>
        <w:t>управление финансовыми рисками;</w:t>
      </w:r>
    </w:p>
    <w:p w:rsidR="00147DF8" w:rsidRPr="00C109A6" w:rsidRDefault="00147DF8" w:rsidP="00C109A6">
      <w:pPr>
        <w:numPr>
          <w:ilvl w:val="0"/>
          <w:numId w:val="10"/>
        </w:numPr>
        <w:tabs>
          <w:tab w:val="clear" w:pos="720"/>
          <w:tab w:val="num" w:pos="180"/>
        </w:tabs>
        <w:spacing w:line="360" w:lineRule="auto"/>
        <w:ind w:left="0" w:firstLine="720"/>
        <w:jc w:val="both"/>
        <w:rPr>
          <w:sz w:val="28"/>
          <w:szCs w:val="16"/>
        </w:rPr>
      </w:pPr>
      <w:r w:rsidRPr="00C109A6">
        <w:rPr>
          <w:sz w:val="28"/>
          <w:szCs w:val="16"/>
        </w:rPr>
        <w:t>системы бюджетирования и бизнес-планирования;</w:t>
      </w:r>
    </w:p>
    <w:p w:rsidR="00147DF8" w:rsidRPr="00C109A6" w:rsidRDefault="00147DF8" w:rsidP="00C109A6">
      <w:pPr>
        <w:numPr>
          <w:ilvl w:val="0"/>
          <w:numId w:val="10"/>
        </w:numPr>
        <w:tabs>
          <w:tab w:val="clear" w:pos="720"/>
          <w:tab w:val="num" w:pos="360"/>
        </w:tabs>
        <w:spacing w:line="360" w:lineRule="auto"/>
        <w:ind w:left="0" w:firstLine="720"/>
        <w:jc w:val="both"/>
        <w:rPr>
          <w:sz w:val="28"/>
          <w:szCs w:val="16"/>
        </w:rPr>
      </w:pPr>
      <w:r w:rsidRPr="00C109A6">
        <w:rPr>
          <w:sz w:val="28"/>
          <w:szCs w:val="16"/>
        </w:rPr>
        <w:t>система безналичных расчетов.</w:t>
      </w:r>
    </w:p>
    <w:p w:rsidR="00147DF8" w:rsidRPr="00C109A6" w:rsidRDefault="00147DF8" w:rsidP="00C109A6">
      <w:pPr>
        <w:pStyle w:val="2"/>
        <w:spacing w:before="0" w:beforeAutospacing="0" w:after="0" w:afterAutospacing="0" w:line="360" w:lineRule="auto"/>
        <w:ind w:firstLine="720"/>
        <w:jc w:val="both"/>
        <w:rPr>
          <w:b w:val="0"/>
          <w:sz w:val="28"/>
          <w:szCs w:val="16"/>
        </w:rPr>
      </w:pPr>
      <w:r w:rsidRPr="00C109A6">
        <w:rPr>
          <w:b w:val="0"/>
          <w:sz w:val="28"/>
          <w:szCs w:val="16"/>
        </w:rPr>
        <w:t>Признаки эффективности финансовой политики</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 xml:space="preserve">1. </w:t>
      </w:r>
      <w:r w:rsidRPr="00C109A6">
        <w:rPr>
          <w:i/>
          <w:iCs/>
          <w:sz w:val="28"/>
          <w:szCs w:val="16"/>
        </w:rPr>
        <w:t>Уровень и динамика финансовых результатов деятельности организации</w:t>
      </w:r>
      <w:r w:rsidRPr="00C109A6">
        <w:rPr>
          <w:sz w:val="28"/>
          <w:szCs w:val="16"/>
        </w:rPr>
        <w:t xml:space="preserve"> позволяют судить о росте выручки и прибыли от реализации продукции, снижении затрат на производство продукции и др.:</w:t>
      </w:r>
    </w:p>
    <w:p w:rsidR="00147DF8" w:rsidRPr="00C109A6" w:rsidRDefault="00147DF8" w:rsidP="00C109A6">
      <w:pPr>
        <w:pStyle w:val="a4"/>
        <w:numPr>
          <w:ilvl w:val="0"/>
          <w:numId w:val="11"/>
        </w:numPr>
        <w:spacing w:before="0" w:beforeAutospacing="0" w:after="0" w:afterAutospacing="0" w:line="360" w:lineRule="auto"/>
        <w:ind w:left="0" w:firstLine="720"/>
        <w:jc w:val="both"/>
        <w:rPr>
          <w:sz w:val="28"/>
          <w:szCs w:val="16"/>
        </w:rPr>
      </w:pPr>
      <w:r w:rsidRPr="00C109A6">
        <w:rPr>
          <w:sz w:val="28"/>
          <w:szCs w:val="16"/>
        </w:rPr>
        <w:t>о высоком качестве прибыли;</w:t>
      </w:r>
    </w:p>
    <w:p w:rsidR="00147DF8" w:rsidRPr="00C109A6" w:rsidRDefault="00147DF8" w:rsidP="00C109A6">
      <w:pPr>
        <w:pStyle w:val="a4"/>
        <w:numPr>
          <w:ilvl w:val="0"/>
          <w:numId w:val="11"/>
        </w:numPr>
        <w:spacing w:before="0" w:beforeAutospacing="0" w:after="0" w:afterAutospacing="0" w:line="360" w:lineRule="auto"/>
        <w:ind w:left="0" w:firstLine="720"/>
        <w:jc w:val="both"/>
        <w:rPr>
          <w:sz w:val="28"/>
          <w:szCs w:val="16"/>
        </w:rPr>
      </w:pPr>
      <w:r w:rsidRPr="00C109A6">
        <w:rPr>
          <w:sz w:val="28"/>
          <w:szCs w:val="16"/>
        </w:rPr>
        <w:t>о высокой степени капитализации прибыли (условный показатель), т.е. о высокой доле прибыли, направленной на создание фондов накопления, высокой доле нераспределенной прибыли в чистой прибыли, остающейся в распоряжении организации (свидетельствует о возможном производственном развитии организации и росте положительных финансовых результатов в будущем).</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Кроме того, об оптимальной динамике финансовых результатов деятельности организации можно судить на основании роста:</w:t>
      </w:r>
    </w:p>
    <w:p w:rsidR="00147DF8" w:rsidRPr="00C109A6" w:rsidRDefault="00147DF8" w:rsidP="00C109A6">
      <w:pPr>
        <w:pStyle w:val="a4"/>
        <w:numPr>
          <w:ilvl w:val="0"/>
          <w:numId w:val="12"/>
        </w:numPr>
        <w:spacing w:before="0" w:beforeAutospacing="0" w:after="0" w:afterAutospacing="0" w:line="360" w:lineRule="auto"/>
        <w:ind w:left="0" w:firstLine="720"/>
        <w:jc w:val="both"/>
        <w:rPr>
          <w:sz w:val="28"/>
          <w:szCs w:val="16"/>
        </w:rPr>
      </w:pPr>
      <w:r w:rsidRPr="00C109A6">
        <w:rPr>
          <w:sz w:val="28"/>
          <w:szCs w:val="16"/>
        </w:rPr>
        <w:t>доходности (рентабельности) капитала (или финансового роста);</w:t>
      </w:r>
    </w:p>
    <w:p w:rsidR="00147DF8" w:rsidRPr="00C109A6" w:rsidRDefault="00147DF8" w:rsidP="00C109A6">
      <w:pPr>
        <w:pStyle w:val="a4"/>
        <w:numPr>
          <w:ilvl w:val="0"/>
          <w:numId w:val="12"/>
        </w:numPr>
        <w:spacing w:before="0" w:beforeAutospacing="0" w:after="0" w:afterAutospacing="0" w:line="360" w:lineRule="auto"/>
        <w:ind w:left="0" w:firstLine="720"/>
        <w:jc w:val="both"/>
        <w:rPr>
          <w:sz w:val="28"/>
          <w:szCs w:val="16"/>
        </w:rPr>
      </w:pPr>
      <w:r w:rsidRPr="00C109A6">
        <w:rPr>
          <w:sz w:val="28"/>
          <w:szCs w:val="16"/>
        </w:rPr>
        <w:t>доходности (рентабельности) собственного капитала (обеспечивается в первую очередь оптимальным уровнем финансового рычага, ростом общей суммы прибыли и т.д.);</w:t>
      </w:r>
    </w:p>
    <w:p w:rsidR="00147DF8" w:rsidRPr="00C109A6" w:rsidRDefault="00147DF8" w:rsidP="00C109A6">
      <w:pPr>
        <w:pStyle w:val="a4"/>
        <w:numPr>
          <w:ilvl w:val="0"/>
          <w:numId w:val="12"/>
        </w:numPr>
        <w:spacing w:before="0" w:beforeAutospacing="0" w:after="0" w:afterAutospacing="0" w:line="360" w:lineRule="auto"/>
        <w:ind w:left="0" w:firstLine="720"/>
        <w:jc w:val="both"/>
        <w:rPr>
          <w:sz w:val="28"/>
          <w:szCs w:val="16"/>
        </w:rPr>
      </w:pPr>
      <w:r w:rsidRPr="00C109A6">
        <w:rPr>
          <w:sz w:val="28"/>
          <w:szCs w:val="16"/>
        </w:rPr>
        <w:t>скорости оборота капитала и др.</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 xml:space="preserve">2. </w:t>
      </w:r>
      <w:r w:rsidRPr="00C109A6">
        <w:rPr>
          <w:i/>
          <w:iCs/>
          <w:sz w:val="28"/>
          <w:szCs w:val="16"/>
        </w:rPr>
        <w:t>Имущественное положение и финансовое состояние организации</w:t>
      </w:r>
      <w:r w:rsidRPr="00C109A6">
        <w:rPr>
          <w:sz w:val="28"/>
          <w:szCs w:val="16"/>
        </w:rPr>
        <w:t>, деловая активность и эффективность деятельности:</w:t>
      </w:r>
    </w:p>
    <w:p w:rsidR="00147DF8" w:rsidRPr="00C109A6" w:rsidRDefault="00147DF8" w:rsidP="00C109A6">
      <w:pPr>
        <w:pStyle w:val="a4"/>
        <w:numPr>
          <w:ilvl w:val="0"/>
          <w:numId w:val="13"/>
        </w:numPr>
        <w:spacing w:before="0" w:beforeAutospacing="0" w:after="0" w:afterAutospacing="0" w:line="360" w:lineRule="auto"/>
        <w:ind w:left="0" w:firstLine="720"/>
        <w:jc w:val="both"/>
        <w:rPr>
          <w:sz w:val="28"/>
          <w:szCs w:val="16"/>
        </w:rPr>
      </w:pPr>
      <w:r w:rsidRPr="00C109A6">
        <w:rPr>
          <w:sz w:val="28"/>
          <w:szCs w:val="16"/>
        </w:rPr>
        <w:t>рост положительных качественных сдвигов в имущественном положении;</w:t>
      </w:r>
    </w:p>
    <w:p w:rsidR="00147DF8" w:rsidRPr="00C109A6" w:rsidRDefault="00147DF8" w:rsidP="00C109A6">
      <w:pPr>
        <w:pStyle w:val="a4"/>
        <w:numPr>
          <w:ilvl w:val="0"/>
          <w:numId w:val="13"/>
        </w:numPr>
        <w:spacing w:before="0" w:beforeAutospacing="0" w:after="0" w:afterAutospacing="0" w:line="360" w:lineRule="auto"/>
        <w:ind w:left="0" w:firstLine="720"/>
        <w:jc w:val="both"/>
        <w:rPr>
          <w:sz w:val="28"/>
          <w:szCs w:val="16"/>
        </w:rPr>
      </w:pPr>
      <w:r w:rsidRPr="00C109A6">
        <w:rPr>
          <w:sz w:val="28"/>
          <w:szCs w:val="16"/>
        </w:rPr>
        <w:t>нормативные или оптимальные значения важнейших показателей финансового состояния организации, а также деловой активности и эффективности деятельности (установленные либо экспертным путем, либо официально) приведены в соответствующих нормативных актах и в многочисленной специальной литературе (тематика по корпоративным финансам) и др.</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 xml:space="preserve">3. </w:t>
      </w:r>
      <w:r w:rsidRPr="00C109A6">
        <w:rPr>
          <w:i/>
          <w:iCs/>
          <w:sz w:val="28"/>
          <w:szCs w:val="16"/>
        </w:rPr>
        <w:t xml:space="preserve">Управление структурой капитала организации. </w:t>
      </w:r>
      <w:r w:rsidRPr="00C109A6">
        <w:rPr>
          <w:sz w:val="28"/>
          <w:szCs w:val="16"/>
        </w:rPr>
        <w:t>Структура капитала (соотношение между различными источниками средств) обеспечивает минимальную его цену и, соответственно, максимальную цену организации, оптимальный для организации уровень финансового левериджа. Финансовый леверидж — потенциальная возможность влиять на прибыль организации путем изменения объема и структуры долгосрочных пассивов. Его уровень измеряется отношением темпа прироста чистой прибыли к темпу прироста валового дохода (т.е. дохода до выплаты процентов и налогов). Чем выше значение левериджа, тем более нелинейный характер приобретает связь (чувствительность) между изменениями чистой прибыли и прибыли до выплаты налогов и процентов, а следовательно, тем больший риск его неполучения. Уровень финансового левериджа возрастает с увеличением доли заемного капитала. Вывод: эффект финансового рычага проявляется в том, что увеличение доли долгосрочных заемных средств приводит к повышению рентабельности собственного капитала, однако вместе с тем происходит возрастание степени финансового риска (риска по доходам держателей акций), т.е. возникает альтернатива риска и ожидаемого дохода. Поэтому финансовым менеджерам необходимо отрегулировать соотношение собственного и заемного капиталов (а соответственно, и эффект финансового левериджа) до оптимального.</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При принятии решений о структуре капитала (в частности, в плане оптимизации объема заемного финансирования) должны учитываться и иные критерии, например, способность организации обслуживать и погашать долги из суммы полученного дохода (достаточность полученной прибыли), величины и устойчивость прогнозируемых потоков денежных средств для обслуживания и погашения долгов и пр. Идеальная структура капитала максимизирует общую стоимость организации и минимизирует общую стоимость ее капитала. При принятии решений по структуре капитала также должны учитываться отраслевые, территориальные и структурные особенности организации, ее цели и стратегии, существующая структура капитала и планируемый темп роста. При определении же методов финансирования (выпуск акций, займы и т.д.), структуры заемного финансирования (оптимальная комбинация методов краткосрочного и долгосрочного финансирования) должны учитываться стоимость и риски альтернативных вариантов стратегии финансирования, тенденции в конъюнктуре рынка и их влияние на наличие капиталов в будущем и будущие процентные ставки и т.д.</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 xml:space="preserve">4. </w:t>
      </w:r>
      <w:r w:rsidRPr="00C109A6">
        <w:rPr>
          <w:i/>
          <w:iCs/>
          <w:sz w:val="28"/>
          <w:szCs w:val="16"/>
        </w:rPr>
        <w:t>Политика привлечения новых финансовых ресурсов</w:t>
      </w:r>
      <w:r w:rsidRPr="00C109A6">
        <w:rPr>
          <w:sz w:val="28"/>
          <w:szCs w:val="16"/>
        </w:rPr>
        <w:t>:</w:t>
      </w:r>
    </w:p>
    <w:p w:rsidR="00147DF8" w:rsidRPr="00C109A6" w:rsidRDefault="00147DF8" w:rsidP="00C109A6">
      <w:pPr>
        <w:pStyle w:val="a4"/>
        <w:numPr>
          <w:ilvl w:val="0"/>
          <w:numId w:val="14"/>
        </w:numPr>
        <w:spacing w:before="0" w:beforeAutospacing="0" w:after="0" w:afterAutospacing="0" w:line="360" w:lineRule="auto"/>
        <w:ind w:left="0" w:firstLine="720"/>
        <w:jc w:val="both"/>
        <w:rPr>
          <w:sz w:val="28"/>
          <w:szCs w:val="16"/>
        </w:rPr>
      </w:pPr>
      <w:r w:rsidRPr="00C109A6">
        <w:rPr>
          <w:sz w:val="28"/>
          <w:szCs w:val="16"/>
        </w:rPr>
        <w:t>если есть возможность выбора, то финансирование за счет долгосрочных кредитов предпочтительнее, так как имеет меньший ликвидный риск (в то же время стоимость долга не должна быть высокой);</w:t>
      </w:r>
    </w:p>
    <w:p w:rsidR="00147DF8" w:rsidRPr="00C109A6" w:rsidRDefault="00147DF8" w:rsidP="00C109A6">
      <w:pPr>
        <w:pStyle w:val="a4"/>
        <w:numPr>
          <w:ilvl w:val="0"/>
          <w:numId w:val="14"/>
        </w:numPr>
        <w:spacing w:before="0" w:beforeAutospacing="0" w:after="0" w:afterAutospacing="0" w:line="360" w:lineRule="auto"/>
        <w:ind w:left="0" w:firstLine="720"/>
        <w:jc w:val="both"/>
        <w:rPr>
          <w:sz w:val="28"/>
          <w:szCs w:val="16"/>
        </w:rPr>
      </w:pPr>
      <w:r w:rsidRPr="00C109A6">
        <w:rPr>
          <w:sz w:val="28"/>
          <w:szCs w:val="16"/>
        </w:rPr>
        <w:t>долги организации должны погашаться в установленные сроки (следует учесть, что в отдельных случаях она может применять метод финансирования текущей деятельности за счет откладывания выплат по обязательствам).</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 xml:space="preserve">5. </w:t>
      </w:r>
      <w:r w:rsidRPr="00C109A6">
        <w:rPr>
          <w:i/>
          <w:iCs/>
          <w:sz w:val="28"/>
          <w:szCs w:val="16"/>
        </w:rPr>
        <w:t>Управление капиталом, вложенным в основные средства (основным капиталом)</w:t>
      </w:r>
      <w:r w:rsidRPr="00C109A6">
        <w:rPr>
          <w:sz w:val="28"/>
          <w:szCs w:val="16"/>
        </w:rPr>
        <w:t>. Эффективность использования основных фондов характеризуется показателями фондоотдачи, фондоемкости, рентабельности, относительной экономии основных фондов в результате роста фондоотдачи, увеличения сроков службы средств труда и др.</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 xml:space="preserve">6. </w:t>
      </w:r>
      <w:r w:rsidRPr="00C109A6">
        <w:rPr>
          <w:i/>
          <w:iCs/>
          <w:sz w:val="28"/>
          <w:szCs w:val="16"/>
        </w:rPr>
        <w:t>Управление оборотными средствами</w:t>
      </w:r>
      <w:r w:rsidRPr="00C109A6">
        <w:rPr>
          <w:sz w:val="28"/>
          <w:szCs w:val="16"/>
        </w:rPr>
        <w:t>. Эффективность управления оборотными средствами характеризуется показателями оборачиваемости, материалоемкости, снижения затрат ресурсов на производство и др., применением научно обоснованных методов расчета потребности в оборотном капитале, соблюдением установленных нормативов, увеличением долей активов с минимальным и малым риском вложения — денежные средства, дебиторская задолженность за вычетом сомнительной, производственные запасы за вычетом залежалых, остатки готовой продукции и товаров за вычетом не пользующихся спросом.</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 xml:space="preserve">7. </w:t>
      </w:r>
      <w:r w:rsidRPr="00C109A6">
        <w:rPr>
          <w:i/>
          <w:iCs/>
          <w:sz w:val="28"/>
          <w:szCs w:val="16"/>
        </w:rPr>
        <w:t>Управление финансовыми рисками</w:t>
      </w:r>
      <w:r w:rsidRPr="00C109A6">
        <w:rPr>
          <w:sz w:val="28"/>
          <w:szCs w:val="16"/>
        </w:rPr>
        <w:t>. Разрабатываются и применяются действенные механизмы минимизации финансовых рисков (кредитных, процентных, валютных, упущенной выгоды, потери ликвидности и т.д.):</w:t>
      </w:r>
    </w:p>
    <w:p w:rsidR="00147DF8" w:rsidRPr="00C109A6" w:rsidRDefault="00147DF8" w:rsidP="00C109A6">
      <w:pPr>
        <w:pStyle w:val="a4"/>
        <w:numPr>
          <w:ilvl w:val="0"/>
          <w:numId w:val="15"/>
        </w:numPr>
        <w:spacing w:before="0" w:beforeAutospacing="0" w:after="0" w:afterAutospacing="0" w:line="360" w:lineRule="auto"/>
        <w:ind w:left="0" w:firstLine="720"/>
        <w:jc w:val="both"/>
        <w:rPr>
          <w:sz w:val="28"/>
          <w:szCs w:val="16"/>
        </w:rPr>
      </w:pPr>
      <w:r w:rsidRPr="00C109A6">
        <w:rPr>
          <w:sz w:val="28"/>
          <w:szCs w:val="16"/>
        </w:rPr>
        <w:t>страхование, передача риска через заключение контракта;</w:t>
      </w:r>
    </w:p>
    <w:p w:rsidR="00147DF8" w:rsidRPr="00C109A6" w:rsidRDefault="00147DF8" w:rsidP="00C109A6">
      <w:pPr>
        <w:pStyle w:val="a4"/>
        <w:numPr>
          <w:ilvl w:val="0"/>
          <w:numId w:val="15"/>
        </w:numPr>
        <w:spacing w:before="0" w:beforeAutospacing="0" w:after="0" w:afterAutospacing="0" w:line="360" w:lineRule="auto"/>
        <w:ind w:left="0" w:firstLine="720"/>
        <w:jc w:val="both"/>
        <w:rPr>
          <w:sz w:val="28"/>
          <w:szCs w:val="16"/>
        </w:rPr>
      </w:pPr>
      <w:r w:rsidRPr="00C109A6">
        <w:rPr>
          <w:sz w:val="28"/>
          <w:szCs w:val="16"/>
        </w:rPr>
        <w:t>лимитирование финансовых расходов;</w:t>
      </w:r>
    </w:p>
    <w:p w:rsidR="00147DF8" w:rsidRPr="00C109A6" w:rsidRDefault="00147DF8" w:rsidP="00C109A6">
      <w:pPr>
        <w:pStyle w:val="a4"/>
        <w:numPr>
          <w:ilvl w:val="0"/>
          <w:numId w:val="15"/>
        </w:numPr>
        <w:spacing w:before="0" w:beforeAutospacing="0" w:after="0" w:afterAutospacing="0" w:line="360" w:lineRule="auto"/>
        <w:ind w:left="0" w:firstLine="720"/>
        <w:jc w:val="both"/>
        <w:rPr>
          <w:sz w:val="28"/>
          <w:szCs w:val="16"/>
        </w:rPr>
      </w:pPr>
      <w:r w:rsidRPr="00C109A6">
        <w:rPr>
          <w:sz w:val="28"/>
          <w:szCs w:val="16"/>
        </w:rPr>
        <w:t>диверсификация вложений капитала;</w:t>
      </w:r>
    </w:p>
    <w:p w:rsidR="00147DF8" w:rsidRPr="00C109A6" w:rsidRDefault="00147DF8" w:rsidP="00C109A6">
      <w:pPr>
        <w:pStyle w:val="a4"/>
        <w:numPr>
          <w:ilvl w:val="0"/>
          <w:numId w:val="15"/>
        </w:numPr>
        <w:spacing w:before="0" w:beforeAutospacing="0" w:after="0" w:afterAutospacing="0" w:line="360" w:lineRule="auto"/>
        <w:ind w:left="0" w:firstLine="720"/>
        <w:jc w:val="both"/>
        <w:rPr>
          <w:sz w:val="28"/>
          <w:szCs w:val="16"/>
        </w:rPr>
      </w:pPr>
      <w:r w:rsidRPr="00C109A6">
        <w:rPr>
          <w:sz w:val="28"/>
          <w:szCs w:val="16"/>
        </w:rPr>
        <w:t>расширение видов деятельности и т.д.</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 xml:space="preserve">8. </w:t>
      </w:r>
      <w:r w:rsidRPr="00C109A6">
        <w:rPr>
          <w:i/>
          <w:iCs/>
          <w:sz w:val="28"/>
          <w:szCs w:val="16"/>
        </w:rPr>
        <w:t>Системы бюджетирования и бизнес-планирования</w:t>
      </w:r>
      <w:r w:rsidRPr="00C109A6">
        <w:rPr>
          <w:sz w:val="28"/>
          <w:szCs w:val="16"/>
        </w:rPr>
        <w:t>. Бюджеты включают плановые и фактические данные бизнес-планирования. Об их эффективности судят по уровню достижения ряда параметров (оптимальная координация деятельности, управляемость и адаптивность предприятия к изменениям, оптимизация внутреннего контроля, высокая мотивация работы менеджеров и т.д.), указанных в самой методике (см. ниже).</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 xml:space="preserve">9. </w:t>
      </w:r>
      <w:r w:rsidRPr="00C109A6">
        <w:rPr>
          <w:i/>
          <w:iCs/>
          <w:sz w:val="28"/>
          <w:szCs w:val="16"/>
        </w:rPr>
        <w:t>Система безналичных расчетов организации</w:t>
      </w:r>
      <w:r w:rsidRPr="00C109A6">
        <w:rPr>
          <w:sz w:val="28"/>
          <w:szCs w:val="16"/>
        </w:rPr>
        <w:t xml:space="preserve"> (формы, процедуры, сроки и т.д.) соответствует законодательству Российской Федерации; своевременно и в полной мере выполняются платежные обязательства организации перед кредиторами (иными организациями и их объединениями, включая финансово-кредитные институты) и собственными работниками, своевременно и в полной мере погашаются обязательства дебиторов и собственных работников перед организацией.</w:t>
      </w:r>
    </w:p>
    <w:p w:rsidR="00147DF8" w:rsidRPr="00C109A6" w:rsidRDefault="00147DF8" w:rsidP="00C109A6">
      <w:pPr>
        <w:pStyle w:val="2"/>
        <w:spacing w:before="0" w:beforeAutospacing="0" w:after="0" w:afterAutospacing="0" w:line="360" w:lineRule="auto"/>
        <w:ind w:firstLine="720"/>
        <w:jc w:val="both"/>
        <w:rPr>
          <w:b w:val="0"/>
          <w:sz w:val="28"/>
          <w:szCs w:val="16"/>
        </w:rPr>
      </w:pPr>
      <w:r w:rsidRPr="00C109A6">
        <w:rPr>
          <w:b w:val="0"/>
          <w:sz w:val="28"/>
          <w:szCs w:val="16"/>
        </w:rPr>
        <w:t>Методика оценки финансовой политики</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Методика включает ряд шагов.</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1. Выяснение (методами анкетирования и интервьюирования персонала, беседы с руководством, сбора и анализа документации и т.д.):</w:t>
      </w:r>
    </w:p>
    <w:p w:rsidR="00147DF8" w:rsidRPr="00C109A6" w:rsidRDefault="00147DF8" w:rsidP="00C109A6">
      <w:pPr>
        <w:pStyle w:val="a4"/>
        <w:numPr>
          <w:ilvl w:val="0"/>
          <w:numId w:val="16"/>
        </w:numPr>
        <w:spacing w:before="0" w:beforeAutospacing="0" w:after="0" w:afterAutospacing="0" w:line="360" w:lineRule="auto"/>
        <w:ind w:left="0" w:firstLine="720"/>
        <w:jc w:val="both"/>
        <w:rPr>
          <w:sz w:val="28"/>
          <w:szCs w:val="16"/>
        </w:rPr>
      </w:pPr>
      <w:r w:rsidRPr="00C109A6">
        <w:rPr>
          <w:sz w:val="28"/>
          <w:szCs w:val="16"/>
        </w:rPr>
        <w:t>целей и финансовых стратегий организации, финансовые программы развития;</w:t>
      </w:r>
    </w:p>
    <w:p w:rsidR="00147DF8" w:rsidRPr="00C109A6" w:rsidRDefault="00147DF8" w:rsidP="00C109A6">
      <w:pPr>
        <w:pStyle w:val="a4"/>
        <w:numPr>
          <w:ilvl w:val="0"/>
          <w:numId w:val="16"/>
        </w:numPr>
        <w:spacing w:before="0" w:beforeAutospacing="0" w:after="0" w:afterAutospacing="0" w:line="360" w:lineRule="auto"/>
        <w:ind w:left="0" w:firstLine="720"/>
        <w:jc w:val="both"/>
        <w:rPr>
          <w:sz w:val="28"/>
          <w:szCs w:val="16"/>
        </w:rPr>
      </w:pPr>
      <w:r w:rsidRPr="00C109A6">
        <w:rPr>
          <w:sz w:val="28"/>
          <w:szCs w:val="16"/>
        </w:rPr>
        <w:t>внешних и внутренних факторов функционирования.</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2. Анализ:</w:t>
      </w:r>
    </w:p>
    <w:p w:rsidR="00147DF8" w:rsidRPr="00C109A6" w:rsidRDefault="00147DF8" w:rsidP="00C109A6">
      <w:pPr>
        <w:pStyle w:val="a4"/>
        <w:numPr>
          <w:ilvl w:val="0"/>
          <w:numId w:val="17"/>
        </w:numPr>
        <w:spacing w:before="0" w:beforeAutospacing="0" w:after="0" w:afterAutospacing="0" w:line="360" w:lineRule="auto"/>
        <w:ind w:left="0" w:firstLine="720"/>
        <w:jc w:val="both"/>
        <w:rPr>
          <w:sz w:val="28"/>
          <w:szCs w:val="16"/>
        </w:rPr>
      </w:pPr>
      <w:r w:rsidRPr="00C109A6">
        <w:rPr>
          <w:sz w:val="28"/>
          <w:szCs w:val="16"/>
        </w:rPr>
        <w:t>организационно-распорядительной документации организации, регламентирующей бухгалтерскую и финансовую деятельность (положения, инструкции, приказы и т.д.);</w:t>
      </w:r>
    </w:p>
    <w:p w:rsidR="00147DF8" w:rsidRPr="00C109A6" w:rsidRDefault="00147DF8" w:rsidP="00C109A6">
      <w:pPr>
        <w:pStyle w:val="a4"/>
        <w:numPr>
          <w:ilvl w:val="0"/>
          <w:numId w:val="17"/>
        </w:numPr>
        <w:spacing w:before="0" w:beforeAutospacing="0" w:after="0" w:afterAutospacing="0" w:line="360" w:lineRule="auto"/>
        <w:ind w:left="0" w:firstLine="720"/>
        <w:jc w:val="both"/>
        <w:rPr>
          <w:sz w:val="28"/>
          <w:szCs w:val="16"/>
        </w:rPr>
      </w:pPr>
      <w:r w:rsidRPr="00C109A6">
        <w:rPr>
          <w:sz w:val="28"/>
          <w:szCs w:val="16"/>
        </w:rPr>
        <w:t>форм финансового и управленческого учета и отчетности (бухгалтерской отчетности, бюджетов, платежных календарей, бизнес-планов, отчетов о структуре затрат, отчетов об объемах продаж, отчетов о состоянии запасов, балансов оборотных средств, ведомостей — расшифровок задолженности дебиторов и кредиторов и т.д.);</w:t>
      </w:r>
    </w:p>
    <w:p w:rsidR="00147DF8" w:rsidRPr="00C109A6" w:rsidRDefault="00147DF8" w:rsidP="00C109A6">
      <w:pPr>
        <w:pStyle w:val="a4"/>
        <w:numPr>
          <w:ilvl w:val="0"/>
          <w:numId w:val="17"/>
        </w:numPr>
        <w:spacing w:before="0" w:beforeAutospacing="0" w:after="0" w:afterAutospacing="0" w:line="360" w:lineRule="auto"/>
        <w:ind w:left="0" w:firstLine="720"/>
        <w:jc w:val="both"/>
        <w:rPr>
          <w:sz w:val="28"/>
          <w:szCs w:val="16"/>
        </w:rPr>
      </w:pPr>
      <w:r w:rsidRPr="00C109A6">
        <w:rPr>
          <w:sz w:val="28"/>
          <w:szCs w:val="16"/>
        </w:rPr>
        <w:t>кредитных соглашений, договоров, кредитных заявок, гарантийных писем, залоговых свидетельств, реестров акционеров, эмиссионных документов, счета-фактуры, платежной документации и иных документов, регулирующих финансовые отношения между организацией и иными юридическими (физическими) лицами.</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 Процедура контроля финансовой политики организации включает ряд направлений, описанных ниже.</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3.1. Финансовые результаты деятельности организации, имущественное положение и финансовое состояние, деловая активность и эффективность деятельности.</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3.1.1. Краткий финансовый обзор включает анализ и оценку следующих обобщающих финансовых показателей:</w:t>
      </w:r>
    </w:p>
    <w:p w:rsidR="00147DF8" w:rsidRPr="00C109A6" w:rsidRDefault="00147DF8" w:rsidP="00C109A6">
      <w:pPr>
        <w:pStyle w:val="a4"/>
        <w:numPr>
          <w:ilvl w:val="0"/>
          <w:numId w:val="18"/>
        </w:numPr>
        <w:spacing w:before="0" w:beforeAutospacing="0" w:after="0" w:afterAutospacing="0" w:line="360" w:lineRule="auto"/>
        <w:ind w:left="0" w:firstLine="720"/>
        <w:jc w:val="both"/>
        <w:rPr>
          <w:sz w:val="28"/>
          <w:szCs w:val="16"/>
        </w:rPr>
      </w:pPr>
      <w:r w:rsidRPr="00C109A6">
        <w:rPr>
          <w:sz w:val="28"/>
          <w:szCs w:val="16"/>
        </w:rPr>
        <w:t>технико-организационный уровень функционирования организации;</w:t>
      </w:r>
    </w:p>
    <w:p w:rsidR="00147DF8" w:rsidRPr="00C109A6" w:rsidRDefault="00147DF8" w:rsidP="00C109A6">
      <w:pPr>
        <w:pStyle w:val="a4"/>
        <w:numPr>
          <w:ilvl w:val="0"/>
          <w:numId w:val="18"/>
        </w:numPr>
        <w:spacing w:before="0" w:beforeAutospacing="0" w:after="0" w:afterAutospacing="0" w:line="360" w:lineRule="auto"/>
        <w:ind w:left="0" w:firstLine="720"/>
        <w:jc w:val="both"/>
        <w:rPr>
          <w:sz w:val="28"/>
          <w:szCs w:val="16"/>
        </w:rPr>
      </w:pPr>
      <w:r w:rsidRPr="00C109A6">
        <w:rPr>
          <w:sz w:val="28"/>
          <w:szCs w:val="16"/>
        </w:rPr>
        <w:t>показатели эффективности использования производственных ресурсов;</w:t>
      </w:r>
    </w:p>
    <w:p w:rsidR="00147DF8" w:rsidRPr="00C109A6" w:rsidRDefault="00147DF8" w:rsidP="00C109A6">
      <w:pPr>
        <w:pStyle w:val="a4"/>
        <w:numPr>
          <w:ilvl w:val="0"/>
          <w:numId w:val="18"/>
        </w:numPr>
        <w:spacing w:before="0" w:beforeAutospacing="0" w:after="0" w:afterAutospacing="0" w:line="360" w:lineRule="auto"/>
        <w:ind w:left="0" w:firstLine="720"/>
        <w:jc w:val="both"/>
        <w:rPr>
          <w:sz w:val="28"/>
          <w:szCs w:val="16"/>
        </w:rPr>
      </w:pPr>
      <w:r w:rsidRPr="00C109A6">
        <w:rPr>
          <w:sz w:val="28"/>
          <w:szCs w:val="16"/>
        </w:rPr>
        <w:t>результаты основной и финансовой деятельности;</w:t>
      </w:r>
    </w:p>
    <w:p w:rsidR="00147DF8" w:rsidRPr="00C109A6" w:rsidRDefault="00147DF8" w:rsidP="00C109A6">
      <w:pPr>
        <w:pStyle w:val="a4"/>
        <w:numPr>
          <w:ilvl w:val="0"/>
          <w:numId w:val="18"/>
        </w:numPr>
        <w:spacing w:before="0" w:beforeAutospacing="0" w:after="0" w:afterAutospacing="0" w:line="360" w:lineRule="auto"/>
        <w:ind w:left="0" w:firstLine="720"/>
        <w:jc w:val="both"/>
        <w:rPr>
          <w:sz w:val="28"/>
          <w:szCs w:val="16"/>
        </w:rPr>
      </w:pPr>
      <w:r w:rsidRPr="00C109A6">
        <w:rPr>
          <w:sz w:val="28"/>
          <w:szCs w:val="16"/>
        </w:rPr>
        <w:t>рентабельность продукции; оборачиваемость и рентабельность капитала; финансовое состояние и платежеспособность организации.</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3.1.2. Кроме вышеуказанных процедур следует оценить финансово-хозяйственные перспективы развития организации (включая вероятность возникновения проблем, связанных с ее финансовым состоянием в будущем).</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3.2. Управление структурой капитала организации.</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3.2.1. Проанализировать и оценить:</w:t>
      </w:r>
    </w:p>
    <w:p w:rsidR="00147DF8" w:rsidRPr="00C109A6" w:rsidRDefault="00147DF8" w:rsidP="00C109A6">
      <w:pPr>
        <w:pStyle w:val="a4"/>
        <w:numPr>
          <w:ilvl w:val="0"/>
          <w:numId w:val="19"/>
        </w:numPr>
        <w:spacing w:before="0" w:beforeAutospacing="0" w:after="0" w:afterAutospacing="0" w:line="360" w:lineRule="auto"/>
        <w:ind w:left="0" w:firstLine="720"/>
        <w:jc w:val="both"/>
        <w:rPr>
          <w:sz w:val="28"/>
          <w:szCs w:val="16"/>
        </w:rPr>
      </w:pPr>
      <w:r w:rsidRPr="00C109A6">
        <w:rPr>
          <w:sz w:val="28"/>
          <w:szCs w:val="16"/>
        </w:rPr>
        <w:t>соотношение заемного и собственного капиталов, уровень финансового левериджа, зависимость уровня левериджа от структуры финансирования, размер и структуру заемных источников;</w:t>
      </w:r>
    </w:p>
    <w:p w:rsidR="00147DF8" w:rsidRPr="00C109A6" w:rsidRDefault="00147DF8" w:rsidP="00C109A6">
      <w:pPr>
        <w:pStyle w:val="a4"/>
        <w:numPr>
          <w:ilvl w:val="0"/>
          <w:numId w:val="19"/>
        </w:numPr>
        <w:spacing w:before="0" w:beforeAutospacing="0" w:after="0" w:afterAutospacing="0" w:line="360" w:lineRule="auto"/>
        <w:ind w:left="0" w:firstLine="720"/>
        <w:jc w:val="both"/>
        <w:rPr>
          <w:sz w:val="28"/>
          <w:szCs w:val="16"/>
        </w:rPr>
      </w:pPr>
      <w:r w:rsidRPr="00C109A6">
        <w:rPr>
          <w:sz w:val="28"/>
          <w:szCs w:val="16"/>
        </w:rPr>
        <w:t>структуру заемного финансирования (краткосрочного, долгосрочного);</w:t>
      </w:r>
    </w:p>
    <w:p w:rsidR="00147DF8" w:rsidRPr="00C109A6" w:rsidRDefault="00147DF8" w:rsidP="00C109A6">
      <w:pPr>
        <w:pStyle w:val="a4"/>
        <w:numPr>
          <w:ilvl w:val="0"/>
          <w:numId w:val="19"/>
        </w:numPr>
        <w:spacing w:before="0" w:beforeAutospacing="0" w:after="0" w:afterAutospacing="0" w:line="360" w:lineRule="auto"/>
        <w:ind w:left="0" w:firstLine="720"/>
        <w:jc w:val="both"/>
        <w:rPr>
          <w:sz w:val="28"/>
          <w:szCs w:val="16"/>
        </w:rPr>
      </w:pPr>
      <w:r w:rsidRPr="00C109A6">
        <w:rPr>
          <w:sz w:val="28"/>
          <w:szCs w:val="16"/>
        </w:rPr>
        <w:t>эффективность использования собственного и заемного капиталов;</w:t>
      </w:r>
    </w:p>
    <w:p w:rsidR="00147DF8" w:rsidRPr="00C109A6" w:rsidRDefault="00147DF8" w:rsidP="00C109A6">
      <w:pPr>
        <w:pStyle w:val="a4"/>
        <w:numPr>
          <w:ilvl w:val="0"/>
          <w:numId w:val="19"/>
        </w:numPr>
        <w:spacing w:before="0" w:beforeAutospacing="0" w:after="0" w:afterAutospacing="0" w:line="360" w:lineRule="auto"/>
        <w:ind w:left="0" w:firstLine="720"/>
        <w:jc w:val="both"/>
        <w:rPr>
          <w:sz w:val="28"/>
          <w:szCs w:val="16"/>
        </w:rPr>
      </w:pPr>
      <w:r w:rsidRPr="00C109A6">
        <w:rPr>
          <w:sz w:val="28"/>
          <w:szCs w:val="16"/>
        </w:rPr>
        <w:t>рациональность процедур и оптимальность условий заемного финансирования (формы договоров, обеспечение их выполнения, стоимость и степени риска заемных источников и т.д.).</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3.2.2. Рассчитать цену совокупного капитала и цену организации.</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3.3. Политика привлечения новых финансовых ресурсов.</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3.3.1. Проанализировать и оценить используемые методы планирования финансовых потребностей.</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3.3.2. Рассчитать результат хозяйственной и финансовой деятельности, оценить возможные варианты развития организации и последствия той или иной стратегии финансирования.</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3.3.3. Выяснить сроки заемного финансирования, проконтролировать своевременность погашения долгов.</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3.4. Управление капиталом, вложенным в основные средства.</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3.4.1. Проанализировать и оценить источники, размеры, динамику и структуру вложений капитала организации в основные средства, их соответствие главным функциональным особенностям производственной деятельности.</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3.4.2. Проанализировать и оценить используемые методы оценки альтернативных вариантов финансирования приобретения производственного оборудования (лизинг, приобретение имущества.</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3.4.3. Оценить эффективность использования основных фондов по показателям фондоотдачи, фондоемкости, рентабельности, относительной экономии основных фондов в результате роста фондоотдачи, увеличения сроков службы средств труда.</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3.5. Управление оборотными средствами.</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3.5.1. Оценить эффективность использования оборотных средств по показателям оборачиваемости, материалоемкости, снижения затрат ресурсов на производство.</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3.5.2. Проанализировать и оценить:</w:t>
      </w:r>
    </w:p>
    <w:p w:rsidR="00147DF8" w:rsidRPr="00C109A6" w:rsidRDefault="00147DF8" w:rsidP="00C109A6">
      <w:pPr>
        <w:pStyle w:val="a4"/>
        <w:numPr>
          <w:ilvl w:val="0"/>
          <w:numId w:val="20"/>
        </w:numPr>
        <w:spacing w:before="0" w:beforeAutospacing="0" w:after="0" w:afterAutospacing="0" w:line="360" w:lineRule="auto"/>
        <w:ind w:left="0" w:firstLine="720"/>
        <w:jc w:val="both"/>
        <w:rPr>
          <w:sz w:val="28"/>
          <w:szCs w:val="16"/>
        </w:rPr>
      </w:pPr>
      <w:r w:rsidRPr="00C109A6">
        <w:rPr>
          <w:sz w:val="28"/>
          <w:szCs w:val="16"/>
        </w:rPr>
        <w:t>состав и структуру источников формирования оборотных средств;</w:t>
      </w:r>
    </w:p>
    <w:p w:rsidR="00147DF8" w:rsidRPr="00C109A6" w:rsidRDefault="00147DF8" w:rsidP="00C109A6">
      <w:pPr>
        <w:pStyle w:val="a4"/>
        <w:numPr>
          <w:ilvl w:val="0"/>
          <w:numId w:val="20"/>
        </w:numPr>
        <w:spacing w:before="0" w:beforeAutospacing="0" w:after="0" w:afterAutospacing="0" w:line="360" w:lineRule="auto"/>
        <w:ind w:left="0" w:firstLine="720"/>
        <w:jc w:val="both"/>
        <w:rPr>
          <w:sz w:val="28"/>
          <w:szCs w:val="16"/>
        </w:rPr>
      </w:pPr>
      <w:r w:rsidRPr="00C109A6">
        <w:rPr>
          <w:sz w:val="28"/>
          <w:szCs w:val="16"/>
        </w:rPr>
        <w:t>используемые методы расчета потребности в оборотном капитале, достаточность оборотных средств для нормального хода производственного процесса;</w:t>
      </w:r>
    </w:p>
    <w:p w:rsidR="00147DF8" w:rsidRPr="00C109A6" w:rsidRDefault="00147DF8" w:rsidP="00C109A6">
      <w:pPr>
        <w:pStyle w:val="a4"/>
        <w:numPr>
          <w:ilvl w:val="0"/>
          <w:numId w:val="20"/>
        </w:numPr>
        <w:spacing w:before="0" w:beforeAutospacing="0" w:after="0" w:afterAutospacing="0" w:line="360" w:lineRule="auto"/>
        <w:ind w:left="0" w:firstLine="720"/>
        <w:jc w:val="both"/>
        <w:rPr>
          <w:sz w:val="28"/>
          <w:szCs w:val="16"/>
        </w:rPr>
      </w:pPr>
      <w:r w:rsidRPr="00C109A6">
        <w:rPr>
          <w:sz w:val="28"/>
          <w:szCs w:val="16"/>
        </w:rPr>
        <w:t>степень соблюдения установленных нормативов оборотных средств;</w:t>
      </w:r>
    </w:p>
    <w:p w:rsidR="00147DF8" w:rsidRPr="00C109A6" w:rsidRDefault="00147DF8" w:rsidP="00C109A6">
      <w:pPr>
        <w:pStyle w:val="a4"/>
        <w:numPr>
          <w:ilvl w:val="0"/>
          <w:numId w:val="20"/>
        </w:numPr>
        <w:spacing w:before="0" w:beforeAutospacing="0" w:after="0" w:afterAutospacing="0" w:line="360" w:lineRule="auto"/>
        <w:ind w:left="0" w:firstLine="720"/>
        <w:jc w:val="both"/>
        <w:rPr>
          <w:sz w:val="28"/>
          <w:szCs w:val="16"/>
        </w:rPr>
      </w:pPr>
      <w:r w:rsidRPr="00C109A6">
        <w:rPr>
          <w:sz w:val="28"/>
          <w:szCs w:val="16"/>
        </w:rPr>
        <w:t>соотношение долей оборотных активов разных степеней риска;</w:t>
      </w:r>
    </w:p>
    <w:p w:rsidR="00147DF8" w:rsidRPr="00C109A6" w:rsidRDefault="00147DF8" w:rsidP="00C109A6">
      <w:pPr>
        <w:pStyle w:val="a4"/>
        <w:numPr>
          <w:ilvl w:val="0"/>
          <w:numId w:val="20"/>
        </w:numPr>
        <w:spacing w:before="0" w:beforeAutospacing="0" w:after="0" w:afterAutospacing="0" w:line="360" w:lineRule="auto"/>
        <w:ind w:left="0" w:firstLine="720"/>
        <w:jc w:val="both"/>
        <w:rPr>
          <w:sz w:val="28"/>
          <w:szCs w:val="16"/>
        </w:rPr>
      </w:pPr>
      <w:r w:rsidRPr="00C109A6">
        <w:rPr>
          <w:sz w:val="28"/>
          <w:szCs w:val="16"/>
        </w:rPr>
        <w:t>мероприятия, направленные на ускорение оборачиваемости оборотных средств.</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3.6. Управление финансовыми рисками.</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3.6.1. Проанализировать и оценить механизмы минимизации финансовых рисков.</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3.7. Системы бюджетирования и бизнес-планирования.</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3.7.1. Проанализировать и оценить:</w:t>
      </w:r>
    </w:p>
    <w:p w:rsidR="00147DF8" w:rsidRPr="00C109A6" w:rsidRDefault="00147DF8" w:rsidP="00C109A6">
      <w:pPr>
        <w:pStyle w:val="a4"/>
        <w:numPr>
          <w:ilvl w:val="0"/>
          <w:numId w:val="21"/>
        </w:numPr>
        <w:spacing w:before="0" w:beforeAutospacing="0" w:after="0" w:afterAutospacing="0" w:line="360" w:lineRule="auto"/>
        <w:ind w:left="0" w:firstLine="720"/>
        <w:jc w:val="both"/>
        <w:rPr>
          <w:sz w:val="28"/>
          <w:szCs w:val="16"/>
        </w:rPr>
      </w:pPr>
      <w:r w:rsidRPr="00C109A6">
        <w:rPr>
          <w:sz w:val="28"/>
          <w:szCs w:val="16"/>
        </w:rPr>
        <w:t>обоснованность принятых стратегий бюджетирования (дополнительное, нулевое бюджетирование и др.), используемых методов составления бюджетов или смет;</w:t>
      </w:r>
    </w:p>
    <w:p w:rsidR="00147DF8" w:rsidRPr="00C109A6" w:rsidRDefault="00147DF8" w:rsidP="00C109A6">
      <w:pPr>
        <w:pStyle w:val="a4"/>
        <w:numPr>
          <w:ilvl w:val="0"/>
          <w:numId w:val="21"/>
        </w:numPr>
        <w:spacing w:before="0" w:beforeAutospacing="0" w:after="0" w:afterAutospacing="0" w:line="360" w:lineRule="auto"/>
        <w:ind w:left="0" w:firstLine="720"/>
        <w:jc w:val="both"/>
        <w:rPr>
          <w:sz w:val="28"/>
          <w:szCs w:val="16"/>
        </w:rPr>
      </w:pPr>
      <w:r w:rsidRPr="00C109A6">
        <w:rPr>
          <w:sz w:val="28"/>
          <w:szCs w:val="16"/>
        </w:rPr>
        <w:t>временные (год, квартал, месяц и т.д.) и пространственные (взаимосвязи подразделений) параметры бюджетов;</w:t>
      </w:r>
    </w:p>
    <w:p w:rsidR="00147DF8" w:rsidRPr="00C109A6" w:rsidRDefault="00147DF8" w:rsidP="00C109A6">
      <w:pPr>
        <w:pStyle w:val="a4"/>
        <w:numPr>
          <w:ilvl w:val="0"/>
          <w:numId w:val="21"/>
        </w:numPr>
        <w:spacing w:before="0" w:beforeAutospacing="0" w:after="0" w:afterAutospacing="0" w:line="360" w:lineRule="auto"/>
        <w:ind w:left="0" w:firstLine="720"/>
        <w:jc w:val="both"/>
        <w:rPr>
          <w:sz w:val="28"/>
          <w:szCs w:val="16"/>
        </w:rPr>
      </w:pPr>
      <w:r w:rsidRPr="00C109A6">
        <w:rPr>
          <w:sz w:val="28"/>
          <w:szCs w:val="16"/>
        </w:rPr>
        <w:t>последовательность их постановки в соответствии с бизнес-процессами организации;</w:t>
      </w:r>
    </w:p>
    <w:p w:rsidR="00147DF8" w:rsidRPr="00C109A6" w:rsidRDefault="00147DF8" w:rsidP="00C109A6">
      <w:pPr>
        <w:pStyle w:val="a4"/>
        <w:numPr>
          <w:ilvl w:val="0"/>
          <w:numId w:val="21"/>
        </w:numPr>
        <w:spacing w:before="0" w:beforeAutospacing="0" w:after="0" w:afterAutospacing="0" w:line="360" w:lineRule="auto"/>
        <w:ind w:left="0" w:firstLine="720"/>
        <w:jc w:val="both"/>
        <w:rPr>
          <w:sz w:val="28"/>
          <w:szCs w:val="16"/>
        </w:rPr>
      </w:pPr>
      <w:r w:rsidRPr="00C109A6">
        <w:rPr>
          <w:sz w:val="28"/>
          <w:szCs w:val="16"/>
        </w:rPr>
        <w:t>широту применения (по сферам деятельности, подразделениям, центрам ответственности и т.п.), структуру, уровень детализации и взаимосвязи различных бюджетов (смет);</w:t>
      </w:r>
    </w:p>
    <w:p w:rsidR="00147DF8" w:rsidRPr="00C109A6" w:rsidRDefault="00147DF8" w:rsidP="00C109A6">
      <w:pPr>
        <w:pStyle w:val="a4"/>
        <w:numPr>
          <w:ilvl w:val="0"/>
          <w:numId w:val="21"/>
        </w:numPr>
        <w:spacing w:before="0" w:beforeAutospacing="0" w:after="0" w:afterAutospacing="0" w:line="360" w:lineRule="auto"/>
        <w:ind w:left="0" w:firstLine="720"/>
        <w:jc w:val="both"/>
        <w:rPr>
          <w:sz w:val="28"/>
          <w:szCs w:val="16"/>
        </w:rPr>
      </w:pPr>
      <w:r w:rsidRPr="00C109A6">
        <w:rPr>
          <w:sz w:val="28"/>
          <w:szCs w:val="16"/>
        </w:rPr>
        <w:t>процедуры формирования (включая согласование показателей, утверждение и контроль) бюджетов и бизнес-планов, ответственность за их формирование и исполнение;</w:t>
      </w:r>
    </w:p>
    <w:p w:rsidR="00147DF8" w:rsidRPr="00C109A6" w:rsidRDefault="00147DF8" w:rsidP="00C109A6">
      <w:pPr>
        <w:pStyle w:val="a4"/>
        <w:numPr>
          <w:ilvl w:val="0"/>
          <w:numId w:val="21"/>
        </w:numPr>
        <w:spacing w:before="0" w:beforeAutospacing="0" w:after="0" w:afterAutospacing="0" w:line="360" w:lineRule="auto"/>
        <w:ind w:left="0" w:firstLine="720"/>
        <w:jc w:val="both"/>
        <w:rPr>
          <w:sz w:val="28"/>
          <w:szCs w:val="16"/>
        </w:rPr>
      </w:pPr>
      <w:r w:rsidRPr="00C109A6">
        <w:rPr>
          <w:sz w:val="28"/>
          <w:szCs w:val="16"/>
        </w:rPr>
        <w:t>процедуры контроля за правильностью заполнения бюджетных форм, соответствием значений бюджетных показателей утвержденным плановым лимитам (нормам), выполнением бюджетного регламента, в частности, на предмет оперативности контроля, анализа отклонений и установления их причин;</w:t>
      </w:r>
    </w:p>
    <w:p w:rsidR="00147DF8" w:rsidRPr="00C109A6" w:rsidRDefault="00147DF8" w:rsidP="00C109A6">
      <w:pPr>
        <w:pStyle w:val="a4"/>
        <w:numPr>
          <w:ilvl w:val="0"/>
          <w:numId w:val="21"/>
        </w:numPr>
        <w:spacing w:before="0" w:beforeAutospacing="0" w:after="0" w:afterAutospacing="0" w:line="360" w:lineRule="auto"/>
        <w:ind w:left="0" w:firstLine="720"/>
        <w:jc w:val="both"/>
        <w:rPr>
          <w:sz w:val="28"/>
          <w:szCs w:val="16"/>
        </w:rPr>
      </w:pPr>
      <w:r w:rsidRPr="00C109A6">
        <w:rPr>
          <w:sz w:val="28"/>
          <w:szCs w:val="16"/>
        </w:rPr>
        <w:t>принимаемые меры по отклонениям в бюджетах, в частности, на предмет рациональности, действенности мер, оперативности представления информации по отклонениям (об исполнении бюджетов) руководству предприятия, корректировки бюджетов;</w:t>
      </w:r>
    </w:p>
    <w:p w:rsidR="00147DF8" w:rsidRPr="00C109A6" w:rsidRDefault="00147DF8" w:rsidP="00C109A6">
      <w:pPr>
        <w:pStyle w:val="a4"/>
        <w:numPr>
          <w:ilvl w:val="0"/>
          <w:numId w:val="21"/>
        </w:numPr>
        <w:spacing w:before="0" w:beforeAutospacing="0" w:after="0" w:afterAutospacing="0" w:line="360" w:lineRule="auto"/>
        <w:ind w:left="0" w:firstLine="720"/>
        <w:jc w:val="both"/>
        <w:rPr>
          <w:sz w:val="28"/>
          <w:szCs w:val="16"/>
        </w:rPr>
      </w:pPr>
      <w:r w:rsidRPr="00C109A6">
        <w:rPr>
          <w:sz w:val="28"/>
          <w:szCs w:val="16"/>
        </w:rPr>
        <w:t>фактическое выполнение процедур (планирование, мониторинг, составление отчетов, контроль) бюджетирования (или бюджетного регламента) и бизнес-планирования, порядок ответственности по уровням управления (ответственность наиболее оптимально распределяется при использовании оперативно корректируемых или «гибких» смет).</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При этом особое внимание целесообразно уделить анализу и оценке системы управления денежными потоками.</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3.7.2. Установить:</w:t>
      </w:r>
    </w:p>
    <w:p w:rsidR="00147DF8" w:rsidRPr="00C109A6" w:rsidRDefault="00147DF8" w:rsidP="00C109A6">
      <w:pPr>
        <w:pStyle w:val="a4"/>
        <w:numPr>
          <w:ilvl w:val="0"/>
          <w:numId w:val="22"/>
        </w:numPr>
        <w:spacing w:before="0" w:beforeAutospacing="0" w:after="0" w:afterAutospacing="0" w:line="360" w:lineRule="auto"/>
        <w:ind w:left="0" w:firstLine="720"/>
        <w:jc w:val="both"/>
        <w:rPr>
          <w:sz w:val="28"/>
          <w:szCs w:val="16"/>
        </w:rPr>
      </w:pPr>
      <w:r w:rsidRPr="00C109A6">
        <w:rPr>
          <w:sz w:val="28"/>
          <w:szCs w:val="16"/>
        </w:rPr>
        <w:t>обеспечивают ли системы бюджетирования и бизнес-планирования лучшую координацию деятельности, повышение управляемости и адаптивности организации к изменениям во внутренней (оргструктура, ресурсы, потенциал и т.д.) и внешней среде (рыночная конъюнктура);</w:t>
      </w:r>
    </w:p>
    <w:p w:rsidR="00147DF8" w:rsidRPr="00C109A6" w:rsidRDefault="00147DF8" w:rsidP="00C109A6">
      <w:pPr>
        <w:pStyle w:val="a4"/>
        <w:numPr>
          <w:ilvl w:val="0"/>
          <w:numId w:val="22"/>
        </w:numPr>
        <w:spacing w:before="0" w:beforeAutospacing="0" w:after="0" w:afterAutospacing="0" w:line="360" w:lineRule="auto"/>
        <w:ind w:left="0" w:firstLine="720"/>
        <w:jc w:val="both"/>
        <w:rPr>
          <w:sz w:val="28"/>
          <w:szCs w:val="16"/>
        </w:rPr>
      </w:pPr>
      <w:r w:rsidRPr="00C109A6">
        <w:rPr>
          <w:sz w:val="28"/>
          <w:szCs w:val="16"/>
        </w:rPr>
        <w:t>создают ли они оптимальные условия для организации и контроля устойчивого движения (поступления и расходования) денежных средств;</w:t>
      </w:r>
    </w:p>
    <w:p w:rsidR="00147DF8" w:rsidRPr="00C109A6" w:rsidRDefault="00147DF8" w:rsidP="00C109A6">
      <w:pPr>
        <w:pStyle w:val="a4"/>
        <w:numPr>
          <w:ilvl w:val="0"/>
          <w:numId w:val="22"/>
        </w:numPr>
        <w:spacing w:before="0" w:beforeAutospacing="0" w:after="0" w:afterAutospacing="0" w:line="360" w:lineRule="auto"/>
        <w:ind w:left="0" w:firstLine="720"/>
        <w:jc w:val="both"/>
        <w:rPr>
          <w:sz w:val="28"/>
          <w:szCs w:val="16"/>
        </w:rPr>
      </w:pPr>
      <w:r w:rsidRPr="00C109A6">
        <w:rPr>
          <w:sz w:val="28"/>
          <w:szCs w:val="16"/>
        </w:rPr>
        <w:t>соответствуют ли они принципу сквозного финансового планирования;</w:t>
      </w:r>
    </w:p>
    <w:p w:rsidR="00147DF8" w:rsidRPr="00C109A6" w:rsidRDefault="00147DF8" w:rsidP="00C109A6">
      <w:pPr>
        <w:pStyle w:val="a4"/>
        <w:numPr>
          <w:ilvl w:val="0"/>
          <w:numId w:val="22"/>
        </w:numPr>
        <w:spacing w:before="0" w:beforeAutospacing="0" w:after="0" w:afterAutospacing="0" w:line="360" w:lineRule="auto"/>
        <w:ind w:left="0" w:firstLine="720"/>
        <w:jc w:val="both"/>
        <w:rPr>
          <w:sz w:val="28"/>
          <w:szCs w:val="16"/>
        </w:rPr>
      </w:pPr>
      <w:r w:rsidRPr="00C109A6">
        <w:rPr>
          <w:sz w:val="28"/>
          <w:szCs w:val="16"/>
        </w:rPr>
        <w:t>снижают ли они возможность злоупотреблений (например, сговора работников отдела сбыта с покупателями продукции и т.д.) и ошибок в управлении;</w:t>
      </w:r>
    </w:p>
    <w:p w:rsidR="00147DF8" w:rsidRPr="00C109A6" w:rsidRDefault="00147DF8" w:rsidP="00C109A6">
      <w:pPr>
        <w:pStyle w:val="a4"/>
        <w:numPr>
          <w:ilvl w:val="0"/>
          <w:numId w:val="22"/>
        </w:numPr>
        <w:spacing w:before="0" w:beforeAutospacing="0" w:after="0" w:afterAutospacing="0" w:line="360" w:lineRule="auto"/>
        <w:ind w:left="0" w:firstLine="720"/>
        <w:jc w:val="both"/>
        <w:rPr>
          <w:sz w:val="28"/>
          <w:szCs w:val="16"/>
        </w:rPr>
      </w:pPr>
      <w:r w:rsidRPr="00C109A6">
        <w:rPr>
          <w:sz w:val="28"/>
          <w:szCs w:val="16"/>
        </w:rPr>
        <w:t>демонстрируют ли они взаимосвязь различных аспектов финансово-хозяйственной деятельности, формируют ли единое видение работы и возникающих проблем всеми ответственными работниками;</w:t>
      </w:r>
    </w:p>
    <w:p w:rsidR="00147DF8" w:rsidRPr="00C109A6" w:rsidRDefault="00147DF8" w:rsidP="00C109A6">
      <w:pPr>
        <w:pStyle w:val="a4"/>
        <w:numPr>
          <w:ilvl w:val="0"/>
          <w:numId w:val="22"/>
        </w:numPr>
        <w:spacing w:before="0" w:beforeAutospacing="0" w:after="0" w:afterAutospacing="0" w:line="360" w:lineRule="auto"/>
        <w:ind w:left="0" w:firstLine="720"/>
        <w:jc w:val="both"/>
        <w:rPr>
          <w:sz w:val="28"/>
          <w:szCs w:val="16"/>
        </w:rPr>
      </w:pPr>
      <w:r w:rsidRPr="00C109A6">
        <w:rPr>
          <w:sz w:val="28"/>
          <w:szCs w:val="16"/>
        </w:rPr>
        <w:t>обеспечивают ли они более ответственный подход специалистов к принятию решений, лучшую мотивацию их деятельности и ее оценку.</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3.7.3. При необходимости оценить надежность независимых финансовых консультантов, привлекаемых организацией для разработки разделов бизнес-плана (в первую очередь финансового).</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3.8. Система безналичных расчетов.</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3.8.1. Проанализировать и оценить используемую в организации систему безналичных расчетов, а именно:</w:t>
      </w:r>
    </w:p>
    <w:p w:rsidR="00147DF8" w:rsidRPr="00C109A6" w:rsidRDefault="00147DF8" w:rsidP="00C109A6">
      <w:pPr>
        <w:pStyle w:val="a4"/>
        <w:numPr>
          <w:ilvl w:val="0"/>
          <w:numId w:val="23"/>
        </w:numPr>
        <w:spacing w:before="0" w:beforeAutospacing="0" w:after="0" w:afterAutospacing="0" w:line="360" w:lineRule="auto"/>
        <w:ind w:left="0" w:firstLine="720"/>
        <w:jc w:val="both"/>
        <w:rPr>
          <w:sz w:val="28"/>
          <w:szCs w:val="16"/>
        </w:rPr>
      </w:pPr>
      <w:r w:rsidRPr="00C109A6">
        <w:rPr>
          <w:sz w:val="28"/>
          <w:szCs w:val="16"/>
        </w:rPr>
        <w:t>структуру различных форм расчетов по договорам, включая относительно факта совершения сделки — предоплата и т.д., с точки зрения условий оплаты — акцептная, аккредитивная и т.п., по используемым платежным средствам — без использования платежных средств (т.е. расчеты требованиями, поручениями и т.д.) и с их использованием (векселя и т.д.);</w:t>
      </w:r>
    </w:p>
    <w:p w:rsidR="00147DF8" w:rsidRPr="00C109A6" w:rsidRDefault="00147DF8" w:rsidP="00C109A6">
      <w:pPr>
        <w:pStyle w:val="a4"/>
        <w:numPr>
          <w:ilvl w:val="0"/>
          <w:numId w:val="23"/>
        </w:numPr>
        <w:spacing w:before="0" w:beforeAutospacing="0" w:after="0" w:afterAutospacing="0" w:line="360" w:lineRule="auto"/>
        <w:ind w:left="0" w:firstLine="720"/>
        <w:jc w:val="both"/>
        <w:rPr>
          <w:sz w:val="28"/>
          <w:szCs w:val="16"/>
        </w:rPr>
      </w:pPr>
      <w:r w:rsidRPr="00C109A6">
        <w:rPr>
          <w:sz w:val="28"/>
          <w:szCs w:val="16"/>
        </w:rPr>
        <w:t>уровень исполнения организацией своих платежных обязательств, уровень исполнения платежных обязательств перед организацией;</w:t>
      </w:r>
    </w:p>
    <w:p w:rsidR="00147DF8" w:rsidRPr="00C109A6" w:rsidRDefault="00147DF8" w:rsidP="00C109A6">
      <w:pPr>
        <w:pStyle w:val="a4"/>
        <w:numPr>
          <w:ilvl w:val="0"/>
          <w:numId w:val="23"/>
        </w:numPr>
        <w:spacing w:before="0" w:beforeAutospacing="0" w:after="0" w:afterAutospacing="0" w:line="360" w:lineRule="auto"/>
        <w:ind w:left="0" w:firstLine="720"/>
        <w:jc w:val="both"/>
        <w:rPr>
          <w:sz w:val="28"/>
          <w:szCs w:val="16"/>
        </w:rPr>
      </w:pPr>
      <w:r w:rsidRPr="00C109A6">
        <w:rPr>
          <w:sz w:val="28"/>
          <w:szCs w:val="16"/>
        </w:rPr>
        <w:t>применяемые методы обеспечения платежных обязательств (залог, гарантии и т.д.);</w:t>
      </w:r>
    </w:p>
    <w:p w:rsidR="00147DF8" w:rsidRPr="00C109A6" w:rsidRDefault="00147DF8" w:rsidP="00C109A6">
      <w:pPr>
        <w:pStyle w:val="a4"/>
        <w:numPr>
          <w:ilvl w:val="0"/>
          <w:numId w:val="23"/>
        </w:numPr>
        <w:spacing w:before="0" w:beforeAutospacing="0" w:after="0" w:afterAutospacing="0" w:line="360" w:lineRule="auto"/>
        <w:ind w:left="0" w:firstLine="720"/>
        <w:jc w:val="both"/>
        <w:rPr>
          <w:sz w:val="28"/>
          <w:szCs w:val="16"/>
        </w:rPr>
      </w:pPr>
      <w:r w:rsidRPr="00C109A6">
        <w:rPr>
          <w:sz w:val="28"/>
          <w:szCs w:val="16"/>
        </w:rPr>
        <w:t>своевременность и надлежащее оформление расчетно-платежной документации, своевременность рассмотрения причин отказа контрагентов выполнить свои платежные обязательства, результативность претензионной работы.</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3.8.2. Проанализировать и оценить структуру дебиторской задолженности:</w:t>
      </w:r>
    </w:p>
    <w:p w:rsidR="00147DF8" w:rsidRPr="00C109A6" w:rsidRDefault="00147DF8" w:rsidP="00C109A6">
      <w:pPr>
        <w:pStyle w:val="a4"/>
        <w:numPr>
          <w:ilvl w:val="0"/>
          <w:numId w:val="24"/>
        </w:numPr>
        <w:spacing w:before="0" w:beforeAutospacing="0" w:after="0" w:afterAutospacing="0" w:line="360" w:lineRule="auto"/>
        <w:ind w:left="0" w:firstLine="720"/>
        <w:jc w:val="both"/>
        <w:rPr>
          <w:sz w:val="28"/>
          <w:szCs w:val="16"/>
        </w:rPr>
      </w:pPr>
      <w:r w:rsidRPr="00C109A6">
        <w:rPr>
          <w:sz w:val="28"/>
          <w:szCs w:val="16"/>
        </w:rPr>
        <w:t>по срокам погашения;</w:t>
      </w:r>
    </w:p>
    <w:p w:rsidR="00147DF8" w:rsidRPr="00C109A6" w:rsidRDefault="00147DF8" w:rsidP="00C109A6">
      <w:pPr>
        <w:pStyle w:val="a4"/>
        <w:numPr>
          <w:ilvl w:val="0"/>
          <w:numId w:val="24"/>
        </w:numPr>
        <w:spacing w:before="0" w:beforeAutospacing="0" w:after="0" w:afterAutospacing="0" w:line="360" w:lineRule="auto"/>
        <w:ind w:left="0" w:firstLine="720"/>
        <w:jc w:val="both"/>
        <w:rPr>
          <w:sz w:val="28"/>
          <w:szCs w:val="16"/>
        </w:rPr>
      </w:pPr>
      <w:r w:rsidRPr="00C109A6">
        <w:rPr>
          <w:sz w:val="28"/>
          <w:szCs w:val="16"/>
        </w:rPr>
        <w:t>по типам дебиторов (покупатели, заемщики и т.д.);</w:t>
      </w:r>
    </w:p>
    <w:p w:rsidR="00147DF8" w:rsidRPr="00C109A6" w:rsidRDefault="00147DF8" w:rsidP="00C109A6">
      <w:pPr>
        <w:pStyle w:val="a4"/>
        <w:numPr>
          <w:ilvl w:val="0"/>
          <w:numId w:val="24"/>
        </w:numPr>
        <w:spacing w:before="0" w:beforeAutospacing="0" w:after="0" w:afterAutospacing="0" w:line="360" w:lineRule="auto"/>
        <w:ind w:left="0" w:firstLine="720"/>
        <w:jc w:val="both"/>
        <w:rPr>
          <w:sz w:val="28"/>
          <w:szCs w:val="16"/>
        </w:rPr>
      </w:pPr>
      <w:r w:rsidRPr="00C109A6">
        <w:rPr>
          <w:sz w:val="28"/>
          <w:szCs w:val="16"/>
        </w:rPr>
        <w:t>по удельному весу отдельных крупных дебиторов (предполагается ранжирование дебиторов по их значимости или суммам задолженности);</w:t>
      </w:r>
    </w:p>
    <w:p w:rsidR="00147DF8" w:rsidRPr="00C109A6" w:rsidRDefault="00147DF8" w:rsidP="00C109A6">
      <w:pPr>
        <w:pStyle w:val="a4"/>
        <w:numPr>
          <w:ilvl w:val="0"/>
          <w:numId w:val="24"/>
        </w:numPr>
        <w:spacing w:before="0" w:beforeAutospacing="0" w:after="0" w:afterAutospacing="0" w:line="360" w:lineRule="auto"/>
        <w:ind w:left="0" w:firstLine="720"/>
        <w:jc w:val="both"/>
        <w:rPr>
          <w:sz w:val="28"/>
          <w:szCs w:val="16"/>
        </w:rPr>
      </w:pPr>
      <w:r w:rsidRPr="00C109A6">
        <w:rPr>
          <w:sz w:val="28"/>
          <w:szCs w:val="16"/>
        </w:rPr>
        <w:t>по уровням задолженности (перед предприятием, его структурными звеньями и т.п.);</w:t>
      </w:r>
    </w:p>
    <w:p w:rsidR="00147DF8" w:rsidRPr="00C109A6" w:rsidRDefault="00147DF8" w:rsidP="00C109A6">
      <w:pPr>
        <w:pStyle w:val="a4"/>
        <w:numPr>
          <w:ilvl w:val="0"/>
          <w:numId w:val="24"/>
        </w:numPr>
        <w:spacing w:before="0" w:beforeAutospacing="0" w:after="0" w:afterAutospacing="0" w:line="360" w:lineRule="auto"/>
        <w:ind w:left="0" w:firstLine="720"/>
        <w:jc w:val="both"/>
        <w:rPr>
          <w:sz w:val="28"/>
          <w:szCs w:val="16"/>
        </w:rPr>
      </w:pPr>
      <w:r w:rsidRPr="00C109A6">
        <w:rPr>
          <w:sz w:val="28"/>
          <w:szCs w:val="16"/>
        </w:rPr>
        <w:t>по качеству (вероятность оплаты в срок и др.).</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3.8.3. Проанализировать и оценить структуру кредиторской задолженности:</w:t>
      </w:r>
    </w:p>
    <w:p w:rsidR="00147DF8" w:rsidRPr="00C109A6" w:rsidRDefault="00147DF8" w:rsidP="00C109A6">
      <w:pPr>
        <w:pStyle w:val="a4"/>
        <w:numPr>
          <w:ilvl w:val="0"/>
          <w:numId w:val="25"/>
        </w:numPr>
        <w:spacing w:before="0" w:beforeAutospacing="0" w:after="0" w:afterAutospacing="0" w:line="360" w:lineRule="auto"/>
        <w:ind w:left="0" w:firstLine="720"/>
        <w:jc w:val="both"/>
        <w:rPr>
          <w:sz w:val="28"/>
          <w:szCs w:val="16"/>
        </w:rPr>
      </w:pPr>
      <w:r w:rsidRPr="00C109A6">
        <w:rPr>
          <w:sz w:val="28"/>
          <w:szCs w:val="16"/>
        </w:rPr>
        <w:t>по срокам погашения;</w:t>
      </w:r>
    </w:p>
    <w:p w:rsidR="00147DF8" w:rsidRPr="00C109A6" w:rsidRDefault="00147DF8" w:rsidP="00C109A6">
      <w:pPr>
        <w:pStyle w:val="a4"/>
        <w:numPr>
          <w:ilvl w:val="0"/>
          <w:numId w:val="25"/>
        </w:numPr>
        <w:spacing w:before="0" w:beforeAutospacing="0" w:after="0" w:afterAutospacing="0" w:line="360" w:lineRule="auto"/>
        <w:ind w:left="0" w:firstLine="720"/>
        <w:jc w:val="both"/>
        <w:rPr>
          <w:sz w:val="28"/>
          <w:szCs w:val="16"/>
        </w:rPr>
      </w:pPr>
      <w:r w:rsidRPr="00C109A6">
        <w:rPr>
          <w:sz w:val="28"/>
          <w:szCs w:val="16"/>
        </w:rPr>
        <w:t>по удельному весу отдельных крупных кредиторов;</w:t>
      </w:r>
    </w:p>
    <w:p w:rsidR="00147DF8" w:rsidRPr="00C109A6" w:rsidRDefault="00147DF8" w:rsidP="00C109A6">
      <w:pPr>
        <w:pStyle w:val="a4"/>
        <w:numPr>
          <w:ilvl w:val="0"/>
          <w:numId w:val="25"/>
        </w:numPr>
        <w:spacing w:before="0" w:beforeAutospacing="0" w:after="0" w:afterAutospacing="0" w:line="360" w:lineRule="auto"/>
        <w:ind w:left="0" w:firstLine="720"/>
        <w:jc w:val="both"/>
        <w:rPr>
          <w:sz w:val="28"/>
          <w:szCs w:val="16"/>
        </w:rPr>
      </w:pPr>
      <w:r w:rsidRPr="00C109A6">
        <w:rPr>
          <w:sz w:val="28"/>
          <w:szCs w:val="16"/>
        </w:rPr>
        <w:t>по типам кредиторов (обязательства перед бюджетом должны быть рассмотрены по их структуре);</w:t>
      </w:r>
    </w:p>
    <w:p w:rsidR="00147DF8" w:rsidRPr="00C109A6" w:rsidRDefault="00147DF8" w:rsidP="00C109A6">
      <w:pPr>
        <w:pStyle w:val="a4"/>
        <w:numPr>
          <w:ilvl w:val="0"/>
          <w:numId w:val="25"/>
        </w:numPr>
        <w:spacing w:before="0" w:beforeAutospacing="0" w:after="0" w:afterAutospacing="0" w:line="360" w:lineRule="auto"/>
        <w:ind w:left="0" w:firstLine="720"/>
        <w:jc w:val="both"/>
        <w:rPr>
          <w:sz w:val="28"/>
          <w:szCs w:val="16"/>
        </w:rPr>
      </w:pPr>
      <w:r w:rsidRPr="00C109A6">
        <w:rPr>
          <w:sz w:val="28"/>
          <w:szCs w:val="16"/>
        </w:rPr>
        <w:t>по качеству.</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3.8.4. Установить и оценить причины несоблюдения платежной дисциплины как организацией, так и ее контрагентами, возможные варианты ее нормализации (контроль финансового состояния контрагентов, меры по взысканию просроченной задолженности, взаимные сверки задолженности, отслеживание своевременности погашения задолженности, распределение платежей но приоритетности и т.д.), оптимизации расчетов (ранжирование контрагентов но категориям риска и более продуманная политика в отношении заключения договоров, составление графиков платежей, факторинг долгов организации, покупка в рассрочку, лизинг и т.д.).</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3.8.5. Проанализировать и оценить возможности:</w:t>
      </w:r>
    </w:p>
    <w:p w:rsidR="00147DF8" w:rsidRPr="00C109A6" w:rsidRDefault="00147DF8" w:rsidP="00C109A6">
      <w:pPr>
        <w:pStyle w:val="a4"/>
        <w:numPr>
          <w:ilvl w:val="0"/>
          <w:numId w:val="26"/>
        </w:numPr>
        <w:spacing w:before="0" w:beforeAutospacing="0" w:after="0" w:afterAutospacing="0" w:line="360" w:lineRule="auto"/>
        <w:ind w:left="0" w:firstLine="720"/>
        <w:jc w:val="both"/>
        <w:rPr>
          <w:sz w:val="28"/>
          <w:szCs w:val="16"/>
        </w:rPr>
      </w:pPr>
      <w:r w:rsidRPr="00C109A6">
        <w:rPr>
          <w:sz w:val="28"/>
          <w:szCs w:val="16"/>
        </w:rPr>
        <w:t>погашения задолженности организации перед бюджетом и внебюджетными фондами (филиалы, дочерние и зависимые организации, счета в зарубежных банках и т.д.);</w:t>
      </w:r>
    </w:p>
    <w:p w:rsidR="00147DF8" w:rsidRPr="00C109A6" w:rsidRDefault="00147DF8" w:rsidP="00C109A6">
      <w:pPr>
        <w:pStyle w:val="a4"/>
        <w:numPr>
          <w:ilvl w:val="0"/>
          <w:numId w:val="26"/>
        </w:numPr>
        <w:spacing w:before="0" w:beforeAutospacing="0" w:after="0" w:afterAutospacing="0" w:line="360" w:lineRule="auto"/>
        <w:ind w:left="0" w:firstLine="720"/>
        <w:jc w:val="both"/>
        <w:rPr>
          <w:sz w:val="28"/>
          <w:szCs w:val="16"/>
        </w:rPr>
      </w:pPr>
      <w:r w:rsidRPr="00C109A6">
        <w:rPr>
          <w:sz w:val="28"/>
          <w:szCs w:val="16"/>
        </w:rPr>
        <w:t>проведения реструктуризации задолженности по платежам в бюджет;</w:t>
      </w:r>
    </w:p>
    <w:p w:rsidR="00147DF8" w:rsidRPr="00C109A6" w:rsidRDefault="00147DF8" w:rsidP="00C109A6">
      <w:pPr>
        <w:pStyle w:val="a4"/>
        <w:numPr>
          <w:ilvl w:val="0"/>
          <w:numId w:val="26"/>
        </w:numPr>
        <w:spacing w:before="0" w:beforeAutospacing="0" w:after="0" w:afterAutospacing="0" w:line="360" w:lineRule="auto"/>
        <w:ind w:left="0" w:firstLine="720"/>
        <w:jc w:val="both"/>
        <w:rPr>
          <w:sz w:val="28"/>
          <w:szCs w:val="16"/>
        </w:rPr>
      </w:pPr>
      <w:r w:rsidRPr="00C109A6">
        <w:rPr>
          <w:sz w:val="28"/>
          <w:szCs w:val="16"/>
        </w:rPr>
        <w:t>ликвидации задолженности по оплате труда (при ее наличии);</w:t>
      </w:r>
    </w:p>
    <w:p w:rsidR="00147DF8" w:rsidRPr="00C109A6" w:rsidRDefault="00147DF8" w:rsidP="00C109A6">
      <w:pPr>
        <w:pStyle w:val="a4"/>
        <w:numPr>
          <w:ilvl w:val="0"/>
          <w:numId w:val="26"/>
        </w:numPr>
        <w:spacing w:before="0" w:beforeAutospacing="0" w:after="0" w:afterAutospacing="0" w:line="360" w:lineRule="auto"/>
        <w:ind w:left="0" w:firstLine="720"/>
        <w:jc w:val="both"/>
        <w:rPr>
          <w:sz w:val="28"/>
          <w:szCs w:val="16"/>
        </w:rPr>
      </w:pPr>
      <w:r w:rsidRPr="00C109A6">
        <w:rPr>
          <w:sz w:val="28"/>
          <w:szCs w:val="16"/>
        </w:rPr>
        <w:t>снижения неденежных форм расчетов.</w:t>
      </w:r>
    </w:p>
    <w:p w:rsidR="00147DF8" w:rsidRPr="00C109A6" w:rsidRDefault="00147DF8" w:rsidP="00C109A6">
      <w:pPr>
        <w:pStyle w:val="a4"/>
        <w:spacing w:before="0" w:beforeAutospacing="0" w:after="0" w:afterAutospacing="0" w:line="360" w:lineRule="auto"/>
        <w:ind w:firstLine="720"/>
        <w:jc w:val="both"/>
        <w:rPr>
          <w:sz w:val="28"/>
          <w:szCs w:val="16"/>
        </w:rPr>
      </w:pPr>
      <w:r w:rsidRPr="00C109A6">
        <w:rPr>
          <w:sz w:val="28"/>
          <w:szCs w:val="16"/>
        </w:rPr>
        <w:t>В заключение необходимо отметить, что оценка финансовой политики организации может выполняться как внутренними, так и внешними, т.е. независимыми, специалистами — аудиторами. В последнем случае она является одним из видов консультационных услуг.</w:t>
      </w:r>
    </w:p>
    <w:p w:rsidR="00150F00" w:rsidRPr="00C109A6" w:rsidRDefault="00150F00" w:rsidP="00C109A6">
      <w:pPr>
        <w:numPr>
          <w:ilvl w:val="0"/>
          <w:numId w:val="30"/>
        </w:numPr>
        <w:tabs>
          <w:tab w:val="clear" w:pos="720"/>
          <w:tab w:val="num" w:pos="360"/>
        </w:tabs>
        <w:spacing w:line="360" w:lineRule="auto"/>
        <w:ind w:left="0" w:firstLine="720"/>
        <w:jc w:val="both"/>
        <w:rPr>
          <w:b/>
          <w:sz w:val="28"/>
          <w:szCs w:val="16"/>
        </w:rPr>
      </w:pPr>
      <w:r w:rsidRPr="00C109A6">
        <w:rPr>
          <w:b/>
          <w:sz w:val="28"/>
          <w:szCs w:val="16"/>
        </w:rPr>
        <w:t>Цена капитала компании: понятие, методика определения. Модель цены капитальных активов, расчет средневзвешенной стоимости капитала.</w:t>
      </w:r>
    </w:p>
    <w:p w:rsidR="009A75C1" w:rsidRPr="00C109A6" w:rsidRDefault="009A75C1" w:rsidP="00C109A6">
      <w:pPr>
        <w:spacing w:line="360" w:lineRule="auto"/>
        <w:ind w:firstLine="720"/>
        <w:jc w:val="both"/>
        <w:rPr>
          <w:sz w:val="28"/>
          <w:szCs w:val="16"/>
        </w:rPr>
      </w:pPr>
      <w:r w:rsidRPr="00C109A6">
        <w:rPr>
          <w:sz w:val="28"/>
          <w:szCs w:val="16"/>
        </w:rPr>
        <w:t>Цена капитала компании – общая сумма средств, которую нужно выплатить за использование определенного объема финансовых ресурсов. Концепция цены капитальных активов является одной из базовых в современной теории финансов. Цена капитала характеризует ту норму рентабельности инвестиционного капитала, которую должен обеспечить ХС, чтобы не уменьшить свою рыночную стоимость. Если ХС участвует в инвестиционном проекте, доходность которого меньше, чем цена капитала, цена ХС по завершении этого проекта уменьшается. Цена капитала является ключевым моментом теории и практики решений инвестиционного характера.</w:t>
      </w:r>
    </w:p>
    <w:p w:rsidR="009A75C1" w:rsidRPr="00C109A6" w:rsidRDefault="009A75C1" w:rsidP="00C109A6">
      <w:pPr>
        <w:spacing w:line="360" w:lineRule="auto"/>
        <w:ind w:firstLine="720"/>
        <w:jc w:val="both"/>
        <w:rPr>
          <w:sz w:val="28"/>
          <w:szCs w:val="16"/>
        </w:rPr>
      </w:pPr>
      <w:r w:rsidRPr="00C109A6">
        <w:rPr>
          <w:sz w:val="28"/>
          <w:szCs w:val="16"/>
        </w:rPr>
        <w:t>Цену капитала рассчитывают по формуле средней арифметической взвешенной. Основная проблема в исчислении единицы капитала, полученного из конкретного источника. Для некоторых ее можно вычислить легко (цена банковского кт), для некоторых – сложно, а точно исчисление – невозможно. Однако даже приблизительная цена капитала полезна для сравнительного анализа эффективности авансирования средств в его деятельность и для осуществления собственной инвестиционной политики ХС. Основные источники капитала, стоимость которых необходимо знать для расчета средневзвешенной стоимости капитала фирмы: банковские ссуды и займы, облигационные займы, привилегированные акции, обыкновенные акции, нераспределенная прибыль.</w:t>
      </w:r>
    </w:p>
    <w:p w:rsidR="00566887" w:rsidRPr="00C109A6" w:rsidRDefault="00566887" w:rsidP="00C109A6">
      <w:pPr>
        <w:pStyle w:val="a4"/>
        <w:spacing w:before="0" w:beforeAutospacing="0" w:after="0" w:afterAutospacing="0" w:line="360" w:lineRule="auto"/>
        <w:ind w:firstLine="720"/>
        <w:jc w:val="both"/>
        <w:rPr>
          <w:sz w:val="28"/>
          <w:szCs w:val="16"/>
        </w:rPr>
      </w:pPr>
      <w:r w:rsidRPr="00C109A6">
        <w:rPr>
          <w:sz w:val="28"/>
          <w:szCs w:val="16"/>
        </w:rPr>
        <w:t>Средневзвешенная стоимость капитала может быть рассчитана как:</w:t>
      </w:r>
    </w:p>
    <w:p w:rsidR="00566887" w:rsidRPr="00C109A6" w:rsidRDefault="00BC4221" w:rsidP="00C109A6">
      <w:pPr>
        <w:spacing w:line="360" w:lineRule="auto"/>
        <w:ind w:firstLine="720"/>
        <w:jc w:val="both"/>
        <w:rPr>
          <w:sz w:val="28"/>
          <w:szCs w:val="16"/>
        </w:rPr>
      </w:pPr>
      <w:r>
        <w:rPr>
          <w:sz w:val="28"/>
          <w:szCs w:val="16"/>
        </w:rPr>
        <w:pict>
          <v:shape id="_x0000_i1030" type="#_x0000_t75" alt="c \ = \ \left( {E \over K} \right) \cdot y  \ + \ \left( {D \over K}  \right) \cdot b (1-X_C )" style="width:114.75pt;height:17.25pt">
            <v:imagedata r:id="rId9" o:title=""/>
          </v:shape>
        </w:pict>
      </w:r>
      <w:r w:rsidR="00566887" w:rsidRPr="00C109A6">
        <w:rPr>
          <w:sz w:val="28"/>
          <w:szCs w:val="16"/>
        </w:rPr>
        <w:t xml:space="preserve">,где </w:t>
      </w:r>
      <w:r>
        <w:rPr>
          <w:sz w:val="28"/>
          <w:szCs w:val="16"/>
        </w:rPr>
        <w:pict>
          <v:shape id="_x0000_i1031" type="#_x0000_t75" alt="\ K = D + E" style="width:57pt;height:9.75pt">
            <v:imagedata r:id="rId10" o:title=""/>
          </v:shape>
        </w:pict>
      </w:r>
      <w:r w:rsidR="00566887" w:rsidRPr="00C109A6">
        <w:rPr>
          <w:sz w:val="28"/>
        </w:rPr>
        <w:t>.</w:t>
      </w:r>
    </w:p>
    <w:p w:rsidR="00566887" w:rsidRPr="00C109A6" w:rsidRDefault="00566887" w:rsidP="00C109A6">
      <w:pPr>
        <w:spacing w:line="360" w:lineRule="auto"/>
        <w:ind w:firstLine="720"/>
        <w:jc w:val="both"/>
        <w:rPr>
          <w:sz w:val="28"/>
          <w:szCs w:val="16"/>
        </w:rPr>
      </w:pPr>
      <w:r w:rsidRPr="00C109A6">
        <w:rPr>
          <w:sz w:val="28"/>
          <w:szCs w:val="16"/>
        </w:rPr>
        <w:t xml:space="preserve">С – </w:t>
      </w:r>
      <w:r w:rsidRPr="00C109A6">
        <w:rPr>
          <w:sz w:val="28"/>
          <w:szCs w:val="16"/>
          <w:lang w:val="en-US"/>
        </w:rPr>
        <w:t>WACC</w:t>
      </w:r>
      <w:r w:rsidRPr="00C109A6">
        <w:rPr>
          <w:sz w:val="28"/>
          <w:szCs w:val="16"/>
        </w:rPr>
        <w:t xml:space="preserve">; </w:t>
      </w:r>
      <w:r w:rsidRPr="00C109A6">
        <w:rPr>
          <w:sz w:val="28"/>
          <w:szCs w:val="16"/>
          <w:lang w:val="en-US"/>
        </w:rPr>
        <w:t>y</w:t>
      </w:r>
      <w:r w:rsidRPr="00C109A6">
        <w:rPr>
          <w:sz w:val="28"/>
          <w:szCs w:val="16"/>
        </w:rPr>
        <w:t xml:space="preserve"> – требуемая</w:t>
      </w:r>
      <w:r w:rsidR="009A75C1" w:rsidRPr="00C109A6">
        <w:rPr>
          <w:sz w:val="28"/>
          <w:szCs w:val="16"/>
        </w:rPr>
        <w:t>/</w:t>
      </w:r>
      <w:r w:rsidRPr="00C109A6">
        <w:rPr>
          <w:sz w:val="28"/>
          <w:szCs w:val="16"/>
        </w:rPr>
        <w:t xml:space="preserve">ожидаемая доходность от собственного капитала; </w:t>
      </w:r>
      <w:r w:rsidR="009A75C1" w:rsidRPr="00C109A6">
        <w:rPr>
          <w:sz w:val="28"/>
          <w:szCs w:val="16"/>
          <w:lang w:val="en-US"/>
        </w:rPr>
        <w:t>b</w:t>
      </w:r>
      <w:r w:rsidR="009A75C1" w:rsidRPr="00C109A6">
        <w:rPr>
          <w:sz w:val="28"/>
          <w:szCs w:val="16"/>
        </w:rPr>
        <w:t xml:space="preserve"> – требуемая/ожидаемая доходность заемных средств; </w:t>
      </w:r>
      <w:r w:rsidR="009A75C1" w:rsidRPr="00C109A6">
        <w:rPr>
          <w:sz w:val="28"/>
          <w:szCs w:val="16"/>
          <w:lang w:val="en-US"/>
        </w:rPr>
        <w:t>Xc</w:t>
      </w:r>
      <w:r w:rsidR="009A75C1" w:rsidRPr="00C109A6">
        <w:rPr>
          <w:sz w:val="28"/>
          <w:szCs w:val="16"/>
        </w:rPr>
        <w:t xml:space="preserve"> – эффективная ставка налога на прибыль для компании; Е – всего собственного капитала; </w:t>
      </w:r>
      <w:r w:rsidR="009A75C1" w:rsidRPr="00C109A6">
        <w:rPr>
          <w:sz w:val="28"/>
          <w:szCs w:val="16"/>
          <w:lang w:val="en-US"/>
        </w:rPr>
        <w:t>D</w:t>
      </w:r>
      <w:r w:rsidR="009A75C1" w:rsidRPr="00C109A6">
        <w:rPr>
          <w:sz w:val="28"/>
          <w:szCs w:val="16"/>
        </w:rPr>
        <w:t xml:space="preserve"> – всего заемных средств; К – всего инвестированного капитала.</w:t>
      </w:r>
    </w:p>
    <w:p w:rsidR="00150F00" w:rsidRPr="00C109A6" w:rsidRDefault="0042330A" w:rsidP="00C109A6">
      <w:pPr>
        <w:numPr>
          <w:ilvl w:val="0"/>
          <w:numId w:val="30"/>
        </w:numPr>
        <w:spacing w:line="360" w:lineRule="auto"/>
        <w:ind w:left="0" w:firstLine="720"/>
        <w:jc w:val="both"/>
        <w:rPr>
          <w:b/>
          <w:sz w:val="28"/>
          <w:szCs w:val="16"/>
        </w:rPr>
      </w:pPr>
      <w:r w:rsidRPr="00C109A6">
        <w:rPr>
          <w:b/>
          <w:sz w:val="28"/>
          <w:szCs w:val="16"/>
        </w:rPr>
        <w:t>Ценные бумаги: понятие и виды.</w:t>
      </w:r>
    </w:p>
    <w:p w:rsidR="00EA6E43" w:rsidRPr="00C109A6" w:rsidRDefault="00EA6E43" w:rsidP="00C109A6">
      <w:pPr>
        <w:spacing w:line="360" w:lineRule="auto"/>
        <w:ind w:firstLine="720"/>
        <w:jc w:val="both"/>
        <w:rPr>
          <w:sz w:val="28"/>
          <w:szCs w:val="16"/>
        </w:rPr>
      </w:pPr>
      <w:r w:rsidRPr="00C109A6">
        <w:rPr>
          <w:sz w:val="28"/>
          <w:szCs w:val="16"/>
        </w:rPr>
        <w:t>Документ, оформленный установленным образом, удостоверяющий имущественные права, осуществление или передача которых возможны только при его предъявлении. Все цб можно разделить на 3 группы: акции, облигации, специализированные цб. Акции – эмиссионные цб, закрепляющие право владельца на получение части прибыли АО в виде дивидендов, на участие в управлении и часть имущества после ликвидации. Облигация – долговое обязательство эмитента перед инвестором. Обладает фиксированным доходом, т.к. % оговаривается заранее и не зависит от результатов работы эмитента. Ваучеры – дают право на приобретение акций приватизируемого ХС. Опцион – дают право на покупку/продажу цб по определенной цене в определенный срок. Вексель – письменное долговое обязательство строго установленной формы, предоставляющее заемщику право требовать от кредитора платы, указанной в векселе, в указанный срок. Простой (соло) вексель – ничем не обусловленное обязательство об уплате указанной суммы в указанный срок. Переводной (тратта) – письменный приказ векселедателя (трассанта) плательщику (трассату) об уплате сумы 3му лицу. Сертификат –цб, удостоверяющая внесение в банк срочного вклада и дающая право вкладчику по истечении определенного срока получить обратно сумму вклада и % по нему. ГКО – цб, свидетельствующее о внесении определенной суммы</w:t>
      </w:r>
      <w:r w:rsidR="00311E30" w:rsidRPr="00C109A6">
        <w:rPr>
          <w:sz w:val="28"/>
          <w:szCs w:val="16"/>
        </w:rPr>
        <w:t xml:space="preserve"> в бюджет.</w:t>
      </w:r>
    </w:p>
    <w:p w:rsidR="0042330A" w:rsidRPr="00C109A6" w:rsidRDefault="0042330A" w:rsidP="00C109A6">
      <w:pPr>
        <w:numPr>
          <w:ilvl w:val="0"/>
          <w:numId w:val="30"/>
        </w:numPr>
        <w:spacing w:line="360" w:lineRule="auto"/>
        <w:ind w:left="0" w:firstLine="720"/>
        <w:jc w:val="both"/>
        <w:rPr>
          <w:sz w:val="28"/>
          <w:szCs w:val="16"/>
        </w:rPr>
      </w:pPr>
      <w:r w:rsidRPr="00C109A6">
        <w:rPr>
          <w:sz w:val="28"/>
          <w:szCs w:val="16"/>
        </w:rPr>
        <w:t>Ценовые стратегии предприятий.</w:t>
      </w:r>
    </w:p>
    <w:p w:rsidR="0042330A" w:rsidRPr="00C109A6" w:rsidRDefault="0042330A" w:rsidP="00C109A6">
      <w:pPr>
        <w:numPr>
          <w:ilvl w:val="0"/>
          <w:numId w:val="30"/>
        </w:numPr>
        <w:spacing w:line="360" w:lineRule="auto"/>
        <w:ind w:left="0" w:firstLine="720"/>
        <w:jc w:val="both"/>
        <w:rPr>
          <w:b/>
          <w:sz w:val="28"/>
          <w:szCs w:val="16"/>
        </w:rPr>
      </w:pPr>
      <w:r w:rsidRPr="00C109A6">
        <w:rPr>
          <w:b/>
          <w:sz w:val="28"/>
          <w:szCs w:val="16"/>
        </w:rPr>
        <w:t>ЦБ РФ: статус, функции, основные операции.</w:t>
      </w:r>
    </w:p>
    <w:p w:rsidR="003E0040" w:rsidRPr="00C109A6" w:rsidRDefault="001724F6" w:rsidP="00C109A6">
      <w:pPr>
        <w:spacing w:line="360" w:lineRule="auto"/>
        <w:ind w:firstLine="720"/>
        <w:jc w:val="both"/>
        <w:rPr>
          <w:sz w:val="28"/>
          <w:szCs w:val="16"/>
        </w:rPr>
      </w:pPr>
      <w:r w:rsidRPr="00C109A6">
        <w:rPr>
          <w:sz w:val="28"/>
          <w:szCs w:val="16"/>
        </w:rPr>
        <w:t xml:space="preserve">ЦБ – один из крупнейших мировых банков. Основан 13.07.90 заменой Российского Республиканского банка Госбанка СССР. Осуществляет гос денежно-кредитную политику и контроль над денежным обращением в экономике страны. Активы ЦБ РФ являются федеральной собственностью, однако он самостоятельно отвечает за покрытие своих расходов и получение прибыли. Является </w:t>
      </w:r>
      <w:r w:rsidR="009F60B8" w:rsidRPr="00C109A6">
        <w:rPr>
          <w:sz w:val="28"/>
          <w:szCs w:val="16"/>
        </w:rPr>
        <w:t xml:space="preserve">главным банком РФ, подотчетен гос думе. Признан юр. лицом, которое не несет ответственности по обязательствам правительства кроме случаев, когда он принял на себя обязательства. Клиентами ЦБ являются КБ и правительство. Основные функции: 1.разработка и проведение денежно-кредитной политики. 2. регулирование денежного обращения. 3. регулирование деятельности КО и осуществление контроля их деятельности. 4. осуществление безналичных расчетов в общенациональном масштабе. 5. осуществление валютного регулирования. 6. </w:t>
      </w:r>
      <w:r w:rsidR="00072634" w:rsidRPr="00C109A6">
        <w:rPr>
          <w:sz w:val="28"/>
          <w:szCs w:val="16"/>
        </w:rPr>
        <w:t>хранение золотовалютного запаса страны. 7. монопольно осуществляет эмиссию денег. 8. регистрация и лицензирование всех КО. 9. регистрирует все эмиссии ЦБ КО. 10. принимает участие в анализе и прогнозировании состояния экономики, ее платежного баланса в целом и по регионам – раз в год для доклада думе. Основные цели: 1. защита и обеспечение устойчивости рубля, в т.ч. покупательной способности по отношению к иностранной валюте. 2. развитие и укрепление банковской системы. 3. обеспечение эффективного и бесперебойного функционирования системы расчетов.</w:t>
      </w:r>
    </w:p>
    <w:p w:rsidR="009F60B8" w:rsidRPr="00C109A6" w:rsidRDefault="009F60B8" w:rsidP="00C109A6">
      <w:pPr>
        <w:spacing w:line="360" w:lineRule="auto"/>
        <w:ind w:firstLine="720"/>
        <w:jc w:val="both"/>
        <w:rPr>
          <w:sz w:val="28"/>
          <w:szCs w:val="16"/>
        </w:rPr>
      </w:pPr>
    </w:p>
    <w:p w:rsidR="006647BD" w:rsidRPr="00C109A6" w:rsidRDefault="006647BD" w:rsidP="00C109A6">
      <w:pPr>
        <w:tabs>
          <w:tab w:val="num" w:pos="900"/>
        </w:tabs>
        <w:spacing w:line="360" w:lineRule="auto"/>
        <w:ind w:firstLine="720"/>
        <w:jc w:val="both"/>
        <w:rPr>
          <w:sz w:val="28"/>
          <w:szCs w:val="16"/>
        </w:rPr>
      </w:pPr>
      <w:bookmarkStart w:id="0" w:name="_GoBack"/>
      <w:bookmarkEnd w:id="0"/>
    </w:p>
    <w:sectPr w:rsidR="006647BD" w:rsidRPr="00C109A6" w:rsidSect="00C109A6">
      <w:pgSz w:w="11906" w:h="16838"/>
      <w:pgMar w:top="1134" w:right="851" w:bottom="1134"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4C4"/>
    <w:multiLevelType w:val="multilevel"/>
    <w:tmpl w:val="00562C00"/>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8804938"/>
    <w:multiLevelType w:val="multilevel"/>
    <w:tmpl w:val="4FF4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C7E70"/>
    <w:multiLevelType w:val="multilevel"/>
    <w:tmpl w:val="C51C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E51C9"/>
    <w:multiLevelType w:val="multilevel"/>
    <w:tmpl w:val="88C8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674625"/>
    <w:multiLevelType w:val="multilevel"/>
    <w:tmpl w:val="70F0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314CC"/>
    <w:multiLevelType w:val="multilevel"/>
    <w:tmpl w:val="024A53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FC86F6A"/>
    <w:multiLevelType w:val="multilevel"/>
    <w:tmpl w:val="F24C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97A8F"/>
    <w:multiLevelType w:val="multilevel"/>
    <w:tmpl w:val="41AE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F93B3C"/>
    <w:multiLevelType w:val="multilevel"/>
    <w:tmpl w:val="362C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4D5602"/>
    <w:multiLevelType w:val="multilevel"/>
    <w:tmpl w:val="C3E4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A449F"/>
    <w:multiLevelType w:val="multilevel"/>
    <w:tmpl w:val="00562C00"/>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278144AD"/>
    <w:multiLevelType w:val="multilevel"/>
    <w:tmpl w:val="820E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4F3577"/>
    <w:multiLevelType w:val="multilevel"/>
    <w:tmpl w:val="A362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31C01"/>
    <w:multiLevelType w:val="multilevel"/>
    <w:tmpl w:val="1F1835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9DD087D"/>
    <w:multiLevelType w:val="multilevel"/>
    <w:tmpl w:val="B0DC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F81544"/>
    <w:multiLevelType w:val="hybridMultilevel"/>
    <w:tmpl w:val="7048F1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E27138"/>
    <w:multiLevelType w:val="hybridMultilevel"/>
    <w:tmpl w:val="696007F6"/>
    <w:lvl w:ilvl="0" w:tplc="26560E86">
      <w:start w:val="4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21E384B"/>
    <w:multiLevelType w:val="multilevel"/>
    <w:tmpl w:val="AABC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A41BEF"/>
    <w:multiLevelType w:val="multilevel"/>
    <w:tmpl w:val="C498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7802D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50C30B2D"/>
    <w:multiLevelType w:val="multilevel"/>
    <w:tmpl w:val="B81C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D94282"/>
    <w:multiLevelType w:val="multilevel"/>
    <w:tmpl w:val="8070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B23FBC"/>
    <w:multiLevelType w:val="multilevel"/>
    <w:tmpl w:val="9D2E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685528"/>
    <w:multiLevelType w:val="hybridMultilevel"/>
    <w:tmpl w:val="00562C00"/>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6264648A"/>
    <w:multiLevelType w:val="hybridMultilevel"/>
    <w:tmpl w:val="28F6AE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A22645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6ED52161"/>
    <w:multiLevelType w:val="multilevel"/>
    <w:tmpl w:val="8528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5348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8">
    <w:nsid w:val="754C46CC"/>
    <w:multiLevelType w:val="multilevel"/>
    <w:tmpl w:val="6F30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E81448"/>
    <w:multiLevelType w:val="hybridMultilevel"/>
    <w:tmpl w:val="9E98BA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62543BA"/>
    <w:multiLevelType w:val="multilevel"/>
    <w:tmpl w:val="E6EC8F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7DE4819"/>
    <w:multiLevelType w:val="multilevel"/>
    <w:tmpl w:val="5E08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1"/>
  </w:num>
  <w:num w:numId="3">
    <w:abstractNumId w:val="5"/>
  </w:num>
  <w:num w:numId="4">
    <w:abstractNumId w:val="19"/>
  </w:num>
  <w:num w:numId="5">
    <w:abstractNumId w:val="25"/>
  </w:num>
  <w:num w:numId="6">
    <w:abstractNumId w:val="27"/>
  </w:num>
  <w:num w:numId="7">
    <w:abstractNumId w:val="22"/>
  </w:num>
  <w:num w:numId="8">
    <w:abstractNumId w:val="9"/>
  </w:num>
  <w:num w:numId="9">
    <w:abstractNumId w:val="30"/>
  </w:num>
  <w:num w:numId="10">
    <w:abstractNumId w:val="13"/>
  </w:num>
  <w:num w:numId="11">
    <w:abstractNumId w:val="8"/>
  </w:num>
  <w:num w:numId="12">
    <w:abstractNumId w:val="12"/>
  </w:num>
  <w:num w:numId="13">
    <w:abstractNumId w:val="28"/>
  </w:num>
  <w:num w:numId="14">
    <w:abstractNumId w:val="18"/>
  </w:num>
  <w:num w:numId="15">
    <w:abstractNumId w:val="20"/>
  </w:num>
  <w:num w:numId="16">
    <w:abstractNumId w:val="2"/>
  </w:num>
  <w:num w:numId="17">
    <w:abstractNumId w:val="14"/>
  </w:num>
  <w:num w:numId="18">
    <w:abstractNumId w:val="7"/>
  </w:num>
  <w:num w:numId="19">
    <w:abstractNumId w:val="6"/>
  </w:num>
  <w:num w:numId="20">
    <w:abstractNumId w:val="31"/>
  </w:num>
  <w:num w:numId="21">
    <w:abstractNumId w:val="17"/>
  </w:num>
  <w:num w:numId="22">
    <w:abstractNumId w:val="26"/>
  </w:num>
  <w:num w:numId="23">
    <w:abstractNumId w:val="21"/>
  </w:num>
  <w:num w:numId="24">
    <w:abstractNumId w:val="3"/>
  </w:num>
  <w:num w:numId="25">
    <w:abstractNumId w:val="4"/>
  </w:num>
  <w:num w:numId="26">
    <w:abstractNumId w:val="1"/>
  </w:num>
  <w:num w:numId="27">
    <w:abstractNumId w:val="23"/>
  </w:num>
  <w:num w:numId="28">
    <w:abstractNumId w:val="10"/>
  </w:num>
  <w:num w:numId="29">
    <w:abstractNumId w:val="29"/>
  </w:num>
  <w:num w:numId="30">
    <w:abstractNumId w:val="16"/>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7BD"/>
    <w:rsid w:val="000001A3"/>
    <w:rsid w:val="00013D67"/>
    <w:rsid w:val="0002223C"/>
    <w:rsid w:val="00037B93"/>
    <w:rsid w:val="00052D55"/>
    <w:rsid w:val="00057D6B"/>
    <w:rsid w:val="00070857"/>
    <w:rsid w:val="00072634"/>
    <w:rsid w:val="00072B64"/>
    <w:rsid w:val="00081E1F"/>
    <w:rsid w:val="0009205C"/>
    <w:rsid w:val="000A1A4E"/>
    <w:rsid w:val="000C0D33"/>
    <w:rsid w:val="000C10F3"/>
    <w:rsid w:val="000E6818"/>
    <w:rsid w:val="000E7864"/>
    <w:rsid w:val="0010455A"/>
    <w:rsid w:val="00104BB9"/>
    <w:rsid w:val="00110DA5"/>
    <w:rsid w:val="00113E5B"/>
    <w:rsid w:val="001174CC"/>
    <w:rsid w:val="00147DF8"/>
    <w:rsid w:val="00150F00"/>
    <w:rsid w:val="001724F6"/>
    <w:rsid w:val="00172DA9"/>
    <w:rsid w:val="00175758"/>
    <w:rsid w:val="00191CB9"/>
    <w:rsid w:val="001A54E8"/>
    <w:rsid w:val="001B4D10"/>
    <w:rsid w:val="001B7BCC"/>
    <w:rsid w:val="00205849"/>
    <w:rsid w:val="00207D39"/>
    <w:rsid w:val="00226065"/>
    <w:rsid w:val="002363C4"/>
    <w:rsid w:val="002400F1"/>
    <w:rsid w:val="00244FFE"/>
    <w:rsid w:val="002718F3"/>
    <w:rsid w:val="002A40B3"/>
    <w:rsid w:val="002A6C0D"/>
    <w:rsid w:val="002B1032"/>
    <w:rsid w:val="002D1DBC"/>
    <w:rsid w:val="002D3663"/>
    <w:rsid w:val="002D4FAF"/>
    <w:rsid w:val="002F1CB6"/>
    <w:rsid w:val="003013CF"/>
    <w:rsid w:val="00307919"/>
    <w:rsid w:val="00311E30"/>
    <w:rsid w:val="00320472"/>
    <w:rsid w:val="0032343A"/>
    <w:rsid w:val="00323EC0"/>
    <w:rsid w:val="00336230"/>
    <w:rsid w:val="003856B2"/>
    <w:rsid w:val="003902ED"/>
    <w:rsid w:val="003A1488"/>
    <w:rsid w:val="003B0A70"/>
    <w:rsid w:val="003D1CEB"/>
    <w:rsid w:val="003D2A22"/>
    <w:rsid w:val="003E0040"/>
    <w:rsid w:val="003E0A04"/>
    <w:rsid w:val="00402A43"/>
    <w:rsid w:val="00405821"/>
    <w:rsid w:val="004171DF"/>
    <w:rsid w:val="0042330A"/>
    <w:rsid w:val="00425A64"/>
    <w:rsid w:val="00436033"/>
    <w:rsid w:val="00455C66"/>
    <w:rsid w:val="004576FF"/>
    <w:rsid w:val="00473A8A"/>
    <w:rsid w:val="0047699D"/>
    <w:rsid w:val="00477E3F"/>
    <w:rsid w:val="004A28B4"/>
    <w:rsid w:val="004C77AC"/>
    <w:rsid w:val="004D2390"/>
    <w:rsid w:val="004D7668"/>
    <w:rsid w:val="0051359C"/>
    <w:rsid w:val="00540C01"/>
    <w:rsid w:val="00552A72"/>
    <w:rsid w:val="00566887"/>
    <w:rsid w:val="005735DF"/>
    <w:rsid w:val="005742B6"/>
    <w:rsid w:val="00586B06"/>
    <w:rsid w:val="00587155"/>
    <w:rsid w:val="005A6518"/>
    <w:rsid w:val="005A76AC"/>
    <w:rsid w:val="005C1C73"/>
    <w:rsid w:val="00606BBC"/>
    <w:rsid w:val="006114EF"/>
    <w:rsid w:val="00621D61"/>
    <w:rsid w:val="00635B4F"/>
    <w:rsid w:val="00646016"/>
    <w:rsid w:val="00652C07"/>
    <w:rsid w:val="006647BD"/>
    <w:rsid w:val="00667A4C"/>
    <w:rsid w:val="00671695"/>
    <w:rsid w:val="0067189F"/>
    <w:rsid w:val="006A2183"/>
    <w:rsid w:val="006B5C83"/>
    <w:rsid w:val="006D2991"/>
    <w:rsid w:val="006D3693"/>
    <w:rsid w:val="006E7066"/>
    <w:rsid w:val="006E744E"/>
    <w:rsid w:val="006F5C04"/>
    <w:rsid w:val="00703BE3"/>
    <w:rsid w:val="00713E3E"/>
    <w:rsid w:val="00720108"/>
    <w:rsid w:val="007344F0"/>
    <w:rsid w:val="007511FB"/>
    <w:rsid w:val="007639D3"/>
    <w:rsid w:val="007831DD"/>
    <w:rsid w:val="00783CDB"/>
    <w:rsid w:val="0078430C"/>
    <w:rsid w:val="00787D75"/>
    <w:rsid w:val="00791A90"/>
    <w:rsid w:val="00793A49"/>
    <w:rsid w:val="007A768F"/>
    <w:rsid w:val="007B1310"/>
    <w:rsid w:val="007B3920"/>
    <w:rsid w:val="007B5E86"/>
    <w:rsid w:val="007C30B2"/>
    <w:rsid w:val="007C406B"/>
    <w:rsid w:val="007D1979"/>
    <w:rsid w:val="007E3A8A"/>
    <w:rsid w:val="007E4AB5"/>
    <w:rsid w:val="007E5D61"/>
    <w:rsid w:val="007F3983"/>
    <w:rsid w:val="00801A44"/>
    <w:rsid w:val="00805537"/>
    <w:rsid w:val="0081162C"/>
    <w:rsid w:val="0083386C"/>
    <w:rsid w:val="008434E1"/>
    <w:rsid w:val="00846EF5"/>
    <w:rsid w:val="00861863"/>
    <w:rsid w:val="00881C5A"/>
    <w:rsid w:val="00896564"/>
    <w:rsid w:val="008A0035"/>
    <w:rsid w:val="008B3090"/>
    <w:rsid w:val="008B3823"/>
    <w:rsid w:val="008B4259"/>
    <w:rsid w:val="008D6BF9"/>
    <w:rsid w:val="00902661"/>
    <w:rsid w:val="00907A21"/>
    <w:rsid w:val="00945CA1"/>
    <w:rsid w:val="00947422"/>
    <w:rsid w:val="0096270E"/>
    <w:rsid w:val="00975D66"/>
    <w:rsid w:val="00980F5C"/>
    <w:rsid w:val="009831B7"/>
    <w:rsid w:val="009948F7"/>
    <w:rsid w:val="009A75C1"/>
    <w:rsid w:val="009C0128"/>
    <w:rsid w:val="009D12BC"/>
    <w:rsid w:val="009E58C7"/>
    <w:rsid w:val="009E7D81"/>
    <w:rsid w:val="009F60B8"/>
    <w:rsid w:val="00A05EBC"/>
    <w:rsid w:val="00A12D24"/>
    <w:rsid w:val="00A26100"/>
    <w:rsid w:val="00A32D09"/>
    <w:rsid w:val="00A60EBD"/>
    <w:rsid w:val="00A80B0A"/>
    <w:rsid w:val="00A93AD2"/>
    <w:rsid w:val="00AA53B7"/>
    <w:rsid w:val="00AA797E"/>
    <w:rsid w:val="00AC0567"/>
    <w:rsid w:val="00AD6DC7"/>
    <w:rsid w:val="00AE4877"/>
    <w:rsid w:val="00AE6309"/>
    <w:rsid w:val="00AF3A17"/>
    <w:rsid w:val="00B046B5"/>
    <w:rsid w:val="00B04B77"/>
    <w:rsid w:val="00B16363"/>
    <w:rsid w:val="00B16A05"/>
    <w:rsid w:val="00B2629F"/>
    <w:rsid w:val="00B40F38"/>
    <w:rsid w:val="00B423FA"/>
    <w:rsid w:val="00B46263"/>
    <w:rsid w:val="00B512B1"/>
    <w:rsid w:val="00B908E6"/>
    <w:rsid w:val="00B97398"/>
    <w:rsid w:val="00B97D60"/>
    <w:rsid w:val="00BA2808"/>
    <w:rsid w:val="00BB0560"/>
    <w:rsid w:val="00BB71FC"/>
    <w:rsid w:val="00BC26D8"/>
    <w:rsid w:val="00BC4221"/>
    <w:rsid w:val="00BF6D31"/>
    <w:rsid w:val="00C109A6"/>
    <w:rsid w:val="00C1109B"/>
    <w:rsid w:val="00C15805"/>
    <w:rsid w:val="00C20DE3"/>
    <w:rsid w:val="00C26002"/>
    <w:rsid w:val="00C319D8"/>
    <w:rsid w:val="00C34B63"/>
    <w:rsid w:val="00C45F98"/>
    <w:rsid w:val="00C567D4"/>
    <w:rsid w:val="00C56E9C"/>
    <w:rsid w:val="00C90112"/>
    <w:rsid w:val="00CA540E"/>
    <w:rsid w:val="00CB2818"/>
    <w:rsid w:val="00CB2E71"/>
    <w:rsid w:val="00CE1F66"/>
    <w:rsid w:val="00CF3868"/>
    <w:rsid w:val="00CF3E15"/>
    <w:rsid w:val="00D14C7E"/>
    <w:rsid w:val="00D33F0C"/>
    <w:rsid w:val="00D37C47"/>
    <w:rsid w:val="00D52445"/>
    <w:rsid w:val="00DA2203"/>
    <w:rsid w:val="00DC3153"/>
    <w:rsid w:val="00DC515C"/>
    <w:rsid w:val="00DD349C"/>
    <w:rsid w:val="00DE3473"/>
    <w:rsid w:val="00E2693C"/>
    <w:rsid w:val="00E347D8"/>
    <w:rsid w:val="00E40EF0"/>
    <w:rsid w:val="00E4167D"/>
    <w:rsid w:val="00E55130"/>
    <w:rsid w:val="00E620B5"/>
    <w:rsid w:val="00E63047"/>
    <w:rsid w:val="00E67E80"/>
    <w:rsid w:val="00E7023E"/>
    <w:rsid w:val="00E74AA5"/>
    <w:rsid w:val="00E807B4"/>
    <w:rsid w:val="00E92542"/>
    <w:rsid w:val="00E93D3A"/>
    <w:rsid w:val="00EA6E43"/>
    <w:rsid w:val="00EB5578"/>
    <w:rsid w:val="00EB7C2C"/>
    <w:rsid w:val="00ED5908"/>
    <w:rsid w:val="00EE6678"/>
    <w:rsid w:val="00EF20A3"/>
    <w:rsid w:val="00F01504"/>
    <w:rsid w:val="00F01710"/>
    <w:rsid w:val="00F25B7C"/>
    <w:rsid w:val="00F27F7B"/>
    <w:rsid w:val="00F71FE7"/>
    <w:rsid w:val="00F7434D"/>
    <w:rsid w:val="00FA1968"/>
    <w:rsid w:val="00FA4845"/>
    <w:rsid w:val="00FC6FB3"/>
    <w:rsid w:val="00FD4962"/>
    <w:rsid w:val="00FF5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8F8FC9D2-0F91-49AE-9051-E763DB02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86B0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C406B"/>
    <w:pPr>
      <w:spacing w:before="100" w:beforeAutospacing="1" w:after="100" w:afterAutospacing="1"/>
      <w:outlineLvl w:val="1"/>
    </w:pPr>
    <w:rPr>
      <w:b/>
      <w:bCs/>
      <w:sz w:val="36"/>
      <w:szCs w:val="36"/>
    </w:rPr>
  </w:style>
  <w:style w:type="paragraph" w:styleId="5">
    <w:name w:val="heading 5"/>
    <w:basedOn w:val="a"/>
    <w:next w:val="a"/>
    <w:link w:val="50"/>
    <w:uiPriority w:val="9"/>
    <w:qFormat/>
    <w:rsid w:val="00CB281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646016"/>
    <w:rPr>
      <w:rFonts w:cs="Times New Roman"/>
      <w:color w:val="0000FF"/>
      <w:u w:val="single"/>
    </w:rPr>
  </w:style>
  <w:style w:type="paragraph" w:styleId="a4">
    <w:name w:val="Normal (Web)"/>
    <w:basedOn w:val="a"/>
    <w:uiPriority w:val="99"/>
    <w:rsid w:val="00646016"/>
    <w:pPr>
      <w:spacing w:before="100" w:beforeAutospacing="1" w:after="100" w:afterAutospacing="1"/>
    </w:pPr>
  </w:style>
  <w:style w:type="paragraph" w:customStyle="1" w:styleId="blocknumber">
    <w:name w:val="blocknumber"/>
    <w:basedOn w:val="a"/>
    <w:rsid w:val="00646016"/>
    <w:pPr>
      <w:spacing w:before="100" w:beforeAutospacing="1" w:after="100" w:afterAutospacing="1"/>
    </w:pPr>
  </w:style>
  <w:style w:type="character" w:customStyle="1" w:styleId="bignumber">
    <w:name w:val="bignumber"/>
    <w:rsid w:val="00646016"/>
    <w:rPr>
      <w:rFonts w:cs="Times New Roman"/>
    </w:rPr>
  </w:style>
  <w:style w:type="paragraph" w:styleId="a5">
    <w:name w:val="Body Text"/>
    <w:basedOn w:val="a"/>
    <w:link w:val="a6"/>
    <w:uiPriority w:val="99"/>
    <w:rsid w:val="00E63047"/>
    <w:pPr>
      <w:jc w:val="both"/>
    </w:pPr>
    <w:rPr>
      <w:b/>
      <w:sz w:val="20"/>
      <w:szCs w:val="20"/>
    </w:rPr>
  </w:style>
  <w:style w:type="character" w:customStyle="1" w:styleId="a6">
    <w:name w:val="Основной текст Знак"/>
    <w:link w:val="a5"/>
    <w:uiPriority w:val="99"/>
    <w:semiHidden/>
    <w:rPr>
      <w:sz w:val="24"/>
      <w:szCs w:val="24"/>
    </w:rPr>
  </w:style>
  <w:style w:type="character" w:styleId="a7">
    <w:name w:val="Strong"/>
    <w:uiPriority w:val="22"/>
    <w:qFormat/>
    <w:rsid w:val="00E63047"/>
    <w:rPr>
      <w:rFonts w:cs="Times New Roman"/>
      <w:b/>
      <w:bCs/>
    </w:rPr>
  </w:style>
  <w:style w:type="paragraph" w:styleId="HTML">
    <w:name w:val="HTML Preformatted"/>
    <w:basedOn w:val="a"/>
    <w:link w:val="HTML0"/>
    <w:uiPriority w:val="99"/>
    <w:rsid w:val="009E5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8">
    <w:name w:val="Emphasis"/>
    <w:uiPriority w:val="20"/>
    <w:qFormat/>
    <w:rsid w:val="00E74AA5"/>
    <w:rPr>
      <w:rFonts w:cs="Times New Roman"/>
      <w:i/>
      <w:iCs/>
    </w:rPr>
  </w:style>
  <w:style w:type="character" w:customStyle="1" w:styleId="style1">
    <w:name w:val="style1"/>
    <w:rsid w:val="00E74AA5"/>
    <w:rPr>
      <w:rFonts w:cs="Times New Roman"/>
    </w:rPr>
  </w:style>
  <w:style w:type="paragraph" w:customStyle="1" w:styleId="style11">
    <w:name w:val="style11"/>
    <w:basedOn w:val="a"/>
    <w:rsid w:val="00E74AA5"/>
    <w:pPr>
      <w:spacing w:before="100" w:beforeAutospacing="1" w:after="100" w:afterAutospacing="1"/>
    </w:pPr>
  </w:style>
  <w:style w:type="paragraph" w:styleId="z-">
    <w:name w:val="HTML Top of Form"/>
    <w:basedOn w:val="a"/>
    <w:next w:val="a"/>
    <w:link w:val="z-0"/>
    <w:hidden/>
    <w:uiPriority w:val="99"/>
    <w:rsid w:val="005A6518"/>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5A6518"/>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48342">
      <w:marLeft w:val="0"/>
      <w:marRight w:val="0"/>
      <w:marTop w:val="0"/>
      <w:marBottom w:val="0"/>
      <w:divBdr>
        <w:top w:val="none" w:sz="0" w:space="0" w:color="auto"/>
        <w:left w:val="none" w:sz="0" w:space="0" w:color="auto"/>
        <w:bottom w:val="none" w:sz="0" w:space="0" w:color="auto"/>
        <w:right w:val="none" w:sz="0" w:space="0" w:color="auto"/>
      </w:divBdr>
    </w:div>
    <w:div w:id="1246648343">
      <w:marLeft w:val="0"/>
      <w:marRight w:val="0"/>
      <w:marTop w:val="0"/>
      <w:marBottom w:val="0"/>
      <w:divBdr>
        <w:top w:val="none" w:sz="0" w:space="0" w:color="auto"/>
        <w:left w:val="none" w:sz="0" w:space="0" w:color="auto"/>
        <w:bottom w:val="none" w:sz="0" w:space="0" w:color="auto"/>
        <w:right w:val="none" w:sz="0" w:space="0" w:color="auto"/>
      </w:divBdr>
    </w:div>
    <w:div w:id="1246648345">
      <w:marLeft w:val="0"/>
      <w:marRight w:val="0"/>
      <w:marTop w:val="0"/>
      <w:marBottom w:val="0"/>
      <w:divBdr>
        <w:top w:val="none" w:sz="0" w:space="0" w:color="auto"/>
        <w:left w:val="none" w:sz="0" w:space="0" w:color="auto"/>
        <w:bottom w:val="none" w:sz="0" w:space="0" w:color="auto"/>
        <w:right w:val="none" w:sz="0" w:space="0" w:color="auto"/>
      </w:divBdr>
    </w:div>
    <w:div w:id="1246648346">
      <w:marLeft w:val="0"/>
      <w:marRight w:val="0"/>
      <w:marTop w:val="0"/>
      <w:marBottom w:val="0"/>
      <w:divBdr>
        <w:top w:val="none" w:sz="0" w:space="0" w:color="auto"/>
        <w:left w:val="none" w:sz="0" w:space="0" w:color="auto"/>
        <w:bottom w:val="none" w:sz="0" w:space="0" w:color="auto"/>
        <w:right w:val="none" w:sz="0" w:space="0" w:color="auto"/>
      </w:divBdr>
    </w:div>
    <w:div w:id="1246648347">
      <w:marLeft w:val="0"/>
      <w:marRight w:val="0"/>
      <w:marTop w:val="0"/>
      <w:marBottom w:val="0"/>
      <w:divBdr>
        <w:top w:val="none" w:sz="0" w:space="0" w:color="auto"/>
        <w:left w:val="none" w:sz="0" w:space="0" w:color="auto"/>
        <w:bottom w:val="none" w:sz="0" w:space="0" w:color="auto"/>
        <w:right w:val="none" w:sz="0" w:space="0" w:color="auto"/>
      </w:divBdr>
      <w:divsChild>
        <w:div w:id="1246648344">
          <w:marLeft w:val="0"/>
          <w:marRight w:val="0"/>
          <w:marTop w:val="0"/>
          <w:marBottom w:val="0"/>
          <w:divBdr>
            <w:top w:val="none" w:sz="0" w:space="0" w:color="auto"/>
            <w:left w:val="none" w:sz="0" w:space="0" w:color="auto"/>
            <w:bottom w:val="none" w:sz="0" w:space="0" w:color="auto"/>
            <w:right w:val="none" w:sz="0" w:space="0" w:color="auto"/>
          </w:divBdr>
        </w:div>
        <w:div w:id="1246648354">
          <w:marLeft w:val="0"/>
          <w:marRight w:val="0"/>
          <w:marTop w:val="0"/>
          <w:marBottom w:val="0"/>
          <w:divBdr>
            <w:top w:val="none" w:sz="0" w:space="0" w:color="auto"/>
            <w:left w:val="none" w:sz="0" w:space="0" w:color="auto"/>
            <w:bottom w:val="none" w:sz="0" w:space="0" w:color="auto"/>
            <w:right w:val="none" w:sz="0" w:space="0" w:color="auto"/>
          </w:divBdr>
        </w:div>
        <w:div w:id="1246648358">
          <w:marLeft w:val="0"/>
          <w:marRight w:val="0"/>
          <w:marTop w:val="0"/>
          <w:marBottom w:val="0"/>
          <w:divBdr>
            <w:top w:val="none" w:sz="0" w:space="0" w:color="auto"/>
            <w:left w:val="none" w:sz="0" w:space="0" w:color="auto"/>
            <w:bottom w:val="none" w:sz="0" w:space="0" w:color="auto"/>
            <w:right w:val="none" w:sz="0" w:space="0" w:color="auto"/>
          </w:divBdr>
        </w:div>
        <w:div w:id="1246648364">
          <w:marLeft w:val="0"/>
          <w:marRight w:val="0"/>
          <w:marTop w:val="0"/>
          <w:marBottom w:val="0"/>
          <w:divBdr>
            <w:top w:val="none" w:sz="0" w:space="0" w:color="auto"/>
            <w:left w:val="none" w:sz="0" w:space="0" w:color="auto"/>
            <w:bottom w:val="none" w:sz="0" w:space="0" w:color="auto"/>
            <w:right w:val="none" w:sz="0" w:space="0" w:color="auto"/>
          </w:divBdr>
        </w:div>
      </w:divsChild>
    </w:div>
    <w:div w:id="1246648348">
      <w:marLeft w:val="0"/>
      <w:marRight w:val="0"/>
      <w:marTop w:val="0"/>
      <w:marBottom w:val="0"/>
      <w:divBdr>
        <w:top w:val="none" w:sz="0" w:space="0" w:color="auto"/>
        <w:left w:val="none" w:sz="0" w:space="0" w:color="auto"/>
        <w:bottom w:val="none" w:sz="0" w:space="0" w:color="auto"/>
        <w:right w:val="none" w:sz="0" w:space="0" w:color="auto"/>
      </w:divBdr>
    </w:div>
    <w:div w:id="1246648349">
      <w:marLeft w:val="0"/>
      <w:marRight w:val="0"/>
      <w:marTop w:val="0"/>
      <w:marBottom w:val="0"/>
      <w:divBdr>
        <w:top w:val="none" w:sz="0" w:space="0" w:color="auto"/>
        <w:left w:val="none" w:sz="0" w:space="0" w:color="auto"/>
        <w:bottom w:val="none" w:sz="0" w:space="0" w:color="auto"/>
        <w:right w:val="none" w:sz="0" w:space="0" w:color="auto"/>
      </w:divBdr>
    </w:div>
    <w:div w:id="1246648350">
      <w:marLeft w:val="0"/>
      <w:marRight w:val="0"/>
      <w:marTop w:val="0"/>
      <w:marBottom w:val="0"/>
      <w:divBdr>
        <w:top w:val="none" w:sz="0" w:space="0" w:color="auto"/>
        <w:left w:val="none" w:sz="0" w:space="0" w:color="auto"/>
        <w:bottom w:val="none" w:sz="0" w:space="0" w:color="auto"/>
        <w:right w:val="none" w:sz="0" w:space="0" w:color="auto"/>
      </w:divBdr>
    </w:div>
    <w:div w:id="1246648351">
      <w:marLeft w:val="0"/>
      <w:marRight w:val="0"/>
      <w:marTop w:val="0"/>
      <w:marBottom w:val="0"/>
      <w:divBdr>
        <w:top w:val="none" w:sz="0" w:space="0" w:color="auto"/>
        <w:left w:val="none" w:sz="0" w:space="0" w:color="auto"/>
        <w:bottom w:val="none" w:sz="0" w:space="0" w:color="auto"/>
        <w:right w:val="none" w:sz="0" w:space="0" w:color="auto"/>
      </w:divBdr>
    </w:div>
    <w:div w:id="1246648352">
      <w:marLeft w:val="0"/>
      <w:marRight w:val="0"/>
      <w:marTop w:val="0"/>
      <w:marBottom w:val="0"/>
      <w:divBdr>
        <w:top w:val="none" w:sz="0" w:space="0" w:color="auto"/>
        <w:left w:val="none" w:sz="0" w:space="0" w:color="auto"/>
        <w:bottom w:val="none" w:sz="0" w:space="0" w:color="auto"/>
        <w:right w:val="none" w:sz="0" w:space="0" w:color="auto"/>
      </w:divBdr>
    </w:div>
    <w:div w:id="1246648353">
      <w:marLeft w:val="0"/>
      <w:marRight w:val="0"/>
      <w:marTop w:val="0"/>
      <w:marBottom w:val="0"/>
      <w:divBdr>
        <w:top w:val="none" w:sz="0" w:space="0" w:color="auto"/>
        <w:left w:val="none" w:sz="0" w:space="0" w:color="auto"/>
        <w:bottom w:val="none" w:sz="0" w:space="0" w:color="auto"/>
        <w:right w:val="none" w:sz="0" w:space="0" w:color="auto"/>
      </w:divBdr>
    </w:div>
    <w:div w:id="1246648355">
      <w:marLeft w:val="0"/>
      <w:marRight w:val="0"/>
      <w:marTop w:val="0"/>
      <w:marBottom w:val="0"/>
      <w:divBdr>
        <w:top w:val="none" w:sz="0" w:space="0" w:color="auto"/>
        <w:left w:val="none" w:sz="0" w:space="0" w:color="auto"/>
        <w:bottom w:val="none" w:sz="0" w:space="0" w:color="auto"/>
        <w:right w:val="none" w:sz="0" w:space="0" w:color="auto"/>
      </w:divBdr>
    </w:div>
    <w:div w:id="1246648357">
      <w:marLeft w:val="0"/>
      <w:marRight w:val="0"/>
      <w:marTop w:val="0"/>
      <w:marBottom w:val="0"/>
      <w:divBdr>
        <w:top w:val="none" w:sz="0" w:space="0" w:color="auto"/>
        <w:left w:val="none" w:sz="0" w:space="0" w:color="auto"/>
        <w:bottom w:val="none" w:sz="0" w:space="0" w:color="auto"/>
        <w:right w:val="none" w:sz="0" w:space="0" w:color="auto"/>
      </w:divBdr>
    </w:div>
    <w:div w:id="1246648359">
      <w:marLeft w:val="0"/>
      <w:marRight w:val="0"/>
      <w:marTop w:val="0"/>
      <w:marBottom w:val="0"/>
      <w:divBdr>
        <w:top w:val="none" w:sz="0" w:space="0" w:color="auto"/>
        <w:left w:val="none" w:sz="0" w:space="0" w:color="auto"/>
        <w:bottom w:val="none" w:sz="0" w:space="0" w:color="auto"/>
        <w:right w:val="none" w:sz="0" w:space="0" w:color="auto"/>
      </w:divBdr>
    </w:div>
    <w:div w:id="1246648360">
      <w:marLeft w:val="0"/>
      <w:marRight w:val="0"/>
      <w:marTop w:val="0"/>
      <w:marBottom w:val="0"/>
      <w:divBdr>
        <w:top w:val="none" w:sz="0" w:space="0" w:color="auto"/>
        <w:left w:val="none" w:sz="0" w:space="0" w:color="auto"/>
        <w:bottom w:val="none" w:sz="0" w:space="0" w:color="auto"/>
        <w:right w:val="none" w:sz="0" w:space="0" w:color="auto"/>
      </w:divBdr>
    </w:div>
    <w:div w:id="1246648361">
      <w:marLeft w:val="0"/>
      <w:marRight w:val="0"/>
      <w:marTop w:val="0"/>
      <w:marBottom w:val="0"/>
      <w:divBdr>
        <w:top w:val="none" w:sz="0" w:space="0" w:color="auto"/>
        <w:left w:val="none" w:sz="0" w:space="0" w:color="auto"/>
        <w:bottom w:val="none" w:sz="0" w:space="0" w:color="auto"/>
        <w:right w:val="none" w:sz="0" w:space="0" w:color="auto"/>
      </w:divBdr>
      <w:divsChild>
        <w:div w:id="1246648356">
          <w:marLeft w:val="0"/>
          <w:marRight w:val="0"/>
          <w:marTop w:val="0"/>
          <w:marBottom w:val="0"/>
          <w:divBdr>
            <w:top w:val="none" w:sz="0" w:space="0" w:color="auto"/>
            <w:left w:val="none" w:sz="0" w:space="0" w:color="auto"/>
            <w:bottom w:val="none" w:sz="0" w:space="0" w:color="auto"/>
            <w:right w:val="none" w:sz="0" w:space="0" w:color="auto"/>
          </w:divBdr>
        </w:div>
      </w:divsChild>
    </w:div>
    <w:div w:id="1246648362">
      <w:marLeft w:val="0"/>
      <w:marRight w:val="0"/>
      <w:marTop w:val="0"/>
      <w:marBottom w:val="0"/>
      <w:divBdr>
        <w:top w:val="none" w:sz="0" w:space="0" w:color="auto"/>
        <w:left w:val="none" w:sz="0" w:space="0" w:color="auto"/>
        <w:bottom w:val="none" w:sz="0" w:space="0" w:color="auto"/>
        <w:right w:val="none" w:sz="0" w:space="0" w:color="auto"/>
      </w:divBdr>
    </w:div>
    <w:div w:id="1246648363">
      <w:marLeft w:val="0"/>
      <w:marRight w:val="0"/>
      <w:marTop w:val="0"/>
      <w:marBottom w:val="0"/>
      <w:divBdr>
        <w:top w:val="none" w:sz="0" w:space="0" w:color="auto"/>
        <w:left w:val="none" w:sz="0" w:space="0" w:color="auto"/>
        <w:bottom w:val="none" w:sz="0" w:space="0" w:color="auto"/>
        <w:right w:val="none" w:sz="0" w:space="0" w:color="auto"/>
      </w:divBdr>
    </w:div>
    <w:div w:id="1246648365">
      <w:marLeft w:val="0"/>
      <w:marRight w:val="0"/>
      <w:marTop w:val="0"/>
      <w:marBottom w:val="0"/>
      <w:divBdr>
        <w:top w:val="none" w:sz="0" w:space="0" w:color="auto"/>
        <w:left w:val="none" w:sz="0" w:space="0" w:color="auto"/>
        <w:bottom w:val="none" w:sz="0" w:space="0" w:color="auto"/>
        <w:right w:val="none" w:sz="0" w:space="0" w:color="auto"/>
      </w:divBdr>
    </w:div>
    <w:div w:id="1246648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36912</Words>
  <Characters>210405</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1</vt:lpstr>
    </vt:vector>
  </TitlesOfParts>
  <Company>SweetHome</Company>
  <LinksUpToDate>false</LinksUpToDate>
  <CharactersWithSpaces>246824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Xuhin</dc:creator>
  <cp:keywords/>
  <dc:description/>
  <cp:lastModifiedBy>admin</cp:lastModifiedBy>
  <cp:revision>2</cp:revision>
  <dcterms:created xsi:type="dcterms:W3CDTF">2014-03-13T06:10:00Z</dcterms:created>
  <dcterms:modified xsi:type="dcterms:W3CDTF">2014-03-13T06:10:00Z</dcterms:modified>
</cp:coreProperties>
</file>