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397" w:rsidRDefault="00136397">
      <w:pPr>
        <w:ind w:left="284" w:hanging="284"/>
        <w:jc w:val="both"/>
        <w:rPr>
          <w:color w:val="000080"/>
          <w:sz w:val="16"/>
        </w:rPr>
      </w:pPr>
      <w:r>
        <w:rPr>
          <w:color w:val="000080"/>
          <w:sz w:val="16"/>
        </w:rPr>
        <w:t>1. История возникновения и развития  фондового рынка в России.</w:t>
      </w:r>
    </w:p>
    <w:p w:rsidR="00136397" w:rsidRDefault="00136397">
      <w:pPr>
        <w:ind w:left="284" w:hanging="284"/>
        <w:jc w:val="both"/>
        <w:rPr>
          <w:color w:val="000080"/>
          <w:sz w:val="16"/>
        </w:rPr>
      </w:pPr>
      <w:r>
        <w:rPr>
          <w:color w:val="000080"/>
          <w:sz w:val="16"/>
        </w:rPr>
        <w:t>2. Рынок ценных бумаг (РЦБ) и его место в системе рынков.</w:t>
      </w:r>
    </w:p>
    <w:p w:rsidR="00136397" w:rsidRDefault="00136397">
      <w:pPr>
        <w:ind w:left="284" w:hanging="284"/>
        <w:jc w:val="both"/>
        <w:rPr>
          <w:color w:val="000080"/>
          <w:sz w:val="16"/>
        </w:rPr>
      </w:pPr>
      <w:r>
        <w:rPr>
          <w:color w:val="000080"/>
          <w:sz w:val="16"/>
        </w:rPr>
        <w:t>5. Участники РЦБ:</w:t>
      </w:r>
    </w:p>
    <w:p w:rsidR="00136397" w:rsidRDefault="00136397">
      <w:pPr>
        <w:ind w:left="284" w:hanging="284"/>
        <w:jc w:val="both"/>
        <w:rPr>
          <w:color w:val="000080"/>
          <w:sz w:val="16"/>
        </w:rPr>
      </w:pPr>
      <w:r>
        <w:rPr>
          <w:color w:val="000080"/>
          <w:sz w:val="16"/>
        </w:rPr>
        <w:t>11. Роль коммерческих банков на РЦБ.</w:t>
      </w:r>
    </w:p>
    <w:p w:rsidR="00136397" w:rsidRDefault="00136397">
      <w:pPr>
        <w:ind w:left="284" w:hanging="284"/>
        <w:jc w:val="both"/>
        <w:rPr>
          <w:color w:val="000080"/>
          <w:sz w:val="16"/>
        </w:rPr>
      </w:pPr>
      <w:r>
        <w:rPr>
          <w:color w:val="000080"/>
          <w:sz w:val="16"/>
        </w:rPr>
        <w:t>12. Условия и предпосылки формирования РЦБ.</w:t>
      </w:r>
    </w:p>
    <w:p w:rsidR="00136397" w:rsidRDefault="00136397">
      <w:pPr>
        <w:ind w:left="284" w:hanging="284"/>
        <w:jc w:val="both"/>
        <w:rPr>
          <w:color w:val="000080"/>
          <w:sz w:val="16"/>
        </w:rPr>
      </w:pPr>
      <w:r>
        <w:rPr>
          <w:color w:val="000080"/>
          <w:sz w:val="16"/>
        </w:rPr>
        <w:t>14. Виды фондовых рынков.</w:t>
      </w:r>
    </w:p>
    <w:p w:rsidR="00136397" w:rsidRDefault="00136397">
      <w:pPr>
        <w:ind w:left="284" w:hanging="284"/>
        <w:jc w:val="both"/>
        <w:rPr>
          <w:color w:val="000080"/>
          <w:sz w:val="16"/>
        </w:rPr>
      </w:pPr>
      <w:r>
        <w:rPr>
          <w:color w:val="000080"/>
          <w:sz w:val="16"/>
        </w:rPr>
        <w:t>15. Первичный рынок.</w:t>
      </w:r>
    </w:p>
    <w:p w:rsidR="00136397" w:rsidRDefault="00136397">
      <w:pPr>
        <w:ind w:left="284" w:hanging="284"/>
        <w:jc w:val="both"/>
        <w:rPr>
          <w:color w:val="000080"/>
          <w:sz w:val="16"/>
        </w:rPr>
      </w:pPr>
      <w:r>
        <w:rPr>
          <w:color w:val="000080"/>
          <w:sz w:val="16"/>
        </w:rPr>
        <w:t>17. Вторичный рынок. Фондовая биржа.</w:t>
      </w:r>
    </w:p>
    <w:p w:rsidR="00136397" w:rsidRDefault="00136397">
      <w:pPr>
        <w:ind w:left="284" w:hanging="284"/>
        <w:jc w:val="both"/>
        <w:rPr>
          <w:color w:val="000080"/>
          <w:sz w:val="16"/>
        </w:rPr>
      </w:pPr>
      <w:r>
        <w:rPr>
          <w:color w:val="000080"/>
          <w:sz w:val="16"/>
        </w:rPr>
        <w:t>21. Внебиржевой рынок.</w:t>
      </w:r>
    </w:p>
    <w:p w:rsidR="00136397" w:rsidRDefault="00136397">
      <w:pPr>
        <w:ind w:left="284" w:hanging="284"/>
        <w:jc w:val="both"/>
        <w:rPr>
          <w:color w:val="000080"/>
          <w:sz w:val="16"/>
        </w:rPr>
      </w:pPr>
      <w:r>
        <w:rPr>
          <w:color w:val="000080"/>
          <w:sz w:val="16"/>
        </w:rPr>
        <w:t>23. Листинг.</w:t>
      </w:r>
    </w:p>
    <w:p w:rsidR="00136397" w:rsidRDefault="00136397">
      <w:pPr>
        <w:ind w:left="284" w:hanging="284"/>
        <w:jc w:val="both"/>
        <w:rPr>
          <w:color w:val="000080"/>
          <w:sz w:val="16"/>
        </w:rPr>
      </w:pPr>
      <w:r>
        <w:rPr>
          <w:color w:val="000080"/>
          <w:sz w:val="16"/>
        </w:rPr>
        <w:t>25. Акции АО.</w:t>
      </w:r>
    </w:p>
    <w:p w:rsidR="00136397" w:rsidRDefault="00136397">
      <w:pPr>
        <w:ind w:left="284" w:hanging="284"/>
        <w:jc w:val="both"/>
        <w:rPr>
          <w:color w:val="000080"/>
          <w:sz w:val="16"/>
        </w:rPr>
      </w:pPr>
      <w:r>
        <w:rPr>
          <w:color w:val="000080"/>
          <w:sz w:val="16"/>
        </w:rPr>
        <w:t>30. Управление фондовым рынком (Методы регулирования РЦБ).</w:t>
      </w:r>
    </w:p>
    <w:p w:rsidR="00136397" w:rsidRDefault="00136397">
      <w:pPr>
        <w:ind w:left="284" w:hanging="284"/>
        <w:jc w:val="both"/>
        <w:rPr>
          <w:color w:val="000080"/>
          <w:sz w:val="16"/>
        </w:rPr>
      </w:pPr>
      <w:r>
        <w:rPr>
          <w:color w:val="000080"/>
          <w:sz w:val="16"/>
        </w:rPr>
        <w:t>32. Понятие ценных бумаг.</w:t>
      </w:r>
    </w:p>
    <w:p w:rsidR="00136397" w:rsidRDefault="00136397">
      <w:pPr>
        <w:ind w:left="284" w:hanging="284"/>
        <w:jc w:val="both"/>
        <w:rPr>
          <w:color w:val="000080"/>
          <w:sz w:val="16"/>
        </w:rPr>
      </w:pPr>
      <w:r>
        <w:rPr>
          <w:color w:val="000080"/>
          <w:sz w:val="16"/>
        </w:rPr>
        <w:t>33. Классификация ценных бумаг.</w:t>
      </w:r>
    </w:p>
    <w:p w:rsidR="00136397" w:rsidRDefault="00136397">
      <w:pPr>
        <w:ind w:left="284" w:hanging="284"/>
        <w:jc w:val="both"/>
        <w:rPr>
          <w:color w:val="000080"/>
          <w:sz w:val="16"/>
        </w:rPr>
      </w:pPr>
      <w:r>
        <w:rPr>
          <w:color w:val="000080"/>
          <w:sz w:val="16"/>
        </w:rPr>
        <w:t>36. Свойства ценных бумаг.</w:t>
      </w:r>
    </w:p>
    <w:p w:rsidR="00136397" w:rsidRDefault="00136397">
      <w:pPr>
        <w:ind w:left="284" w:hanging="284"/>
        <w:jc w:val="both"/>
        <w:rPr>
          <w:color w:val="000080"/>
          <w:sz w:val="16"/>
        </w:rPr>
      </w:pPr>
      <w:r>
        <w:rPr>
          <w:color w:val="000080"/>
          <w:sz w:val="16"/>
        </w:rPr>
        <w:t>37. Способы получения доходов по ценным бумагам.</w:t>
      </w:r>
    </w:p>
    <w:p w:rsidR="00136397" w:rsidRDefault="00136397">
      <w:pPr>
        <w:ind w:left="284" w:hanging="284"/>
        <w:jc w:val="both"/>
        <w:rPr>
          <w:color w:val="000080"/>
          <w:sz w:val="16"/>
        </w:rPr>
      </w:pPr>
      <w:r>
        <w:rPr>
          <w:color w:val="000080"/>
          <w:sz w:val="16"/>
        </w:rPr>
        <w:t>39. Показатели акций.</w:t>
      </w:r>
    </w:p>
    <w:p w:rsidR="00136397" w:rsidRDefault="00136397">
      <w:pPr>
        <w:ind w:left="284" w:hanging="284"/>
        <w:jc w:val="both"/>
        <w:rPr>
          <w:color w:val="000080"/>
          <w:sz w:val="16"/>
        </w:rPr>
      </w:pPr>
      <w:r>
        <w:rPr>
          <w:color w:val="000080"/>
          <w:sz w:val="16"/>
        </w:rPr>
        <w:t>45. Определение доходности акций.</w:t>
      </w:r>
    </w:p>
    <w:p w:rsidR="00136397" w:rsidRDefault="00136397">
      <w:pPr>
        <w:ind w:left="284" w:hanging="284"/>
        <w:jc w:val="both"/>
        <w:rPr>
          <w:color w:val="000080"/>
          <w:sz w:val="16"/>
        </w:rPr>
      </w:pPr>
      <w:r>
        <w:rPr>
          <w:color w:val="000080"/>
          <w:sz w:val="16"/>
        </w:rPr>
        <w:t>46. Облигации.</w:t>
      </w:r>
    </w:p>
    <w:p w:rsidR="00136397" w:rsidRDefault="00136397">
      <w:pPr>
        <w:ind w:left="284" w:hanging="284"/>
        <w:jc w:val="both"/>
        <w:rPr>
          <w:color w:val="000080"/>
          <w:sz w:val="16"/>
        </w:rPr>
      </w:pPr>
      <w:r>
        <w:rPr>
          <w:color w:val="000080"/>
          <w:sz w:val="16"/>
        </w:rPr>
        <w:t>53. Показатели облигаций.</w:t>
      </w:r>
    </w:p>
    <w:p w:rsidR="00136397" w:rsidRDefault="00136397">
      <w:pPr>
        <w:ind w:left="284" w:hanging="284"/>
        <w:jc w:val="both"/>
        <w:rPr>
          <w:color w:val="000080"/>
          <w:sz w:val="16"/>
        </w:rPr>
      </w:pPr>
      <w:r>
        <w:rPr>
          <w:color w:val="000080"/>
          <w:sz w:val="16"/>
        </w:rPr>
        <w:t>59. Депозитные и сберегательные сертификаты, их сущность, классификация.</w:t>
      </w:r>
    </w:p>
    <w:p w:rsidR="00136397" w:rsidRDefault="00136397">
      <w:pPr>
        <w:ind w:left="284" w:hanging="284"/>
        <w:jc w:val="both"/>
        <w:rPr>
          <w:color w:val="000080"/>
          <w:sz w:val="16"/>
        </w:rPr>
      </w:pPr>
      <w:r>
        <w:rPr>
          <w:color w:val="000080"/>
          <w:sz w:val="16"/>
        </w:rPr>
        <w:t>64. Определение цены продажи депозитных сертификатов.</w:t>
      </w:r>
    </w:p>
    <w:p w:rsidR="00136397" w:rsidRDefault="00136397">
      <w:pPr>
        <w:ind w:left="284" w:hanging="284"/>
        <w:jc w:val="both"/>
        <w:rPr>
          <w:color w:val="000080"/>
          <w:sz w:val="16"/>
        </w:rPr>
      </w:pPr>
      <w:r>
        <w:rPr>
          <w:color w:val="000080"/>
          <w:sz w:val="16"/>
        </w:rPr>
        <w:t>66. Государственные долговые обязательства (ГДО).</w:t>
      </w:r>
    </w:p>
    <w:p w:rsidR="00136397" w:rsidRDefault="00136397">
      <w:pPr>
        <w:ind w:left="284" w:hanging="284"/>
        <w:jc w:val="both"/>
        <w:rPr>
          <w:color w:val="000080"/>
          <w:sz w:val="16"/>
        </w:rPr>
      </w:pPr>
      <w:r>
        <w:rPr>
          <w:color w:val="000080"/>
          <w:sz w:val="16"/>
        </w:rPr>
        <w:t>67. Определение доходности ГДО.</w:t>
      </w:r>
    </w:p>
    <w:p w:rsidR="00136397" w:rsidRDefault="00136397">
      <w:pPr>
        <w:ind w:left="284" w:hanging="284"/>
        <w:jc w:val="both"/>
        <w:rPr>
          <w:color w:val="000080"/>
          <w:sz w:val="16"/>
        </w:rPr>
      </w:pPr>
      <w:r>
        <w:rPr>
          <w:color w:val="000080"/>
          <w:sz w:val="16"/>
        </w:rPr>
        <w:t>75. Векселя (понятие, особенности).</w:t>
      </w:r>
    </w:p>
    <w:p w:rsidR="00136397" w:rsidRDefault="00136397">
      <w:pPr>
        <w:ind w:left="284" w:hanging="284"/>
        <w:jc w:val="both"/>
        <w:rPr>
          <w:color w:val="000080"/>
          <w:sz w:val="16"/>
        </w:rPr>
      </w:pPr>
      <w:r>
        <w:rPr>
          <w:color w:val="000080"/>
          <w:sz w:val="16"/>
        </w:rPr>
        <w:t>77. Виды и классификация векселей.</w:t>
      </w:r>
    </w:p>
    <w:p w:rsidR="00136397" w:rsidRDefault="00136397">
      <w:pPr>
        <w:ind w:left="284" w:hanging="284"/>
        <w:jc w:val="both"/>
        <w:rPr>
          <w:color w:val="000080"/>
          <w:sz w:val="16"/>
        </w:rPr>
      </w:pPr>
      <w:r>
        <w:rPr>
          <w:color w:val="000080"/>
          <w:sz w:val="16"/>
        </w:rPr>
        <w:t>79. Простой вексель.</w:t>
      </w:r>
    </w:p>
    <w:p w:rsidR="00136397" w:rsidRDefault="00136397">
      <w:pPr>
        <w:ind w:left="284" w:hanging="284"/>
        <w:jc w:val="both"/>
        <w:rPr>
          <w:color w:val="000080"/>
          <w:sz w:val="16"/>
        </w:rPr>
      </w:pPr>
      <w:r>
        <w:rPr>
          <w:color w:val="000080"/>
          <w:sz w:val="16"/>
        </w:rPr>
        <w:t>80. Переводной вексель.</w:t>
      </w:r>
    </w:p>
    <w:p w:rsidR="00136397" w:rsidRDefault="00136397">
      <w:pPr>
        <w:ind w:left="284" w:hanging="284"/>
        <w:jc w:val="both"/>
        <w:rPr>
          <w:color w:val="000080"/>
          <w:sz w:val="16"/>
        </w:rPr>
      </w:pPr>
      <w:r>
        <w:rPr>
          <w:color w:val="000080"/>
          <w:sz w:val="16"/>
        </w:rPr>
        <w:t>82. Способы распоряжения переводными векселями.</w:t>
      </w:r>
    </w:p>
    <w:p w:rsidR="00136397" w:rsidRDefault="00136397">
      <w:pPr>
        <w:ind w:left="284" w:hanging="284"/>
        <w:jc w:val="both"/>
        <w:rPr>
          <w:color w:val="000080"/>
          <w:sz w:val="16"/>
        </w:rPr>
      </w:pPr>
      <w:r>
        <w:rPr>
          <w:color w:val="000080"/>
          <w:sz w:val="16"/>
        </w:rPr>
        <w:t>85. Банковские векселя.</w:t>
      </w:r>
    </w:p>
    <w:p w:rsidR="00136397" w:rsidRDefault="00136397">
      <w:pPr>
        <w:ind w:left="284" w:hanging="284"/>
        <w:jc w:val="both"/>
        <w:rPr>
          <w:color w:val="000080"/>
          <w:sz w:val="16"/>
        </w:rPr>
      </w:pPr>
      <w:r>
        <w:rPr>
          <w:color w:val="000080"/>
          <w:sz w:val="16"/>
        </w:rPr>
        <w:t>86. Определение дохода по банковским векселям и доходности операций с векселем.</w:t>
      </w:r>
    </w:p>
    <w:p w:rsidR="00136397" w:rsidRDefault="00136397">
      <w:pPr>
        <w:ind w:left="284" w:hanging="284"/>
        <w:jc w:val="both"/>
        <w:rPr>
          <w:color w:val="000080"/>
          <w:sz w:val="16"/>
        </w:rPr>
      </w:pPr>
      <w:r>
        <w:rPr>
          <w:color w:val="000080"/>
          <w:sz w:val="16"/>
        </w:rPr>
        <w:t>88. Доход покупателя при продаже векселя.</w:t>
      </w:r>
    </w:p>
    <w:p w:rsidR="00136397" w:rsidRDefault="00136397">
      <w:pPr>
        <w:ind w:left="284" w:hanging="284"/>
        <w:jc w:val="both"/>
        <w:rPr>
          <w:color w:val="000080"/>
          <w:sz w:val="16"/>
        </w:rPr>
      </w:pPr>
      <w:r>
        <w:rPr>
          <w:color w:val="000080"/>
          <w:sz w:val="16"/>
        </w:rPr>
        <w:t>89. Доход продавца (векселедержателя).</w:t>
      </w:r>
    </w:p>
    <w:p w:rsidR="00136397" w:rsidRDefault="00136397">
      <w:pPr>
        <w:ind w:left="284" w:hanging="284"/>
        <w:jc w:val="both"/>
        <w:rPr>
          <w:color w:val="000080"/>
          <w:sz w:val="16"/>
        </w:rPr>
      </w:pPr>
      <w:r>
        <w:rPr>
          <w:color w:val="000080"/>
          <w:sz w:val="16"/>
        </w:rPr>
        <w:t>91. Производные финансовые инструменты (общая характеристика).</w:t>
      </w:r>
    </w:p>
    <w:p w:rsidR="00136397" w:rsidRDefault="00136397">
      <w:pPr>
        <w:ind w:left="284" w:hanging="284"/>
        <w:jc w:val="both"/>
        <w:rPr>
          <w:color w:val="000080"/>
          <w:sz w:val="16"/>
        </w:rPr>
      </w:pPr>
      <w:r>
        <w:rPr>
          <w:color w:val="000080"/>
          <w:sz w:val="16"/>
        </w:rPr>
        <w:t>92. Опционы.</w:t>
      </w:r>
    </w:p>
    <w:p w:rsidR="00136397" w:rsidRDefault="00136397">
      <w:pPr>
        <w:ind w:left="284" w:hanging="284"/>
        <w:jc w:val="both"/>
        <w:rPr>
          <w:color w:val="000080"/>
          <w:sz w:val="16"/>
        </w:rPr>
      </w:pPr>
      <w:r>
        <w:rPr>
          <w:color w:val="000080"/>
          <w:sz w:val="16"/>
        </w:rPr>
        <w:t>97. Фьючерсы.</w:t>
      </w:r>
    </w:p>
    <w:p w:rsidR="00136397" w:rsidRDefault="00136397">
      <w:pPr>
        <w:ind w:left="284" w:hanging="284"/>
        <w:jc w:val="both"/>
        <w:rPr>
          <w:color w:val="000080"/>
          <w:sz w:val="16"/>
        </w:rPr>
      </w:pPr>
      <w:r>
        <w:rPr>
          <w:color w:val="000080"/>
          <w:sz w:val="16"/>
        </w:rPr>
        <w:t>98. Ордер.</w:t>
      </w:r>
    </w:p>
    <w:p w:rsidR="00136397" w:rsidRDefault="00136397">
      <w:pPr>
        <w:ind w:left="284" w:hanging="284"/>
        <w:jc w:val="both"/>
        <w:rPr>
          <w:color w:val="000080"/>
          <w:sz w:val="16"/>
        </w:rPr>
      </w:pPr>
      <w:r>
        <w:rPr>
          <w:color w:val="000080"/>
          <w:sz w:val="16"/>
        </w:rPr>
        <w:t>99. Варрант.</w:t>
      </w:r>
    </w:p>
    <w:p w:rsidR="00136397" w:rsidRDefault="00136397">
      <w:pPr>
        <w:ind w:left="284" w:hanging="284"/>
        <w:jc w:val="both"/>
        <w:rPr>
          <w:color w:val="000080"/>
          <w:sz w:val="16"/>
        </w:rPr>
      </w:pPr>
      <w:r>
        <w:rPr>
          <w:color w:val="000080"/>
          <w:sz w:val="16"/>
        </w:rPr>
        <w:t>99.Управление портфелем ценных бумаг.</w:t>
      </w:r>
    </w:p>
    <w:p w:rsidR="00136397" w:rsidRDefault="00136397">
      <w:pPr>
        <w:ind w:left="284" w:hanging="284"/>
        <w:jc w:val="both"/>
        <w:rPr>
          <w:color w:val="000080"/>
          <w:sz w:val="16"/>
        </w:rPr>
      </w:pPr>
      <w:r>
        <w:rPr>
          <w:color w:val="000080"/>
          <w:sz w:val="16"/>
        </w:rPr>
        <w:t>100. Риск портфеля. Виды рисков.</w:t>
      </w:r>
    </w:p>
    <w:p w:rsidR="00136397" w:rsidRDefault="00136397">
      <w:pPr>
        <w:ind w:left="284" w:hanging="284"/>
        <w:jc w:val="both"/>
        <w:rPr>
          <w:color w:val="000080"/>
          <w:sz w:val="16"/>
        </w:rPr>
      </w:pPr>
      <w:r>
        <w:rPr>
          <w:color w:val="000080"/>
          <w:sz w:val="16"/>
        </w:rPr>
        <w:t>103. Типы портфелей.</w:t>
      </w:r>
    </w:p>
    <w:p w:rsidR="00136397" w:rsidRDefault="00136397">
      <w:pPr>
        <w:ind w:left="284" w:hanging="284"/>
        <w:jc w:val="both"/>
        <w:rPr>
          <w:color w:val="000080"/>
          <w:sz w:val="16"/>
        </w:rPr>
      </w:pPr>
      <w:r>
        <w:rPr>
          <w:color w:val="000080"/>
          <w:sz w:val="16"/>
        </w:rPr>
        <w:t>105. Оценка ценных бумаг и принятие решений по финансовому инвестированию.</w:t>
      </w:r>
    </w:p>
    <w:p w:rsidR="00136397" w:rsidRDefault="00136397">
      <w:pPr>
        <w:ind w:left="284" w:hanging="284"/>
        <w:jc w:val="both"/>
        <w:rPr>
          <w:color w:val="000080"/>
          <w:sz w:val="16"/>
        </w:rPr>
      </w:pPr>
      <w:r>
        <w:rPr>
          <w:color w:val="000080"/>
          <w:sz w:val="16"/>
        </w:rPr>
        <w:t>110. Рейтинг ценных бумаг.</w:t>
      </w:r>
    </w:p>
    <w:p w:rsidR="00136397" w:rsidRDefault="00136397">
      <w:pPr>
        <w:ind w:left="284" w:hanging="284"/>
        <w:jc w:val="both"/>
        <w:rPr>
          <w:color w:val="000080"/>
          <w:sz w:val="16"/>
        </w:rPr>
      </w:pPr>
      <w:r>
        <w:rPr>
          <w:color w:val="000080"/>
          <w:sz w:val="16"/>
        </w:rPr>
        <w:t>110. Показатели (индексы) состояния рынка.</w:t>
      </w:r>
    </w:p>
    <w:p w:rsidR="00136397" w:rsidRDefault="00136397">
      <w:pPr>
        <w:ind w:left="284" w:hanging="284"/>
        <w:jc w:val="both"/>
        <w:rPr>
          <w:color w:val="000080"/>
          <w:sz w:val="16"/>
        </w:rPr>
      </w:pPr>
      <w:r>
        <w:rPr>
          <w:color w:val="000080"/>
          <w:sz w:val="16"/>
        </w:rPr>
        <w:t>112. Налогообложение доходов по ценным бумагам.</w:t>
      </w:r>
    </w:p>
    <w:p w:rsidR="00136397" w:rsidRDefault="00136397">
      <w:pPr>
        <w:ind w:left="284" w:hanging="284"/>
        <w:jc w:val="both"/>
        <w:rPr>
          <w:color w:val="000080"/>
          <w:sz w:val="16"/>
        </w:rPr>
      </w:pP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6"/>
        </w:rPr>
      </w:pPr>
      <w:r>
        <w:rPr>
          <w:color w:val="000080"/>
          <w:sz w:val="16"/>
        </w:rPr>
        <w:t>Курс          Фиксированный дивиденд (руб)х100</w:t>
      </w: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6"/>
        </w:rPr>
      </w:pPr>
      <w:r>
        <w:rPr>
          <w:color w:val="000080"/>
          <w:sz w:val="16"/>
        </w:rPr>
        <w:t>привил. = ------------------------------------------------</w:t>
      </w: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6"/>
        </w:rPr>
      </w:pPr>
      <w:r>
        <w:rPr>
          <w:color w:val="000080"/>
          <w:sz w:val="16"/>
        </w:rPr>
        <w:t>акции      Средняя ставка банковского процента</w:t>
      </w:r>
    </w:p>
    <w:p w:rsidR="00136397" w:rsidRDefault="00136397">
      <w:pPr>
        <w:jc w:val="both"/>
        <w:rPr>
          <w:color w:val="000080"/>
          <w:sz w:val="16"/>
        </w:rPr>
      </w:pP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6"/>
        </w:rPr>
      </w:pPr>
      <w:r>
        <w:rPr>
          <w:color w:val="000080"/>
          <w:sz w:val="16"/>
        </w:rPr>
        <w:t>Курс        Предполагаемый дивиденд (руб)х100</w:t>
      </w: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6"/>
        </w:rPr>
      </w:pPr>
      <w:r>
        <w:rPr>
          <w:color w:val="000080"/>
          <w:sz w:val="16"/>
        </w:rPr>
        <w:t>обыкн. = -------------------------------------------------</w:t>
      </w: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6"/>
        </w:rPr>
      </w:pPr>
      <w:r>
        <w:rPr>
          <w:color w:val="000080"/>
          <w:sz w:val="16"/>
        </w:rPr>
        <w:t>акции            Ставка банковского процента</w:t>
      </w:r>
    </w:p>
    <w:p w:rsidR="00136397" w:rsidRDefault="00136397">
      <w:pPr>
        <w:ind w:left="284" w:hanging="284"/>
        <w:jc w:val="both"/>
        <w:rPr>
          <w:color w:val="000080"/>
          <w:sz w:val="16"/>
        </w:rPr>
      </w:pPr>
    </w:p>
    <w:p w:rsidR="00136397" w:rsidRDefault="00136397">
      <w:pPr>
        <w:pBdr>
          <w:top w:val="single" w:sz="4" w:space="1" w:color="000080"/>
          <w:left w:val="single" w:sz="4" w:space="4" w:color="000080"/>
          <w:bottom w:val="single" w:sz="4" w:space="1" w:color="000080"/>
          <w:right w:val="single" w:sz="4" w:space="4" w:color="000080"/>
        </w:pBdr>
        <w:ind w:left="284" w:hanging="284"/>
        <w:jc w:val="both"/>
        <w:rPr>
          <w:color w:val="000080"/>
          <w:sz w:val="16"/>
        </w:rPr>
      </w:pPr>
      <w:r>
        <w:rPr>
          <w:color w:val="000080"/>
          <w:sz w:val="16"/>
        </w:rPr>
        <w:t>Текущая                 Дивиденд (руб)х100</w:t>
      </w:r>
    </w:p>
    <w:p w:rsidR="00136397" w:rsidRDefault="00136397">
      <w:pPr>
        <w:pBdr>
          <w:top w:val="single" w:sz="4" w:space="1" w:color="000080"/>
          <w:left w:val="single" w:sz="4" w:space="4" w:color="000080"/>
          <w:bottom w:val="single" w:sz="4" w:space="1" w:color="000080"/>
          <w:right w:val="single" w:sz="4" w:space="4" w:color="000080"/>
        </w:pBdr>
        <w:ind w:left="284" w:hanging="284"/>
        <w:jc w:val="both"/>
        <w:rPr>
          <w:color w:val="000080"/>
          <w:sz w:val="16"/>
        </w:rPr>
      </w:pPr>
      <w:r>
        <w:rPr>
          <w:color w:val="000080"/>
          <w:sz w:val="16"/>
        </w:rPr>
        <w:t>доходность = ------------------------------------------</w:t>
      </w:r>
    </w:p>
    <w:p w:rsidR="00136397" w:rsidRDefault="00136397">
      <w:pPr>
        <w:pBdr>
          <w:top w:val="single" w:sz="4" w:space="1" w:color="000080"/>
          <w:left w:val="single" w:sz="4" w:space="4" w:color="000080"/>
          <w:bottom w:val="single" w:sz="4" w:space="1" w:color="000080"/>
          <w:right w:val="single" w:sz="4" w:space="4" w:color="000080"/>
        </w:pBdr>
        <w:ind w:left="284" w:hanging="284"/>
        <w:jc w:val="both"/>
        <w:rPr>
          <w:color w:val="000080"/>
          <w:sz w:val="16"/>
        </w:rPr>
      </w:pPr>
      <w:r>
        <w:rPr>
          <w:color w:val="000080"/>
          <w:sz w:val="16"/>
        </w:rPr>
        <w:t>акции                Рыночная цена (цена покупки)</w:t>
      </w:r>
    </w:p>
    <w:p w:rsidR="00136397" w:rsidRDefault="00136397">
      <w:pPr>
        <w:ind w:left="284" w:hanging="284"/>
        <w:jc w:val="both"/>
        <w:rPr>
          <w:color w:val="000080"/>
          <w:sz w:val="16"/>
        </w:rPr>
      </w:pPr>
    </w:p>
    <w:p w:rsidR="00136397" w:rsidRDefault="00136397">
      <w:pPr>
        <w:pBdr>
          <w:top w:val="single" w:sz="4" w:space="1" w:color="000080"/>
          <w:left w:val="single" w:sz="4" w:space="4" w:color="000080"/>
          <w:bottom w:val="single" w:sz="4" w:space="1" w:color="000080"/>
          <w:right w:val="single" w:sz="4" w:space="4" w:color="000080"/>
        </w:pBdr>
        <w:ind w:left="284" w:hanging="284"/>
        <w:jc w:val="both"/>
        <w:rPr>
          <w:color w:val="000080"/>
          <w:sz w:val="16"/>
        </w:rPr>
      </w:pPr>
      <w:r>
        <w:rPr>
          <w:color w:val="000080"/>
          <w:sz w:val="16"/>
        </w:rPr>
        <w:t>Номинальная          Уставный капитал</w:t>
      </w:r>
    </w:p>
    <w:p w:rsidR="00136397" w:rsidRDefault="00136397">
      <w:pPr>
        <w:pBdr>
          <w:top w:val="single" w:sz="4" w:space="1" w:color="000080"/>
          <w:left w:val="single" w:sz="4" w:space="4" w:color="000080"/>
          <w:bottom w:val="single" w:sz="4" w:space="1" w:color="000080"/>
          <w:right w:val="single" w:sz="4" w:space="4" w:color="000080"/>
        </w:pBdr>
        <w:ind w:left="284" w:hanging="284"/>
        <w:jc w:val="both"/>
        <w:rPr>
          <w:color w:val="000080"/>
          <w:sz w:val="16"/>
        </w:rPr>
      </w:pPr>
      <w:r>
        <w:rPr>
          <w:color w:val="000080"/>
          <w:sz w:val="16"/>
        </w:rPr>
        <w:t>стоимость     = -----------------------------------------</w:t>
      </w:r>
    </w:p>
    <w:p w:rsidR="00136397" w:rsidRDefault="00136397">
      <w:pPr>
        <w:pBdr>
          <w:top w:val="single" w:sz="4" w:space="1" w:color="000080"/>
          <w:left w:val="single" w:sz="4" w:space="4" w:color="000080"/>
          <w:bottom w:val="single" w:sz="4" w:space="1" w:color="000080"/>
          <w:right w:val="single" w:sz="4" w:space="4" w:color="000080"/>
        </w:pBdr>
        <w:ind w:left="284" w:hanging="284"/>
        <w:jc w:val="both"/>
        <w:rPr>
          <w:color w:val="000080"/>
          <w:sz w:val="16"/>
        </w:rPr>
      </w:pPr>
      <w:r>
        <w:rPr>
          <w:color w:val="000080"/>
          <w:sz w:val="16"/>
        </w:rPr>
        <w:t>1 акции            Кол-во выпущ. и размещ. акций</w:t>
      </w:r>
    </w:p>
    <w:p w:rsidR="00136397" w:rsidRDefault="00136397">
      <w:pPr>
        <w:ind w:left="284" w:hanging="284"/>
        <w:jc w:val="center"/>
        <w:rPr>
          <w:color w:val="000080"/>
          <w:sz w:val="16"/>
          <w:u w:val="single"/>
        </w:rPr>
      </w:pPr>
      <w:r>
        <w:rPr>
          <w:color w:val="000080"/>
          <w:sz w:val="16"/>
          <w:u w:val="single"/>
        </w:rPr>
        <w:t>Курсовая стоимость акции:</w:t>
      </w:r>
    </w:p>
    <w:p w:rsidR="00136397" w:rsidRDefault="00136397">
      <w:pPr>
        <w:ind w:left="284" w:hanging="284"/>
        <w:jc w:val="center"/>
        <w:rPr>
          <w:b/>
          <w:color w:val="000080"/>
          <w:sz w:val="16"/>
        </w:rPr>
      </w:pPr>
      <w:r>
        <w:rPr>
          <w:b/>
          <w:color w:val="000080"/>
          <w:sz w:val="16"/>
        </w:rPr>
        <w:t>Р</w:t>
      </w:r>
      <w:r>
        <w:rPr>
          <w:b/>
          <w:color w:val="000080"/>
          <w:sz w:val="16"/>
          <w:lang w:val="en-US"/>
        </w:rPr>
        <w:t>V=У</w:t>
      </w:r>
      <w:r>
        <w:rPr>
          <w:b/>
          <w:color w:val="000080"/>
          <w:sz w:val="16"/>
          <w:vertAlign w:val="subscript"/>
          <w:lang w:val="en-US"/>
        </w:rPr>
        <w:t>1</w:t>
      </w:r>
      <w:r>
        <w:rPr>
          <w:b/>
          <w:color w:val="000080"/>
          <w:sz w:val="16"/>
          <w:lang w:val="en-US"/>
        </w:rPr>
        <w:t>/(i</w:t>
      </w:r>
      <w:r>
        <w:rPr>
          <w:b/>
          <w:color w:val="000080"/>
          <w:sz w:val="16"/>
        </w:rPr>
        <w:t>+1)+У</w:t>
      </w:r>
      <w:r>
        <w:rPr>
          <w:b/>
          <w:color w:val="000080"/>
          <w:sz w:val="16"/>
          <w:vertAlign w:val="subscript"/>
        </w:rPr>
        <w:t>2</w:t>
      </w:r>
      <w:r>
        <w:rPr>
          <w:b/>
          <w:color w:val="000080"/>
          <w:sz w:val="16"/>
        </w:rPr>
        <w:t>/(</w:t>
      </w:r>
      <w:r>
        <w:rPr>
          <w:b/>
          <w:color w:val="000080"/>
          <w:sz w:val="16"/>
          <w:lang w:val="en-US"/>
        </w:rPr>
        <w:t>i</w:t>
      </w:r>
      <w:r>
        <w:rPr>
          <w:b/>
          <w:color w:val="000080"/>
          <w:sz w:val="16"/>
        </w:rPr>
        <w:t>+1)</w:t>
      </w:r>
      <w:r>
        <w:rPr>
          <w:b/>
          <w:color w:val="000080"/>
          <w:sz w:val="16"/>
          <w:vertAlign w:val="superscript"/>
        </w:rPr>
        <w:t>2</w:t>
      </w:r>
      <w:r>
        <w:rPr>
          <w:b/>
          <w:color w:val="000080"/>
          <w:sz w:val="16"/>
        </w:rPr>
        <w:t>+…+У</w:t>
      </w:r>
      <w:r>
        <w:rPr>
          <w:b/>
          <w:color w:val="000080"/>
          <w:sz w:val="16"/>
          <w:vertAlign w:val="subscript"/>
          <w:lang w:val="en-US"/>
        </w:rPr>
        <w:t>n</w:t>
      </w:r>
      <w:r>
        <w:rPr>
          <w:b/>
          <w:color w:val="000080"/>
          <w:sz w:val="16"/>
          <w:lang w:val="en-US"/>
        </w:rPr>
        <w:t>/(i+1)</w:t>
      </w:r>
      <w:r>
        <w:rPr>
          <w:b/>
          <w:color w:val="000080"/>
          <w:sz w:val="16"/>
          <w:vertAlign w:val="superscript"/>
          <w:lang w:val="en-US"/>
        </w:rPr>
        <w:t>n</w:t>
      </w:r>
      <w:r>
        <w:rPr>
          <w:b/>
          <w:color w:val="000080"/>
          <w:sz w:val="16"/>
          <w:lang w:val="en-US"/>
        </w:rPr>
        <w:t>+P</w:t>
      </w:r>
      <w:r>
        <w:rPr>
          <w:b/>
          <w:color w:val="000080"/>
          <w:sz w:val="16"/>
          <w:vertAlign w:val="subscript"/>
          <w:lang w:val="en-US"/>
        </w:rPr>
        <w:t>n</w:t>
      </w:r>
      <w:r>
        <w:rPr>
          <w:b/>
          <w:color w:val="000080"/>
          <w:sz w:val="16"/>
          <w:lang w:val="en-US"/>
        </w:rPr>
        <w:t>/(i+1)</w:t>
      </w:r>
      <w:r>
        <w:rPr>
          <w:b/>
          <w:color w:val="000080"/>
          <w:sz w:val="16"/>
          <w:vertAlign w:val="superscript"/>
          <w:lang w:val="en-US"/>
        </w:rPr>
        <w:t>n</w:t>
      </w:r>
    </w:p>
    <w:p w:rsidR="00136397" w:rsidRDefault="00136397">
      <w:pPr>
        <w:jc w:val="both"/>
        <w:rPr>
          <w:color w:val="000080"/>
          <w:sz w:val="16"/>
        </w:rPr>
      </w:pPr>
      <w:r>
        <w:rPr>
          <w:color w:val="000080"/>
          <w:sz w:val="16"/>
        </w:rPr>
        <w:t>У</w:t>
      </w:r>
      <w:r>
        <w:rPr>
          <w:color w:val="000080"/>
          <w:sz w:val="16"/>
          <w:vertAlign w:val="subscript"/>
        </w:rPr>
        <w:t>1,2.</w:t>
      </w:r>
      <w:r>
        <w:rPr>
          <w:color w:val="000080"/>
          <w:sz w:val="16"/>
          <w:vertAlign w:val="subscript"/>
          <w:lang w:val="en-US"/>
        </w:rPr>
        <w:t>n</w:t>
      </w:r>
      <w:r>
        <w:rPr>
          <w:color w:val="000080"/>
          <w:sz w:val="16"/>
        </w:rPr>
        <w:t xml:space="preserve"> - годовой доход за 1,2…</w:t>
      </w:r>
      <w:r>
        <w:rPr>
          <w:color w:val="000080"/>
          <w:sz w:val="16"/>
          <w:lang w:val="en-US"/>
        </w:rPr>
        <w:t>n</w:t>
      </w:r>
      <w:r>
        <w:rPr>
          <w:color w:val="000080"/>
          <w:sz w:val="16"/>
        </w:rPr>
        <w:t xml:space="preserve"> год, руб; </w:t>
      </w:r>
      <w:r>
        <w:rPr>
          <w:color w:val="000080"/>
          <w:sz w:val="16"/>
          <w:lang w:val="en-US"/>
        </w:rPr>
        <w:t>i</w:t>
      </w:r>
      <w:r>
        <w:rPr>
          <w:color w:val="000080"/>
          <w:sz w:val="16"/>
        </w:rPr>
        <w:t xml:space="preserve"> - величина % по альтернативному вложению (доли); </w:t>
      </w:r>
      <w:r>
        <w:rPr>
          <w:color w:val="000080"/>
          <w:sz w:val="16"/>
          <w:lang w:val="en-US"/>
        </w:rPr>
        <w:t>n</w:t>
      </w:r>
      <w:r>
        <w:rPr>
          <w:color w:val="000080"/>
          <w:sz w:val="16"/>
        </w:rPr>
        <w:t xml:space="preserve"> - кол-во лет; </w:t>
      </w:r>
      <w:r>
        <w:rPr>
          <w:color w:val="000080"/>
          <w:sz w:val="16"/>
          <w:lang w:val="en-US"/>
        </w:rPr>
        <w:t>P</w:t>
      </w:r>
      <w:r>
        <w:rPr>
          <w:color w:val="000080"/>
          <w:sz w:val="16"/>
          <w:vertAlign w:val="subscript"/>
          <w:lang w:val="en-US"/>
        </w:rPr>
        <w:t>n</w:t>
      </w:r>
      <w:r>
        <w:rPr>
          <w:color w:val="000080"/>
          <w:sz w:val="16"/>
          <w:lang w:val="en-US"/>
        </w:rPr>
        <w:t xml:space="preserve"> - </w:t>
      </w:r>
      <w:r>
        <w:rPr>
          <w:color w:val="000080"/>
          <w:sz w:val="16"/>
        </w:rPr>
        <w:t>остаточная стоимость ц/бумаг.</w:t>
      </w:r>
    </w:p>
    <w:p w:rsidR="00136397" w:rsidRDefault="00136397">
      <w:pPr>
        <w:ind w:left="284" w:hanging="284"/>
        <w:jc w:val="center"/>
        <w:rPr>
          <w:color w:val="000080"/>
          <w:sz w:val="16"/>
          <w:u w:val="single"/>
        </w:rPr>
      </w:pPr>
      <w:r>
        <w:rPr>
          <w:color w:val="000080"/>
          <w:sz w:val="16"/>
          <w:u w:val="single"/>
        </w:rPr>
        <w:t>Курсовая стоимость привилегированных акций</w:t>
      </w:r>
    </w:p>
    <w:p w:rsidR="00136397" w:rsidRDefault="00136397">
      <w:pPr>
        <w:ind w:left="284" w:hanging="284"/>
        <w:jc w:val="center"/>
        <w:rPr>
          <w:b/>
          <w:color w:val="000080"/>
          <w:sz w:val="16"/>
        </w:rPr>
      </w:pPr>
      <w:r>
        <w:rPr>
          <w:b/>
          <w:color w:val="000080"/>
          <w:sz w:val="16"/>
        </w:rPr>
        <w:t>У</w:t>
      </w:r>
      <w:r>
        <w:rPr>
          <w:b/>
          <w:color w:val="000080"/>
          <w:sz w:val="16"/>
          <w:vertAlign w:val="subscript"/>
        </w:rPr>
        <w:t>1</w:t>
      </w:r>
      <w:r>
        <w:rPr>
          <w:b/>
          <w:color w:val="000080"/>
          <w:sz w:val="16"/>
        </w:rPr>
        <w:t>=У</w:t>
      </w:r>
      <w:r>
        <w:rPr>
          <w:b/>
          <w:color w:val="000080"/>
          <w:sz w:val="16"/>
          <w:vertAlign w:val="subscript"/>
        </w:rPr>
        <w:t>2</w:t>
      </w:r>
      <w:r>
        <w:rPr>
          <w:b/>
          <w:color w:val="000080"/>
          <w:sz w:val="16"/>
        </w:rPr>
        <w:t>=…=У</w:t>
      </w:r>
      <w:r>
        <w:rPr>
          <w:b/>
          <w:color w:val="000080"/>
          <w:sz w:val="16"/>
          <w:vertAlign w:val="subscript"/>
          <w:lang w:val="en-US"/>
        </w:rPr>
        <w:t>n</w:t>
      </w:r>
      <w:r>
        <w:rPr>
          <w:b/>
          <w:color w:val="000080"/>
          <w:sz w:val="16"/>
        </w:rPr>
        <w:t xml:space="preserve">; </w:t>
      </w:r>
      <w:r>
        <w:rPr>
          <w:b/>
          <w:color w:val="000080"/>
          <w:sz w:val="16"/>
          <w:lang w:val="en-US"/>
        </w:rPr>
        <w:t xml:space="preserve">n </w:t>
      </w:r>
      <w:r>
        <w:rPr>
          <w:b/>
          <w:color w:val="000080"/>
          <w:sz w:val="16"/>
        </w:rPr>
        <w:sym w:font="Symbol" w:char="F0AE"/>
      </w:r>
      <w:r>
        <w:rPr>
          <w:b/>
          <w:color w:val="000080"/>
          <w:sz w:val="16"/>
        </w:rPr>
        <w:t xml:space="preserve"> </w:t>
      </w:r>
      <w:r>
        <w:rPr>
          <w:b/>
          <w:color w:val="000080"/>
          <w:sz w:val="16"/>
        </w:rPr>
        <w:sym w:font="Symbol" w:char="F0A5"/>
      </w:r>
      <w:r>
        <w:rPr>
          <w:b/>
          <w:color w:val="000080"/>
          <w:sz w:val="16"/>
        </w:rPr>
        <w:t>;</w:t>
      </w: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6"/>
        </w:rPr>
      </w:pPr>
      <w:r>
        <w:rPr>
          <w:color w:val="000080"/>
          <w:sz w:val="16"/>
        </w:rPr>
        <w:t xml:space="preserve">У         </w:t>
      </w:r>
      <w:r>
        <w:rPr>
          <w:color w:val="000080"/>
          <w:sz w:val="16"/>
        </w:rPr>
        <w:sym w:font="Symbol" w:char="F0E5"/>
      </w:r>
      <w:r>
        <w:rPr>
          <w:color w:val="000080"/>
          <w:sz w:val="16"/>
        </w:rPr>
        <w:t>Дивидендов за год (руб)х100</w:t>
      </w: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6"/>
        </w:rPr>
      </w:pPr>
      <w:r>
        <w:rPr>
          <w:color w:val="000080"/>
          <w:sz w:val="16"/>
        </w:rPr>
        <w:t>-- = -------------------------------------------------------</w:t>
      </w:r>
    </w:p>
    <w:p w:rsidR="00136397" w:rsidRDefault="00136397">
      <w:pPr>
        <w:pBdr>
          <w:top w:val="single" w:sz="4" w:space="1" w:color="000080"/>
          <w:left w:val="single" w:sz="4" w:space="4" w:color="000080"/>
          <w:bottom w:val="single" w:sz="4" w:space="1" w:color="000080"/>
          <w:right w:val="single" w:sz="4" w:space="4" w:color="000080"/>
        </w:pBdr>
        <w:jc w:val="both"/>
        <w:rPr>
          <w:b/>
          <w:color w:val="000080"/>
          <w:sz w:val="16"/>
        </w:rPr>
      </w:pPr>
      <w:r>
        <w:rPr>
          <w:color w:val="000080"/>
          <w:sz w:val="16"/>
          <w:lang w:val="en-US"/>
        </w:rPr>
        <w:t>i       Ставка % по альтернативному варианту</w:t>
      </w:r>
    </w:p>
    <w:p w:rsidR="00136397" w:rsidRDefault="00136397">
      <w:pPr>
        <w:jc w:val="center"/>
        <w:rPr>
          <w:color w:val="000080"/>
          <w:sz w:val="16"/>
        </w:rPr>
      </w:pPr>
      <w:r>
        <w:rPr>
          <w:color w:val="000080"/>
          <w:sz w:val="16"/>
          <w:u w:val="single"/>
        </w:rPr>
        <w:t>Курсовая стоимость обыкновенной акции:</w:t>
      </w: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6"/>
        </w:rPr>
      </w:pPr>
      <w:r>
        <w:rPr>
          <w:color w:val="000080"/>
          <w:sz w:val="16"/>
        </w:rPr>
        <w:t xml:space="preserve">У         Предполагаемая </w:t>
      </w:r>
      <w:r>
        <w:rPr>
          <w:color w:val="000080"/>
          <w:sz w:val="16"/>
        </w:rPr>
        <w:sym w:font="Symbol" w:char="F0E5"/>
      </w:r>
      <w:r>
        <w:rPr>
          <w:color w:val="000080"/>
          <w:sz w:val="16"/>
        </w:rPr>
        <w:t>Д за год (руб)х100</w:t>
      </w: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6"/>
        </w:rPr>
      </w:pPr>
      <w:r>
        <w:rPr>
          <w:color w:val="000080"/>
          <w:sz w:val="16"/>
        </w:rPr>
        <w:t>-- = -------------------------------------------------------</w:t>
      </w:r>
    </w:p>
    <w:p w:rsidR="00136397" w:rsidRDefault="00136397">
      <w:pPr>
        <w:pBdr>
          <w:top w:val="single" w:sz="4" w:space="1" w:color="000080"/>
          <w:left w:val="single" w:sz="4" w:space="4" w:color="000080"/>
          <w:bottom w:val="single" w:sz="4" w:space="1" w:color="000080"/>
          <w:right w:val="single" w:sz="4" w:space="4" w:color="000080"/>
        </w:pBdr>
        <w:jc w:val="both"/>
        <w:rPr>
          <w:b/>
          <w:color w:val="000080"/>
          <w:sz w:val="16"/>
        </w:rPr>
      </w:pPr>
      <w:r>
        <w:rPr>
          <w:color w:val="000080"/>
          <w:sz w:val="16"/>
          <w:lang w:val="en-US"/>
        </w:rPr>
        <w:t>i       Ставка % по альтернативному варианту</w:t>
      </w:r>
    </w:p>
    <w:p w:rsidR="00136397" w:rsidRDefault="00136397">
      <w:pPr>
        <w:jc w:val="both"/>
        <w:rPr>
          <w:color w:val="000080"/>
          <w:sz w:val="16"/>
        </w:rPr>
      </w:pPr>
      <w:r>
        <w:rPr>
          <w:color w:val="000080"/>
          <w:sz w:val="16"/>
          <w:u w:val="single"/>
        </w:rPr>
        <w:t>Курсовая стоимость акции ЗАО</w:t>
      </w:r>
      <w:r>
        <w:rPr>
          <w:color w:val="000080"/>
          <w:sz w:val="16"/>
        </w:rPr>
        <w:t xml:space="preserve">= </w:t>
      </w:r>
      <w:r>
        <w:rPr>
          <w:b/>
          <w:color w:val="000080"/>
          <w:sz w:val="16"/>
        </w:rPr>
        <w:t>П/(АхС)</w:t>
      </w:r>
      <w:r>
        <w:rPr>
          <w:color w:val="000080"/>
          <w:sz w:val="16"/>
        </w:rPr>
        <w:t>, где П - сумма чистой прибыли за посследний финансовый год; А - кол-во выпущенных акций; С - средняя ставка ЦБ по централизованному кредиту в долях единицы.</w:t>
      </w:r>
    </w:p>
    <w:p w:rsidR="00136397" w:rsidRDefault="00136397">
      <w:pPr>
        <w:jc w:val="both"/>
        <w:rPr>
          <w:color w:val="000080"/>
          <w:sz w:val="16"/>
        </w:rPr>
      </w:pPr>
      <w:r>
        <w:rPr>
          <w:color w:val="000080"/>
          <w:sz w:val="16"/>
          <w:u w:val="single"/>
        </w:rPr>
        <w:t>Балансовая стоимость:</w:t>
      </w:r>
      <w:r>
        <w:rPr>
          <w:color w:val="000080"/>
          <w:sz w:val="16"/>
        </w:rPr>
        <w:t xml:space="preserve"> </w:t>
      </w:r>
      <w:r>
        <w:rPr>
          <w:b/>
          <w:color w:val="000080"/>
          <w:sz w:val="16"/>
        </w:rPr>
        <w:t>В = Ч/А</w:t>
      </w:r>
      <w:r>
        <w:rPr>
          <w:color w:val="000080"/>
          <w:sz w:val="16"/>
        </w:rPr>
        <w:t>, где А - кол-во выпущенных акций; Ч - чистые активы (активы предприятия за минусом долгов: из итога баланса исключаются кредитовые задолженности и доходы будущих периодов, заёмные средства).</w:t>
      </w:r>
    </w:p>
    <w:p w:rsidR="00136397" w:rsidRDefault="00136397">
      <w:pPr>
        <w:jc w:val="center"/>
        <w:rPr>
          <w:color w:val="000080"/>
          <w:sz w:val="16"/>
          <w:u w:val="single"/>
        </w:rPr>
      </w:pPr>
      <w:r>
        <w:rPr>
          <w:color w:val="000080"/>
          <w:sz w:val="16"/>
          <w:u w:val="single"/>
        </w:rPr>
        <w:t>Дивиденд на 1 обыкновенную акцию</w:t>
      </w:r>
    </w:p>
    <w:p w:rsidR="00136397" w:rsidRDefault="00136397">
      <w:pPr>
        <w:jc w:val="both"/>
        <w:rPr>
          <w:color w:val="000080"/>
          <w:sz w:val="16"/>
        </w:rPr>
      </w:pPr>
      <w:r>
        <w:rPr>
          <w:color w:val="000080"/>
          <w:sz w:val="16"/>
        </w:rPr>
        <w:t xml:space="preserve">Числитель=Чистая прибыль для дивидендов минус сумма дивидендов по привилегированным акциям. </w:t>
      </w:r>
    </w:p>
    <w:p w:rsidR="00136397" w:rsidRDefault="00136397">
      <w:pPr>
        <w:jc w:val="both"/>
        <w:rPr>
          <w:color w:val="000080"/>
          <w:sz w:val="16"/>
        </w:rPr>
      </w:pPr>
      <w:r>
        <w:rPr>
          <w:color w:val="000080"/>
          <w:sz w:val="16"/>
        </w:rPr>
        <w:t>Знаменатель=Кол-во размещенных акций.</w:t>
      </w: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6"/>
        </w:rPr>
      </w:pPr>
      <w:r>
        <w:rPr>
          <w:b/>
          <w:color w:val="000080"/>
          <w:sz w:val="16"/>
        </w:rPr>
        <w:t>Ставка дивиденда</w:t>
      </w:r>
      <w:r>
        <w:rPr>
          <w:color w:val="000080"/>
          <w:sz w:val="16"/>
        </w:rPr>
        <w:t>=Дивиденд за год (руб)х100 / Номинальную стоимость (руб)</w:t>
      </w: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6"/>
        </w:rPr>
      </w:pPr>
      <w:r>
        <w:rPr>
          <w:b/>
          <w:color w:val="000080"/>
          <w:sz w:val="16"/>
        </w:rPr>
        <w:t>Текущая доходность акции (рендит)=</w:t>
      </w:r>
      <w:r>
        <w:rPr>
          <w:color w:val="000080"/>
          <w:sz w:val="16"/>
        </w:rPr>
        <w:t>Дивиденд за год (руб)х100/Рыночную цену (цена приобретения)</w:t>
      </w:r>
    </w:p>
    <w:p w:rsidR="00136397" w:rsidRDefault="00136397">
      <w:pPr>
        <w:jc w:val="center"/>
        <w:rPr>
          <w:color w:val="000080"/>
          <w:sz w:val="16"/>
          <w:u w:val="single"/>
        </w:rPr>
      </w:pPr>
      <w:r>
        <w:rPr>
          <w:color w:val="000080"/>
          <w:sz w:val="16"/>
          <w:u w:val="single"/>
        </w:rPr>
        <w:t xml:space="preserve">Среднегодовая доходность акции </w:t>
      </w:r>
    </w:p>
    <w:p w:rsidR="00136397" w:rsidRDefault="00136397">
      <w:pPr>
        <w:jc w:val="center"/>
        <w:rPr>
          <w:color w:val="000080"/>
          <w:sz w:val="16"/>
          <w:u w:val="single"/>
        </w:rPr>
      </w:pPr>
      <w:r>
        <w:rPr>
          <w:color w:val="000080"/>
          <w:sz w:val="16"/>
          <w:u w:val="single"/>
        </w:rPr>
        <w:t>(конечная в пересчете на год):</w:t>
      </w:r>
    </w:p>
    <w:p w:rsidR="00136397" w:rsidRDefault="00136397">
      <w:pPr>
        <w:jc w:val="both"/>
        <w:rPr>
          <w:color w:val="000080"/>
          <w:sz w:val="16"/>
        </w:rPr>
      </w:pPr>
      <w:r>
        <w:rPr>
          <w:color w:val="000080"/>
          <w:sz w:val="16"/>
        </w:rPr>
        <w:t>Числитель=(</w:t>
      </w:r>
      <w:r>
        <w:rPr>
          <w:color w:val="000080"/>
          <w:sz w:val="16"/>
        </w:rPr>
        <w:sym w:font="Symbol" w:char="F0E5"/>
      </w:r>
      <w:r>
        <w:rPr>
          <w:color w:val="000080"/>
          <w:sz w:val="16"/>
        </w:rPr>
        <w:t>Дивидендов за весь срок владения</w:t>
      </w:r>
      <w:r>
        <w:rPr>
          <w:color w:val="000080"/>
          <w:sz w:val="16"/>
        </w:rPr>
        <w:sym w:font="Symbol" w:char="F0B1"/>
      </w:r>
      <w:r>
        <w:rPr>
          <w:color w:val="000080"/>
          <w:sz w:val="16"/>
        </w:rPr>
        <w:t>доход  (убыток) от операции)х100</w:t>
      </w:r>
    </w:p>
    <w:p w:rsidR="00136397" w:rsidRDefault="00136397">
      <w:pPr>
        <w:jc w:val="both"/>
        <w:rPr>
          <w:color w:val="000080"/>
          <w:sz w:val="16"/>
        </w:rPr>
      </w:pPr>
      <w:r>
        <w:rPr>
          <w:color w:val="000080"/>
          <w:sz w:val="16"/>
        </w:rPr>
        <w:t>Знаменатель=Рыночная цена (цена приобретения)хчисло лет.</w:t>
      </w:r>
    </w:p>
    <w:p w:rsidR="00136397" w:rsidRDefault="00136397">
      <w:pPr>
        <w:jc w:val="center"/>
        <w:rPr>
          <w:color w:val="000080"/>
          <w:sz w:val="16"/>
          <w:u w:val="single"/>
        </w:rPr>
      </w:pPr>
      <w:r>
        <w:rPr>
          <w:color w:val="000080"/>
          <w:sz w:val="16"/>
          <w:u w:val="single"/>
        </w:rPr>
        <w:t>Курсовая стоимость классических облигаций с фиксированным процентом:</w:t>
      </w:r>
    </w:p>
    <w:p w:rsidR="00136397" w:rsidRDefault="00136397">
      <w:pPr>
        <w:ind w:left="284" w:hanging="284"/>
        <w:jc w:val="center"/>
        <w:rPr>
          <w:b/>
          <w:color w:val="000080"/>
          <w:sz w:val="16"/>
        </w:rPr>
      </w:pPr>
      <w:r>
        <w:rPr>
          <w:b/>
          <w:color w:val="000080"/>
          <w:sz w:val="16"/>
        </w:rPr>
        <w:t>Р</w:t>
      </w:r>
      <w:r>
        <w:rPr>
          <w:b/>
          <w:color w:val="000080"/>
          <w:sz w:val="16"/>
          <w:lang w:val="en-US"/>
        </w:rPr>
        <w:t>V=У</w:t>
      </w:r>
      <w:r>
        <w:rPr>
          <w:b/>
          <w:color w:val="000080"/>
          <w:sz w:val="16"/>
          <w:vertAlign w:val="subscript"/>
          <w:lang w:val="en-US"/>
        </w:rPr>
        <w:t>1</w:t>
      </w:r>
      <w:r>
        <w:rPr>
          <w:b/>
          <w:color w:val="000080"/>
          <w:sz w:val="16"/>
          <w:lang w:val="en-US"/>
        </w:rPr>
        <w:t>/(i</w:t>
      </w:r>
      <w:r>
        <w:rPr>
          <w:b/>
          <w:color w:val="000080"/>
          <w:sz w:val="16"/>
        </w:rPr>
        <w:t>+1)+У</w:t>
      </w:r>
      <w:r>
        <w:rPr>
          <w:b/>
          <w:color w:val="000080"/>
          <w:sz w:val="16"/>
          <w:vertAlign w:val="subscript"/>
        </w:rPr>
        <w:t>2</w:t>
      </w:r>
      <w:r>
        <w:rPr>
          <w:b/>
          <w:color w:val="000080"/>
          <w:sz w:val="16"/>
        </w:rPr>
        <w:t>/(</w:t>
      </w:r>
      <w:r>
        <w:rPr>
          <w:b/>
          <w:color w:val="000080"/>
          <w:sz w:val="16"/>
          <w:lang w:val="en-US"/>
        </w:rPr>
        <w:t>i</w:t>
      </w:r>
      <w:r>
        <w:rPr>
          <w:b/>
          <w:color w:val="000080"/>
          <w:sz w:val="16"/>
        </w:rPr>
        <w:t>+1)</w:t>
      </w:r>
      <w:r>
        <w:rPr>
          <w:b/>
          <w:color w:val="000080"/>
          <w:sz w:val="16"/>
          <w:vertAlign w:val="superscript"/>
        </w:rPr>
        <w:t>2</w:t>
      </w:r>
      <w:r>
        <w:rPr>
          <w:b/>
          <w:color w:val="000080"/>
          <w:sz w:val="16"/>
        </w:rPr>
        <w:t>+…+У</w:t>
      </w:r>
      <w:r>
        <w:rPr>
          <w:b/>
          <w:color w:val="000080"/>
          <w:sz w:val="16"/>
          <w:vertAlign w:val="subscript"/>
          <w:lang w:val="en-US"/>
        </w:rPr>
        <w:t>n</w:t>
      </w:r>
      <w:r>
        <w:rPr>
          <w:b/>
          <w:color w:val="000080"/>
          <w:sz w:val="16"/>
          <w:lang w:val="en-US"/>
        </w:rPr>
        <w:t>/(i+1)</w:t>
      </w:r>
      <w:r>
        <w:rPr>
          <w:b/>
          <w:color w:val="000080"/>
          <w:sz w:val="16"/>
          <w:vertAlign w:val="superscript"/>
          <w:lang w:val="en-US"/>
        </w:rPr>
        <w:t>n</w:t>
      </w:r>
      <w:r>
        <w:rPr>
          <w:b/>
          <w:color w:val="000080"/>
          <w:sz w:val="16"/>
          <w:lang w:val="en-US"/>
        </w:rPr>
        <w:t>+P</w:t>
      </w:r>
      <w:r>
        <w:rPr>
          <w:b/>
          <w:color w:val="000080"/>
          <w:sz w:val="16"/>
          <w:vertAlign w:val="subscript"/>
          <w:lang w:val="en-US"/>
        </w:rPr>
        <w:t>n</w:t>
      </w:r>
      <w:r>
        <w:rPr>
          <w:b/>
          <w:color w:val="000080"/>
          <w:sz w:val="16"/>
          <w:lang w:val="en-US"/>
        </w:rPr>
        <w:t>/(i+1)</w:t>
      </w:r>
      <w:r>
        <w:rPr>
          <w:b/>
          <w:color w:val="000080"/>
          <w:sz w:val="16"/>
          <w:vertAlign w:val="superscript"/>
          <w:lang w:val="en-US"/>
        </w:rPr>
        <w:t>n</w:t>
      </w:r>
    </w:p>
    <w:p w:rsidR="00136397" w:rsidRDefault="00136397">
      <w:pPr>
        <w:jc w:val="both"/>
        <w:rPr>
          <w:color w:val="000080"/>
          <w:sz w:val="16"/>
        </w:rPr>
      </w:pPr>
      <w:r>
        <w:rPr>
          <w:color w:val="000080"/>
          <w:sz w:val="16"/>
        </w:rPr>
        <w:t>У</w:t>
      </w:r>
      <w:r>
        <w:rPr>
          <w:color w:val="000080"/>
          <w:sz w:val="16"/>
          <w:vertAlign w:val="subscript"/>
        </w:rPr>
        <w:t>1,2.</w:t>
      </w:r>
      <w:r>
        <w:rPr>
          <w:color w:val="000080"/>
          <w:sz w:val="16"/>
          <w:vertAlign w:val="subscript"/>
          <w:lang w:val="en-US"/>
        </w:rPr>
        <w:t>n</w:t>
      </w:r>
      <w:r>
        <w:rPr>
          <w:color w:val="000080"/>
          <w:sz w:val="16"/>
        </w:rPr>
        <w:t xml:space="preserve"> - годовой доход за 1,2…</w:t>
      </w:r>
      <w:r>
        <w:rPr>
          <w:color w:val="000080"/>
          <w:sz w:val="16"/>
          <w:lang w:val="en-US"/>
        </w:rPr>
        <w:t>n</w:t>
      </w:r>
      <w:r>
        <w:rPr>
          <w:color w:val="000080"/>
          <w:sz w:val="16"/>
        </w:rPr>
        <w:t xml:space="preserve"> год, руб; </w:t>
      </w:r>
      <w:r>
        <w:rPr>
          <w:color w:val="000080"/>
          <w:sz w:val="16"/>
          <w:lang w:val="en-US"/>
        </w:rPr>
        <w:t>i</w:t>
      </w:r>
      <w:r>
        <w:rPr>
          <w:color w:val="000080"/>
          <w:sz w:val="16"/>
        </w:rPr>
        <w:t xml:space="preserve"> - ставка дохода по альтернативному варианту (в долях единицы); </w:t>
      </w:r>
      <w:r>
        <w:rPr>
          <w:color w:val="000080"/>
          <w:sz w:val="16"/>
          <w:lang w:val="en-US"/>
        </w:rPr>
        <w:t>n</w:t>
      </w:r>
      <w:r>
        <w:rPr>
          <w:color w:val="000080"/>
          <w:sz w:val="16"/>
        </w:rPr>
        <w:t xml:space="preserve"> - кол-во лет; </w:t>
      </w:r>
      <w:r>
        <w:rPr>
          <w:color w:val="000080"/>
          <w:sz w:val="16"/>
          <w:lang w:val="en-US"/>
        </w:rPr>
        <w:t>P</w:t>
      </w:r>
      <w:r>
        <w:rPr>
          <w:color w:val="000080"/>
          <w:sz w:val="16"/>
          <w:vertAlign w:val="subscript"/>
          <w:lang w:val="en-US"/>
        </w:rPr>
        <w:t>n</w:t>
      </w:r>
      <w:r>
        <w:rPr>
          <w:color w:val="000080"/>
          <w:sz w:val="16"/>
          <w:lang w:val="en-US"/>
        </w:rPr>
        <w:t xml:space="preserve"> - </w:t>
      </w:r>
      <w:r>
        <w:rPr>
          <w:color w:val="000080"/>
          <w:sz w:val="16"/>
        </w:rPr>
        <w:t>остаточная (номинальная) стоимость облигации.</w:t>
      </w:r>
    </w:p>
    <w:p w:rsidR="00136397" w:rsidRDefault="00136397">
      <w:pPr>
        <w:jc w:val="center"/>
        <w:rPr>
          <w:color w:val="000080"/>
          <w:sz w:val="16"/>
          <w:u w:val="single"/>
        </w:rPr>
      </w:pPr>
      <w:r>
        <w:rPr>
          <w:color w:val="000080"/>
          <w:sz w:val="16"/>
          <w:u w:val="single"/>
        </w:rPr>
        <w:t>Курсовая стоимость долгосрочных и бессрочных облигаций:</w:t>
      </w: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6"/>
        </w:rPr>
      </w:pPr>
      <w:r>
        <w:rPr>
          <w:color w:val="000080"/>
          <w:sz w:val="16"/>
        </w:rPr>
        <w:t>У        % -ные выплаты за год (руб)х100</w:t>
      </w: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4"/>
        </w:rPr>
      </w:pPr>
      <w:r>
        <w:rPr>
          <w:color w:val="000080"/>
          <w:sz w:val="14"/>
        </w:rPr>
        <w:t>--  = -------------------------------------------------------</w:t>
      </w:r>
    </w:p>
    <w:p w:rsidR="00136397" w:rsidRDefault="00136397">
      <w:pPr>
        <w:pBdr>
          <w:top w:val="single" w:sz="4" w:space="1" w:color="000080"/>
          <w:left w:val="single" w:sz="4" w:space="4" w:color="000080"/>
          <w:bottom w:val="single" w:sz="4" w:space="1" w:color="000080"/>
          <w:right w:val="single" w:sz="4" w:space="4" w:color="000080"/>
        </w:pBdr>
        <w:jc w:val="both"/>
        <w:rPr>
          <w:b/>
          <w:color w:val="000080"/>
          <w:sz w:val="16"/>
        </w:rPr>
      </w:pPr>
      <w:r>
        <w:rPr>
          <w:color w:val="000080"/>
          <w:sz w:val="16"/>
          <w:lang w:val="en-US"/>
        </w:rPr>
        <w:t xml:space="preserve">i            Средняя ставка банковского % </w:t>
      </w:r>
    </w:p>
    <w:p w:rsidR="00136397" w:rsidRDefault="00136397">
      <w:pPr>
        <w:jc w:val="both"/>
        <w:rPr>
          <w:color w:val="000080"/>
          <w:sz w:val="16"/>
        </w:rPr>
      </w:pPr>
      <w:r>
        <w:rPr>
          <w:color w:val="000080"/>
          <w:sz w:val="16"/>
          <w:u w:val="single"/>
        </w:rPr>
        <w:t>Курсовая стоимость облигации с нулевым купоном</w:t>
      </w:r>
      <w:r>
        <w:rPr>
          <w:color w:val="000080"/>
          <w:sz w:val="16"/>
        </w:rPr>
        <w:t xml:space="preserve">: </w:t>
      </w:r>
      <w:r>
        <w:rPr>
          <w:b/>
          <w:color w:val="000080"/>
          <w:sz w:val="16"/>
          <w:lang w:val="en-US"/>
        </w:rPr>
        <w:t>PV=C</w:t>
      </w:r>
      <w:r>
        <w:rPr>
          <w:b/>
          <w:color w:val="000080"/>
          <w:sz w:val="16"/>
          <w:lang w:val="en-US"/>
        </w:rPr>
        <w:sym w:font="Symbol" w:char="F0D7"/>
      </w:r>
      <w:r>
        <w:rPr>
          <w:b/>
          <w:color w:val="000080"/>
          <w:sz w:val="16"/>
          <w:lang w:val="en-US"/>
        </w:rPr>
        <w:t>F/(i+1)</w:t>
      </w:r>
      <w:r>
        <w:rPr>
          <w:b/>
          <w:color w:val="000080"/>
          <w:sz w:val="16"/>
          <w:vertAlign w:val="superscript"/>
          <w:lang w:val="en-US"/>
        </w:rPr>
        <w:t>2</w:t>
      </w:r>
      <w:r>
        <w:rPr>
          <w:b/>
          <w:color w:val="000080"/>
          <w:sz w:val="16"/>
          <w:lang w:val="en-US"/>
        </w:rPr>
        <w:t xml:space="preserve">, </w:t>
      </w:r>
      <w:r>
        <w:rPr>
          <w:color w:val="000080"/>
          <w:sz w:val="16"/>
          <w:lang w:val="en-US"/>
        </w:rPr>
        <w:t>где i</w:t>
      </w:r>
      <w:r>
        <w:rPr>
          <w:color w:val="000080"/>
          <w:sz w:val="16"/>
        </w:rPr>
        <w:t xml:space="preserve"> - ставка дохода в долях единицы; </w:t>
      </w:r>
      <w:r>
        <w:rPr>
          <w:color w:val="000080"/>
          <w:sz w:val="16"/>
          <w:lang w:val="en-US"/>
        </w:rPr>
        <w:t>CF</w:t>
      </w:r>
      <w:r>
        <w:rPr>
          <w:color w:val="000080"/>
          <w:sz w:val="16"/>
        </w:rPr>
        <w:t xml:space="preserve"> - сумма, выплачиваемая при погашении облигации.</w:t>
      </w:r>
    </w:p>
    <w:p w:rsidR="00136397" w:rsidRDefault="00136397">
      <w:pPr>
        <w:jc w:val="both"/>
        <w:rPr>
          <w:color w:val="000080"/>
          <w:sz w:val="16"/>
        </w:rPr>
      </w:pPr>
      <w:r>
        <w:rPr>
          <w:b/>
          <w:color w:val="000080"/>
          <w:sz w:val="16"/>
        </w:rPr>
        <w:t>Конверсионная стоимость=А</w:t>
      </w:r>
      <w:r>
        <w:rPr>
          <w:b/>
          <w:color w:val="000080"/>
          <w:sz w:val="16"/>
        </w:rPr>
        <w:sym w:font="Symbol" w:char="F0D7"/>
      </w:r>
      <w:r>
        <w:rPr>
          <w:b/>
          <w:color w:val="000080"/>
          <w:sz w:val="16"/>
        </w:rPr>
        <w:t>Ц</w:t>
      </w:r>
      <w:r>
        <w:rPr>
          <w:color w:val="000080"/>
          <w:sz w:val="16"/>
        </w:rPr>
        <w:t>, где А -кол-во акций; Ц - рыночная цена 1 акции.</w:t>
      </w:r>
    </w:p>
    <w:p w:rsidR="00136397" w:rsidRDefault="00136397">
      <w:pPr>
        <w:jc w:val="center"/>
        <w:rPr>
          <w:color w:val="000080"/>
          <w:sz w:val="16"/>
          <w:u w:val="single"/>
        </w:rPr>
      </w:pPr>
      <w:r>
        <w:rPr>
          <w:color w:val="000080"/>
          <w:sz w:val="16"/>
          <w:u w:val="single"/>
        </w:rPr>
        <w:t>Облигационная стоимость:</w:t>
      </w:r>
    </w:p>
    <w:p w:rsidR="00136397" w:rsidRDefault="00136397">
      <w:pPr>
        <w:jc w:val="both"/>
        <w:rPr>
          <w:color w:val="000080"/>
          <w:sz w:val="16"/>
        </w:rPr>
      </w:pPr>
      <w:r>
        <w:rPr>
          <w:b/>
          <w:color w:val="000080"/>
          <w:sz w:val="16"/>
        </w:rPr>
        <w:t>О=</w:t>
      </w:r>
      <w:r>
        <w:rPr>
          <w:b/>
          <w:color w:val="000080"/>
          <w:sz w:val="16"/>
        </w:rPr>
        <w:sym w:font="Symbol" w:char="F0E5"/>
      </w:r>
      <w:r>
        <w:rPr>
          <w:b/>
          <w:color w:val="000080"/>
          <w:sz w:val="16"/>
        </w:rPr>
        <w:t>У/(</w:t>
      </w:r>
      <w:r>
        <w:rPr>
          <w:b/>
          <w:color w:val="000080"/>
          <w:sz w:val="16"/>
          <w:lang w:val="en-US"/>
        </w:rPr>
        <w:t>i+n)</w:t>
      </w:r>
      <w:r>
        <w:rPr>
          <w:b/>
          <w:color w:val="000080"/>
          <w:sz w:val="16"/>
          <w:vertAlign w:val="superscript"/>
          <w:lang w:val="en-US"/>
        </w:rPr>
        <w:t>t</w:t>
      </w:r>
      <w:r>
        <w:rPr>
          <w:b/>
          <w:color w:val="000080"/>
          <w:sz w:val="16"/>
          <w:lang w:val="en-US"/>
        </w:rPr>
        <w:t>+Pn(1+n)</w:t>
      </w:r>
      <w:r>
        <w:rPr>
          <w:b/>
          <w:color w:val="000080"/>
          <w:sz w:val="16"/>
          <w:vertAlign w:val="superscript"/>
          <w:lang w:val="en-US"/>
        </w:rPr>
        <w:t>T</w:t>
      </w:r>
      <w:r>
        <w:rPr>
          <w:b/>
          <w:color w:val="000080"/>
          <w:sz w:val="16"/>
        </w:rPr>
        <w:t xml:space="preserve">, </w:t>
      </w:r>
      <w:r>
        <w:rPr>
          <w:color w:val="000080"/>
          <w:sz w:val="16"/>
        </w:rPr>
        <w:t xml:space="preserve">где У - купонный доход за год, руб; </w:t>
      </w:r>
      <w:r>
        <w:rPr>
          <w:color w:val="000080"/>
          <w:sz w:val="16"/>
          <w:lang w:val="en-US"/>
        </w:rPr>
        <w:t>Pn</w:t>
      </w:r>
      <w:r>
        <w:rPr>
          <w:color w:val="000080"/>
          <w:sz w:val="16"/>
        </w:rPr>
        <w:t xml:space="preserve"> - номинальная стоимость облигации, руб; </w:t>
      </w:r>
      <w:r>
        <w:rPr>
          <w:color w:val="000080"/>
          <w:sz w:val="16"/>
          <w:lang w:val="en-US"/>
        </w:rPr>
        <w:t>t - порядковый номер года; T - кол-во лет; n</w:t>
      </w:r>
      <w:r>
        <w:rPr>
          <w:color w:val="000080"/>
          <w:sz w:val="16"/>
        </w:rPr>
        <w:t xml:space="preserve"> - норма прибыли (рыночная доходность) сопоставимых неконвертируемых облигаций.</w:t>
      </w:r>
    </w:p>
    <w:p w:rsidR="00136397" w:rsidRDefault="00136397">
      <w:pPr>
        <w:jc w:val="both"/>
        <w:rPr>
          <w:color w:val="000080"/>
          <w:sz w:val="16"/>
        </w:rPr>
      </w:pP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6"/>
        </w:rPr>
      </w:pPr>
      <w:r>
        <w:rPr>
          <w:b/>
          <w:color w:val="000080"/>
          <w:sz w:val="16"/>
        </w:rPr>
        <w:t xml:space="preserve">Текущая доходность облигации </w:t>
      </w:r>
      <w:r>
        <w:rPr>
          <w:color w:val="000080"/>
          <w:sz w:val="16"/>
        </w:rPr>
        <w:t>(рендит)= Процентные выплаты за год (руб) х 100/ Рыночную цену (цена покупки).</w:t>
      </w:r>
    </w:p>
    <w:p w:rsidR="00136397" w:rsidRDefault="00136397">
      <w:pPr>
        <w:jc w:val="center"/>
        <w:rPr>
          <w:color w:val="000080"/>
          <w:sz w:val="16"/>
          <w:u w:val="single"/>
        </w:rPr>
      </w:pPr>
      <w:r>
        <w:rPr>
          <w:b/>
          <w:color w:val="000080"/>
          <w:sz w:val="16"/>
          <w:u w:val="single"/>
        </w:rPr>
        <w:t>Среднегодовая доходность облигации</w:t>
      </w:r>
      <w:r>
        <w:rPr>
          <w:color w:val="000080"/>
          <w:sz w:val="16"/>
          <w:u w:val="single"/>
        </w:rPr>
        <w:t>:</w:t>
      </w:r>
    </w:p>
    <w:p w:rsidR="00136397" w:rsidRDefault="00136397">
      <w:pPr>
        <w:jc w:val="both"/>
        <w:rPr>
          <w:color w:val="000080"/>
          <w:sz w:val="16"/>
        </w:rPr>
      </w:pPr>
      <w:r>
        <w:rPr>
          <w:color w:val="000080"/>
          <w:sz w:val="16"/>
        </w:rPr>
        <w:t>Числитель=</w:t>
      </w:r>
      <w:r>
        <w:rPr>
          <w:color w:val="000080"/>
          <w:sz w:val="16"/>
        </w:rPr>
        <w:sym w:font="Symbol" w:char="F0E5"/>
      </w:r>
      <w:r>
        <w:rPr>
          <w:color w:val="000080"/>
          <w:sz w:val="16"/>
        </w:rPr>
        <w:t>Дохода за весь срок=Процентные платежи за весь срок +Дисконт (-Премии)х100;</w:t>
      </w:r>
    </w:p>
    <w:p w:rsidR="00136397" w:rsidRDefault="00136397">
      <w:pPr>
        <w:jc w:val="both"/>
        <w:rPr>
          <w:color w:val="000080"/>
          <w:sz w:val="16"/>
        </w:rPr>
      </w:pPr>
      <w:r>
        <w:rPr>
          <w:color w:val="000080"/>
          <w:sz w:val="16"/>
        </w:rPr>
        <w:t>Знаменатель=Рыночная цена (цена приобретения)хчисло лет.</w:t>
      </w: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6"/>
        </w:rPr>
      </w:pPr>
      <w:r>
        <w:rPr>
          <w:color w:val="000080"/>
          <w:sz w:val="16"/>
        </w:rPr>
        <w:t>Дисконт          (Номинал - Рын. Цена)х12х100</w:t>
      </w: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4"/>
        </w:rPr>
      </w:pPr>
      <w:r>
        <w:rPr>
          <w:color w:val="000080"/>
          <w:sz w:val="14"/>
        </w:rPr>
        <w:t xml:space="preserve">(доходность) = ------------------------------------------ = </w:t>
      </w:r>
      <w:r>
        <w:rPr>
          <w:color w:val="000080"/>
          <w:sz w:val="14"/>
          <w:lang w:val="en-US"/>
        </w:rPr>
        <w:t>[%]</w:t>
      </w:r>
    </w:p>
    <w:p w:rsidR="00136397" w:rsidRDefault="00136397">
      <w:pPr>
        <w:pBdr>
          <w:top w:val="single" w:sz="4" w:space="1" w:color="000080"/>
          <w:left w:val="single" w:sz="4" w:space="4" w:color="000080"/>
          <w:bottom w:val="single" w:sz="4" w:space="1" w:color="000080"/>
          <w:right w:val="single" w:sz="4" w:space="4" w:color="000080"/>
        </w:pBdr>
        <w:jc w:val="both"/>
        <w:rPr>
          <w:color w:val="000080"/>
          <w:sz w:val="16"/>
        </w:rPr>
      </w:pPr>
      <w:r>
        <w:rPr>
          <w:color w:val="000080"/>
          <w:sz w:val="16"/>
        </w:rPr>
        <w:t>сертификата</w:t>
      </w:r>
      <w:r>
        <w:rPr>
          <w:color w:val="000080"/>
          <w:sz w:val="16"/>
          <w:lang w:val="en-US"/>
        </w:rPr>
        <w:t xml:space="preserve">  НоминалхСрок погашени (мес)</w:t>
      </w:r>
    </w:p>
    <w:p w:rsidR="00136397" w:rsidRDefault="00136397">
      <w:pPr>
        <w:jc w:val="both"/>
        <w:rPr>
          <w:color w:val="000080"/>
          <w:sz w:val="14"/>
          <w:lang w:val="en-US"/>
        </w:rPr>
      </w:pPr>
      <w:r>
        <w:rPr>
          <w:b/>
          <w:color w:val="000080"/>
          <w:sz w:val="14"/>
        </w:rPr>
        <w:t>Цена продажи сертификата</w:t>
      </w:r>
      <w:r>
        <w:rPr>
          <w:color w:val="000080"/>
          <w:sz w:val="14"/>
        </w:rPr>
        <w:t>=Номинал - (Время до продажи/12мес)х(%годовых (доли)хНоминал)=</w:t>
      </w:r>
      <w:r>
        <w:rPr>
          <w:color w:val="000080"/>
          <w:sz w:val="14"/>
          <w:lang w:val="en-US"/>
        </w:rPr>
        <w:t>[руб]</w:t>
      </w:r>
    </w:p>
    <w:p w:rsidR="00136397" w:rsidRDefault="00136397">
      <w:pPr>
        <w:jc w:val="center"/>
        <w:rPr>
          <w:color w:val="000080"/>
          <w:sz w:val="16"/>
          <w:u w:val="single"/>
        </w:rPr>
      </w:pPr>
      <w:r>
        <w:rPr>
          <w:color w:val="000080"/>
          <w:sz w:val="16"/>
          <w:u w:val="single"/>
          <w:lang w:val="en-US"/>
        </w:rPr>
        <w:t>Доходность покупки и продажи депозитного сенртификата:</w:t>
      </w:r>
    </w:p>
    <w:p w:rsidR="00136397" w:rsidRDefault="00136397">
      <w:pPr>
        <w:jc w:val="center"/>
        <w:rPr>
          <w:color w:val="000080"/>
          <w:sz w:val="16"/>
        </w:rPr>
      </w:pPr>
    </w:p>
    <w:p w:rsidR="00136397" w:rsidRDefault="00136397">
      <w:pPr>
        <w:jc w:val="center"/>
        <w:rPr>
          <w:color w:val="000080"/>
          <w:sz w:val="16"/>
        </w:rPr>
      </w:pPr>
    </w:p>
    <w:p w:rsidR="00136397" w:rsidRDefault="00136397">
      <w:pPr>
        <w:jc w:val="center"/>
        <w:rPr>
          <w:color w:val="000080"/>
          <w:sz w:val="16"/>
        </w:rPr>
      </w:pPr>
    </w:p>
    <w:p w:rsidR="00136397" w:rsidRDefault="00136397">
      <w:pPr>
        <w:jc w:val="both"/>
        <w:rPr>
          <w:color w:val="000080"/>
          <w:sz w:val="16"/>
        </w:rPr>
      </w:pPr>
      <w:r>
        <w:rPr>
          <w:color w:val="000080"/>
          <w:sz w:val="16"/>
        </w:rPr>
        <w:t>С</w:t>
      </w:r>
      <w:r>
        <w:rPr>
          <w:color w:val="000080"/>
          <w:sz w:val="16"/>
          <w:vertAlign w:val="subscript"/>
        </w:rPr>
        <w:t>1</w:t>
      </w:r>
      <w:r>
        <w:rPr>
          <w:color w:val="000080"/>
          <w:sz w:val="16"/>
        </w:rPr>
        <w:t xml:space="preserve"> - цена покупки депозитного сертификата, </w:t>
      </w:r>
    </w:p>
    <w:p w:rsidR="00136397" w:rsidRDefault="00136397">
      <w:pPr>
        <w:jc w:val="both"/>
        <w:rPr>
          <w:color w:val="000080"/>
          <w:sz w:val="16"/>
          <w:lang w:val="en-US"/>
        </w:rPr>
      </w:pPr>
      <w:r>
        <w:rPr>
          <w:color w:val="000080"/>
          <w:sz w:val="16"/>
        </w:rPr>
        <w:t>С</w:t>
      </w:r>
      <w:r>
        <w:rPr>
          <w:color w:val="000080"/>
          <w:sz w:val="16"/>
          <w:vertAlign w:val="subscript"/>
        </w:rPr>
        <w:t>2</w:t>
      </w:r>
      <w:r>
        <w:rPr>
          <w:color w:val="000080"/>
          <w:sz w:val="16"/>
        </w:rPr>
        <w:t xml:space="preserve"> - цена продажи </w:t>
      </w:r>
      <w:r>
        <w:rPr>
          <w:color w:val="000080"/>
          <w:sz w:val="16"/>
          <w:lang w:val="en-US"/>
        </w:rPr>
        <w:t># # #; О</w:t>
      </w:r>
      <w:r>
        <w:rPr>
          <w:color w:val="000080"/>
          <w:sz w:val="16"/>
          <w:vertAlign w:val="subscript"/>
          <w:lang w:val="en-US"/>
        </w:rPr>
        <w:t>1</w:t>
      </w:r>
      <w:r>
        <w:rPr>
          <w:color w:val="000080"/>
          <w:sz w:val="16"/>
          <w:lang w:val="en-US"/>
        </w:rPr>
        <w:t xml:space="preserve"> - период времени от выдачи сертификата до даты востребования депозита; О</w:t>
      </w:r>
      <w:r>
        <w:rPr>
          <w:color w:val="000080"/>
          <w:sz w:val="16"/>
          <w:vertAlign w:val="subscript"/>
          <w:lang w:val="en-US"/>
        </w:rPr>
        <w:t>2</w:t>
      </w:r>
      <w:r>
        <w:rPr>
          <w:color w:val="000080"/>
          <w:sz w:val="16"/>
          <w:lang w:val="en-US"/>
        </w:rPr>
        <w:t xml:space="preserve"> - # # # от даты продажи до даты погашения; к - год (дни, месяцы).</w:t>
      </w:r>
    </w:p>
    <w:p w:rsidR="00136397" w:rsidRDefault="00136397">
      <w:pPr>
        <w:jc w:val="both"/>
        <w:rPr>
          <w:color w:val="000080"/>
          <w:sz w:val="16"/>
          <w:lang w:val="en-US"/>
        </w:rPr>
      </w:pPr>
      <w:r>
        <w:rPr>
          <w:b/>
          <w:color w:val="000080"/>
          <w:sz w:val="16"/>
          <w:u w:val="single"/>
          <w:lang w:val="en-US"/>
        </w:rPr>
        <w:t>Сумма, получаемая ремитентом (векселедержателем)  при учете векселя</w:t>
      </w:r>
      <w:r>
        <w:rPr>
          <w:color w:val="000080"/>
          <w:sz w:val="16"/>
          <w:lang w:val="en-US"/>
        </w:rPr>
        <w:t xml:space="preserve"> (уплачивается банком): </w:t>
      </w:r>
      <w:r>
        <w:rPr>
          <w:b/>
          <w:color w:val="000080"/>
          <w:sz w:val="16"/>
          <w:lang w:val="en-US"/>
        </w:rPr>
        <w:t>С=Вн - Д</w:t>
      </w:r>
      <w:r>
        <w:rPr>
          <w:color w:val="000080"/>
          <w:sz w:val="16"/>
          <w:lang w:val="en-US"/>
        </w:rPr>
        <w:t>, где Вн - номинальная стоимость векселя; Д - дисконт (учетный %) - плата, которую банк взимает за эту операцию.</w:t>
      </w:r>
    </w:p>
    <w:p w:rsidR="00136397" w:rsidRDefault="00136397">
      <w:pPr>
        <w:jc w:val="both"/>
        <w:rPr>
          <w:color w:val="000080"/>
          <w:sz w:val="16"/>
          <w:lang w:val="en-US"/>
        </w:rPr>
      </w:pPr>
      <w:r>
        <w:rPr>
          <w:b/>
          <w:color w:val="000080"/>
          <w:sz w:val="16"/>
          <w:lang w:val="en-US"/>
        </w:rPr>
        <w:t>Д=Вн</w:t>
      </w:r>
      <w:r>
        <w:rPr>
          <w:b/>
          <w:color w:val="000080"/>
          <w:sz w:val="16"/>
          <w:lang w:val="en-US"/>
        </w:rPr>
        <w:sym w:font="Symbol" w:char="F0D7"/>
      </w:r>
      <w:r>
        <w:rPr>
          <w:b/>
          <w:color w:val="000080"/>
          <w:sz w:val="16"/>
          <w:lang w:val="en-US"/>
        </w:rPr>
        <w:t>Т</w:t>
      </w:r>
      <w:r>
        <w:rPr>
          <w:b/>
          <w:color w:val="000080"/>
          <w:sz w:val="16"/>
          <w:lang w:val="en-US"/>
        </w:rPr>
        <w:sym w:font="Symbol" w:char="F0D7"/>
      </w:r>
      <w:r>
        <w:rPr>
          <w:b/>
          <w:color w:val="000080"/>
          <w:sz w:val="16"/>
          <w:lang w:val="en-US"/>
        </w:rPr>
        <w:t>У/(100</w:t>
      </w:r>
      <w:r>
        <w:rPr>
          <w:b/>
          <w:color w:val="000080"/>
          <w:sz w:val="16"/>
          <w:lang w:val="en-US"/>
        </w:rPr>
        <w:sym w:font="Symbol" w:char="F0D7"/>
      </w:r>
      <w:r>
        <w:rPr>
          <w:b/>
          <w:color w:val="000080"/>
          <w:sz w:val="16"/>
          <w:lang w:val="en-US"/>
        </w:rPr>
        <w:t>360)</w:t>
      </w:r>
      <w:r>
        <w:rPr>
          <w:color w:val="000080"/>
          <w:sz w:val="16"/>
          <w:lang w:val="en-US"/>
        </w:rPr>
        <w:t>, где Т - кол-во дней, остающихся от дня учета до наступления срока платежа по векселю; У - учетная ставка банковского %.</w:t>
      </w:r>
    </w:p>
    <w:p w:rsidR="00136397" w:rsidRDefault="00136397">
      <w:pPr>
        <w:jc w:val="both"/>
        <w:rPr>
          <w:color w:val="000080"/>
          <w:sz w:val="16"/>
        </w:rPr>
      </w:pPr>
      <w:r>
        <w:rPr>
          <w:color w:val="000080"/>
          <w:sz w:val="16"/>
          <w:u w:val="single"/>
          <w:lang w:val="en-US"/>
        </w:rPr>
        <w:t xml:space="preserve">Доходность от владения векселем за срок займа </w:t>
      </w:r>
      <w:r>
        <w:rPr>
          <w:color w:val="000080"/>
          <w:sz w:val="16"/>
          <w:lang w:val="en-US"/>
        </w:rPr>
        <w:t>=Дисконт</w:t>
      </w:r>
      <w:r>
        <w:rPr>
          <w:color w:val="000080"/>
          <w:sz w:val="16"/>
          <w:lang w:val="en-US"/>
        </w:rPr>
        <w:sym w:font="Symbol" w:char="F0D7"/>
      </w:r>
      <w:r>
        <w:rPr>
          <w:color w:val="000080"/>
          <w:sz w:val="16"/>
          <w:lang w:val="en-US"/>
        </w:rPr>
        <w:t>360</w:t>
      </w:r>
      <w:r>
        <w:rPr>
          <w:color w:val="000080"/>
          <w:sz w:val="16"/>
          <w:lang w:val="en-US"/>
        </w:rPr>
        <w:sym w:font="Symbol" w:char="F0D7"/>
      </w:r>
      <w:r>
        <w:rPr>
          <w:color w:val="000080"/>
          <w:sz w:val="16"/>
          <w:lang w:val="en-US"/>
        </w:rPr>
        <w:t>100/(Цена приобретения</w:t>
      </w:r>
      <w:r>
        <w:rPr>
          <w:color w:val="000080"/>
          <w:sz w:val="16"/>
          <w:lang w:val="en-US"/>
        </w:rPr>
        <w:sym w:font="Symbol" w:char="F0D7"/>
      </w:r>
      <w:r>
        <w:rPr>
          <w:color w:val="000080"/>
          <w:sz w:val="16"/>
          <w:lang w:val="en-US"/>
        </w:rPr>
        <w:t>t), где t</w:t>
      </w:r>
      <w:r>
        <w:rPr>
          <w:color w:val="000080"/>
          <w:sz w:val="16"/>
        </w:rPr>
        <w:t xml:space="preserve"> - срок векселя (число дней обращения).</w:t>
      </w:r>
    </w:p>
    <w:p w:rsidR="00136397" w:rsidRDefault="00136397">
      <w:pPr>
        <w:jc w:val="center"/>
        <w:rPr>
          <w:b/>
          <w:color w:val="000080"/>
          <w:sz w:val="16"/>
          <w:u w:val="single"/>
        </w:rPr>
      </w:pPr>
      <w:r>
        <w:rPr>
          <w:b/>
          <w:color w:val="000080"/>
          <w:sz w:val="16"/>
          <w:u w:val="single"/>
        </w:rPr>
        <w:t>Доход покупателя при продаже векселя:</w:t>
      </w:r>
    </w:p>
    <w:p w:rsidR="00136397" w:rsidRDefault="00136397">
      <w:pPr>
        <w:jc w:val="both"/>
        <w:rPr>
          <w:color w:val="000080"/>
          <w:sz w:val="16"/>
        </w:rPr>
      </w:pPr>
      <w:r>
        <w:rPr>
          <w:b/>
          <w:color w:val="000080"/>
          <w:sz w:val="16"/>
        </w:rPr>
        <w:t>Упок=</w:t>
      </w:r>
      <w:r>
        <w:rPr>
          <w:b/>
          <w:color w:val="000080"/>
          <w:sz w:val="16"/>
          <w:lang w:val="en-US"/>
        </w:rPr>
        <w:t>i</w:t>
      </w:r>
      <w:r>
        <w:rPr>
          <w:b/>
          <w:color w:val="000080"/>
          <w:sz w:val="16"/>
          <w:vertAlign w:val="subscript"/>
          <w:lang w:val="en-US"/>
        </w:rPr>
        <w:t>r</w:t>
      </w:r>
      <w:r>
        <w:rPr>
          <w:b/>
          <w:color w:val="000080"/>
          <w:sz w:val="16"/>
        </w:rPr>
        <w:sym w:font="Symbol" w:char="F0D7"/>
      </w:r>
      <w:r>
        <w:rPr>
          <w:b/>
          <w:color w:val="000080"/>
          <w:sz w:val="16"/>
          <w:lang w:val="en-US"/>
        </w:rPr>
        <w:t>P</w:t>
      </w:r>
      <w:r>
        <w:rPr>
          <w:b/>
          <w:color w:val="000080"/>
          <w:sz w:val="16"/>
          <w:vertAlign w:val="subscript"/>
          <w:lang w:val="en-US"/>
        </w:rPr>
        <w:t>Н</w:t>
      </w:r>
      <w:r>
        <w:rPr>
          <w:b/>
          <w:color w:val="000080"/>
          <w:sz w:val="16"/>
          <w:lang w:val="en-US"/>
        </w:rPr>
        <w:sym w:font="Symbol" w:char="F0D7"/>
      </w:r>
      <w:r>
        <w:rPr>
          <w:b/>
          <w:color w:val="000080"/>
          <w:sz w:val="16"/>
          <w:lang w:val="en-US"/>
        </w:rPr>
        <w:t>t/360</w:t>
      </w:r>
      <w:r>
        <w:rPr>
          <w:color w:val="000080"/>
          <w:sz w:val="16"/>
          <w:lang w:val="en-US"/>
        </w:rPr>
        <w:t>, где i</w:t>
      </w:r>
      <w:r>
        <w:rPr>
          <w:color w:val="000080"/>
          <w:sz w:val="16"/>
          <w:vertAlign w:val="subscript"/>
          <w:lang w:val="en-US"/>
        </w:rPr>
        <w:t>r</w:t>
      </w:r>
      <w:r>
        <w:rPr>
          <w:color w:val="000080"/>
          <w:sz w:val="16"/>
          <w:lang w:val="en-US"/>
        </w:rPr>
        <w:t xml:space="preserve"> -</w:t>
      </w:r>
      <w:r>
        <w:rPr>
          <w:color w:val="000080"/>
          <w:sz w:val="16"/>
        </w:rPr>
        <w:t>рыночная ставка на момент сделки по долговым обязательствам той срочности, которая осталась до погашения векселя; Р</w:t>
      </w:r>
      <w:r>
        <w:rPr>
          <w:color w:val="000080"/>
          <w:sz w:val="16"/>
          <w:vertAlign w:val="subscript"/>
        </w:rPr>
        <w:t>Н</w:t>
      </w:r>
      <w:r>
        <w:rPr>
          <w:color w:val="000080"/>
          <w:sz w:val="16"/>
        </w:rPr>
        <w:t xml:space="preserve"> - номинальная стоимость векселя; </w:t>
      </w:r>
      <w:r>
        <w:rPr>
          <w:color w:val="000080"/>
          <w:sz w:val="16"/>
          <w:lang w:val="en-US"/>
        </w:rPr>
        <w:t>t</w:t>
      </w:r>
      <w:r>
        <w:rPr>
          <w:color w:val="000080"/>
          <w:sz w:val="16"/>
        </w:rPr>
        <w:t xml:space="preserve"> - число дней от даты сделки до даты погашения векселя.</w:t>
      </w:r>
    </w:p>
    <w:p w:rsidR="00136397" w:rsidRDefault="00136397">
      <w:pPr>
        <w:jc w:val="center"/>
        <w:rPr>
          <w:b/>
          <w:color w:val="000080"/>
          <w:sz w:val="16"/>
          <w:u w:val="single"/>
        </w:rPr>
      </w:pPr>
      <w:r>
        <w:rPr>
          <w:b/>
          <w:color w:val="000080"/>
          <w:sz w:val="16"/>
          <w:u w:val="single"/>
        </w:rPr>
        <w:t>Абсолютный доход векселедержателя:</w:t>
      </w:r>
    </w:p>
    <w:p w:rsidR="00136397" w:rsidRDefault="00136397">
      <w:pPr>
        <w:jc w:val="both"/>
        <w:rPr>
          <w:color w:val="000080"/>
          <w:sz w:val="16"/>
        </w:rPr>
      </w:pPr>
      <w:r>
        <w:rPr>
          <w:b/>
          <w:color w:val="000080"/>
          <w:sz w:val="16"/>
        </w:rPr>
        <w:t>Ув=</w:t>
      </w:r>
      <w:r>
        <w:rPr>
          <w:b/>
          <w:color w:val="000080"/>
          <w:sz w:val="16"/>
          <w:lang w:val="en-US"/>
        </w:rPr>
        <w:t xml:space="preserve"> i</w:t>
      </w:r>
      <w:r>
        <w:rPr>
          <w:b/>
          <w:color w:val="000080"/>
          <w:sz w:val="16"/>
          <w:vertAlign w:val="subscript"/>
          <w:lang w:val="en-US"/>
        </w:rPr>
        <w:t>В</w:t>
      </w:r>
      <w:r>
        <w:rPr>
          <w:b/>
          <w:color w:val="000080"/>
          <w:sz w:val="16"/>
        </w:rPr>
        <w:sym w:font="Symbol" w:char="F0D7"/>
      </w:r>
      <w:r>
        <w:rPr>
          <w:b/>
          <w:color w:val="000080"/>
          <w:sz w:val="16"/>
          <w:lang w:val="en-US"/>
        </w:rPr>
        <w:t>P</w:t>
      </w:r>
      <w:r>
        <w:rPr>
          <w:b/>
          <w:color w:val="000080"/>
          <w:sz w:val="16"/>
          <w:vertAlign w:val="subscript"/>
          <w:lang w:val="en-US"/>
        </w:rPr>
        <w:t>Н</w:t>
      </w:r>
      <w:r>
        <w:rPr>
          <w:b/>
          <w:color w:val="000080"/>
          <w:sz w:val="16"/>
          <w:lang w:val="en-US"/>
        </w:rPr>
        <w:sym w:font="Symbol" w:char="F0D7"/>
      </w:r>
      <w:r>
        <w:rPr>
          <w:b/>
          <w:color w:val="000080"/>
          <w:sz w:val="16"/>
          <w:lang w:val="en-US"/>
        </w:rPr>
        <w:t>t/360</w:t>
      </w:r>
      <w:r>
        <w:rPr>
          <w:color w:val="000080"/>
          <w:sz w:val="16"/>
          <w:lang w:val="en-US"/>
        </w:rPr>
        <w:t xml:space="preserve"> где i</w:t>
      </w:r>
      <w:r>
        <w:rPr>
          <w:color w:val="000080"/>
          <w:sz w:val="16"/>
          <w:vertAlign w:val="subscript"/>
          <w:lang w:val="en-US"/>
        </w:rPr>
        <w:t>В</w:t>
      </w:r>
      <w:r>
        <w:rPr>
          <w:color w:val="000080"/>
          <w:sz w:val="16"/>
          <w:lang w:val="en-US"/>
        </w:rPr>
        <w:t xml:space="preserve"> -годовая %-ная</w:t>
      </w:r>
      <w:r>
        <w:rPr>
          <w:color w:val="000080"/>
          <w:sz w:val="16"/>
        </w:rPr>
        <w:t xml:space="preserve"> ставка; Р</w:t>
      </w:r>
      <w:r>
        <w:rPr>
          <w:color w:val="000080"/>
          <w:sz w:val="16"/>
          <w:vertAlign w:val="subscript"/>
        </w:rPr>
        <w:t>Н</w:t>
      </w:r>
      <w:r>
        <w:rPr>
          <w:color w:val="000080"/>
          <w:sz w:val="16"/>
        </w:rPr>
        <w:t xml:space="preserve"> - номинальная стоимость векселя; </w:t>
      </w:r>
      <w:r>
        <w:rPr>
          <w:color w:val="000080"/>
          <w:sz w:val="16"/>
          <w:lang w:val="en-US"/>
        </w:rPr>
        <w:t>t</w:t>
      </w:r>
      <w:r>
        <w:rPr>
          <w:color w:val="000080"/>
          <w:sz w:val="16"/>
        </w:rPr>
        <w:t xml:space="preserve"> - срок обращения векселя в днях.</w:t>
      </w:r>
    </w:p>
    <w:p w:rsidR="00136397" w:rsidRDefault="00136397">
      <w:pPr>
        <w:jc w:val="center"/>
        <w:rPr>
          <w:b/>
          <w:color w:val="000080"/>
          <w:sz w:val="16"/>
          <w:u w:val="single"/>
        </w:rPr>
      </w:pPr>
      <w:r>
        <w:rPr>
          <w:b/>
          <w:color w:val="000080"/>
          <w:sz w:val="16"/>
          <w:u w:val="single"/>
        </w:rPr>
        <w:sym w:font="Symbol" w:char="F0E5"/>
      </w:r>
      <w:r>
        <w:rPr>
          <w:b/>
          <w:color w:val="000080"/>
          <w:sz w:val="16"/>
          <w:u w:val="single"/>
        </w:rPr>
        <w:t>Процентов по депозитному сертификату:</w:t>
      </w:r>
    </w:p>
    <w:p w:rsidR="00136397" w:rsidRDefault="00136397">
      <w:pPr>
        <w:jc w:val="both"/>
        <w:rPr>
          <w:color w:val="000080"/>
          <w:sz w:val="16"/>
          <w:lang w:val="en-US"/>
        </w:rPr>
      </w:pPr>
      <w:r>
        <w:rPr>
          <w:b/>
          <w:color w:val="000080"/>
          <w:sz w:val="16"/>
        </w:rPr>
        <w:t>Р=</w:t>
      </w:r>
      <w:r>
        <w:rPr>
          <w:b/>
          <w:color w:val="000080"/>
          <w:sz w:val="16"/>
          <w:lang w:val="en-US"/>
        </w:rPr>
        <w:t>d</w:t>
      </w:r>
      <w:r>
        <w:rPr>
          <w:b/>
          <w:color w:val="000080"/>
          <w:sz w:val="16"/>
          <w:lang w:val="en-US"/>
        </w:rPr>
        <w:sym w:font="Symbol" w:char="F0D7"/>
      </w:r>
      <w:r>
        <w:rPr>
          <w:b/>
          <w:color w:val="000080"/>
          <w:sz w:val="16"/>
          <w:lang w:val="en-US"/>
        </w:rPr>
        <w:t>S</w:t>
      </w:r>
      <w:r>
        <w:rPr>
          <w:b/>
          <w:color w:val="000080"/>
          <w:sz w:val="16"/>
          <w:lang w:val="en-US"/>
        </w:rPr>
        <w:sym w:font="Symbol" w:char="F0D7"/>
      </w:r>
      <w:r>
        <w:rPr>
          <w:b/>
          <w:color w:val="000080"/>
          <w:sz w:val="16"/>
          <w:lang w:val="en-US"/>
        </w:rPr>
        <w:t>t</w:t>
      </w:r>
      <w:r>
        <w:rPr>
          <w:b/>
          <w:color w:val="000080"/>
          <w:sz w:val="16"/>
        </w:rPr>
        <w:t>/360</w:t>
      </w:r>
      <w:r>
        <w:rPr>
          <w:color w:val="000080"/>
          <w:sz w:val="16"/>
        </w:rPr>
        <w:t xml:space="preserve">, где </w:t>
      </w:r>
      <w:r>
        <w:rPr>
          <w:color w:val="000080"/>
          <w:sz w:val="16"/>
          <w:lang w:val="en-US"/>
        </w:rPr>
        <w:t>d-ставка дохода в долях единицы; S-номинал; t-число дней займа.</w:t>
      </w:r>
    </w:p>
    <w:p w:rsidR="00136397" w:rsidRDefault="00136397">
      <w:pPr>
        <w:jc w:val="center"/>
        <w:rPr>
          <w:b/>
          <w:color w:val="000080"/>
          <w:sz w:val="16"/>
          <w:u w:val="single"/>
          <w:lang w:val="en-US"/>
        </w:rPr>
      </w:pPr>
      <w:r>
        <w:rPr>
          <w:b/>
          <w:color w:val="000080"/>
          <w:sz w:val="16"/>
          <w:u w:val="single"/>
          <w:lang w:val="en-US"/>
        </w:rPr>
        <w:t>Доходность вложения в гос. облигации:</w:t>
      </w:r>
    </w:p>
    <w:p w:rsidR="00136397" w:rsidRDefault="00136397">
      <w:pPr>
        <w:jc w:val="center"/>
        <w:rPr>
          <w:b/>
          <w:color w:val="000080"/>
          <w:sz w:val="16"/>
          <w:u w:val="single"/>
          <w:lang w:val="en-US"/>
        </w:rPr>
      </w:pPr>
    </w:p>
    <w:p w:rsidR="00136397" w:rsidRDefault="00136397">
      <w:pPr>
        <w:jc w:val="center"/>
        <w:rPr>
          <w:b/>
          <w:color w:val="000080"/>
          <w:sz w:val="16"/>
          <w:u w:val="single"/>
          <w:lang w:val="en-US"/>
        </w:rPr>
      </w:pPr>
    </w:p>
    <w:p w:rsidR="00136397" w:rsidRDefault="00136397">
      <w:pPr>
        <w:jc w:val="both"/>
        <w:rPr>
          <w:color w:val="000080"/>
          <w:sz w:val="16"/>
        </w:rPr>
      </w:pPr>
      <w:r>
        <w:rPr>
          <w:color w:val="000080"/>
          <w:sz w:val="16"/>
          <w:lang w:val="en-US"/>
        </w:rPr>
        <w:t>У-доходность в % за год; К-доход по купону; Ро-цена покупки за 1 облигацию; Р</w:t>
      </w:r>
      <w:r>
        <w:rPr>
          <w:color w:val="000080"/>
          <w:sz w:val="16"/>
          <w:vertAlign w:val="subscript"/>
          <w:lang w:val="en-US"/>
        </w:rPr>
        <w:t>1</w:t>
      </w:r>
      <w:r>
        <w:rPr>
          <w:color w:val="000080"/>
          <w:sz w:val="16"/>
          <w:lang w:val="en-US"/>
        </w:rPr>
        <w:t>-цена перепродажи; Т-ставка налога на прибыль банка; Д-%-ный доход, выплачиваемый покупателем в руб (отвлеченные средства инвестора); n</w:t>
      </w:r>
      <w:r>
        <w:rPr>
          <w:color w:val="000080"/>
          <w:sz w:val="16"/>
        </w:rPr>
        <w:t>-кол-во лет до перепродажи.</w:t>
      </w:r>
    </w:p>
    <w:p w:rsidR="00136397" w:rsidRDefault="00136397">
      <w:pPr>
        <w:jc w:val="center"/>
        <w:rPr>
          <w:b/>
          <w:color w:val="000080"/>
          <w:sz w:val="16"/>
          <w:u w:val="single"/>
        </w:rPr>
      </w:pPr>
      <w:r>
        <w:rPr>
          <w:b/>
          <w:color w:val="000080"/>
          <w:sz w:val="16"/>
          <w:u w:val="single"/>
        </w:rPr>
        <w:t>%-ный доход, выплачиваемый продавцу:</w:t>
      </w:r>
    </w:p>
    <w:p w:rsidR="00136397" w:rsidRDefault="00136397">
      <w:pPr>
        <w:jc w:val="both"/>
        <w:rPr>
          <w:color w:val="000080"/>
          <w:sz w:val="16"/>
        </w:rPr>
      </w:pPr>
      <w:r>
        <w:rPr>
          <w:b/>
          <w:color w:val="000080"/>
          <w:sz w:val="16"/>
        </w:rPr>
        <w:t>Д=СхНх</w:t>
      </w:r>
      <w:r>
        <w:rPr>
          <w:b/>
          <w:color w:val="000080"/>
          <w:sz w:val="16"/>
          <w:lang w:val="en-US"/>
        </w:rPr>
        <w:t>t</w:t>
      </w:r>
      <w:r>
        <w:rPr>
          <w:b/>
          <w:color w:val="000080"/>
          <w:sz w:val="16"/>
        </w:rPr>
        <w:t>/360</w:t>
      </w:r>
      <w:r>
        <w:rPr>
          <w:color w:val="000080"/>
          <w:sz w:val="16"/>
        </w:rPr>
        <w:t xml:space="preserve">, где С-%-ная ставка купона в долях единицы; Н-номинальная стоимость облигации; </w:t>
      </w:r>
      <w:r>
        <w:rPr>
          <w:color w:val="000080"/>
          <w:sz w:val="16"/>
          <w:lang w:val="en-US"/>
        </w:rPr>
        <w:t>t</w:t>
      </w:r>
      <w:r>
        <w:rPr>
          <w:color w:val="000080"/>
          <w:sz w:val="16"/>
        </w:rPr>
        <w:t>-кол-во дней в прошедшем периоде, начиная с первого дня после выплаты последнего купона до дня расчёта по данной сделке включительно.</w:t>
      </w:r>
    </w:p>
    <w:p w:rsidR="00136397" w:rsidRDefault="00136397">
      <w:pPr>
        <w:jc w:val="center"/>
        <w:rPr>
          <w:b/>
          <w:color w:val="000080"/>
          <w:sz w:val="16"/>
          <w:u w:val="single"/>
        </w:rPr>
      </w:pPr>
      <w:r>
        <w:rPr>
          <w:b/>
          <w:color w:val="000080"/>
          <w:sz w:val="16"/>
          <w:u w:val="single"/>
        </w:rPr>
        <w:t>Доходность гос. краткосрочных облигаций (ГКО:</w:t>
      </w:r>
    </w:p>
    <w:p w:rsidR="00136397" w:rsidRDefault="00136397">
      <w:pPr>
        <w:jc w:val="both"/>
        <w:rPr>
          <w:color w:val="000080"/>
          <w:sz w:val="16"/>
        </w:rPr>
      </w:pPr>
    </w:p>
    <w:p w:rsidR="00136397" w:rsidRDefault="00136397">
      <w:pPr>
        <w:jc w:val="both"/>
        <w:rPr>
          <w:color w:val="000080"/>
          <w:sz w:val="16"/>
        </w:rPr>
      </w:pPr>
      <w:r>
        <w:rPr>
          <w:color w:val="000080"/>
          <w:sz w:val="16"/>
        </w:rPr>
        <w:t xml:space="preserve">У-доходность за год в %; </w:t>
      </w:r>
      <w:r>
        <w:rPr>
          <w:color w:val="000080"/>
          <w:sz w:val="16"/>
          <w:lang w:val="en-US"/>
        </w:rPr>
        <w:t>N</w:t>
      </w:r>
      <w:r>
        <w:rPr>
          <w:color w:val="000080"/>
          <w:sz w:val="16"/>
        </w:rPr>
        <w:t xml:space="preserve">-номинальная стоимость 1 облигации; Р-цена продажи; </w:t>
      </w:r>
      <w:r>
        <w:rPr>
          <w:color w:val="000080"/>
          <w:sz w:val="16"/>
          <w:lang w:val="en-US"/>
        </w:rPr>
        <w:t>m</w:t>
      </w:r>
      <w:r>
        <w:rPr>
          <w:color w:val="000080"/>
          <w:sz w:val="16"/>
        </w:rPr>
        <w:t xml:space="preserve">-кол-во дне до погашения; </w:t>
      </w:r>
      <w:r>
        <w:rPr>
          <w:color w:val="000080"/>
          <w:sz w:val="16"/>
          <w:lang w:val="en-US"/>
        </w:rPr>
        <w:t>t</w:t>
      </w:r>
      <w:r>
        <w:rPr>
          <w:color w:val="000080"/>
          <w:sz w:val="16"/>
        </w:rPr>
        <w:t>-ставка налога.</w:t>
      </w:r>
    </w:p>
    <w:p w:rsidR="00136397" w:rsidRDefault="00136397">
      <w:pPr>
        <w:jc w:val="center"/>
        <w:rPr>
          <w:color w:val="000080"/>
          <w:sz w:val="16"/>
          <w:u w:val="single"/>
        </w:rPr>
      </w:pPr>
      <w:r>
        <w:rPr>
          <w:color w:val="000080"/>
          <w:sz w:val="16"/>
          <w:u w:val="single"/>
        </w:rPr>
        <w:t>Оценка ц/б и принятие решений по</w:t>
      </w:r>
    </w:p>
    <w:p w:rsidR="00136397" w:rsidRDefault="00136397">
      <w:pPr>
        <w:jc w:val="center"/>
        <w:rPr>
          <w:color w:val="000080"/>
          <w:sz w:val="16"/>
        </w:rPr>
      </w:pPr>
      <w:r>
        <w:rPr>
          <w:color w:val="000080"/>
          <w:sz w:val="16"/>
          <w:u w:val="single"/>
        </w:rPr>
        <w:t xml:space="preserve"> финансовым инвестициям</w:t>
      </w:r>
      <w:r>
        <w:rPr>
          <w:color w:val="000080"/>
          <w:sz w:val="16"/>
        </w:rPr>
        <w:t>.</w:t>
      </w:r>
    </w:p>
    <w:p w:rsidR="00136397" w:rsidRDefault="00136397">
      <w:pPr>
        <w:jc w:val="both"/>
        <w:rPr>
          <w:color w:val="000080"/>
          <w:sz w:val="16"/>
        </w:rPr>
      </w:pPr>
      <w:r>
        <w:rPr>
          <w:color w:val="000080"/>
          <w:sz w:val="16"/>
        </w:rPr>
        <w:t xml:space="preserve">Чем выше риск, тем более высокие дивиденды обещает компания, и наоборот. Выбирают ц/б для инвестирования, рассчитывая </w:t>
      </w:r>
      <w:r>
        <w:rPr>
          <w:color w:val="000080"/>
          <w:sz w:val="16"/>
          <w:u w:val="single"/>
        </w:rPr>
        <w:t>требуемый уровень прибыльности</w:t>
      </w:r>
      <w:r>
        <w:rPr>
          <w:color w:val="000080"/>
          <w:sz w:val="16"/>
        </w:rPr>
        <w:t>. Этот показатель отражает минимальную норму дохода, при которой инвестиции имеют смысл. Требуемый уровень прибыльности (ТУП) состоит из двух частей:</w:t>
      </w:r>
    </w:p>
    <w:p w:rsidR="00136397" w:rsidRDefault="00136397">
      <w:pPr>
        <w:jc w:val="both"/>
        <w:rPr>
          <w:color w:val="000080"/>
          <w:sz w:val="16"/>
        </w:rPr>
      </w:pPr>
      <w:r>
        <w:rPr>
          <w:color w:val="000080"/>
          <w:sz w:val="16"/>
        </w:rPr>
        <w:t>1) БУ - безопасный уровень прибыльности (% по банковским депозитным вкладам или норма дохода по гос. облигациям). Эта часть гарантирует минимальный доход для инвесторов.</w:t>
      </w:r>
    </w:p>
    <w:p w:rsidR="00136397" w:rsidRDefault="00136397">
      <w:pPr>
        <w:jc w:val="both"/>
        <w:rPr>
          <w:color w:val="000080"/>
          <w:sz w:val="16"/>
        </w:rPr>
      </w:pPr>
      <w:r>
        <w:rPr>
          <w:color w:val="000080"/>
          <w:sz w:val="16"/>
        </w:rPr>
        <w:t>2) ПР - плата за риск .</w:t>
      </w:r>
    </w:p>
    <w:p w:rsidR="00136397" w:rsidRDefault="00136397">
      <w:pPr>
        <w:jc w:val="both"/>
        <w:rPr>
          <w:b/>
          <w:color w:val="000080"/>
          <w:sz w:val="16"/>
        </w:rPr>
      </w:pPr>
      <w:r>
        <w:rPr>
          <w:color w:val="000080"/>
          <w:sz w:val="16"/>
        </w:rPr>
        <w:t>Тогда:</w:t>
      </w:r>
      <w:r>
        <w:rPr>
          <w:b/>
          <w:color w:val="000080"/>
          <w:sz w:val="16"/>
        </w:rPr>
        <w:t xml:space="preserve">          ТУП=БУ+ПР</w:t>
      </w:r>
    </w:p>
    <w:p w:rsidR="00136397" w:rsidRDefault="00136397">
      <w:pPr>
        <w:jc w:val="both"/>
        <w:rPr>
          <w:color w:val="000080"/>
          <w:sz w:val="16"/>
        </w:rPr>
      </w:pPr>
      <w:r>
        <w:rPr>
          <w:color w:val="000080"/>
          <w:sz w:val="16"/>
        </w:rPr>
        <w:t>На практике:</w:t>
      </w:r>
      <w:r>
        <w:rPr>
          <w:b/>
          <w:color w:val="000080"/>
          <w:sz w:val="16"/>
        </w:rPr>
        <w:t xml:space="preserve"> ТУП=БУ+В</w:t>
      </w:r>
      <w:r>
        <w:rPr>
          <w:b/>
          <w:color w:val="000080"/>
          <w:sz w:val="16"/>
        </w:rPr>
        <w:sym w:font="Symbol" w:char="F0D7"/>
      </w:r>
      <w:r>
        <w:rPr>
          <w:b/>
          <w:color w:val="000080"/>
          <w:sz w:val="16"/>
        </w:rPr>
        <w:t>(РУ-БУ)</w:t>
      </w:r>
      <w:r>
        <w:rPr>
          <w:color w:val="000080"/>
          <w:sz w:val="16"/>
        </w:rPr>
        <w:t>, где В - коэффициент "бета"; РУ - общерыночный средний уровень прибыльности по ц/б, при котором В=1.</w:t>
      </w:r>
    </w:p>
    <w:p w:rsidR="00136397" w:rsidRDefault="00136397">
      <w:pPr>
        <w:jc w:val="both"/>
        <w:rPr>
          <w:color w:val="000080"/>
          <w:sz w:val="16"/>
        </w:rPr>
      </w:pPr>
      <w:r>
        <w:rPr>
          <w:color w:val="000080"/>
          <w:sz w:val="16"/>
        </w:rPr>
        <w:t>Каждый вид ц/б имеет собственный В-коэффициент, представляющий собой индекс доходности данного актива по отношению к доходности рынка ц/б в целом. Рассчитывается этот показатель по статистическим данным для каждой компании, реализующей свои бумаги на фондовом рынке. В целом по рынку В=1. Для отдельных компаний В=0,5-2. Если В=1</w:t>
      </w:r>
      <w:r>
        <w:rPr>
          <w:color w:val="000080"/>
          <w:sz w:val="16"/>
        </w:rPr>
        <w:sym w:font="Symbol" w:char="F0DE"/>
      </w:r>
      <w:r>
        <w:rPr>
          <w:color w:val="000080"/>
          <w:sz w:val="16"/>
        </w:rPr>
        <w:t>акции данной компании имеют среднюю степень риска, сложившуюся на рынке в целом. Если В</w:t>
      </w:r>
      <w:r>
        <w:rPr>
          <w:color w:val="000080"/>
          <w:sz w:val="16"/>
        </w:rPr>
        <w:sym w:font="Symbol" w:char="F03E"/>
      </w:r>
      <w:r>
        <w:rPr>
          <w:color w:val="000080"/>
          <w:sz w:val="16"/>
        </w:rPr>
        <w:t>1</w:t>
      </w:r>
      <w:r>
        <w:rPr>
          <w:color w:val="000080"/>
          <w:sz w:val="16"/>
        </w:rPr>
        <w:sym w:font="Symbol" w:char="F0DE"/>
      </w:r>
      <w:r>
        <w:rPr>
          <w:color w:val="000080"/>
          <w:sz w:val="16"/>
        </w:rPr>
        <w:t>акции данной компании более рискованны, чем в среднем на рынке. Если В</w:t>
      </w:r>
      <w:r>
        <w:rPr>
          <w:color w:val="000080"/>
          <w:sz w:val="16"/>
        </w:rPr>
        <w:sym w:font="Symbol" w:char="F03C"/>
      </w:r>
      <w:r>
        <w:rPr>
          <w:color w:val="000080"/>
          <w:sz w:val="16"/>
        </w:rPr>
        <w:t>1</w:t>
      </w:r>
      <w:r>
        <w:rPr>
          <w:color w:val="000080"/>
          <w:sz w:val="16"/>
        </w:rPr>
        <w:sym w:font="Symbol" w:char="F0DE"/>
      </w:r>
      <w:r>
        <w:rPr>
          <w:color w:val="000080"/>
          <w:sz w:val="16"/>
        </w:rPr>
        <w:t>акции данной компании менее рискованны, чем в среднем на рынке.</w:t>
      </w:r>
    </w:p>
    <w:p w:rsidR="00136397" w:rsidRDefault="00136397">
      <w:pPr>
        <w:jc w:val="both"/>
        <w:rPr>
          <w:color w:val="000080"/>
          <w:sz w:val="16"/>
        </w:rPr>
      </w:pPr>
      <w:r>
        <w:rPr>
          <w:color w:val="000080"/>
          <w:sz w:val="16"/>
        </w:rPr>
        <w:t>(РУ-БУ) - рыночная премия за риск вложения своего капитала не в безрисковые бумаги, а в рискованные (акции).</w:t>
      </w:r>
    </w:p>
    <w:p w:rsidR="00136397" w:rsidRDefault="00136397">
      <w:pPr>
        <w:jc w:val="both"/>
        <w:rPr>
          <w:color w:val="000080"/>
          <w:sz w:val="16"/>
        </w:rPr>
      </w:pPr>
      <w:r>
        <w:rPr>
          <w:color w:val="000080"/>
          <w:sz w:val="16"/>
        </w:rPr>
        <w:t>Для выбора варианта инвестирования рассчитывается действительная стоимость акции (ДСА):</w:t>
      </w:r>
    </w:p>
    <w:p w:rsidR="00136397" w:rsidRDefault="00136397">
      <w:pPr>
        <w:jc w:val="both"/>
        <w:rPr>
          <w:color w:val="000080"/>
          <w:sz w:val="16"/>
        </w:rPr>
      </w:pPr>
      <w:r>
        <w:rPr>
          <w:color w:val="000080"/>
          <w:sz w:val="16"/>
        </w:rPr>
        <w:t xml:space="preserve">1. </w:t>
      </w:r>
      <w:r>
        <w:rPr>
          <w:b/>
          <w:color w:val="000080"/>
          <w:sz w:val="16"/>
        </w:rPr>
        <w:t>ДСА привилегированной акции=Д/ТУП</w:t>
      </w:r>
    </w:p>
    <w:p w:rsidR="00136397" w:rsidRDefault="00136397">
      <w:pPr>
        <w:jc w:val="both"/>
        <w:rPr>
          <w:color w:val="000080"/>
          <w:sz w:val="16"/>
        </w:rPr>
      </w:pPr>
      <w:r>
        <w:rPr>
          <w:color w:val="000080"/>
          <w:sz w:val="16"/>
        </w:rPr>
        <w:t>где Д - сумма дивидендов за год, ТУП - требуемый уровень прибыльности в долях единицы.</w:t>
      </w:r>
    </w:p>
    <w:p w:rsidR="00136397" w:rsidRDefault="00136397">
      <w:pPr>
        <w:jc w:val="both"/>
        <w:rPr>
          <w:color w:val="000080"/>
          <w:sz w:val="16"/>
        </w:rPr>
      </w:pPr>
      <w:r>
        <w:rPr>
          <w:color w:val="000080"/>
          <w:sz w:val="16"/>
        </w:rPr>
        <w:t xml:space="preserve">2. </w:t>
      </w:r>
      <w:r>
        <w:rPr>
          <w:b/>
          <w:color w:val="000080"/>
          <w:sz w:val="16"/>
        </w:rPr>
        <w:t>ДСА обыкн. акции=До</w:t>
      </w:r>
      <w:r>
        <w:rPr>
          <w:b/>
          <w:color w:val="000080"/>
          <w:sz w:val="16"/>
        </w:rPr>
        <w:sym w:font="Symbol" w:char="F0D7"/>
      </w:r>
      <w:r>
        <w:rPr>
          <w:b/>
          <w:color w:val="000080"/>
          <w:sz w:val="16"/>
        </w:rPr>
        <w:t>(1+р)/(ТУП-р)</w:t>
      </w:r>
      <w:r>
        <w:rPr>
          <w:color w:val="000080"/>
          <w:sz w:val="16"/>
        </w:rPr>
        <w:t>, где До - сумма дивидендов, полученных акционером в прошлом году, р - предполагаемый рост дивидендов за год в долях единицы.</w:t>
      </w:r>
    </w:p>
    <w:p w:rsidR="00136397" w:rsidRDefault="00136397">
      <w:pPr>
        <w:jc w:val="both"/>
        <w:rPr>
          <w:color w:val="000080"/>
          <w:sz w:val="16"/>
        </w:rPr>
      </w:pPr>
      <w:r>
        <w:rPr>
          <w:color w:val="000080"/>
          <w:sz w:val="16"/>
        </w:rPr>
        <w:t xml:space="preserve">Сравнение ДСА с их курсовой стоимостью позволяет инвестору принять соответствующее решение. </w:t>
      </w:r>
    </w:p>
    <w:p w:rsidR="00136397" w:rsidRDefault="00136397">
      <w:pPr>
        <w:jc w:val="both"/>
        <w:rPr>
          <w:color w:val="000080"/>
          <w:sz w:val="16"/>
        </w:rPr>
      </w:pPr>
      <w:r>
        <w:rPr>
          <w:color w:val="000080"/>
          <w:sz w:val="16"/>
        </w:rPr>
        <w:t>Если ДСА</w:t>
      </w:r>
      <w:r>
        <w:rPr>
          <w:color w:val="000080"/>
          <w:sz w:val="16"/>
        </w:rPr>
        <w:sym w:font="Symbol" w:char="F03E"/>
      </w:r>
      <w:r>
        <w:rPr>
          <w:color w:val="000080"/>
          <w:sz w:val="16"/>
        </w:rPr>
        <w:t>курса акции, то такие ц/бумаги в настоящий момент следует приобретать, то есть инвестиции данного актива целесообразны в данный момент.</w:t>
      </w:r>
    </w:p>
    <w:p w:rsidR="00136397" w:rsidRDefault="00136397">
      <w:pPr>
        <w:jc w:val="both"/>
        <w:rPr>
          <w:color w:val="000080"/>
          <w:sz w:val="16"/>
        </w:rPr>
      </w:pPr>
      <w:r>
        <w:rPr>
          <w:color w:val="000080"/>
          <w:sz w:val="16"/>
        </w:rPr>
        <w:t>Если ДСА</w:t>
      </w:r>
      <w:r>
        <w:rPr>
          <w:color w:val="000080"/>
          <w:sz w:val="16"/>
        </w:rPr>
        <w:sym w:font="Symbol" w:char="F03C"/>
      </w:r>
      <w:r>
        <w:rPr>
          <w:color w:val="000080"/>
          <w:sz w:val="16"/>
        </w:rPr>
        <w:t xml:space="preserve">биржевого курса, то инвестиции не выгодны </w:t>
      </w:r>
      <w:r>
        <w:rPr>
          <w:color w:val="000080"/>
          <w:sz w:val="16"/>
        </w:rPr>
        <w:sym w:font="Symbol" w:char="F0DE"/>
      </w:r>
      <w:r>
        <w:rPr>
          <w:color w:val="000080"/>
          <w:sz w:val="16"/>
        </w:rPr>
        <w:t xml:space="preserve"> такие акции следует продавать.</w:t>
      </w:r>
    </w:p>
    <w:p w:rsidR="00136397" w:rsidRDefault="00136397">
      <w:pPr>
        <w:jc w:val="both"/>
        <w:rPr>
          <w:color w:val="000080"/>
          <w:sz w:val="16"/>
        </w:rPr>
      </w:pPr>
    </w:p>
    <w:p w:rsidR="00136397" w:rsidRDefault="00136397">
      <w:pPr>
        <w:jc w:val="center"/>
        <w:rPr>
          <w:color w:val="000080"/>
          <w:sz w:val="16"/>
          <w:u w:val="single"/>
        </w:rPr>
      </w:pPr>
      <w:r>
        <w:rPr>
          <w:color w:val="000080"/>
          <w:sz w:val="16"/>
          <w:u w:val="single"/>
        </w:rPr>
        <w:t>Производные финансовые инструменты.</w:t>
      </w:r>
    </w:p>
    <w:p w:rsidR="00136397" w:rsidRDefault="00136397">
      <w:pPr>
        <w:jc w:val="both"/>
        <w:rPr>
          <w:color w:val="000080"/>
          <w:sz w:val="14"/>
        </w:rPr>
      </w:pPr>
      <w:r>
        <w:rPr>
          <w:color w:val="000080"/>
          <w:sz w:val="14"/>
        </w:rPr>
        <w:t>Это ц/бумаги второго порядка, то есть участник фондового рынка имеет дело не с самими акциями, облигациями, а с документами, дающими право на совершение операций с ними по купле-продаже.</w:t>
      </w:r>
    </w:p>
    <w:p w:rsidR="00136397" w:rsidRDefault="00136397">
      <w:pPr>
        <w:jc w:val="both"/>
        <w:rPr>
          <w:color w:val="000080"/>
          <w:sz w:val="14"/>
        </w:rPr>
      </w:pPr>
      <w:r>
        <w:rPr>
          <w:color w:val="000080"/>
          <w:sz w:val="14"/>
        </w:rPr>
        <w:t>ПФИ удостоверяют не право собственности и не отношения займа, а лишь право на куплю-продажу титула собственности или долгового обязательства. К таким инструментам относят: опционы, фьючерсные контракты, ордера, варранты и др. Опционы и фьючерсы тесно связаны с акциями, облигациями и др. бумагами первого порядка. Но в то же время они обособлены от них и являются самостоятельным объектом купли-продажи. Опционы и фьючерсы имеют солидный первичный и вторичный рынки. Они продаются эмитентами своим инвесторам, а также инвесторами между собой. Эти ценные бумаги являются инструментом в совершении спекулятивных сделок. С их помощью осуществляется игра на фондовой бирже.</w:t>
      </w:r>
    </w:p>
    <w:p w:rsidR="00136397" w:rsidRDefault="00136397">
      <w:pPr>
        <w:jc w:val="both"/>
        <w:rPr>
          <w:color w:val="000080"/>
          <w:sz w:val="14"/>
        </w:rPr>
      </w:pPr>
    </w:p>
    <w:p w:rsidR="00136397" w:rsidRDefault="00136397">
      <w:pPr>
        <w:jc w:val="center"/>
        <w:rPr>
          <w:color w:val="000080"/>
          <w:sz w:val="14"/>
          <w:u w:val="single"/>
        </w:rPr>
      </w:pPr>
      <w:r>
        <w:rPr>
          <w:color w:val="000080"/>
          <w:sz w:val="14"/>
          <w:u w:val="single"/>
        </w:rPr>
        <w:t>Опционы.</w:t>
      </w:r>
    </w:p>
    <w:p w:rsidR="00136397" w:rsidRDefault="00136397">
      <w:pPr>
        <w:jc w:val="both"/>
        <w:rPr>
          <w:color w:val="000080"/>
          <w:sz w:val="14"/>
        </w:rPr>
      </w:pPr>
      <w:r>
        <w:rPr>
          <w:color w:val="000080"/>
          <w:sz w:val="14"/>
        </w:rPr>
        <w:t xml:space="preserve">В России их продажа началась с осени 1991г. Опцион ("выбор") — контракт между двумя инвесторами, один из которых выписывает и продает опцион, а другой покупает его. Слово "опцион" означает приобретение права на совершение той или иной операции с ценными бумагами без обязательства эту сделку совершить. Иными словами, покупатель опциона имеет выбор воспользоваться или не воспользоваться правом совершения сделки. Продавец же опциона поставлен в более жесткие условия. Он обязан совершить сделку даже при неблагоприятном для него положении на фондовом рынке. За это продавец опциона получает соответствующую плату - премию. Премия - опционная цена контракта. Размер премии зависит от спроса и предложения, типа ц/бумаг, вида самого опциона. Величина премии обязательно указывается в контракте. </w:t>
      </w:r>
      <w:r>
        <w:rPr>
          <w:color w:val="000080"/>
          <w:sz w:val="14"/>
          <w:u w:val="single"/>
        </w:rPr>
        <w:t>Типы опциона</w:t>
      </w:r>
      <w:r>
        <w:rPr>
          <w:color w:val="000080"/>
          <w:sz w:val="14"/>
        </w:rPr>
        <w:t>:</w:t>
      </w:r>
    </w:p>
    <w:p w:rsidR="00136397" w:rsidRDefault="00136397">
      <w:pPr>
        <w:jc w:val="both"/>
        <w:rPr>
          <w:color w:val="000080"/>
          <w:sz w:val="14"/>
        </w:rPr>
      </w:pPr>
      <w:r>
        <w:rPr>
          <w:color w:val="000080"/>
          <w:sz w:val="14"/>
        </w:rPr>
        <w:t>1. Опцион на покупку ц/бумаг (</w:t>
      </w:r>
      <w:r>
        <w:rPr>
          <w:color w:val="000080"/>
          <w:sz w:val="14"/>
          <w:lang w:val="en-US"/>
        </w:rPr>
        <w:t>call option</w:t>
      </w:r>
      <w:r>
        <w:rPr>
          <w:color w:val="000080"/>
          <w:sz w:val="14"/>
        </w:rPr>
        <w:t>) представляет собой документ, удостоверяющий право в течение указанного срока купить определённое кол-во ц/бумаг по оговоренной цене у лица, выписавшего опцион, но без обязательства сделать это.</w:t>
      </w:r>
    </w:p>
    <w:p w:rsidR="00136397" w:rsidRDefault="00136397">
      <w:pPr>
        <w:jc w:val="both"/>
        <w:rPr>
          <w:color w:val="000080"/>
          <w:sz w:val="14"/>
        </w:rPr>
      </w:pPr>
      <w:r>
        <w:rPr>
          <w:color w:val="000080"/>
          <w:sz w:val="14"/>
        </w:rPr>
        <w:t>2. Опцион на продажу (</w:t>
      </w:r>
      <w:r>
        <w:rPr>
          <w:color w:val="000080"/>
          <w:sz w:val="14"/>
          <w:lang w:val="en-US"/>
        </w:rPr>
        <w:t>put option</w:t>
      </w:r>
      <w:r>
        <w:rPr>
          <w:color w:val="000080"/>
          <w:sz w:val="14"/>
        </w:rPr>
        <w:t xml:space="preserve">) - документ, удостоверяющий право продать в течение указанного срока определённое кол-во акций или др. ц/бумаг по заранее оговорённой цене лицу, которое выписало ему опцион. </w:t>
      </w:r>
    </w:p>
    <w:p w:rsidR="00136397" w:rsidRDefault="00136397">
      <w:pPr>
        <w:jc w:val="both"/>
        <w:rPr>
          <w:color w:val="000080"/>
          <w:sz w:val="14"/>
        </w:rPr>
      </w:pPr>
      <w:r>
        <w:rPr>
          <w:color w:val="000080"/>
          <w:sz w:val="14"/>
        </w:rPr>
        <w:t>Опционы имеют короткий срок действия: от 35 дней до 1 года. Дата аннулирования опциона в обязательном порядке указывается в контракте. По ее истечении опцион становится недействительным. В мировой практике используются два вида опционов - американские и европейские. Американский опцион может быть исполнен в любое время в течение оговоренного в контракте срока. Европейский опцион может быть использован только в день прекращения контракта. Выписываются опционы на полный лот (ЛОТ=100 акций). Стринг объединяет несколько лотов. Риск покупателя опциона ограничен суммой премии, а риск продавца снижается на величину полученной премии. Обладание опционным контрактом дает возможность гибкого реагирования в случае неопределенных будущих обязательств. Опционный контракт не является обязательным для покупателя. Если опционная сделка не реализована, то владелец опциона может просто не использовать данный опцион, либо может его перепродать. Опционы бывают:</w:t>
      </w:r>
    </w:p>
    <w:p w:rsidR="00136397" w:rsidRDefault="00136397">
      <w:pPr>
        <w:numPr>
          <w:ilvl w:val="0"/>
          <w:numId w:val="1"/>
        </w:numPr>
        <w:jc w:val="both"/>
        <w:rPr>
          <w:color w:val="000080"/>
          <w:sz w:val="14"/>
        </w:rPr>
      </w:pPr>
      <w:r>
        <w:rPr>
          <w:color w:val="000080"/>
          <w:sz w:val="14"/>
        </w:rPr>
        <w:t>Котируемые (обращаются на фондовой бирже - биржа опционов).</w:t>
      </w:r>
    </w:p>
    <w:p w:rsidR="00136397" w:rsidRDefault="00136397">
      <w:pPr>
        <w:numPr>
          <w:ilvl w:val="0"/>
          <w:numId w:val="1"/>
        </w:numPr>
        <w:jc w:val="both"/>
        <w:rPr>
          <w:color w:val="000080"/>
          <w:sz w:val="14"/>
        </w:rPr>
      </w:pPr>
      <w:r>
        <w:rPr>
          <w:color w:val="000080"/>
          <w:sz w:val="14"/>
        </w:rPr>
        <w:t>Некотируемые (реализуются во внебиржевом обороте).</w:t>
      </w:r>
    </w:p>
    <w:p w:rsidR="00136397" w:rsidRDefault="00136397">
      <w:pPr>
        <w:jc w:val="both"/>
        <w:rPr>
          <w:color w:val="000080"/>
          <w:sz w:val="14"/>
        </w:rPr>
      </w:pPr>
      <w:r>
        <w:rPr>
          <w:color w:val="000080"/>
          <w:sz w:val="14"/>
        </w:rPr>
        <w:t>Участники сделок преследуют две основные цели:</w:t>
      </w:r>
    </w:p>
    <w:p w:rsidR="00136397" w:rsidRDefault="00136397">
      <w:pPr>
        <w:numPr>
          <w:ilvl w:val="0"/>
          <w:numId w:val="2"/>
        </w:numPr>
        <w:jc w:val="both"/>
        <w:rPr>
          <w:color w:val="000080"/>
          <w:sz w:val="14"/>
        </w:rPr>
      </w:pPr>
      <w:r>
        <w:rPr>
          <w:color w:val="000080"/>
          <w:sz w:val="14"/>
        </w:rPr>
        <w:t>получение прибыли от курсовой разницы в ценах на те ц/бумаги, на которые заключен контракт.</w:t>
      </w:r>
    </w:p>
    <w:p w:rsidR="00136397" w:rsidRDefault="00136397">
      <w:pPr>
        <w:numPr>
          <w:ilvl w:val="0"/>
          <w:numId w:val="2"/>
        </w:numPr>
        <w:jc w:val="both"/>
        <w:rPr>
          <w:color w:val="000080"/>
          <w:sz w:val="14"/>
        </w:rPr>
      </w:pPr>
      <w:r>
        <w:rPr>
          <w:color w:val="000080"/>
          <w:sz w:val="14"/>
        </w:rPr>
        <w:t>Страхование (хеджирование) своих финансовых активов.</w:t>
      </w:r>
    </w:p>
    <w:p w:rsidR="00136397" w:rsidRDefault="00136397">
      <w:pPr>
        <w:jc w:val="both"/>
        <w:rPr>
          <w:color w:val="000080"/>
          <w:sz w:val="14"/>
        </w:rPr>
      </w:pPr>
      <w:r>
        <w:rPr>
          <w:color w:val="000080"/>
          <w:sz w:val="14"/>
          <w:u w:val="single"/>
        </w:rPr>
        <w:t>Ордер</w:t>
      </w:r>
      <w:r>
        <w:rPr>
          <w:color w:val="000080"/>
          <w:sz w:val="14"/>
        </w:rPr>
        <w:t xml:space="preserve"> имеет два значения:</w:t>
      </w:r>
    </w:p>
    <w:p w:rsidR="00136397" w:rsidRDefault="00136397">
      <w:pPr>
        <w:jc w:val="both"/>
        <w:rPr>
          <w:color w:val="000080"/>
          <w:sz w:val="14"/>
        </w:rPr>
      </w:pPr>
      <w:r>
        <w:rPr>
          <w:color w:val="000080"/>
          <w:sz w:val="14"/>
        </w:rPr>
        <w:t>1. Сертификат, удостоверяющий право собственности на ц/бумаги.</w:t>
      </w:r>
    </w:p>
    <w:p w:rsidR="00136397" w:rsidRDefault="00136397">
      <w:pPr>
        <w:jc w:val="both"/>
        <w:rPr>
          <w:color w:val="000080"/>
          <w:sz w:val="14"/>
        </w:rPr>
      </w:pPr>
      <w:r>
        <w:rPr>
          <w:color w:val="000080"/>
          <w:sz w:val="14"/>
        </w:rPr>
        <w:t>2. Документ, удостоверяющий право держателя на покупку дополнительных акций какой-либо конкретной компании.</w:t>
      </w:r>
    </w:p>
    <w:p w:rsidR="00136397" w:rsidRDefault="00136397">
      <w:pPr>
        <w:jc w:val="both"/>
        <w:rPr>
          <w:color w:val="000080"/>
          <w:sz w:val="14"/>
        </w:rPr>
      </w:pPr>
      <w:r>
        <w:rPr>
          <w:color w:val="000080"/>
          <w:sz w:val="14"/>
        </w:rPr>
        <w:t>Ордер выпускается на срок более 1 года. Может являться объектом купли-продажи на фондовом рынке.</w:t>
      </w:r>
    </w:p>
    <w:p w:rsidR="00136397" w:rsidRDefault="00136397">
      <w:pPr>
        <w:jc w:val="both"/>
        <w:rPr>
          <w:color w:val="000080"/>
          <w:sz w:val="14"/>
        </w:rPr>
      </w:pPr>
      <w:r>
        <w:rPr>
          <w:color w:val="000080"/>
          <w:sz w:val="14"/>
          <w:u w:val="single"/>
        </w:rPr>
        <w:t>Варрант</w:t>
      </w:r>
      <w:r>
        <w:rPr>
          <w:color w:val="000080"/>
          <w:sz w:val="14"/>
        </w:rPr>
        <w:t xml:space="preserve"> имеет два значения:</w:t>
      </w:r>
    </w:p>
    <w:p w:rsidR="00136397" w:rsidRDefault="00136397">
      <w:pPr>
        <w:jc w:val="both"/>
        <w:rPr>
          <w:color w:val="000080"/>
          <w:sz w:val="14"/>
        </w:rPr>
      </w:pPr>
      <w:r>
        <w:rPr>
          <w:color w:val="000080"/>
          <w:sz w:val="14"/>
        </w:rPr>
        <w:t>1. Товарно-распорядительный документ, передаваемый в порядке индоссамента, то есть в передаточной надписи. Этот документ используется при продаже и залоге товара.</w:t>
      </w:r>
    </w:p>
    <w:p w:rsidR="00136397" w:rsidRDefault="00136397">
      <w:pPr>
        <w:jc w:val="both"/>
        <w:rPr>
          <w:color w:val="000080"/>
          <w:sz w:val="14"/>
        </w:rPr>
      </w:pPr>
      <w:r>
        <w:rPr>
          <w:color w:val="000080"/>
          <w:sz w:val="14"/>
        </w:rPr>
        <w:t>2. Производный инструмент, который представляет собой свойство на приобретение одной или нескольких акций по заранее оговоренной цене эмитента, выпустившего облигации с варрантом.</w:t>
      </w:r>
    </w:p>
    <w:p w:rsidR="00136397" w:rsidRDefault="00136397">
      <w:pPr>
        <w:jc w:val="center"/>
        <w:rPr>
          <w:color w:val="000080"/>
          <w:sz w:val="16"/>
          <w:u w:val="single"/>
        </w:rPr>
      </w:pPr>
    </w:p>
    <w:p w:rsidR="00136397" w:rsidRDefault="00136397">
      <w:pPr>
        <w:jc w:val="center"/>
        <w:rPr>
          <w:color w:val="000080"/>
          <w:sz w:val="16"/>
          <w:u w:val="single"/>
        </w:rPr>
      </w:pPr>
    </w:p>
    <w:p w:rsidR="00136397" w:rsidRDefault="00136397">
      <w:pPr>
        <w:jc w:val="center"/>
        <w:rPr>
          <w:color w:val="000080"/>
          <w:sz w:val="16"/>
          <w:u w:val="single"/>
        </w:rPr>
      </w:pPr>
    </w:p>
    <w:p w:rsidR="00136397" w:rsidRDefault="00136397">
      <w:pPr>
        <w:jc w:val="center"/>
        <w:rPr>
          <w:color w:val="000080"/>
          <w:sz w:val="16"/>
          <w:u w:val="single"/>
        </w:rPr>
      </w:pPr>
    </w:p>
    <w:p w:rsidR="00136397" w:rsidRDefault="00136397">
      <w:pPr>
        <w:jc w:val="center"/>
        <w:rPr>
          <w:color w:val="000080"/>
          <w:sz w:val="16"/>
          <w:u w:val="single"/>
        </w:rPr>
      </w:pPr>
    </w:p>
    <w:p w:rsidR="00136397" w:rsidRDefault="00136397">
      <w:pPr>
        <w:jc w:val="center"/>
        <w:rPr>
          <w:color w:val="000080"/>
          <w:sz w:val="16"/>
          <w:u w:val="single"/>
        </w:rPr>
      </w:pPr>
    </w:p>
    <w:p w:rsidR="00136397" w:rsidRDefault="00136397">
      <w:pPr>
        <w:jc w:val="center"/>
        <w:rPr>
          <w:color w:val="000080"/>
          <w:sz w:val="16"/>
          <w:u w:val="single"/>
        </w:rPr>
      </w:pPr>
    </w:p>
    <w:p w:rsidR="00136397" w:rsidRDefault="00136397">
      <w:pPr>
        <w:jc w:val="center"/>
        <w:rPr>
          <w:color w:val="000080"/>
          <w:sz w:val="16"/>
          <w:u w:val="single"/>
        </w:rPr>
      </w:pPr>
      <w:r>
        <w:rPr>
          <w:color w:val="000080"/>
          <w:sz w:val="16"/>
          <w:u w:val="single"/>
        </w:rPr>
        <w:t>Фьючерс.</w:t>
      </w:r>
    </w:p>
    <w:p w:rsidR="00136397" w:rsidRDefault="00136397">
      <w:pPr>
        <w:jc w:val="both"/>
        <w:rPr>
          <w:color w:val="000080"/>
          <w:sz w:val="16"/>
        </w:rPr>
      </w:pPr>
      <w:r>
        <w:rPr>
          <w:color w:val="000080"/>
          <w:sz w:val="16"/>
        </w:rPr>
        <w:t>Имеет два значения:</w:t>
      </w:r>
    </w:p>
    <w:p w:rsidR="00136397" w:rsidRDefault="00136397">
      <w:pPr>
        <w:jc w:val="both"/>
        <w:rPr>
          <w:color w:val="000080"/>
          <w:sz w:val="16"/>
        </w:rPr>
      </w:pPr>
      <w:r>
        <w:rPr>
          <w:color w:val="000080"/>
          <w:sz w:val="16"/>
        </w:rPr>
        <w:t>1. Фьючерс - контракт на покупку определённой партии товара по цене, устраивающей обе стороны в момент заключения сделки; сам товар поставляется продавцу спустя продолжительное время. Основными товарами, по которым заключаются фьючерсные сделки, являются: зерно, растительное масло, семена, нефть и нефтепродукты, драгоценные и цветные металлы. Очень часто торговля на фьючерсной бирже имеет косвенную связь с реальным товаром, и характер сделок направлен на получение дохода за счёт разницы в ценах.</w:t>
      </w:r>
    </w:p>
    <w:p w:rsidR="00136397" w:rsidRDefault="00136397">
      <w:pPr>
        <w:jc w:val="both"/>
        <w:rPr>
          <w:color w:val="000080"/>
          <w:sz w:val="16"/>
        </w:rPr>
      </w:pPr>
      <w:r>
        <w:rPr>
          <w:color w:val="000080"/>
          <w:sz w:val="16"/>
        </w:rPr>
        <w:t>2. Фьючерс как ц/бумага, которая является объектом сделок на фондовом рынке. По содержанию фьючерс - договор между двумя инвесторами, согласно которому один из них берет на себя обязательства по окончании срока договора продать другому инвестору или купить у него определенное количество ц/бумаг по заранее оговоренной цене.</w:t>
      </w:r>
    </w:p>
    <w:p w:rsidR="00136397" w:rsidRDefault="00136397">
      <w:pPr>
        <w:jc w:val="both"/>
        <w:rPr>
          <w:color w:val="000080"/>
          <w:sz w:val="16"/>
        </w:rPr>
      </w:pPr>
      <w:r>
        <w:rPr>
          <w:color w:val="000080"/>
          <w:sz w:val="16"/>
        </w:rPr>
        <w:t xml:space="preserve">Фьючерс от опциона отличается тем, что в этом контракте реализуется </w:t>
      </w:r>
      <w:r>
        <w:rPr>
          <w:color w:val="000080"/>
          <w:sz w:val="16"/>
          <w:u w:val="single"/>
        </w:rPr>
        <w:t>не право, а обязательство</w:t>
      </w:r>
      <w:r>
        <w:rPr>
          <w:color w:val="000080"/>
          <w:sz w:val="16"/>
        </w:rPr>
        <w:t xml:space="preserve"> совершить сделку с лицом, заключившим договор, независимо от того, как обстоят дела на фондовом рынке. В силу того, что фьючерсы более жесткие, риск более высокий, чем при операциях с опционами. Поэтому фьючерсные контракты заключают, как правило, крупные инвесторы, чаще всего через профессиональные брокерские компании. Торговля фьючерсами ведется на организованных биржевых рынках (товарных, фондовых, валютных и специальных фьючерсных биржах).</w:t>
      </w:r>
    </w:p>
    <w:p w:rsidR="00136397" w:rsidRDefault="00136397">
      <w:pPr>
        <w:jc w:val="center"/>
        <w:rPr>
          <w:color w:val="000080"/>
          <w:sz w:val="14"/>
          <w:u w:val="single"/>
        </w:rPr>
      </w:pPr>
    </w:p>
    <w:p w:rsidR="00136397" w:rsidRDefault="00136397">
      <w:pPr>
        <w:jc w:val="center"/>
        <w:rPr>
          <w:color w:val="000080"/>
          <w:sz w:val="14"/>
          <w:u w:val="single"/>
        </w:rPr>
      </w:pPr>
      <w:r>
        <w:rPr>
          <w:color w:val="000080"/>
          <w:sz w:val="14"/>
          <w:u w:val="single"/>
        </w:rPr>
        <w:t>Управление портфелем ц/бумаг.</w:t>
      </w:r>
    </w:p>
    <w:p w:rsidR="00136397" w:rsidRDefault="00136397">
      <w:pPr>
        <w:jc w:val="both"/>
        <w:rPr>
          <w:color w:val="000080"/>
          <w:sz w:val="14"/>
        </w:rPr>
      </w:pPr>
      <w:r>
        <w:rPr>
          <w:color w:val="000080"/>
          <w:sz w:val="14"/>
        </w:rPr>
        <w:t>Существует два основных направления привлечения ресурсов:</w:t>
      </w:r>
    </w:p>
    <w:p w:rsidR="00136397" w:rsidRDefault="00136397">
      <w:pPr>
        <w:jc w:val="both"/>
        <w:rPr>
          <w:color w:val="000080"/>
          <w:sz w:val="14"/>
        </w:rPr>
      </w:pPr>
      <w:r>
        <w:rPr>
          <w:color w:val="000080"/>
          <w:sz w:val="14"/>
        </w:rPr>
        <w:t>1) за счёт выпуска ц/бумаг (пассивные операции);</w:t>
      </w:r>
    </w:p>
    <w:p w:rsidR="00136397" w:rsidRDefault="00136397">
      <w:pPr>
        <w:jc w:val="both"/>
        <w:rPr>
          <w:color w:val="000080"/>
          <w:sz w:val="14"/>
        </w:rPr>
      </w:pPr>
      <w:r>
        <w:rPr>
          <w:color w:val="000080"/>
          <w:sz w:val="14"/>
        </w:rPr>
        <w:t>2) инвестирование денежных средств в ц/бумаги других эмитентов с целью получения прибыли (активные операции).</w:t>
      </w:r>
    </w:p>
    <w:p w:rsidR="00136397" w:rsidRDefault="00136397">
      <w:pPr>
        <w:jc w:val="both"/>
        <w:rPr>
          <w:color w:val="000080"/>
          <w:sz w:val="14"/>
        </w:rPr>
      </w:pPr>
      <w:r>
        <w:rPr>
          <w:color w:val="000080"/>
          <w:sz w:val="14"/>
        </w:rPr>
        <w:t xml:space="preserve">В том случае, когда вложенные в ц/бумаги и привлеченные на основании их выпуска денежные ресурсы составляют несколько десятков позиций, составляют млн. рублей, охватывают многих контрагентов, то говорят, что у предприятия сформирован </w:t>
      </w:r>
      <w:r>
        <w:rPr>
          <w:color w:val="000080"/>
          <w:sz w:val="14"/>
          <w:u w:val="single"/>
        </w:rPr>
        <w:t>портфель ц/бумаг</w:t>
      </w:r>
      <w:r>
        <w:rPr>
          <w:color w:val="000080"/>
          <w:sz w:val="14"/>
        </w:rPr>
        <w:t>.</w:t>
      </w:r>
    </w:p>
    <w:p w:rsidR="00136397" w:rsidRDefault="00136397">
      <w:pPr>
        <w:jc w:val="both"/>
        <w:rPr>
          <w:color w:val="000080"/>
          <w:sz w:val="14"/>
        </w:rPr>
      </w:pPr>
      <w:r>
        <w:rPr>
          <w:color w:val="000080"/>
          <w:sz w:val="14"/>
          <w:u w:val="single"/>
        </w:rPr>
        <w:t>Управление портфелем</w:t>
      </w:r>
      <w:r>
        <w:rPr>
          <w:color w:val="000080"/>
          <w:sz w:val="14"/>
        </w:rPr>
        <w:t xml:space="preserve"> - планирование, анализ и регулирование состава портфеля, осуществление деятельности по его составлению, поддержанию и использованию. Управление нацелено на достижение решения определенных задач, на сохранение необходимости уровня ликвидности портфеля и на уменьшение риска портфеля. </w:t>
      </w:r>
      <w:r>
        <w:rPr>
          <w:color w:val="000080"/>
          <w:sz w:val="14"/>
          <w:u w:val="single"/>
        </w:rPr>
        <w:t>Задачи и цели инвестора при формировании портфеля</w:t>
      </w:r>
      <w:r>
        <w:rPr>
          <w:color w:val="000080"/>
          <w:sz w:val="14"/>
        </w:rPr>
        <w:t>:</w:t>
      </w:r>
    </w:p>
    <w:p w:rsidR="00136397" w:rsidRDefault="00136397">
      <w:pPr>
        <w:jc w:val="both"/>
        <w:rPr>
          <w:color w:val="000080"/>
          <w:sz w:val="14"/>
        </w:rPr>
      </w:pPr>
      <w:r>
        <w:rPr>
          <w:color w:val="000080"/>
          <w:sz w:val="14"/>
        </w:rPr>
        <w:t>1. Получение дохода, то есть дивидендов или % с ц/бумаг, которые входят в состав портфеля.</w:t>
      </w:r>
    </w:p>
    <w:p w:rsidR="00136397" w:rsidRDefault="00136397">
      <w:pPr>
        <w:jc w:val="both"/>
        <w:rPr>
          <w:color w:val="000080"/>
          <w:sz w:val="14"/>
        </w:rPr>
      </w:pPr>
      <w:r>
        <w:rPr>
          <w:color w:val="000080"/>
          <w:sz w:val="14"/>
        </w:rPr>
        <w:t>2. Сохранность и приращение капитала.</w:t>
      </w:r>
    </w:p>
    <w:p w:rsidR="00136397" w:rsidRDefault="00136397">
      <w:pPr>
        <w:jc w:val="both"/>
        <w:rPr>
          <w:color w:val="000080"/>
          <w:sz w:val="14"/>
        </w:rPr>
      </w:pPr>
      <w:r>
        <w:rPr>
          <w:color w:val="000080"/>
          <w:sz w:val="14"/>
        </w:rPr>
        <w:t>3. Приобретение ц/бумаг, которые по условиям обращения могут заменять наличность (векселя, чеки, производные ц/б).</w:t>
      </w:r>
    </w:p>
    <w:p w:rsidR="00136397" w:rsidRDefault="00136397">
      <w:pPr>
        <w:jc w:val="both"/>
        <w:rPr>
          <w:color w:val="000080"/>
          <w:sz w:val="14"/>
        </w:rPr>
      </w:pPr>
      <w:r>
        <w:rPr>
          <w:color w:val="000080"/>
          <w:sz w:val="14"/>
        </w:rPr>
        <w:t>4. Расширение сферы влияния и перераспределения собственности, создание холдинговых компаний.</w:t>
      </w:r>
    </w:p>
    <w:p w:rsidR="00136397" w:rsidRDefault="00136397">
      <w:pPr>
        <w:jc w:val="both"/>
        <w:rPr>
          <w:color w:val="000080"/>
          <w:sz w:val="14"/>
        </w:rPr>
      </w:pPr>
      <w:r>
        <w:rPr>
          <w:color w:val="000080"/>
          <w:sz w:val="14"/>
        </w:rPr>
        <w:t>5. Спекулятивная игра на колебаниях курсов ц/б в условиях нестабильной ситуации на фондовом рынке.</w:t>
      </w:r>
    </w:p>
    <w:p w:rsidR="00136397" w:rsidRDefault="00136397">
      <w:pPr>
        <w:jc w:val="both"/>
        <w:rPr>
          <w:color w:val="000080"/>
          <w:sz w:val="14"/>
        </w:rPr>
      </w:pPr>
      <w:r>
        <w:rPr>
          <w:color w:val="000080"/>
          <w:sz w:val="14"/>
        </w:rPr>
        <w:t>6. Прочие цели (зондирование рынка, страхование от рисков.</w:t>
      </w:r>
    </w:p>
    <w:p w:rsidR="00136397" w:rsidRDefault="00136397">
      <w:pPr>
        <w:jc w:val="both"/>
        <w:rPr>
          <w:color w:val="000080"/>
          <w:sz w:val="14"/>
        </w:rPr>
      </w:pPr>
      <w:r>
        <w:rPr>
          <w:color w:val="000080"/>
          <w:sz w:val="14"/>
        </w:rPr>
        <w:t xml:space="preserve">При формировании портфеля необходимо обеспечить </w:t>
      </w:r>
      <w:r>
        <w:rPr>
          <w:color w:val="000080"/>
          <w:sz w:val="14"/>
          <w:u w:val="single"/>
        </w:rPr>
        <w:t>ликвидность портфеля</w:t>
      </w:r>
      <w:r>
        <w:rPr>
          <w:color w:val="000080"/>
          <w:sz w:val="14"/>
        </w:rPr>
        <w:t>:</w:t>
      </w:r>
    </w:p>
    <w:p w:rsidR="00136397" w:rsidRDefault="00136397">
      <w:pPr>
        <w:jc w:val="both"/>
        <w:rPr>
          <w:color w:val="000080"/>
          <w:sz w:val="14"/>
        </w:rPr>
      </w:pPr>
      <w:r>
        <w:rPr>
          <w:color w:val="000080"/>
          <w:sz w:val="14"/>
        </w:rPr>
        <w:t>1. Способность быстрого превращения всего или части портфеля в денежные средства.</w:t>
      </w:r>
    </w:p>
    <w:p w:rsidR="00136397" w:rsidRDefault="00136397">
      <w:pPr>
        <w:jc w:val="both"/>
        <w:rPr>
          <w:color w:val="000080"/>
          <w:sz w:val="16"/>
        </w:rPr>
      </w:pPr>
      <w:r>
        <w:rPr>
          <w:color w:val="000080"/>
          <w:sz w:val="14"/>
        </w:rPr>
        <w:t>2. Способность своевременного погашения обязательств перед кредиторами, возврата им заимствованных денежных средств, за счет которых и был сформирован портфель ц/бумаг.</w:t>
      </w:r>
    </w:p>
    <w:p w:rsidR="00136397" w:rsidRDefault="00136397">
      <w:pPr>
        <w:jc w:val="center"/>
        <w:rPr>
          <w:color w:val="000080"/>
          <w:sz w:val="14"/>
          <w:u w:val="single"/>
        </w:rPr>
      </w:pPr>
    </w:p>
    <w:p w:rsidR="00136397" w:rsidRDefault="00136397">
      <w:pPr>
        <w:jc w:val="center"/>
        <w:rPr>
          <w:color w:val="000080"/>
          <w:sz w:val="14"/>
        </w:rPr>
      </w:pPr>
      <w:r>
        <w:rPr>
          <w:color w:val="000080"/>
          <w:sz w:val="14"/>
          <w:u w:val="single"/>
        </w:rPr>
        <w:t>Типы портфелей</w:t>
      </w:r>
      <w:r>
        <w:rPr>
          <w:color w:val="000080"/>
          <w:sz w:val="14"/>
        </w:rPr>
        <w:t>.</w:t>
      </w:r>
    </w:p>
    <w:p w:rsidR="00136397" w:rsidRDefault="00136397">
      <w:pPr>
        <w:jc w:val="both"/>
        <w:rPr>
          <w:color w:val="000080"/>
          <w:sz w:val="14"/>
        </w:rPr>
      </w:pPr>
      <w:r>
        <w:rPr>
          <w:color w:val="000080"/>
          <w:sz w:val="14"/>
        </w:rPr>
        <w:t>Формирование портфеля может осуществляться по трем основным принципам:</w:t>
      </w:r>
    </w:p>
    <w:p w:rsidR="00136397" w:rsidRDefault="00136397">
      <w:pPr>
        <w:jc w:val="both"/>
        <w:rPr>
          <w:color w:val="000080"/>
          <w:sz w:val="14"/>
        </w:rPr>
      </w:pPr>
      <w:r>
        <w:rPr>
          <w:color w:val="000080"/>
          <w:sz w:val="14"/>
        </w:rPr>
        <w:t>1. Используется односторонний целевой характер, то есть в основу берется одна цель:</w:t>
      </w:r>
    </w:p>
    <w:p w:rsidR="00136397" w:rsidRDefault="00136397">
      <w:pPr>
        <w:jc w:val="both"/>
        <w:rPr>
          <w:color w:val="000080"/>
          <w:sz w:val="14"/>
        </w:rPr>
      </w:pPr>
      <w:r>
        <w:rPr>
          <w:color w:val="000080"/>
          <w:sz w:val="14"/>
        </w:rPr>
        <w:t>1.1. Портфель роста: инвестора интересует цель сохранить и прирастить капитал, поэтому такой портфель будет формироваться из высоколиквидных ц/б, у которых быстро растет курсовая стоимость (это бумаги, выпущенные известными эмитентами с небольшим риском и невысоким уровнем дохода).</w:t>
      </w:r>
    </w:p>
    <w:p w:rsidR="00136397" w:rsidRDefault="00136397">
      <w:pPr>
        <w:jc w:val="both"/>
        <w:rPr>
          <w:color w:val="000080"/>
          <w:sz w:val="14"/>
        </w:rPr>
      </w:pPr>
      <w:r>
        <w:rPr>
          <w:color w:val="000080"/>
          <w:sz w:val="14"/>
        </w:rPr>
        <w:t>1.2. Агрессивный портфель: получение повышенных доходов</w:t>
      </w:r>
      <w:r>
        <w:rPr>
          <w:color w:val="000080"/>
          <w:sz w:val="14"/>
        </w:rPr>
        <w:sym w:font="Symbol" w:char="F0DE"/>
      </w:r>
      <w:r>
        <w:rPr>
          <w:color w:val="000080"/>
          <w:sz w:val="14"/>
        </w:rPr>
        <w:t>основной упор делается на рисковые бумаги молодых развивающихся компаний, которые при необходимости могут обеспечить высокие доходы.</w:t>
      </w:r>
    </w:p>
    <w:p w:rsidR="00136397" w:rsidRDefault="00136397">
      <w:pPr>
        <w:jc w:val="both"/>
        <w:rPr>
          <w:color w:val="000080"/>
          <w:sz w:val="14"/>
        </w:rPr>
      </w:pPr>
      <w:r>
        <w:rPr>
          <w:color w:val="000080"/>
          <w:sz w:val="14"/>
        </w:rPr>
        <w:t>1.3. Портфели дохода: получение небольших, но стабильных доходов (например, облигации крупных компаний).</w:t>
      </w:r>
    </w:p>
    <w:p w:rsidR="00136397" w:rsidRDefault="00136397">
      <w:pPr>
        <w:jc w:val="both"/>
        <w:rPr>
          <w:color w:val="000080"/>
          <w:sz w:val="14"/>
        </w:rPr>
      </w:pPr>
      <w:r>
        <w:rPr>
          <w:color w:val="000080"/>
          <w:sz w:val="14"/>
        </w:rPr>
        <w:t>2. Специализированные портфели: за счет бумаг либо одной отрасли, либо одного региона, либо включают только один вид бумаг.</w:t>
      </w:r>
    </w:p>
    <w:p w:rsidR="00136397" w:rsidRDefault="00136397">
      <w:pPr>
        <w:jc w:val="both"/>
        <w:rPr>
          <w:color w:val="000080"/>
          <w:sz w:val="14"/>
        </w:rPr>
      </w:pPr>
      <w:r>
        <w:rPr>
          <w:color w:val="000080"/>
          <w:sz w:val="14"/>
        </w:rPr>
        <w:t>3. Используется сбалансированный подход к формированию портфеля. В этом случае собираются бумаги, позволяющие решать различные цели и</w:t>
      </w:r>
      <w:r>
        <w:rPr>
          <w:color w:val="000080"/>
          <w:sz w:val="14"/>
        </w:rPr>
        <w:sym w:font="Symbol" w:char="F0DE"/>
      </w:r>
      <w:r>
        <w:rPr>
          <w:color w:val="000080"/>
          <w:sz w:val="14"/>
        </w:rPr>
        <w:t>бумаги, различные по своим качественным характеристикам. В таком портфеле могут быть собраны акции молодых компаний, которые в состоянии обеспечить высокий доход; могут быть облигации, приносящие стабильный доход; могут быть банковские бумаги. Такой портфель является менее рискованным.</w:t>
      </w:r>
    </w:p>
    <w:p w:rsidR="00136397" w:rsidRDefault="00136397">
      <w:pPr>
        <w:jc w:val="both"/>
        <w:rPr>
          <w:color w:val="000080"/>
          <w:sz w:val="14"/>
        </w:rPr>
      </w:pPr>
      <w:r>
        <w:rPr>
          <w:color w:val="000080"/>
          <w:sz w:val="14"/>
        </w:rPr>
        <w:t>4. Бессистемный подход к формированию портфеля осуществляется хаотично, без явно целевой функции</w:t>
      </w:r>
      <w:r>
        <w:rPr>
          <w:color w:val="000080"/>
          <w:sz w:val="14"/>
        </w:rPr>
        <w:sym w:font="Symbol" w:char="F0DE"/>
      </w:r>
      <w:r>
        <w:rPr>
          <w:color w:val="000080"/>
          <w:sz w:val="14"/>
        </w:rPr>
        <w:t>такой портфель носит разрозненный характер и является самым рискованным.</w:t>
      </w:r>
    </w:p>
    <w:p w:rsidR="00136397" w:rsidRDefault="00136397">
      <w:pPr>
        <w:jc w:val="both"/>
        <w:rPr>
          <w:color w:val="000080"/>
          <w:sz w:val="14"/>
        </w:rPr>
      </w:pPr>
      <w:r>
        <w:rPr>
          <w:color w:val="000080"/>
          <w:sz w:val="14"/>
        </w:rPr>
        <w:t>Тип портфеля может меняться. Идеальных по качеству бумаг нет. Как правило, наиболее доходные бумаги являются и наиболее рискованными (например, акции).</w:t>
      </w:r>
    </w:p>
    <w:p w:rsidR="00136397" w:rsidRDefault="00136397">
      <w:pPr>
        <w:jc w:val="center"/>
        <w:rPr>
          <w:color w:val="000080"/>
          <w:sz w:val="14"/>
          <w:u w:val="single"/>
        </w:rPr>
      </w:pPr>
    </w:p>
    <w:p w:rsidR="00136397" w:rsidRDefault="00136397">
      <w:pPr>
        <w:jc w:val="center"/>
        <w:rPr>
          <w:color w:val="000080"/>
          <w:sz w:val="14"/>
          <w:u w:val="single"/>
        </w:rPr>
      </w:pPr>
    </w:p>
    <w:p w:rsidR="00136397" w:rsidRDefault="00136397">
      <w:pPr>
        <w:jc w:val="center"/>
        <w:rPr>
          <w:color w:val="000080"/>
          <w:sz w:val="16"/>
          <w:u w:val="single"/>
        </w:rPr>
      </w:pPr>
    </w:p>
    <w:p w:rsidR="00136397" w:rsidRDefault="00136397">
      <w:pPr>
        <w:jc w:val="center"/>
        <w:rPr>
          <w:color w:val="000080"/>
          <w:sz w:val="14"/>
        </w:rPr>
      </w:pPr>
      <w:r>
        <w:rPr>
          <w:color w:val="000080"/>
          <w:sz w:val="14"/>
          <w:u w:val="single"/>
        </w:rPr>
        <w:t>Риск портфеля</w:t>
      </w:r>
      <w:r>
        <w:rPr>
          <w:color w:val="000080"/>
          <w:sz w:val="14"/>
        </w:rPr>
        <w:t>.</w:t>
      </w:r>
    </w:p>
    <w:p w:rsidR="00136397" w:rsidRDefault="00136397">
      <w:pPr>
        <w:jc w:val="both"/>
        <w:rPr>
          <w:color w:val="000080"/>
          <w:sz w:val="14"/>
        </w:rPr>
      </w:pPr>
      <w:r>
        <w:rPr>
          <w:color w:val="000080"/>
          <w:sz w:val="14"/>
        </w:rPr>
        <w:t>Это возможность того, что наступят обстоятельства, при которых инвестор несёт потери, вызванные инвесторами в портфель, а также операциями по привлечению ресурсов для формирования портфеля.</w:t>
      </w:r>
    </w:p>
    <w:p w:rsidR="00136397" w:rsidRDefault="00136397">
      <w:pPr>
        <w:jc w:val="both"/>
        <w:rPr>
          <w:color w:val="000080"/>
          <w:sz w:val="14"/>
        </w:rPr>
      </w:pPr>
      <w:r>
        <w:rPr>
          <w:color w:val="000080"/>
          <w:sz w:val="14"/>
          <w:u w:val="single"/>
        </w:rPr>
        <w:t>Виды рисков</w:t>
      </w:r>
      <w:r>
        <w:rPr>
          <w:color w:val="000080"/>
          <w:sz w:val="14"/>
        </w:rPr>
        <w:t>:</w:t>
      </w:r>
    </w:p>
    <w:p w:rsidR="00136397" w:rsidRDefault="00136397">
      <w:pPr>
        <w:jc w:val="both"/>
        <w:rPr>
          <w:color w:val="000080"/>
          <w:sz w:val="14"/>
        </w:rPr>
      </w:pPr>
      <w:r>
        <w:rPr>
          <w:color w:val="000080"/>
          <w:sz w:val="14"/>
        </w:rPr>
        <w:t>1. Страновой - риск вложения в ц/б конкретной страны с неустойчивым  экономическим, политическим и социальным положением.</w:t>
      </w:r>
    </w:p>
    <w:p w:rsidR="00136397" w:rsidRDefault="00136397">
      <w:pPr>
        <w:jc w:val="both"/>
        <w:rPr>
          <w:color w:val="000080"/>
          <w:sz w:val="14"/>
        </w:rPr>
      </w:pPr>
      <w:r>
        <w:rPr>
          <w:color w:val="000080"/>
          <w:sz w:val="14"/>
        </w:rPr>
        <w:t>2. Региональный - риск вложения в бумаги тех регионов, которые имеют неустойчивое положение.</w:t>
      </w:r>
    </w:p>
    <w:p w:rsidR="00136397" w:rsidRDefault="00136397">
      <w:pPr>
        <w:jc w:val="both"/>
        <w:rPr>
          <w:color w:val="000080"/>
          <w:sz w:val="14"/>
        </w:rPr>
      </w:pPr>
      <w:r>
        <w:rPr>
          <w:color w:val="000080"/>
          <w:sz w:val="14"/>
        </w:rPr>
        <w:t>3. Отраслевой - риск, связанный со спецификой отраслей, то есть все отрасли можно классифицировать на умирающие, стабильно развивающиеся и быстро растущие.</w:t>
      </w:r>
    </w:p>
    <w:p w:rsidR="00136397" w:rsidRDefault="00136397">
      <w:pPr>
        <w:jc w:val="both"/>
        <w:rPr>
          <w:color w:val="000080"/>
          <w:sz w:val="14"/>
        </w:rPr>
      </w:pPr>
      <w:r>
        <w:rPr>
          <w:color w:val="000080"/>
          <w:sz w:val="14"/>
        </w:rPr>
        <w:t>4. Риск вложения в акции конкретного предприятия.</w:t>
      </w:r>
    </w:p>
    <w:p w:rsidR="00136397" w:rsidRDefault="00136397">
      <w:pPr>
        <w:jc w:val="both"/>
        <w:rPr>
          <w:color w:val="000080"/>
          <w:sz w:val="14"/>
        </w:rPr>
      </w:pPr>
      <w:r>
        <w:rPr>
          <w:color w:val="000080"/>
          <w:sz w:val="14"/>
        </w:rPr>
        <w:t>5. Капитальный - общий риск на все вложения в ц/б; риск того, что инвестор не сможет их в целом высвободить, вернуть, не понеся потери.</w:t>
      </w:r>
    </w:p>
    <w:p w:rsidR="00136397" w:rsidRDefault="00136397">
      <w:pPr>
        <w:jc w:val="both"/>
        <w:rPr>
          <w:color w:val="000080"/>
          <w:sz w:val="14"/>
        </w:rPr>
      </w:pPr>
      <w:r>
        <w:rPr>
          <w:color w:val="000080"/>
          <w:sz w:val="14"/>
        </w:rPr>
        <w:t>6. Селективный - риск неправильного выбора ц/б при формировании портфеля; связан с неправильной оценкой качеств, характеристик ц/б.</w:t>
      </w:r>
    </w:p>
    <w:p w:rsidR="00136397" w:rsidRDefault="00136397">
      <w:pPr>
        <w:jc w:val="both"/>
        <w:rPr>
          <w:color w:val="000080"/>
          <w:sz w:val="14"/>
        </w:rPr>
      </w:pPr>
      <w:r>
        <w:rPr>
          <w:color w:val="000080"/>
          <w:sz w:val="14"/>
        </w:rPr>
        <w:t>7. Временной - риск вызванный тем, что неправильно определено время для приобретения тех или иных ц/бумаг.</w:t>
      </w:r>
    </w:p>
    <w:p w:rsidR="00136397" w:rsidRDefault="00136397">
      <w:pPr>
        <w:jc w:val="both"/>
        <w:rPr>
          <w:color w:val="000080"/>
          <w:sz w:val="14"/>
        </w:rPr>
      </w:pPr>
      <w:r>
        <w:rPr>
          <w:color w:val="000080"/>
          <w:sz w:val="14"/>
        </w:rPr>
        <w:t>8. Риск законодательных изменений.</w:t>
      </w:r>
    </w:p>
    <w:p w:rsidR="00136397" w:rsidRDefault="00136397">
      <w:pPr>
        <w:jc w:val="both"/>
        <w:rPr>
          <w:color w:val="000080"/>
          <w:sz w:val="14"/>
        </w:rPr>
      </w:pPr>
      <w:r>
        <w:rPr>
          <w:color w:val="000080"/>
          <w:sz w:val="14"/>
        </w:rPr>
        <w:t>9. Риск ликвидности - риск, связанный с возможностью потерь при реализации ц/б из-за изменения оценки ее качеств.</w:t>
      </w:r>
    </w:p>
    <w:p w:rsidR="00136397" w:rsidRDefault="00136397">
      <w:pPr>
        <w:jc w:val="both"/>
        <w:rPr>
          <w:color w:val="000080"/>
          <w:sz w:val="14"/>
        </w:rPr>
      </w:pPr>
      <w:r>
        <w:rPr>
          <w:color w:val="000080"/>
          <w:sz w:val="14"/>
        </w:rPr>
        <w:t>10. Рыночный риск - возможность потери от снижения курсовой стоимости ц/бумаг.</w:t>
      </w:r>
    </w:p>
    <w:p w:rsidR="00136397" w:rsidRDefault="00136397">
      <w:pPr>
        <w:jc w:val="both"/>
        <w:rPr>
          <w:color w:val="000080"/>
          <w:sz w:val="14"/>
        </w:rPr>
      </w:pPr>
      <w:r>
        <w:rPr>
          <w:color w:val="000080"/>
          <w:sz w:val="14"/>
        </w:rPr>
        <w:t>11. Кредитный риск - риск того, что эмитент, выпустивший ц/бумаги, окажется не в состоянии выплачивать по ним доход или основную сумму долга.</w:t>
      </w:r>
    </w:p>
    <w:p w:rsidR="00136397" w:rsidRDefault="00136397">
      <w:pPr>
        <w:jc w:val="both"/>
        <w:rPr>
          <w:color w:val="000080"/>
          <w:sz w:val="14"/>
        </w:rPr>
      </w:pPr>
      <w:r>
        <w:rPr>
          <w:color w:val="000080"/>
          <w:sz w:val="14"/>
        </w:rPr>
        <w:t>12. Инфляционный риск - риск обесценивания полученных доходов в связи с высокой инфляцией.</w:t>
      </w:r>
    </w:p>
    <w:p w:rsidR="00136397" w:rsidRDefault="00136397">
      <w:pPr>
        <w:jc w:val="both"/>
        <w:rPr>
          <w:color w:val="000080"/>
          <w:sz w:val="14"/>
        </w:rPr>
      </w:pPr>
      <w:r>
        <w:rPr>
          <w:color w:val="000080"/>
          <w:sz w:val="14"/>
        </w:rPr>
        <w:t>13. Процентный риск - потери, которые могут понести инвесторы в связи с изменениями %-ных ставок на рынке.</w:t>
      </w:r>
    </w:p>
    <w:p w:rsidR="00136397" w:rsidRDefault="00136397">
      <w:pPr>
        <w:jc w:val="both"/>
        <w:rPr>
          <w:color w:val="000080"/>
          <w:sz w:val="14"/>
        </w:rPr>
      </w:pPr>
      <w:r>
        <w:rPr>
          <w:color w:val="000080"/>
          <w:sz w:val="14"/>
        </w:rPr>
        <w:t>14. Валютный риск - риск вложения в ц/б зарубежных компаний; обусловлен изменением курса валюты.</w:t>
      </w:r>
    </w:p>
    <w:p w:rsidR="00136397" w:rsidRDefault="00136397">
      <w:pPr>
        <w:jc w:val="both"/>
        <w:rPr>
          <w:color w:val="000080"/>
          <w:sz w:val="14"/>
        </w:rPr>
      </w:pPr>
    </w:p>
    <w:p w:rsidR="00136397" w:rsidRDefault="00136397">
      <w:pPr>
        <w:jc w:val="both"/>
        <w:rPr>
          <w:color w:val="000080"/>
          <w:sz w:val="14"/>
        </w:rPr>
      </w:pPr>
    </w:p>
    <w:p w:rsidR="00136397" w:rsidRDefault="00136397">
      <w:pPr>
        <w:jc w:val="both"/>
        <w:rPr>
          <w:color w:val="000080"/>
          <w:sz w:val="14"/>
        </w:rPr>
      </w:pPr>
    </w:p>
    <w:p w:rsidR="00136397" w:rsidRDefault="00136397">
      <w:pPr>
        <w:jc w:val="both"/>
        <w:rPr>
          <w:color w:val="000080"/>
          <w:sz w:val="14"/>
        </w:rPr>
      </w:pPr>
    </w:p>
    <w:p w:rsidR="00136397" w:rsidRDefault="00136397">
      <w:pPr>
        <w:jc w:val="both"/>
        <w:rPr>
          <w:color w:val="000080"/>
          <w:sz w:val="14"/>
        </w:rPr>
      </w:pPr>
    </w:p>
    <w:p w:rsidR="00136397" w:rsidRDefault="00136397">
      <w:pPr>
        <w:jc w:val="both"/>
        <w:rPr>
          <w:color w:val="000080"/>
          <w:sz w:val="14"/>
        </w:rPr>
      </w:pPr>
    </w:p>
    <w:p w:rsidR="00136397" w:rsidRDefault="00136397">
      <w:pPr>
        <w:jc w:val="both"/>
        <w:rPr>
          <w:color w:val="000080"/>
          <w:sz w:val="14"/>
        </w:rPr>
      </w:pPr>
    </w:p>
    <w:p w:rsidR="00136397" w:rsidRDefault="00136397">
      <w:pPr>
        <w:jc w:val="both"/>
        <w:rPr>
          <w:color w:val="000080"/>
          <w:sz w:val="14"/>
        </w:rPr>
      </w:pPr>
      <w:bookmarkStart w:id="0" w:name="_GoBack"/>
      <w:bookmarkEnd w:id="0"/>
    </w:p>
    <w:sectPr w:rsidR="00136397">
      <w:pgSz w:w="16840" w:h="11907" w:orient="landscape" w:code="9"/>
      <w:pgMar w:top="142" w:right="2665" w:bottom="4962" w:left="142" w:header="720" w:footer="720" w:gutter="0"/>
      <w:cols w:num="4" w:space="720" w:equalWidth="0">
        <w:col w:w="3282" w:space="262"/>
        <w:col w:w="3260" w:space="284"/>
        <w:col w:w="3260" w:space="283"/>
        <w:col w:w="340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56A2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71D4DB1"/>
    <w:multiLevelType w:val="singleLevel"/>
    <w:tmpl w:val="2B6C39E0"/>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26A"/>
    <w:rsid w:val="00136397"/>
    <w:rsid w:val="002E326A"/>
    <w:rsid w:val="00AB5042"/>
    <w:rsid w:val="00AC2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33E797-79A8-4A26-AB33-D512F128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2955</Words>
  <Characters>16845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Судник</dc:creator>
  <cp:keywords/>
  <cp:lastModifiedBy>Irina</cp:lastModifiedBy>
  <cp:revision>2</cp:revision>
  <dcterms:created xsi:type="dcterms:W3CDTF">2014-08-03T13:52:00Z</dcterms:created>
  <dcterms:modified xsi:type="dcterms:W3CDTF">2014-08-03T13:52:00Z</dcterms:modified>
</cp:coreProperties>
</file>