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B66AA" w:rsidRDefault="003B66AA">
      <w:pPr>
        <w:widowControl w:val="0"/>
        <w:spacing w:before="120"/>
        <w:jc w:val="center"/>
        <w:rPr>
          <w:b/>
          <w:bCs/>
          <w:color w:val="000000"/>
          <w:sz w:val="32"/>
          <w:szCs w:val="32"/>
        </w:rPr>
      </w:pPr>
      <w:r>
        <w:rPr>
          <w:b/>
          <w:bCs/>
          <w:color w:val="000000"/>
          <w:sz w:val="32"/>
          <w:szCs w:val="32"/>
        </w:rPr>
        <w:t>Экзаменационные ответы по философии</w:t>
      </w:r>
    </w:p>
    <w:p w:rsidR="003B66AA" w:rsidRDefault="003B66AA">
      <w:pPr>
        <w:widowControl w:val="0"/>
        <w:spacing w:before="120"/>
        <w:jc w:val="center"/>
        <w:rPr>
          <w:b/>
          <w:bCs/>
          <w:color w:val="000000"/>
          <w:sz w:val="28"/>
          <w:szCs w:val="28"/>
        </w:rPr>
      </w:pPr>
      <w:r>
        <w:rPr>
          <w:b/>
          <w:bCs/>
          <w:color w:val="000000"/>
          <w:sz w:val="28"/>
          <w:szCs w:val="28"/>
        </w:rPr>
        <w:t>Определение предмета философии как проблема</w:t>
      </w:r>
    </w:p>
    <w:p w:rsidR="003B66AA" w:rsidRDefault="003B66AA">
      <w:pPr>
        <w:widowControl w:val="0"/>
        <w:spacing w:before="120"/>
        <w:ind w:firstLine="567"/>
        <w:jc w:val="both"/>
        <w:rPr>
          <w:color w:val="000000"/>
          <w:sz w:val="24"/>
          <w:szCs w:val="24"/>
        </w:rPr>
      </w:pPr>
      <w:r>
        <w:rPr>
          <w:color w:val="000000"/>
          <w:sz w:val="24"/>
          <w:szCs w:val="24"/>
        </w:rPr>
        <w:t xml:space="preserve">Ф. возникает в Индии и Китае (12-8 в. до н.э.). Форму самостоятельного знания принимает в греческой ф. С 6 в. до н.э. ф. выделяет себя как знание о первоначалах бытия. </w:t>
      </w:r>
    </w:p>
    <w:p w:rsidR="003B66AA" w:rsidRDefault="003B66AA">
      <w:pPr>
        <w:widowControl w:val="0"/>
        <w:spacing w:before="120"/>
        <w:ind w:firstLine="567"/>
        <w:jc w:val="both"/>
        <w:rPr>
          <w:color w:val="000000"/>
          <w:sz w:val="24"/>
          <w:szCs w:val="24"/>
        </w:rPr>
      </w:pPr>
      <w:r>
        <w:rPr>
          <w:color w:val="000000"/>
          <w:sz w:val="24"/>
          <w:szCs w:val="24"/>
        </w:rPr>
        <w:t xml:space="preserve">Рефлексия - способ объяснения бытия (лат. - размышляю, проникаю в сущность). Ф. - это способ постижения мира, а именно: умозрительный и рефлексивный. Ф. одновременно знание о ценностных ориентациях человека и его деятельности. </w:t>
      </w:r>
    </w:p>
    <w:p w:rsidR="003B66AA" w:rsidRDefault="003B66AA">
      <w:pPr>
        <w:widowControl w:val="0"/>
        <w:spacing w:before="120"/>
        <w:ind w:firstLine="567"/>
        <w:jc w:val="both"/>
        <w:rPr>
          <w:color w:val="000000"/>
          <w:sz w:val="24"/>
          <w:szCs w:val="24"/>
        </w:rPr>
      </w:pPr>
      <w:r>
        <w:rPr>
          <w:color w:val="000000"/>
          <w:sz w:val="24"/>
          <w:szCs w:val="24"/>
        </w:rPr>
        <w:t xml:space="preserve">4 компонента ф.: онтология (учение о бытии), гносеология (учение о познании), праксиология (учение о способах действования человека в бытии), аксиология ( учение о ценностных ориентациях человека). Ф. взаимодействует с научным знанием своего времени, конкретизируется осн. потребностями своего времени и многообразием мира. </w:t>
      </w:r>
    </w:p>
    <w:p w:rsidR="003B66AA" w:rsidRDefault="003B66AA">
      <w:pPr>
        <w:widowControl w:val="0"/>
        <w:spacing w:before="120"/>
        <w:ind w:firstLine="567"/>
        <w:jc w:val="both"/>
        <w:rPr>
          <w:color w:val="000000"/>
          <w:sz w:val="24"/>
          <w:szCs w:val="24"/>
        </w:rPr>
      </w:pPr>
      <w:r>
        <w:rPr>
          <w:color w:val="000000"/>
          <w:sz w:val="24"/>
          <w:szCs w:val="24"/>
        </w:rPr>
        <w:t xml:space="preserve">Человек испытывает духовную потребность в том, чтобы иметь целостное представление о мире. Что же такое наш мир в целом, имеет ли он какой-либо смысл или разумную цель? У науки нет ответа. Решение лежит в области ф. </w:t>
      </w:r>
    </w:p>
    <w:p w:rsidR="003B66AA" w:rsidRDefault="003B66AA">
      <w:pPr>
        <w:widowControl w:val="0"/>
        <w:spacing w:before="120"/>
        <w:ind w:firstLine="567"/>
        <w:jc w:val="both"/>
        <w:rPr>
          <w:color w:val="000000"/>
          <w:sz w:val="24"/>
          <w:szCs w:val="24"/>
        </w:rPr>
      </w:pPr>
      <w:r>
        <w:rPr>
          <w:color w:val="000000"/>
          <w:sz w:val="24"/>
          <w:szCs w:val="24"/>
        </w:rPr>
        <w:t xml:space="preserve">Бертран Рассел (1872-1970): философия "представляет собой размышление о предметах, знание о которых еще невозможно". Аристотель (384-322 до н.э.) в качестве критерия предмета ф. выделял степень "общего". Ф. занимается более общими, вечными и божественными первоначалами. Она показывает нам первоначала бытия и познания. Философия - это учение о первопричинах или о первосущностях вещей. В нашей стране философия определялась как наука о всеобщих законах развития природы общества и мышления. Обычно к этому добавляли, что философия не только наука, но и форма общественного сознания, а также учение об общих принципах бытия и познания, об отношениях человека к миру. </w:t>
      </w:r>
    </w:p>
    <w:p w:rsidR="003B66AA" w:rsidRDefault="003B66AA">
      <w:pPr>
        <w:widowControl w:val="0"/>
        <w:spacing w:before="120"/>
        <w:ind w:firstLine="567"/>
        <w:jc w:val="both"/>
        <w:rPr>
          <w:color w:val="000000"/>
          <w:sz w:val="24"/>
          <w:szCs w:val="24"/>
        </w:rPr>
      </w:pPr>
      <w:r>
        <w:rPr>
          <w:color w:val="000000"/>
          <w:sz w:val="24"/>
          <w:szCs w:val="24"/>
        </w:rPr>
        <w:t xml:space="preserve">Существуют такие древние, идущие от Пифагора (5в. до н.э.) определения ф. как любви к мудрости. Тогда предмет ф. - мудрость, и возникает проблема, как определить мудрость. Древние греки определяли мудрость как некий космический ум, который правит всей Вселенной, или считали мудростью познание сущности дел божественных и человеческих. Более поздние мудрецы, например Сенека (1 в.), считали, что ф. имеет предметом не внешний мир, а человеческую мораль, т.е. предмет ф. - это учение о добре и зле. В Новое время (17-18 в.) большинство мыслителей связывали предмет ф. с истинным познанием вещей (Локк, Гоббс). Ф. изучает не столько сам мир, сколько знание людей о мире. Она рассматривает мир через призму субъект-объектных отношений, т.е. отношений человека к миру, обществу, др. людям. </w:t>
      </w:r>
    </w:p>
    <w:p w:rsidR="003B66AA" w:rsidRDefault="003B66AA">
      <w:pPr>
        <w:widowControl w:val="0"/>
        <w:spacing w:before="120"/>
        <w:ind w:firstLine="567"/>
        <w:jc w:val="both"/>
        <w:rPr>
          <w:color w:val="000000"/>
          <w:sz w:val="24"/>
          <w:szCs w:val="24"/>
        </w:rPr>
      </w:pPr>
      <w:r>
        <w:rPr>
          <w:color w:val="000000"/>
          <w:sz w:val="24"/>
          <w:szCs w:val="24"/>
        </w:rPr>
        <w:t xml:space="preserve">Ф. вкл. в себя учение об общих принципах бытия мироздания, о сущности и развитии человеческого общества, учение о человеке и его бытии в мире, теория познания, проблемы теории познания, творчества, эстетику, этику, культуру и историю философии. Так исторически сложился предмет ф. Предмет ф. - все сущее во всей полноте своего содержания и смысла. </w:t>
      </w:r>
    </w:p>
    <w:p w:rsidR="003B66AA" w:rsidRDefault="003B66AA">
      <w:pPr>
        <w:widowControl w:val="0"/>
        <w:spacing w:before="120"/>
        <w:ind w:firstLine="567"/>
        <w:jc w:val="both"/>
        <w:rPr>
          <w:color w:val="000000"/>
          <w:sz w:val="24"/>
          <w:szCs w:val="24"/>
        </w:rPr>
      </w:pPr>
      <w:r>
        <w:rPr>
          <w:color w:val="000000"/>
          <w:sz w:val="24"/>
          <w:szCs w:val="24"/>
        </w:rPr>
        <w:t xml:space="preserve">Ф. занимается всеобщим, ни одна др. наука не занимается этим. </w:t>
      </w:r>
    </w:p>
    <w:p w:rsidR="003B66AA" w:rsidRDefault="003B66AA">
      <w:pPr>
        <w:widowControl w:val="0"/>
        <w:spacing w:before="120"/>
        <w:jc w:val="center"/>
        <w:rPr>
          <w:b/>
          <w:bCs/>
          <w:color w:val="000000"/>
          <w:sz w:val="28"/>
          <w:szCs w:val="28"/>
        </w:rPr>
      </w:pPr>
      <w:r>
        <w:rPr>
          <w:b/>
          <w:bCs/>
          <w:color w:val="000000"/>
          <w:sz w:val="28"/>
          <w:szCs w:val="28"/>
        </w:rPr>
        <w:t>Мифологическое мировоззрение как начало философии</w:t>
      </w:r>
    </w:p>
    <w:p w:rsidR="003B66AA" w:rsidRDefault="003B66AA">
      <w:pPr>
        <w:widowControl w:val="0"/>
        <w:spacing w:before="120"/>
        <w:ind w:firstLine="567"/>
        <w:jc w:val="both"/>
        <w:rPr>
          <w:color w:val="000000"/>
          <w:sz w:val="24"/>
          <w:szCs w:val="24"/>
        </w:rPr>
      </w:pPr>
      <w:r>
        <w:rPr>
          <w:color w:val="000000"/>
          <w:sz w:val="24"/>
          <w:szCs w:val="24"/>
        </w:rPr>
        <w:t xml:space="preserve">Миф - исторически первая форма общественного сознания, коллективная обобщенная идея о реальности. Его возникновение бессознательно, импульсивно. Складывается в сфере обыденного опыта человека. Зарождается в древности на Востоке (12-7 в. до н.э.). Миф возникает в силу трех причин: как желание объяснить, решить проблему, человеку необходимо было объяснить универсальные, общие явления, знаний о которых не было (вопросы о происхождении природы, Космоса, возникновения жизни и самого человека, разума и души и т.п.); как результат творческого воображения людей; как результат веры в то, что придумано. </w:t>
      </w:r>
    </w:p>
    <w:p w:rsidR="003B66AA" w:rsidRDefault="003B66AA">
      <w:pPr>
        <w:widowControl w:val="0"/>
        <w:spacing w:before="120"/>
        <w:ind w:firstLine="567"/>
        <w:jc w:val="both"/>
        <w:rPr>
          <w:color w:val="000000"/>
          <w:sz w:val="24"/>
          <w:szCs w:val="24"/>
        </w:rPr>
      </w:pPr>
      <w:r>
        <w:rPr>
          <w:color w:val="000000"/>
          <w:sz w:val="24"/>
          <w:szCs w:val="24"/>
        </w:rPr>
        <w:t xml:space="preserve">Миф по природе своей противоречив: продолжает реальность и порождается ею, при этом миф - это новая, вымышленная реальность. </w:t>
      </w:r>
    </w:p>
    <w:p w:rsidR="003B66AA" w:rsidRDefault="003B66AA">
      <w:pPr>
        <w:widowControl w:val="0"/>
        <w:spacing w:before="120"/>
        <w:ind w:firstLine="567"/>
        <w:jc w:val="both"/>
        <w:rPr>
          <w:color w:val="000000"/>
          <w:sz w:val="24"/>
          <w:szCs w:val="24"/>
        </w:rPr>
      </w:pPr>
      <w:r>
        <w:rPr>
          <w:color w:val="000000"/>
          <w:sz w:val="24"/>
          <w:szCs w:val="24"/>
        </w:rPr>
        <w:t xml:space="preserve">Единство ф. и мифа в том, что: оба эти вида знания являются результатом чел. опыта, это формы абстракции (отвлечение от многих свойств предмета и сосредоточенность на одном из многого); представляют собой исторические формы объяснения бытия, при этом миф объясняет чувственно, а ф. логически-рационально, с обоснованием. Различие: миф зачастую апологичен (защищает), а ф. аналитична, критична; миф - коллективное творчество, ф. - результат индивид. творчества; миф основан не на теоретических выводах и рассуждениях, а на художественном переживании мира, либо на общественных иллюзиях, рожденных неадекватным восприятием большими группами людей социальных процессов и своей роли в них; миф объясняет все, ибо для него нет непознанного и неизвестного. </w:t>
      </w:r>
    </w:p>
    <w:p w:rsidR="003B66AA" w:rsidRDefault="003B66AA">
      <w:pPr>
        <w:widowControl w:val="0"/>
        <w:spacing w:before="120"/>
        <w:jc w:val="center"/>
        <w:rPr>
          <w:b/>
          <w:bCs/>
          <w:color w:val="000000"/>
          <w:sz w:val="28"/>
          <w:szCs w:val="28"/>
        </w:rPr>
      </w:pPr>
      <w:r>
        <w:rPr>
          <w:b/>
          <w:bCs/>
          <w:color w:val="000000"/>
          <w:sz w:val="28"/>
          <w:szCs w:val="28"/>
        </w:rPr>
        <w:t>Философия и религия</w:t>
      </w:r>
    </w:p>
    <w:p w:rsidR="003B66AA" w:rsidRDefault="003B66AA">
      <w:pPr>
        <w:widowControl w:val="0"/>
        <w:spacing w:before="120"/>
        <w:ind w:firstLine="567"/>
        <w:jc w:val="both"/>
        <w:rPr>
          <w:color w:val="000000"/>
          <w:sz w:val="24"/>
          <w:szCs w:val="24"/>
        </w:rPr>
      </w:pPr>
      <w:r>
        <w:rPr>
          <w:color w:val="000000"/>
          <w:sz w:val="24"/>
          <w:szCs w:val="24"/>
        </w:rPr>
        <w:t xml:space="preserve">Религия - вера в существование абсолютного, всеобщего духовного начала - бога; это вера в сверхъестественное; это система правил, основанных на вере. </w:t>
      </w:r>
    </w:p>
    <w:p w:rsidR="003B66AA" w:rsidRDefault="003B66AA">
      <w:pPr>
        <w:widowControl w:val="0"/>
        <w:spacing w:before="120"/>
        <w:ind w:firstLine="567"/>
        <w:jc w:val="both"/>
        <w:rPr>
          <w:color w:val="000000"/>
          <w:sz w:val="24"/>
          <w:szCs w:val="24"/>
        </w:rPr>
      </w:pPr>
      <w:r>
        <w:rPr>
          <w:color w:val="000000"/>
          <w:sz w:val="24"/>
          <w:szCs w:val="24"/>
        </w:rPr>
        <w:t xml:space="preserve">Как и мифология, религия апеллирует к фантазии и чувствам, однако в отличие от мифа религия не смешивает земное и сакральное, а глубочайшим и необратимым образом разводит их на два противоположных полюса. Творческая всемогущая сила - бог - стоит над природой и вне природы. Бытие бога переживается человеком как откровение. </w:t>
      </w:r>
    </w:p>
    <w:p w:rsidR="003B66AA" w:rsidRDefault="003B66AA">
      <w:pPr>
        <w:widowControl w:val="0"/>
        <w:spacing w:before="120"/>
        <w:ind w:firstLine="567"/>
        <w:jc w:val="both"/>
        <w:rPr>
          <w:color w:val="000000"/>
          <w:sz w:val="24"/>
          <w:szCs w:val="24"/>
        </w:rPr>
      </w:pPr>
      <w:r>
        <w:rPr>
          <w:color w:val="000000"/>
          <w:sz w:val="24"/>
          <w:szCs w:val="24"/>
        </w:rPr>
        <w:t xml:space="preserve">Сходства: оба типа знания ориентированы на знание абс. начала; цель - стремление к истине, хотя по существу и разной. </w:t>
      </w:r>
    </w:p>
    <w:p w:rsidR="003B66AA" w:rsidRDefault="003B66AA">
      <w:pPr>
        <w:widowControl w:val="0"/>
        <w:spacing w:before="120"/>
        <w:ind w:firstLine="567"/>
        <w:jc w:val="both"/>
        <w:rPr>
          <w:color w:val="000000"/>
          <w:sz w:val="24"/>
          <w:szCs w:val="24"/>
        </w:rPr>
      </w:pPr>
      <w:r>
        <w:rPr>
          <w:color w:val="000000"/>
          <w:sz w:val="24"/>
          <w:szCs w:val="24"/>
        </w:rPr>
        <w:t xml:space="preserve">Различия: религия - сознание массовое, ф. - теоретическое; р. не требует доказательств и обоснования; р. ориентирована на запредельный мир, ф. - на действительность; р. сдержанно отрицательно относилась к научному знанию, а ф. всегда на него опиралась; р. концептуальна, вне времени, а ф. - образ истории; в р. человек - пассивное существо, а в ф. - активно познающий субъект; религиозное знание базируется на вере и догмате, а ф. - на опыте, рассудке и разуме; р. знание неизменное, коллективное, а потому абс, в ф. господствует персонификация, это свободная, открытая система знаний. </w:t>
      </w:r>
    </w:p>
    <w:p w:rsidR="003B66AA" w:rsidRDefault="003B66AA">
      <w:pPr>
        <w:widowControl w:val="0"/>
        <w:spacing w:before="120"/>
        <w:ind w:firstLine="567"/>
        <w:jc w:val="both"/>
        <w:rPr>
          <w:color w:val="000000"/>
          <w:sz w:val="24"/>
          <w:szCs w:val="24"/>
        </w:rPr>
      </w:pPr>
      <w:r>
        <w:rPr>
          <w:color w:val="000000"/>
          <w:sz w:val="24"/>
          <w:szCs w:val="24"/>
        </w:rPr>
        <w:t xml:space="preserve">Ф. вкл. в себя и религ. знание; религия же негативно относится и к ф. как рассудочно-разумному знанию и науке как к объясняющему. </w:t>
      </w:r>
    </w:p>
    <w:p w:rsidR="003B66AA" w:rsidRDefault="003B66AA">
      <w:pPr>
        <w:widowControl w:val="0"/>
        <w:spacing w:before="120"/>
        <w:jc w:val="center"/>
        <w:rPr>
          <w:b/>
          <w:bCs/>
          <w:color w:val="000000"/>
          <w:sz w:val="28"/>
          <w:szCs w:val="28"/>
        </w:rPr>
      </w:pPr>
      <w:r>
        <w:rPr>
          <w:b/>
          <w:bCs/>
          <w:color w:val="000000"/>
          <w:sz w:val="28"/>
          <w:szCs w:val="28"/>
        </w:rPr>
        <w:t>Взаимодействие философии и науки. Проблема научности философии</w:t>
      </w:r>
    </w:p>
    <w:p w:rsidR="003B66AA" w:rsidRDefault="003B66AA">
      <w:pPr>
        <w:widowControl w:val="0"/>
        <w:spacing w:before="120"/>
        <w:ind w:firstLine="567"/>
        <w:jc w:val="both"/>
        <w:rPr>
          <w:color w:val="000000"/>
          <w:sz w:val="24"/>
          <w:szCs w:val="24"/>
        </w:rPr>
      </w:pPr>
      <w:r>
        <w:rPr>
          <w:color w:val="000000"/>
          <w:sz w:val="24"/>
          <w:szCs w:val="24"/>
        </w:rPr>
        <w:t xml:space="preserve">Возникновение науки. Когда возникают первичные способы обработки материала, природы. Когда возникает потребность в систематизации и классификации практич. опыта людей, когда появляется, счет, число (7-5 в. до н.э.). Как особый род знания, окончательно складывающийся в 17 в. (формулировка законов природы). Когда появляется преподавание. </w:t>
      </w:r>
    </w:p>
    <w:p w:rsidR="003B66AA" w:rsidRDefault="003B66AA">
      <w:pPr>
        <w:widowControl w:val="0"/>
        <w:spacing w:before="120"/>
        <w:ind w:firstLine="567"/>
        <w:jc w:val="both"/>
        <w:rPr>
          <w:color w:val="000000"/>
          <w:sz w:val="24"/>
          <w:szCs w:val="24"/>
        </w:rPr>
      </w:pPr>
      <w:r>
        <w:rPr>
          <w:color w:val="000000"/>
          <w:sz w:val="24"/>
          <w:szCs w:val="24"/>
        </w:rPr>
        <w:t xml:space="preserve">Взаимоотношение ф. и науки следует рассматривать через предмет и метод. </w:t>
      </w:r>
    </w:p>
    <w:p w:rsidR="003B66AA" w:rsidRDefault="003B66AA">
      <w:pPr>
        <w:widowControl w:val="0"/>
        <w:spacing w:before="120"/>
        <w:ind w:firstLine="567"/>
        <w:jc w:val="both"/>
        <w:rPr>
          <w:color w:val="000000"/>
          <w:sz w:val="24"/>
          <w:szCs w:val="24"/>
        </w:rPr>
      </w:pPr>
      <w:r>
        <w:rPr>
          <w:color w:val="000000"/>
          <w:sz w:val="24"/>
          <w:szCs w:val="24"/>
        </w:rPr>
        <w:t xml:space="preserve">Сходство: конкретный предмет исследования; обосновываются особыми способами доказательства (ф. - верификация), само научное знание подчас служит док-вом фил. принципа; оба знания - обобщение идей, но степень обобщения различна, ф. часто именуется как метатеория (теория теории); цель - обогащение опыта человека; метод абстракции. </w:t>
      </w:r>
    </w:p>
    <w:p w:rsidR="003B66AA" w:rsidRDefault="003B66AA">
      <w:pPr>
        <w:widowControl w:val="0"/>
        <w:spacing w:before="120"/>
        <w:ind w:firstLine="567"/>
        <w:jc w:val="both"/>
        <w:rPr>
          <w:color w:val="000000"/>
          <w:sz w:val="24"/>
          <w:szCs w:val="24"/>
        </w:rPr>
      </w:pPr>
      <w:r>
        <w:rPr>
          <w:color w:val="000000"/>
          <w:sz w:val="24"/>
          <w:szCs w:val="24"/>
        </w:rPr>
        <w:t xml:space="preserve">Различия: наука изучает только относительное, а ф. еще и абсолютное; научное мышление рассудочное, а ф. - разумное (т.к. об относительном можно знать только относительное); научное знание систематизировано предметом, а ф. - разумом философа; наука деидеализирована и деперсонифицирована; научное знание безразлично к целям, смыслам, ценностям и интересам человека, фил. знание - ценностное. </w:t>
      </w:r>
    </w:p>
    <w:p w:rsidR="003B66AA" w:rsidRDefault="003B66AA">
      <w:pPr>
        <w:widowControl w:val="0"/>
        <w:spacing w:before="120"/>
        <w:ind w:firstLine="567"/>
        <w:jc w:val="both"/>
        <w:rPr>
          <w:color w:val="000000"/>
          <w:sz w:val="24"/>
          <w:szCs w:val="24"/>
        </w:rPr>
      </w:pPr>
      <w:r>
        <w:rPr>
          <w:color w:val="000000"/>
          <w:sz w:val="24"/>
          <w:szCs w:val="24"/>
        </w:rPr>
        <w:t xml:space="preserve">В античности и средневековье ф. и науку почти не различали. Наука была развита весьма слабо. Еще только вырабатывались принципы всестороннего как теоретич., так и экспериментального обоснования знания. В Новое время благодаря работам Декарта и Гегеля было введено представление об универсальной науке - ф.; остальные науки выступали как части ф. Это спокойное согласие продолжалось недолго. С одной стороны, в самой ф. возникло движение против признания ф. наукой, поскольку, как считали некоторые (Шопенгауэр, Ницше), она жизненней всякой науки, она искусство. С др. стороны, чувствовалось давление наук на ф. В рамках неопозитивизма (20 в.) ф. уже не считалась наукой, ибо у нее нет самостоятельной экспериментальной базы и она не занимается истиной. </w:t>
      </w:r>
    </w:p>
    <w:p w:rsidR="003B66AA" w:rsidRDefault="003B66AA">
      <w:pPr>
        <w:widowControl w:val="0"/>
        <w:spacing w:before="120"/>
        <w:ind w:firstLine="567"/>
        <w:jc w:val="both"/>
        <w:rPr>
          <w:color w:val="000000"/>
          <w:sz w:val="24"/>
          <w:szCs w:val="24"/>
        </w:rPr>
      </w:pPr>
      <w:r>
        <w:rPr>
          <w:color w:val="000000"/>
          <w:sz w:val="24"/>
          <w:szCs w:val="24"/>
        </w:rPr>
        <w:t xml:space="preserve">Некоторые утверждали, что ф. - наука, наука о первопричинах (Аристотель, Гегель). За научность ф. также выступают позитивисты. Ф. имеет научное содержание, поэтому она является наукой, также обладает эстетическим (наука о чувственном знании, отношение между человеком и миром, художественная деятельность) и этическим (изучает мораль, нравственность) содержанием. </w:t>
      </w:r>
    </w:p>
    <w:p w:rsidR="003B66AA" w:rsidRDefault="003B66AA">
      <w:pPr>
        <w:widowControl w:val="0"/>
        <w:spacing w:before="120"/>
        <w:ind w:firstLine="567"/>
        <w:jc w:val="both"/>
        <w:rPr>
          <w:color w:val="000000"/>
          <w:sz w:val="24"/>
          <w:szCs w:val="24"/>
        </w:rPr>
      </w:pPr>
      <w:r>
        <w:rPr>
          <w:color w:val="000000"/>
          <w:sz w:val="24"/>
          <w:szCs w:val="24"/>
        </w:rPr>
        <w:t xml:space="preserve">Ф. не наука, т.к.: стремится к объяснению всеобщих начал, а единичное не м. объяснить общее; всеобщее, универс. знание необходимо допускает присутствие веры; исследует не только предметную реальность, но и бытие человека, отсюда простор для умозрения; объясняет наиболее сложные явления, здесь м. присутствовать бездоказательное знание. </w:t>
      </w:r>
    </w:p>
    <w:p w:rsidR="003B66AA" w:rsidRDefault="003B66AA">
      <w:pPr>
        <w:widowControl w:val="0"/>
        <w:spacing w:before="120"/>
        <w:jc w:val="center"/>
        <w:rPr>
          <w:b/>
          <w:bCs/>
          <w:color w:val="000000"/>
          <w:sz w:val="28"/>
          <w:szCs w:val="28"/>
        </w:rPr>
      </w:pPr>
      <w:r>
        <w:rPr>
          <w:b/>
          <w:bCs/>
          <w:color w:val="000000"/>
          <w:sz w:val="28"/>
          <w:szCs w:val="28"/>
        </w:rPr>
        <w:t>Структура философского знания</w:t>
      </w:r>
    </w:p>
    <w:p w:rsidR="003B66AA" w:rsidRDefault="003B66AA">
      <w:pPr>
        <w:widowControl w:val="0"/>
        <w:spacing w:before="120"/>
        <w:ind w:firstLine="567"/>
        <w:jc w:val="both"/>
        <w:rPr>
          <w:color w:val="000000"/>
          <w:sz w:val="24"/>
          <w:szCs w:val="24"/>
        </w:rPr>
      </w:pPr>
      <w:r>
        <w:rPr>
          <w:color w:val="000000"/>
          <w:sz w:val="24"/>
          <w:szCs w:val="24"/>
        </w:rPr>
        <w:t xml:space="preserve">У стоиков (4 в. до н.э.) эта структура приняла след. вид: философия начиналась с логики; после физика как учение о природе; после - этика (учение о человеке, о путях его к мудрой, осмысленной жизни). В 17 веке благодаря Бэкону и Декарту углубленную разработку получила теория познания (гносеология), которая рассматривала не только абстрактно-теоретический, но и чувственный уровень познания. Кант говорит о 3 частях ф., соотнося их с 3 способностями души: познавательной, практической (желание, воля) и эстетической способностями, иными словами - ф. как учение о единстве истины, добра и красоты. Гегель: логика (=диалектика и теория познания), ф. природы и ф. духа (комплекс ф. наук о г-ве и праве, о всемирной истории, об искусстве, религии и самой ф.). Лосев считал: ни одна проблема не является философской, если она в то же время или непосредственно, или в конечном счете не является этической. </w:t>
      </w:r>
    </w:p>
    <w:p w:rsidR="003B66AA" w:rsidRDefault="003B66AA">
      <w:pPr>
        <w:widowControl w:val="0"/>
        <w:spacing w:before="120"/>
        <w:ind w:firstLine="567"/>
        <w:jc w:val="both"/>
        <w:rPr>
          <w:color w:val="000000"/>
          <w:sz w:val="24"/>
          <w:szCs w:val="24"/>
        </w:rPr>
      </w:pPr>
      <w:r>
        <w:rPr>
          <w:color w:val="000000"/>
          <w:sz w:val="24"/>
          <w:szCs w:val="24"/>
        </w:rPr>
        <w:t xml:space="preserve">Структурирование ф. осуществляется согласно принципам: онтологический (принцип обозначения и выделения первичного, ведущего основания ф. системы); исторического (согласно которому различаются процессы истории фил.зания); предметно-понятийный (определяет конкр. области специфич. фил. знания); методологический (характерные особенности метода объяснения и понимания). </w:t>
      </w:r>
    </w:p>
    <w:p w:rsidR="003B66AA" w:rsidRDefault="003B66AA">
      <w:pPr>
        <w:widowControl w:val="0"/>
        <w:spacing w:before="120"/>
        <w:ind w:firstLine="567"/>
        <w:jc w:val="both"/>
        <w:rPr>
          <w:color w:val="000000"/>
          <w:sz w:val="24"/>
          <w:szCs w:val="24"/>
        </w:rPr>
      </w:pPr>
      <w:r>
        <w:rPr>
          <w:color w:val="000000"/>
          <w:sz w:val="24"/>
          <w:szCs w:val="24"/>
        </w:rPr>
        <w:t xml:space="preserve">В онтологии 2 течения: материализм и идеализм (см. ниже). </w:t>
      </w:r>
    </w:p>
    <w:p w:rsidR="003B66AA" w:rsidRDefault="003B66AA">
      <w:pPr>
        <w:widowControl w:val="0"/>
        <w:spacing w:before="120"/>
        <w:ind w:firstLine="567"/>
        <w:jc w:val="both"/>
        <w:rPr>
          <w:color w:val="000000"/>
          <w:sz w:val="24"/>
          <w:szCs w:val="24"/>
        </w:rPr>
      </w:pPr>
      <w:r>
        <w:rPr>
          <w:color w:val="000000"/>
          <w:sz w:val="24"/>
          <w:szCs w:val="24"/>
        </w:rPr>
        <w:t xml:space="preserve">Гносеология - учение о познании. Сенсуализм - фил. концепция, утверждающая необходимость чувств. взаимодействия в процессе познания; нет ничего в разуме, чего бы не было в чувствах; разум - вспомогателен. Рационализм утверждает первичность и необходимость логически-понятийного мышления, т.к.: чувственное знание противоречиво; чувства дают нам только внешнее знание о вещах, а сущность вещи открывается только разуму; закон, связь, отношение познаются апосредовано, т.е. рационально. Нет ничего в разуме, чего бы не было в чувствах. Праксиология - раздел фил. знания, исследующий формы, способы и цели деятельности человека (возникает в период нем. классич. ф - 18 в.). Аксиология - фил. система идей, исследующая роль и значение ценностных ориентаций человека. </w:t>
      </w:r>
    </w:p>
    <w:p w:rsidR="003B66AA" w:rsidRDefault="003B66AA">
      <w:pPr>
        <w:widowControl w:val="0"/>
        <w:spacing w:before="120"/>
        <w:ind w:firstLine="567"/>
        <w:jc w:val="both"/>
        <w:rPr>
          <w:color w:val="000000"/>
          <w:sz w:val="24"/>
          <w:szCs w:val="24"/>
        </w:rPr>
      </w:pPr>
      <w:r>
        <w:rPr>
          <w:color w:val="000000"/>
          <w:sz w:val="24"/>
          <w:szCs w:val="24"/>
        </w:rPr>
        <w:t xml:space="preserve">Историч. принцип. Классифицирует развитие ф. согласно особенным чертам, возникающим в истории становления фил. знания. Периодизация задается 2 причинами: через выявление характерных особенностей фил. знания, которое имеет опр. временной интервал; время как основание хоронолог. периодизации в свою очередь определяется через черты и свойства ф. Античная ф. (7в. до н.э. - 1в. до н.э.\2в. н.э.). Средневековье (2-13 в. н.э.), эпоха возрождения (14-15в.), ф. нового времени (16-18\н.19в.). Новейшая (совр.) ф. (с 40х 19в.). Строгая периодизация невозможна. </w:t>
      </w:r>
    </w:p>
    <w:p w:rsidR="003B66AA" w:rsidRDefault="003B66AA">
      <w:pPr>
        <w:widowControl w:val="0"/>
        <w:spacing w:before="120"/>
        <w:ind w:firstLine="567"/>
        <w:jc w:val="both"/>
        <w:rPr>
          <w:color w:val="000000"/>
          <w:sz w:val="24"/>
          <w:szCs w:val="24"/>
        </w:rPr>
      </w:pPr>
      <w:r>
        <w:rPr>
          <w:color w:val="000000"/>
          <w:sz w:val="24"/>
          <w:szCs w:val="24"/>
        </w:rPr>
        <w:t xml:space="preserve">Предметный принцип базируется на идее многообразия бытия, идее индивидуальности вещей, идее поступательного исторического развития знания человека. Чем богаче история коллективного духа (чел. история), тем разнообразнее область ф. Согласно этому принципу выделяют: ф. природы, сознания, общества, права, морали и т.п. </w:t>
      </w:r>
    </w:p>
    <w:p w:rsidR="003B66AA" w:rsidRDefault="003B66AA">
      <w:pPr>
        <w:widowControl w:val="0"/>
        <w:spacing w:before="120"/>
        <w:ind w:firstLine="567"/>
        <w:jc w:val="both"/>
        <w:rPr>
          <w:color w:val="000000"/>
          <w:sz w:val="24"/>
          <w:szCs w:val="24"/>
        </w:rPr>
      </w:pPr>
      <w:r>
        <w:rPr>
          <w:color w:val="000000"/>
          <w:sz w:val="24"/>
          <w:szCs w:val="24"/>
        </w:rPr>
        <w:t xml:space="preserve">Методологический принцип. Различают механистическое и диалектическое объяснения. Механицизм часто обозначается как метафизика. Она имеет два разных значения: учение о сверхприродном или = ф. </w:t>
      </w:r>
    </w:p>
    <w:p w:rsidR="003B66AA" w:rsidRDefault="003B66AA">
      <w:pPr>
        <w:widowControl w:val="0"/>
        <w:spacing w:before="120"/>
        <w:ind w:firstLine="567"/>
        <w:jc w:val="both"/>
        <w:rPr>
          <w:color w:val="000000"/>
          <w:sz w:val="24"/>
          <w:szCs w:val="24"/>
        </w:rPr>
      </w:pPr>
      <w:r>
        <w:rPr>
          <w:color w:val="000000"/>
          <w:sz w:val="24"/>
          <w:szCs w:val="24"/>
        </w:rPr>
        <w:t xml:space="preserve">Структурность фил. знания - это следствие истории развития общественно-исторической практики людей, это история развития научного знания, история развития форм коллективного ист. сознания. </w:t>
      </w:r>
    </w:p>
    <w:p w:rsidR="003B66AA" w:rsidRDefault="003B66AA">
      <w:pPr>
        <w:widowControl w:val="0"/>
        <w:spacing w:before="120"/>
        <w:jc w:val="center"/>
        <w:rPr>
          <w:b/>
          <w:bCs/>
          <w:color w:val="000000"/>
          <w:sz w:val="28"/>
          <w:szCs w:val="28"/>
        </w:rPr>
      </w:pPr>
      <w:r>
        <w:rPr>
          <w:b/>
          <w:bCs/>
          <w:color w:val="000000"/>
          <w:sz w:val="28"/>
          <w:szCs w:val="28"/>
        </w:rPr>
        <w:t>Метафизика и диалектика как всеобщие методы познавательной практики</w:t>
      </w:r>
    </w:p>
    <w:p w:rsidR="003B66AA" w:rsidRDefault="003B66AA">
      <w:pPr>
        <w:widowControl w:val="0"/>
        <w:spacing w:before="120"/>
        <w:ind w:firstLine="567"/>
        <w:jc w:val="both"/>
        <w:rPr>
          <w:color w:val="000000"/>
          <w:sz w:val="24"/>
          <w:szCs w:val="24"/>
        </w:rPr>
      </w:pPr>
      <w:r>
        <w:rPr>
          <w:color w:val="000000"/>
          <w:sz w:val="24"/>
          <w:szCs w:val="24"/>
        </w:rPr>
        <w:t xml:space="preserve">Сущность метафизики как метода мышления - односторонность, абсолютизация какой-то одной стороны живого процесса познания или любого элемента целого. Примерно до сер.19в. преобладающим методом в ф. и науке была главным образом старая метафизика, которая имела дело преимущественно с предметами и их мысленными отражениями как с чем-то законченным и неизменным. </w:t>
      </w:r>
    </w:p>
    <w:p w:rsidR="003B66AA" w:rsidRDefault="003B66AA">
      <w:pPr>
        <w:widowControl w:val="0"/>
        <w:spacing w:before="120"/>
        <w:ind w:firstLine="567"/>
        <w:jc w:val="both"/>
        <w:rPr>
          <w:color w:val="000000"/>
          <w:sz w:val="24"/>
          <w:szCs w:val="24"/>
        </w:rPr>
      </w:pPr>
      <w:r>
        <w:rPr>
          <w:color w:val="000000"/>
          <w:sz w:val="24"/>
          <w:szCs w:val="24"/>
        </w:rPr>
        <w:t xml:space="preserve">Гегель называет метафизикой метод, теорию, в которой процесс развития рассматривается только количественно, и т.о. сам процесс развития представляет мир в устойчивом состоянии. </w:t>
      </w:r>
    </w:p>
    <w:p w:rsidR="003B66AA" w:rsidRDefault="003B66AA">
      <w:pPr>
        <w:widowControl w:val="0"/>
        <w:spacing w:before="120"/>
        <w:ind w:firstLine="567"/>
        <w:jc w:val="both"/>
        <w:rPr>
          <w:color w:val="000000"/>
          <w:sz w:val="24"/>
          <w:szCs w:val="24"/>
        </w:rPr>
      </w:pPr>
      <w:r>
        <w:rPr>
          <w:color w:val="000000"/>
          <w:sz w:val="24"/>
          <w:szCs w:val="24"/>
        </w:rPr>
        <w:t xml:space="preserve">Термин "метафизика" ввел Андроник Родосский (1 в. до н.э.). С этим понятием происходила невероятная трансформация. Мета - сверх, над. Т.о. все, что сверх физической реальности, относится к реальности метафизической. Под метафизикой понималась особая сверхчувственная реальность, пребывающая за пределами опыта. Путаница возникла, когда под метафизикой стали понимать метод, противоположный диалектике, хотя предмет последней не только чувственная, но и сверхчувственная реальность. Рассматривая истину и бытие как процесс, Гегель создал систему, в которой истина выступает как поступательное развитие разума, а противоречие - как его необходимый момент. Он переосмыслил кантовское различение рассудка и разума и сделал последний носителем истинного познания, а диалектику - методом постижения противоречий и развития понятий. Рассудок, согласно Гегелю, оперируя конечными однозначными определениями, является хотя и необходимым, но недостаточным условием познания. Источник ошибок метафизического метода он видел в ограничении познавательной деятельности лишь сферой рассудка. Таким образом, Гегель впервые противопоставил метафизику и диалектику как два различных метода. </w:t>
      </w:r>
    </w:p>
    <w:p w:rsidR="003B66AA" w:rsidRDefault="003B66AA">
      <w:pPr>
        <w:widowControl w:val="0"/>
        <w:spacing w:before="120"/>
        <w:ind w:firstLine="567"/>
        <w:jc w:val="both"/>
        <w:rPr>
          <w:color w:val="000000"/>
          <w:sz w:val="24"/>
          <w:szCs w:val="24"/>
        </w:rPr>
      </w:pPr>
      <w:r>
        <w:rPr>
          <w:color w:val="000000"/>
          <w:sz w:val="24"/>
          <w:szCs w:val="24"/>
        </w:rPr>
        <w:t xml:space="preserve">Кант под м. понимал любые суждения, не основывающиеся на чувственных данных. Наряду с гносеологической интерпретацией он допускал и онтологическую как сверхчувстенной реальности и оценивал ее как первичную. Реальность, выходящая за грани эмпирии и характеризующаяся, по Канту, т.н. априорными формами познания (пространство и время, причинность…), называется трансцендентальной. Выше ее стоит полностью сверхопытная реальность, фактически недоступная и теоретическому познанию. Это трансцендентная, или ноуменальная, реальность. Например, бог. </w:t>
      </w:r>
    </w:p>
    <w:p w:rsidR="003B66AA" w:rsidRDefault="003B66AA">
      <w:pPr>
        <w:widowControl w:val="0"/>
        <w:spacing w:before="120"/>
        <w:ind w:firstLine="567"/>
        <w:jc w:val="both"/>
        <w:rPr>
          <w:color w:val="000000"/>
          <w:sz w:val="24"/>
          <w:szCs w:val="24"/>
        </w:rPr>
      </w:pPr>
      <w:r>
        <w:rPr>
          <w:color w:val="000000"/>
          <w:sz w:val="24"/>
          <w:szCs w:val="24"/>
        </w:rPr>
        <w:t xml:space="preserve">Высший уровень философской методологии - диалектика. Она помогает человеку смотреть на мир как на вечное становление и развитие, а корень развития искать во внутренних противоречиях предмета. Диалектическая логика есть логика динамических, текущих понятий, переходящих друг в друга: кол-во переходит в качество, случайность в необходимость… </w:t>
      </w:r>
    </w:p>
    <w:p w:rsidR="003B66AA" w:rsidRDefault="003B66AA">
      <w:pPr>
        <w:widowControl w:val="0"/>
        <w:spacing w:before="120"/>
        <w:ind w:firstLine="567"/>
        <w:jc w:val="both"/>
        <w:rPr>
          <w:color w:val="000000"/>
          <w:sz w:val="24"/>
          <w:szCs w:val="24"/>
        </w:rPr>
      </w:pPr>
      <w:r>
        <w:rPr>
          <w:color w:val="000000"/>
          <w:sz w:val="24"/>
          <w:szCs w:val="24"/>
        </w:rPr>
        <w:t xml:space="preserve">Диалектика: учение о всеобщей связи; учение о развитии в его наиболее полном и свободном от односторонности виде; учение о единстве противоположностей. </w:t>
      </w:r>
    </w:p>
    <w:p w:rsidR="003B66AA" w:rsidRDefault="003B66AA">
      <w:pPr>
        <w:widowControl w:val="0"/>
        <w:spacing w:before="120"/>
        <w:ind w:firstLine="567"/>
        <w:jc w:val="both"/>
        <w:rPr>
          <w:color w:val="000000"/>
          <w:sz w:val="24"/>
          <w:szCs w:val="24"/>
        </w:rPr>
      </w:pPr>
      <w:r>
        <w:rPr>
          <w:color w:val="000000"/>
          <w:sz w:val="24"/>
          <w:szCs w:val="24"/>
        </w:rPr>
        <w:t xml:space="preserve">Объективная диалектика - развитие реального мира. Субъективная - диалектическое мышление (отражение диалектического движения действительного мира) и теория диалектики, т.е. учение о всеобщих законах развития. </w:t>
      </w:r>
    </w:p>
    <w:p w:rsidR="003B66AA" w:rsidRDefault="003B66AA">
      <w:pPr>
        <w:widowControl w:val="0"/>
        <w:spacing w:before="120"/>
        <w:ind w:firstLine="567"/>
        <w:jc w:val="both"/>
        <w:rPr>
          <w:color w:val="000000"/>
          <w:sz w:val="24"/>
          <w:szCs w:val="24"/>
        </w:rPr>
      </w:pPr>
      <w:r>
        <w:rPr>
          <w:color w:val="000000"/>
          <w:sz w:val="24"/>
          <w:szCs w:val="24"/>
        </w:rPr>
        <w:t xml:space="preserve">Итак, д. - это учение о наиболее общих законах развития природы, общества и познания и основанный на этом учении универсальный метод мышления и действия. В центре ее внимания всегда была проблема развития. </w:t>
      </w:r>
    </w:p>
    <w:p w:rsidR="003B66AA" w:rsidRDefault="003B66AA">
      <w:pPr>
        <w:widowControl w:val="0"/>
        <w:spacing w:before="120"/>
        <w:jc w:val="center"/>
        <w:rPr>
          <w:b/>
          <w:bCs/>
          <w:color w:val="000000"/>
          <w:sz w:val="28"/>
          <w:szCs w:val="28"/>
        </w:rPr>
      </w:pPr>
      <w:r>
        <w:rPr>
          <w:b/>
          <w:bCs/>
          <w:color w:val="000000"/>
          <w:sz w:val="28"/>
          <w:szCs w:val="28"/>
        </w:rPr>
        <w:t>Основания и условия философского плюрализма</w:t>
      </w:r>
    </w:p>
    <w:p w:rsidR="003B66AA" w:rsidRDefault="003B66AA">
      <w:pPr>
        <w:widowControl w:val="0"/>
        <w:spacing w:before="120"/>
        <w:ind w:firstLine="567"/>
        <w:jc w:val="both"/>
        <w:rPr>
          <w:color w:val="000000"/>
          <w:sz w:val="24"/>
          <w:szCs w:val="24"/>
        </w:rPr>
      </w:pPr>
      <w:r>
        <w:rPr>
          <w:color w:val="000000"/>
          <w:sz w:val="24"/>
          <w:szCs w:val="24"/>
        </w:rPr>
        <w:t xml:space="preserve">Проблема соотношения единого и многого. Философы пытались объяснить, как и почему мир, будучи единым, имея единое основание, в своем эмпирическом существовании представлен в виде бесконечного многообразия форм, как единое порождает многое. Осознание этой проблемы пошло с Парменида, утверждавшего абс. самотождественность бытия, его вечную неизменность, исключающую всякое движение. Но тогда как это соотносится с многообразием? Для Парменида только сущее есть, несущего нет совсем, но сущее есть только одно и единое, следовательно, многое не есть сущее, поэтому много нет совсем. Его ученики раздвоили мир: мир сущего - истинен, а мир многообразия нет. </w:t>
      </w:r>
    </w:p>
    <w:p w:rsidR="003B66AA" w:rsidRDefault="003B66AA">
      <w:pPr>
        <w:widowControl w:val="0"/>
        <w:spacing w:before="120"/>
        <w:ind w:firstLine="567"/>
        <w:jc w:val="both"/>
        <w:rPr>
          <w:color w:val="000000"/>
          <w:sz w:val="24"/>
          <w:szCs w:val="24"/>
        </w:rPr>
      </w:pPr>
      <w:r>
        <w:rPr>
          <w:color w:val="000000"/>
          <w:sz w:val="24"/>
          <w:szCs w:val="24"/>
        </w:rPr>
        <w:t xml:space="preserve">Натурфилософия - умозрительное истолкование природы и природных явлений, ориентированное на нахождение единства мира. Материалистическая позиция. Т.о. попытка античных философов объяснить причины и начала вещей с помощью того, из чего состоят вещи (Фалес - вода, Анаксимен - воздух, Эмпедокл - вода, воздух, огонь и земля одновременно и т.д.). В качестве первоначал т.о. была зафиксирована налично сущая вещность, которая по определению Гегеля и есть материя. Аристотель: возникновение вещи возможно, если есть 4 причины: материальная (то, из чего вещь делается), движущая (то, что движет деланием вещи), формальная (наличие формы, определяющей будущий вид вещи), целевая (ради чего вещь делается). Т.о. материя не может саморазвиваться. Материя, однако, заключает в себе признак формы (сравнить мрамор и песок). </w:t>
      </w:r>
    </w:p>
    <w:p w:rsidR="003B66AA" w:rsidRDefault="003B66AA">
      <w:pPr>
        <w:widowControl w:val="0"/>
        <w:spacing w:before="120"/>
        <w:ind w:firstLine="567"/>
        <w:jc w:val="both"/>
        <w:rPr>
          <w:color w:val="000000"/>
          <w:sz w:val="24"/>
          <w:szCs w:val="24"/>
        </w:rPr>
      </w:pPr>
      <w:r>
        <w:rPr>
          <w:color w:val="000000"/>
          <w:sz w:val="24"/>
          <w:szCs w:val="24"/>
        </w:rPr>
        <w:t xml:space="preserve">Пантеизм - концепция вечного вневременного порождения природы во всем ее многообразии бесконечным, невидимым и безличным богом, который полностью сливается с природой (16-17в., Лейбниц, Бруно, Спиноза). </w:t>
      </w:r>
    </w:p>
    <w:p w:rsidR="003B66AA" w:rsidRDefault="003B66AA">
      <w:pPr>
        <w:widowControl w:val="0"/>
        <w:spacing w:before="120"/>
        <w:ind w:firstLine="567"/>
        <w:jc w:val="both"/>
        <w:rPr>
          <w:color w:val="000000"/>
          <w:sz w:val="24"/>
          <w:szCs w:val="24"/>
        </w:rPr>
      </w:pPr>
      <w:r>
        <w:rPr>
          <w:color w:val="000000"/>
          <w:sz w:val="24"/>
          <w:szCs w:val="24"/>
        </w:rPr>
        <w:t xml:space="preserve">Термин "плюрализм" введен Х. Вольфом (1712). Фил. учение, согласно которому существует несколько (или множество) независимых начал бытия или оснований знания. Опирается на некс. условий: на многообразие и взаимодействие предметного мира; формы исторического познания и практической деятельности; на творч., репродуктивное воображение индивида и независимость мысли от предмета; на изменяющиеся системы идей и ценностей. </w:t>
      </w:r>
    </w:p>
    <w:p w:rsidR="003B66AA" w:rsidRDefault="003B66AA">
      <w:pPr>
        <w:widowControl w:val="0"/>
        <w:spacing w:before="120"/>
        <w:ind w:firstLine="567"/>
        <w:jc w:val="both"/>
        <w:rPr>
          <w:color w:val="000000"/>
          <w:sz w:val="24"/>
          <w:szCs w:val="24"/>
        </w:rPr>
      </w:pPr>
      <w:r>
        <w:rPr>
          <w:color w:val="000000"/>
          <w:sz w:val="24"/>
          <w:szCs w:val="24"/>
        </w:rPr>
        <w:t xml:space="preserve">Исторически в ф. сложились след. онтол. начала: монизм - учение, утверждающее единое начало; дуализм - равнозначные два основания; плюрализм - признающее равнозначными некс. онтологических начал (природа, космос, бог) - характерно для средневоек. и совр. ф. </w:t>
      </w:r>
    </w:p>
    <w:p w:rsidR="003B66AA" w:rsidRDefault="003B66AA">
      <w:pPr>
        <w:widowControl w:val="0"/>
        <w:spacing w:before="120"/>
        <w:ind w:firstLine="567"/>
        <w:jc w:val="both"/>
        <w:rPr>
          <w:color w:val="000000"/>
          <w:sz w:val="24"/>
          <w:szCs w:val="24"/>
        </w:rPr>
      </w:pPr>
      <w:r>
        <w:rPr>
          <w:color w:val="000000"/>
          <w:sz w:val="24"/>
          <w:szCs w:val="24"/>
        </w:rPr>
        <w:t xml:space="preserve">Плюрализм можно рассматривать и как свобода высказываний и наличие разных концепций и точек зрения. </w:t>
      </w:r>
    </w:p>
    <w:p w:rsidR="003B66AA" w:rsidRDefault="003B66AA">
      <w:pPr>
        <w:widowControl w:val="0"/>
        <w:spacing w:before="120"/>
        <w:jc w:val="center"/>
        <w:rPr>
          <w:b/>
          <w:bCs/>
          <w:color w:val="000000"/>
          <w:sz w:val="28"/>
          <w:szCs w:val="28"/>
        </w:rPr>
      </w:pPr>
      <w:r>
        <w:rPr>
          <w:b/>
          <w:bCs/>
          <w:color w:val="000000"/>
          <w:sz w:val="28"/>
          <w:szCs w:val="28"/>
        </w:rPr>
        <w:t>Основания философского материализма</w:t>
      </w:r>
    </w:p>
    <w:p w:rsidR="003B66AA" w:rsidRDefault="003B66AA">
      <w:pPr>
        <w:widowControl w:val="0"/>
        <w:spacing w:before="120"/>
        <w:ind w:firstLine="567"/>
        <w:jc w:val="both"/>
        <w:rPr>
          <w:color w:val="000000"/>
          <w:sz w:val="24"/>
          <w:szCs w:val="24"/>
        </w:rPr>
      </w:pPr>
      <w:r>
        <w:rPr>
          <w:color w:val="000000"/>
          <w:sz w:val="24"/>
          <w:szCs w:val="24"/>
        </w:rPr>
        <w:t xml:space="preserve">Фил. направление, которое исходит из того, что мир материален, существует объективно, вне и независимо от сознания, что материя первична, никем не сотворена, существует вечно, что сознание, мышление - свойство материи, что мир и его закономерности познаваемы. </w:t>
      </w:r>
    </w:p>
    <w:p w:rsidR="003B66AA" w:rsidRDefault="003B66AA">
      <w:pPr>
        <w:widowControl w:val="0"/>
        <w:spacing w:before="120"/>
        <w:ind w:firstLine="567"/>
        <w:jc w:val="both"/>
        <w:rPr>
          <w:color w:val="000000"/>
          <w:sz w:val="24"/>
          <w:szCs w:val="24"/>
        </w:rPr>
      </w:pPr>
      <w:r>
        <w:rPr>
          <w:color w:val="000000"/>
          <w:sz w:val="24"/>
          <w:szCs w:val="24"/>
        </w:rPr>
        <w:t xml:space="preserve">Материализм - фил. теория, признающая за первичное материальное начало: стихии природы (в античности), инертная, пассивная материя, понятие единичной вещи (в номинализме средневековья), субстанция протяженная (новое время), понятие материи как объективной реальности, данной нам в ощущениях (с 17-18в.). Т.о. материализм исторически менялся. </w:t>
      </w:r>
    </w:p>
    <w:p w:rsidR="003B66AA" w:rsidRDefault="003B66AA">
      <w:pPr>
        <w:widowControl w:val="0"/>
        <w:spacing w:before="120"/>
        <w:ind w:firstLine="567"/>
        <w:jc w:val="both"/>
        <w:rPr>
          <w:color w:val="000000"/>
          <w:sz w:val="24"/>
          <w:szCs w:val="24"/>
        </w:rPr>
      </w:pPr>
      <w:r>
        <w:rPr>
          <w:color w:val="000000"/>
          <w:sz w:val="24"/>
          <w:szCs w:val="24"/>
        </w:rPr>
        <w:t xml:space="preserve">Стихийный м-зм античности (наивный) - это учение, которое проявление части природы (огонь, вода…) принимает за всеобщее начало, из которого возникает мир и все его многообразие. </w:t>
      </w:r>
    </w:p>
    <w:p w:rsidR="003B66AA" w:rsidRDefault="003B66AA">
      <w:pPr>
        <w:widowControl w:val="0"/>
        <w:spacing w:before="120"/>
        <w:ind w:firstLine="567"/>
        <w:jc w:val="both"/>
        <w:rPr>
          <w:color w:val="000000"/>
          <w:sz w:val="24"/>
          <w:szCs w:val="24"/>
        </w:rPr>
      </w:pPr>
      <w:r>
        <w:rPr>
          <w:color w:val="000000"/>
          <w:sz w:val="24"/>
          <w:szCs w:val="24"/>
        </w:rPr>
        <w:t xml:space="preserve">След. истор. форма м-зма - механистический (метафизический), который складывается в период возрождения н. времени (16-н.19 в.). Это система идей о природе, человеке, возникающая на научно-опытном основании. Идеи: мир - колич. превращение, развитие есть всегда одноуровневое движение как повторение формы. Механизм искл. двойственность бытия, внутр. противоречие. Началом движение всегда оказывалась внутренняя сила. </w:t>
      </w:r>
    </w:p>
    <w:p w:rsidR="003B66AA" w:rsidRDefault="003B66AA">
      <w:pPr>
        <w:widowControl w:val="0"/>
        <w:spacing w:before="120"/>
        <w:ind w:firstLine="567"/>
        <w:jc w:val="both"/>
        <w:rPr>
          <w:color w:val="000000"/>
          <w:sz w:val="24"/>
          <w:szCs w:val="24"/>
        </w:rPr>
      </w:pPr>
      <w:r>
        <w:rPr>
          <w:color w:val="000000"/>
          <w:sz w:val="24"/>
          <w:szCs w:val="24"/>
        </w:rPr>
        <w:t xml:space="preserve">3 ист. форма - диалектический м-зм (30-40г. 19в.). Осн. положения: развитие - колич-качеств. преобразование; развитие объясняется как самодвижение в силу внутр. противоречивости; противоречие рассматривается как источник движения, развития и изменчивости; развитие не как повторение кругов, а как спиралевидность; диалектический м-зм в понятие развития вкл. и прогресс, и регресс. </w:t>
      </w:r>
    </w:p>
    <w:p w:rsidR="003B66AA" w:rsidRDefault="003B66AA">
      <w:pPr>
        <w:widowControl w:val="0"/>
        <w:spacing w:before="120"/>
        <w:ind w:firstLine="567"/>
        <w:jc w:val="both"/>
        <w:rPr>
          <w:color w:val="000000"/>
          <w:sz w:val="24"/>
          <w:szCs w:val="24"/>
        </w:rPr>
      </w:pPr>
      <w:r>
        <w:rPr>
          <w:color w:val="000000"/>
          <w:sz w:val="24"/>
          <w:szCs w:val="24"/>
        </w:rPr>
        <w:t xml:space="preserve">Исторические формы материализма: античный материализм (Демокрит, Эпикур), материализм эпохи Возрождения (Б. Телезио, Дж. Бруно), метафизический (механистический) материализм 17-18 вв. (Г. Галилей, Ф. Бэкон, Т. Гоббс, П. Гассенди, Дж. Локк, Б. Спиноза; французский материализм 18 в. - Ж. Ламетри, К. Гельвеций, П. Гольбах, Д. Дидро), антропологический материализм (Л. Фейербах), диалектический материализм (К. Маркс, Ф. Энгельс, В. И. Ленин). </w:t>
      </w:r>
    </w:p>
    <w:p w:rsidR="003B66AA" w:rsidRDefault="003B66AA">
      <w:pPr>
        <w:widowControl w:val="0"/>
        <w:spacing w:before="120"/>
        <w:jc w:val="center"/>
        <w:rPr>
          <w:b/>
          <w:bCs/>
          <w:color w:val="000000"/>
          <w:sz w:val="28"/>
          <w:szCs w:val="28"/>
        </w:rPr>
      </w:pPr>
      <w:r>
        <w:rPr>
          <w:b/>
          <w:bCs/>
          <w:color w:val="000000"/>
          <w:sz w:val="28"/>
          <w:szCs w:val="28"/>
        </w:rPr>
        <w:t>Основания философского идеализма</w:t>
      </w:r>
    </w:p>
    <w:p w:rsidR="003B66AA" w:rsidRDefault="003B66AA">
      <w:pPr>
        <w:widowControl w:val="0"/>
        <w:spacing w:before="120"/>
        <w:ind w:firstLine="567"/>
        <w:jc w:val="both"/>
        <w:rPr>
          <w:color w:val="000000"/>
          <w:sz w:val="24"/>
          <w:szCs w:val="24"/>
        </w:rPr>
      </w:pPr>
      <w:r>
        <w:rPr>
          <w:color w:val="000000"/>
          <w:sz w:val="24"/>
          <w:szCs w:val="24"/>
        </w:rPr>
        <w:t xml:space="preserve">Идеализм - фил. учение, признающее первоначалом идеальное: душа и идея (Платон), активная форма (Аристотель), всеобщие понятия ф. (средневековье), монада - психически активная субстанция (Лейбниц), активное сознание и мышление, акт. субъективность (Беркли, Фильтэ), мировой разум (Гегель), мир. воля (Шопенгауэр), своб. воля (Бердяев). </w:t>
      </w:r>
    </w:p>
    <w:p w:rsidR="003B66AA" w:rsidRDefault="003B66AA">
      <w:pPr>
        <w:widowControl w:val="0"/>
        <w:spacing w:before="120"/>
        <w:ind w:firstLine="567"/>
        <w:jc w:val="both"/>
        <w:rPr>
          <w:color w:val="000000"/>
          <w:sz w:val="24"/>
          <w:szCs w:val="24"/>
        </w:rPr>
      </w:pPr>
      <w:r>
        <w:rPr>
          <w:color w:val="000000"/>
          <w:sz w:val="24"/>
          <w:szCs w:val="24"/>
        </w:rPr>
        <w:t xml:space="preserve">Объективный идеализм утверждает первичность универсальной идеи, которая ведет и человека, и историю (Платон, Гегель), утверждает существование духовного первоначала вне и независимо от человеческого сознания. Субъективный идеализм - фил. учение, признающее первичным активное чел. сознание и мышление; возможность благодаря сознанию воспринять мир (Беркли, Юм, Бердяев); либо отрицает наличие какой-либо реальности вне сознания субъекта, либо рассматривает ее как нечто, полностью определяемое его активностью. </w:t>
      </w:r>
    </w:p>
    <w:p w:rsidR="003B66AA" w:rsidRDefault="003B66AA">
      <w:pPr>
        <w:widowControl w:val="0"/>
        <w:spacing w:before="120"/>
        <w:ind w:firstLine="567"/>
        <w:jc w:val="both"/>
        <w:rPr>
          <w:color w:val="000000"/>
          <w:sz w:val="24"/>
          <w:szCs w:val="24"/>
        </w:rPr>
      </w:pPr>
      <w:r>
        <w:rPr>
          <w:color w:val="000000"/>
          <w:sz w:val="24"/>
          <w:szCs w:val="24"/>
        </w:rPr>
        <w:t xml:space="preserve">Опирается на: абстр. способность чел. мышления; творческую активность сознания; независимое существование идей в науке, истории, практике. </w:t>
      </w:r>
    </w:p>
    <w:p w:rsidR="003B66AA" w:rsidRDefault="003B66AA">
      <w:pPr>
        <w:widowControl w:val="0"/>
        <w:spacing w:before="120"/>
        <w:ind w:firstLine="567"/>
        <w:jc w:val="both"/>
        <w:rPr>
          <w:color w:val="000000"/>
          <w:sz w:val="24"/>
          <w:szCs w:val="24"/>
        </w:rPr>
      </w:pPr>
      <w:r>
        <w:rPr>
          <w:color w:val="000000"/>
          <w:sz w:val="24"/>
          <w:szCs w:val="24"/>
        </w:rPr>
        <w:t xml:space="preserve">Различаются многообразные формы идеализма в зависимости от того, как понимается духовное первоначало: как мировой разум (панлогизм) или мировая воля (волюнтаризм), как единая духовная субстанция (идеалистический монизм) или множество духовных первоэлементов (плюрализм), как разумное, логически постигаемое начало (идеалистический рационализм), как чувственное многообразие ощущений (идеалистический эмпиризм и сенсуализм, феноменализм), как незакономерное, алогичное начало, не могущее быть объектом научного познания (иррационализм). Крупнейшие представители объективного идеализма: в античной философии - Платон, Плотин, Прокл; в новое время - Г. В. Лейбниц, Ф. В. Шеллинг, Г. В. Ф. Гегель. Субъективный идеализм наиболее ярко выражен в учениях Дж. Беркли, Д. Юма, раннего И. Г. Фихте (18 в.). </w:t>
      </w:r>
    </w:p>
    <w:p w:rsidR="003B66AA" w:rsidRDefault="003B66AA">
      <w:pPr>
        <w:widowControl w:val="0"/>
        <w:spacing w:before="120"/>
        <w:jc w:val="center"/>
        <w:rPr>
          <w:b/>
          <w:bCs/>
          <w:color w:val="000000"/>
          <w:sz w:val="28"/>
          <w:szCs w:val="28"/>
        </w:rPr>
      </w:pPr>
      <w:r>
        <w:rPr>
          <w:b/>
          <w:bCs/>
          <w:color w:val="000000"/>
          <w:sz w:val="28"/>
          <w:szCs w:val="28"/>
        </w:rPr>
        <w:t>Функции философии</w:t>
      </w:r>
    </w:p>
    <w:p w:rsidR="003B66AA" w:rsidRDefault="003B66AA">
      <w:pPr>
        <w:widowControl w:val="0"/>
        <w:spacing w:before="120"/>
        <w:ind w:firstLine="567"/>
        <w:jc w:val="both"/>
        <w:rPr>
          <w:color w:val="000000"/>
          <w:sz w:val="24"/>
          <w:szCs w:val="24"/>
        </w:rPr>
      </w:pPr>
      <w:r>
        <w:rPr>
          <w:color w:val="000000"/>
          <w:sz w:val="24"/>
          <w:szCs w:val="24"/>
        </w:rPr>
        <w:t xml:space="preserve">Онтологическая. Ф. объясняет мир, индивидуальность и специфику всех сфер бытия, это построение картины мира. </w:t>
      </w:r>
    </w:p>
    <w:p w:rsidR="003B66AA" w:rsidRDefault="003B66AA">
      <w:pPr>
        <w:widowControl w:val="0"/>
        <w:spacing w:before="120"/>
        <w:ind w:firstLine="567"/>
        <w:jc w:val="both"/>
        <w:rPr>
          <w:color w:val="000000"/>
          <w:sz w:val="24"/>
          <w:szCs w:val="24"/>
        </w:rPr>
      </w:pPr>
      <w:r>
        <w:rPr>
          <w:color w:val="000000"/>
          <w:sz w:val="24"/>
          <w:szCs w:val="24"/>
        </w:rPr>
        <w:t xml:space="preserve">Гносеологическая. Ф. формулирует понятийно-логический аппарат; разрабатывает теорию методов познания; ориентирует на познание, цель которого - истина. </w:t>
      </w:r>
    </w:p>
    <w:p w:rsidR="003B66AA" w:rsidRDefault="003B66AA">
      <w:pPr>
        <w:widowControl w:val="0"/>
        <w:spacing w:before="120"/>
        <w:ind w:firstLine="567"/>
        <w:jc w:val="both"/>
        <w:rPr>
          <w:color w:val="000000"/>
          <w:sz w:val="24"/>
          <w:szCs w:val="24"/>
        </w:rPr>
      </w:pPr>
      <w:r>
        <w:rPr>
          <w:color w:val="000000"/>
          <w:sz w:val="24"/>
          <w:szCs w:val="24"/>
        </w:rPr>
        <w:t xml:space="preserve">Методологическая. Ф. как знание о всеобщем служит методом для частных наук. Также ф. определяет способы достижения какой-либо цели, например эффективного конструирования научного познания, эстетического творчества, социальной практики. Например, исторический метод. </w:t>
      </w:r>
    </w:p>
    <w:p w:rsidR="003B66AA" w:rsidRDefault="003B66AA">
      <w:pPr>
        <w:widowControl w:val="0"/>
        <w:spacing w:before="120"/>
        <w:ind w:firstLine="567"/>
        <w:jc w:val="both"/>
        <w:rPr>
          <w:color w:val="000000"/>
          <w:sz w:val="24"/>
          <w:szCs w:val="24"/>
        </w:rPr>
      </w:pPr>
      <w:r>
        <w:rPr>
          <w:color w:val="000000"/>
          <w:sz w:val="24"/>
          <w:szCs w:val="24"/>
        </w:rPr>
        <w:t xml:space="preserve">Прогностическая. Ф. в каждой конкретной идее открывает новое знание, лежащее за пределами повседневного опыта и ориентированное на понимание сущности, т.е. открытие внутреннего, надприродного. </w:t>
      </w:r>
    </w:p>
    <w:p w:rsidR="003B66AA" w:rsidRDefault="003B66AA">
      <w:pPr>
        <w:widowControl w:val="0"/>
        <w:spacing w:before="120"/>
        <w:ind w:firstLine="567"/>
        <w:jc w:val="both"/>
        <w:rPr>
          <w:color w:val="000000"/>
          <w:sz w:val="24"/>
          <w:szCs w:val="24"/>
        </w:rPr>
      </w:pPr>
      <w:r>
        <w:rPr>
          <w:color w:val="000000"/>
          <w:sz w:val="24"/>
          <w:szCs w:val="24"/>
        </w:rPr>
        <w:t xml:space="preserve">Мировоззренческая. Ф. систематизирует для человека мир как единое образование. Открывает человеку его самого - гуманистическая ориентация. Абс. предметом признается человек и его бытие, что способствует становлению и совершенствованию личности, расширению кругозора, фил. знание формирует особую систему ценностей, позволяет видеть мир взглядом мыслителя. </w:t>
      </w:r>
    </w:p>
    <w:p w:rsidR="003B66AA" w:rsidRDefault="003B66AA">
      <w:pPr>
        <w:widowControl w:val="0"/>
        <w:spacing w:before="120"/>
        <w:ind w:firstLine="567"/>
        <w:jc w:val="both"/>
        <w:rPr>
          <w:color w:val="000000"/>
          <w:sz w:val="24"/>
          <w:szCs w:val="24"/>
        </w:rPr>
      </w:pPr>
      <w:r>
        <w:rPr>
          <w:color w:val="000000"/>
          <w:sz w:val="24"/>
          <w:szCs w:val="24"/>
        </w:rPr>
        <w:t xml:space="preserve">Гуманистическая. Сопряжена с мировоззренческой. Ф. объясняет, исследует человека, влияет на образ мышления и на формы знания. Ф. свойственен не только научный подход, но и этический и эстетический. </w:t>
      </w:r>
    </w:p>
    <w:p w:rsidR="003B66AA" w:rsidRDefault="003B66AA">
      <w:pPr>
        <w:widowControl w:val="0"/>
        <w:spacing w:before="120"/>
        <w:jc w:val="center"/>
        <w:rPr>
          <w:b/>
          <w:bCs/>
          <w:color w:val="000000"/>
          <w:sz w:val="28"/>
          <w:szCs w:val="28"/>
        </w:rPr>
      </w:pPr>
      <w:r>
        <w:rPr>
          <w:b/>
          <w:bCs/>
          <w:color w:val="000000"/>
          <w:sz w:val="28"/>
          <w:szCs w:val="28"/>
        </w:rPr>
        <w:t>Специфика философского знания</w:t>
      </w:r>
    </w:p>
    <w:p w:rsidR="003B66AA" w:rsidRDefault="003B66AA">
      <w:pPr>
        <w:widowControl w:val="0"/>
        <w:spacing w:before="120"/>
        <w:ind w:firstLine="567"/>
        <w:jc w:val="both"/>
        <w:rPr>
          <w:color w:val="000000"/>
          <w:sz w:val="24"/>
          <w:szCs w:val="24"/>
        </w:rPr>
      </w:pPr>
      <w:r>
        <w:rPr>
          <w:color w:val="000000"/>
          <w:sz w:val="24"/>
          <w:szCs w:val="24"/>
        </w:rPr>
        <w:t xml:space="preserve">Заключена в том, что ф. - индивидуально-рефлексивный способ общения человека с др. миром. Ф. представляет собой развитый уровень и познания, и мышления; это метазнание, опирающееся на множество родов конкретно-научного знания. Синкретическое знание - знание, вбирающее в себя все другие знания. </w:t>
      </w:r>
    </w:p>
    <w:p w:rsidR="003B66AA" w:rsidRDefault="003B66AA">
      <w:pPr>
        <w:widowControl w:val="0"/>
        <w:spacing w:before="120"/>
        <w:ind w:firstLine="567"/>
        <w:jc w:val="both"/>
        <w:rPr>
          <w:color w:val="000000"/>
          <w:sz w:val="24"/>
          <w:szCs w:val="24"/>
        </w:rPr>
      </w:pPr>
      <w:r>
        <w:rPr>
          <w:color w:val="000000"/>
          <w:sz w:val="24"/>
          <w:szCs w:val="24"/>
        </w:rPr>
        <w:t xml:space="preserve">Все наше знание из опыта. Но сам по себе опыт м. свидетельствовать только о единичном и случайном, опыт всегда ограничен и конечен. Кант предложил след. идеалистическое решение: резко отделил содержание знаний от его формы, содержание познанного он выводил из опыта, но это содержание только тогда м.б. признано всеобщим и достоверным, когда оно обретает для себя доопытную (априорную) форму, без которой невозможен сам мысленно организованный опыт. </w:t>
      </w:r>
    </w:p>
    <w:p w:rsidR="003B66AA" w:rsidRDefault="003B66AA">
      <w:pPr>
        <w:widowControl w:val="0"/>
        <w:spacing w:before="120"/>
        <w:ind w:firstLine="567"/>
        <w:jc w:val="both"/>
        <w:rPr>
          <w:color w:val="000000"/>
          <w:sz w:val="24"/>
          <w:szCs w:val="24"/>
        </w:rPr>
      </w:pPr>
      <w:r>
        <w:rPr>
          <w:color w:val="000000"/>
          <w:sz w:val="24"/>
          <w:szCs w:val="24"/>
        </w:rPr>
        <w:t xml:space="preserve">Фил. вопросы - вопросы не об объектах, а об отношении к ним человека. Не мир сам по себе, а мир как обитель человека - вот исходная точка зрения фил. сознания. Еще древний философ Протагор (6 в. до н.э.) говорил, что человек - мера всех вещей. </w:t>
      </w:r>
    </w:p>
    <w:p w:rsidR="003B66AA" w:rsidRDefault="003B66AA">
      <w:pPr>
        <w:widowControl w:val="0"/>
        <w:spacing w:before="120"/>
        <w:ind w:firstLine="567"/>
        <w:jc w:val="both"/>
        <w:rPr>
          <w:color w:val="000000"/>
          <w:sz w:val="24"/>
          <w:szCs w:val="24"/>
        </w:rPr>
      </w:pPr>
      <w:r>
        <w:rPr>
          <w:color w:val="000000"/>
          <w:sz w:val="24"/>
          <w:szCs w:val="24"/>
        </w:rPr>
        <w:t xml:space="preserve">Что я могу знать, что должен знать, на что могу надеяться - в этих вопросах, по мнению Канта, заключены высшие и вечные интересы чел. разума. Они не м.б. решены окончательно, т.к. каждая эпоха такие вопросы перед человеком ставит заново. Фил. решения всегда гипотетичны (предположительны). Фил. знание - знание о месте и роли человека в мире. </w:t>
      </w:r>
    </w:p>
    <w:p w:rsidR="003B66AA" w:rsidRDefault="003B66AA">
      <w:pPr>
        <w:widowControl w:val="0"/>
        <w:spacing w:before="120"/>
        <w:ind w:firstLine="567"/>
        <w:jc w:val="both"/>
        <w:rPr>
          <w:color w:val="000000"/>
          <w:sz w:val="24"/>
          <w:szCs w:val="24"/>
        </w:rPr>
      </w:pPr>
      <w:r>
        <w:rPr>
          <w:color w:val="000000"/>
          <w:sz w:val="24"/>
          <w:szCs w:val="24"/>
        </w:rPr>
        <w:t xml:space="preserve">Психологические источники фил. знания. Один из них назвал Аристотель, другой Сократ. Все наше знание, считал Аристотель, а фил. зн. в особенности, обязано своим происхождением такой счастливой способности человека как способность удивляться. Сократ: человеческое отношение к миру (и к самому себе) есть переживание, и самым глубоким и сильным является переживание времени, т.е. конечности собственного бытия, неизбежности смерти. Именно смерть - вдохновляющий гений ф. Это знание заставляет думать человека о смысле жизни, а это и есть философствование. </w:t>
      </w:r>
    </w:p>
    <w:p w:rsidR="003B66AA" w:rsidRDefault="003B66AA">
      <w:pPr>
        <w:widowControl w:val="0"/>
        <w:spacing w:before="120"/>
        <w:ind w:firstLine="567"/>
        <w:jc w:val="both"/>
        <w:rPr>
          <w:color w:val="000000"/>
          <w:sz w:val="24"/>
          <w:szCs w:val="24"/>
        </w:rPr>
      </w:pPr>
      <w:r>
        <w:rPr>
          <w:color w:val="000000"/>
          <w:sz w:val="24"/>
          <w:szCs w:val="24"/>
        </w:rPr>
        <w:t xml:space="preserve">Главная специфика в том, что в ней объединены два человеческих способа жизнедеятельности - научно-теоретический и ценностный, духовно-практический. </w:t>
      </w:r>
    </w:p>
    <w:p w:rsidR="003B66AA" w:rsidRDefault="003B66AA">
      <w:pPr>
        <w:widowControl w:val="0"/>
        <w:spacing w:before="120"/>
        <w:jc w:val="center"/>
        <w:rPr>
          <w:b/>
          <w:bCs/>
          <w:color w:val="000000"/>
          <w:sz w:val="28"/>
          <w:szCs w:val="28"/>
        </w:rPr>
      </w:pPr>
      <w:r>
        <w:rPr>
          <w:b/>
          <w:bCs/>
          <w:color w:val="000000"/>
          <w:sz w:val="28"/>
          <w:szCs w:val="28"/>
        </w:rPr>
        <w:t>Основные философские категории</w:t>
      </w:r>
    </w:p>
    <w:p w:rsidR="003B66AA" w:rsidRDefault="003B66AA">
      <w:pPr>
        <w:widowControl w:val="0"/>
        <w:spacing w:before="120"/>
        <w:ind w:firstLine="567"/>
        <w:jc w:val="both"/>
        <w:rPr>
          <w:color w:val="000000"/>
          <w:sz w:val="24"/>
          <w:szCs w:val="24"/>
        </w:rPr>
      </w:pPr>
      <w:r>
        <w:rPr>
          <w:color w:val="000000"/>
          <w:sz w:val="24"/>
          <w:szCs w:val="24"/>
        </w:rPr>
        <w:t xml:space="preserve">Все, что человек знает об окружающем его мире, он знает в форме понятий, категорий. Категории - наиболее общие, фундаментальный понятия той или иной науки; это связь предметов, форма мысли. При помощи категорий мы структурируем хаос внешних впечатлений (Аристотель). Каждая область знания имеет свои особые категории. Категории - формы отражения в мысли универсальных законов объективного мира. Основные к.: материя, движение, пространство, время, конечное, бесконечное и др. Категориальная структура мышления очень устойчива, но вместе с тем изменчива, исторична. Особенно подвижным оказывается содержание к. К. становятся средством познания действительности с целью более широкого и глубокого преобразования. Исходная к. ф. - к. бытия. Движение - способ существования сущего, пространство и время - формы его существования. К. взаимосвязаны и в опр. случаях переходят др. в др. </w:t>
      </w:r>
    </w:p>
    <w:p w:rsidR="003B66AA" w:rsidRDefault="003B66AA">
      <w:pPr>
        <w:widowControl w:val="0"/>
        <w:spacing w:before="120"/>
        <w:ind w:firstLine="567"/>
        <w:jc w:val="both"/>
        <w:rPr>
          <w:color w:val="000000"/>
          <w:sz w:val="24"/>
          <w:szCs w:val="24"/>
        </w:rPr>
      </w:pPr>
      <w:r>
        <w:rPr>
          <w:color w:val="000000"/>
          <w:sz w:val="24"/>
          <w:szCs w:val="24"/>
        </w:rPr>
        <w:t xml:space="preserve">Связь - зависимость одного явления от другого в каком-либо отношении. Формы связи: пространственные, временные, генетические, существенные и др. Связи живой природы сложнее, чем неорганической, а общественные связи еще сложнее. Для реализации связи необходимы условия. Одна из сторон взаимодействия м.б. ведущей, а другая - производной, определяемой. </w:t>
      </w:r>
    </w:p>
    <w:p w:rsidR="003B66AA" w:rsidRDefault="003B66AA">
      <w:pPr>
        <w:widowControl w:val="0"/>
        <w:spacing w:before="120"/>
        <w:ind w:firstLine="567"/>
        <w:jc w:val="both"/>
        <w:rPr>
          <w:color w:val="000000"/>
          <w:sz w:val="24"/>
          <w:szCs w:val="24"/>
        </w:rPr>
      </w:pPr>
      <w:r>
        <w:rPr>
          <w:color w:val="000000"/>
          <w:sz w:val="24"/>
          <w:szCs w:val="24"/>
        </w:rPr>
        <w:t xml:space="preserve">Развитие. Определенный тип связей и взаимодействия образует направление, тенденцию - откуда и куда. Нет ничего окончательно завершенного. Р. - это определенно направленное, необратимое изменение объекта; и кач., и кол-ое, это изменение сущности, появление принципиально новых качеств. Р. необратимо. Уничтожается старое и появляется новое. Деградация - переход от высшего к низшему, понижение уровня организации системы. Регресс - целое разлагается, но отд. элементы м. прогрессировать. </w:t>
      </w:r>
    </w:p>
    <w:p w:rsidR="003B66AA" w:rsidRDefault="003B66AA">
      <w:pPr>
        <w:widowControl w:val="0"/>
        <w:spacing w:before="120"/>
        <w:ind w:firstLine="567"/>
        <w:jc w:val="both"/>
        <w:rPr>
          <w:color w:val="000000"/>
          <w:sz w:val="24"/>
          <w:szCs w:val="24"/>
        </w:rPr>
      </w:pPr>
      <w:r>
        <w:rPr>
          <w:color w:val="000000"/>
          <w:sz w:val="24"/>
          <w:szCs w:val="24"/>
        </w:rPr>
        <w:t xml:space="preserve">Закон всегда выражает связь между предметами, элементами внутри предмета, между свойствами предметов. Закон - это необходимые, устойчивые, повторяющиеся, существенные связи и отношения вещей, указывающие на опр. порядок, тенденцию развития явлений. Он универсален - действует везде. </w:t>
      </w:r>
    </w:p>
    <w:p w:rsidR="003B66AA" w:rsidRDefault="003B66AA">
      <w:pPr>
        <w:widowControl w:val="0"/>
        <w:spacing w:before="120"/>
        <w:ind w:firstLine="567"/>
        <w:jc w:val="both"/>
        <w:rPr>
          <w:color w:val="000000"/>
          <w:sz w:val="24"/>
          <w:szCs w:val="24"/>
        </w:rPr>
      </w:pPr>
      <w:r>
        <w:rPr>
          <w:color w:val="000000"/>
          <w:sz w:val="24"/>
          <w:szCs w:val="24"/>
        </w:rPr>
        <w:t xml:space="preserve">Единичное - объект во всей совокупности присущих ему свойств, отличающих его от всех др. объектов и составляющих его индивид., качеств. и количеств. определенность. </w:t>
      </w:r>
    </w:p>
    <w:p w:rsidR="003B66AA" w:rsidRDefault="003B66AA">
      <w:pPr>
        <w:widowControl w:val="0"/>
        <w:spacing w:before="120"/>
        <w:ind w:firstLine="567"/>
        <w:jc w:val="both"/>
        <w:rPr>
          <w:color w:val="000000"/>
          <w:sz w:val="24"/>
          <w:szCs w:val="24"/>
        </w:rPr>
      </w:pPr>
      <w:r>
        <w:rPr>
          <w:color w:val="000000"/>
          <w:sz w:val="24"/>
          <w:szCs w:val="24"/>
        </w:rPr>
        <w:t xml:space="preserve">Общее - единое во многом. </w:t>
      </w:r>
    </w:p>
    <w:p w:rsidR="003B66AA" w:rsidRDefault="003B66AA">
      <w:pPr>
        <w:widowControl w:val="0"/>
        <w:spacing w:before="120"/>
        <w:ind w:firstLine="567"/>
        <w:jc w:val="both"/>
        <w:rPr>
          <w:color w:val="000000"/>
          <w:sz w:val="24"/>
          <w:szCs w:val="24"/>
        </w:rPr>
      </w:pPr>
      <w:r>
        <w:rPr>
          <w:color w:val="000000"/>
          <w:sz w:val="24"/>
          <w:szCs w:val="24"/>
        </w:rPr>
        <w:t xml:space="preserve">Особенное - единство общего и единичного. </w:t>
      </w:r>
    </w:p>
    <w:p w:rsidR="003B66AA" w:rsidRDefault="003B66AA">
      <w:pPr>
        <w:widowControl w:val="0"/>
        <w:spacing w:before="120"/>
        <w:ind w:firstLine="567"/>
        <w:jc w:val="both"/>
        <w:rPr>
          <w:color w:val="000000"/>
          <w:sz w:val="24"/>
          <w:szCs w:val="24"/>
        </w:rPr>
      </w:pPr>
      <w:r>
        <w:rPr>
          <w:color w:val="000000"/>
          <w:sz w:val="24"/>
          <w:szCs w:val="24"/>
        </w:rPr>
        <w:t xml:space="preserve">Сущность - главное, скрытое от внешнего взора, идея внутреннего. Носит умозрительный характер, мы не м. потенциально ее воспринять органами чувств. Сущность - то, что делает предмет самим собой. </w:t>
      </w:r>
    </w:p>
    <w:p w:rsidR="003B66AA" w:rsidRDefault="003B66AA">
      <w:pPr>
        <w:widowControl w:val="0"/>
        <w:spacing w:before="120"/>
        <w:ind w:firstLine="567"/>
        <w:jc w:val="both"/>
        <w:rPr>
          <w:color w:val="000000"/>
          <w:sz w:val="24"/>
          <w:szCs w:val="24"/>
        </w:rPr>
      </w:pPr>
      <w:r>
        <w:rPr>
          <w:color w:val="000000"/>
          <w:sz w:val="24"/>
          <w:szCs w:val="24"/>
        </w:rPr>
        <w:t xml:space="preserve">Внешнее - как предмет взаимодействует с др. предметами. Внутренне - предмет, взятый вне отношения к другим. </w:t>
      </w:r>
    </w:p>
    <w:p w:rsidR="003B66AA" w:rsidRDefault="003B66AA">
      <w:pPr>
        <w:widowControl w:val="0"/>
        <w:spacing w:before="120"/>
        <w:ind w:firstLine="567"/>
        <w:jc w:val="both"/>
        <w:rPr>
          <w:color w:val="000000"/>
          <w:sz w:val="24"/>
          <w:szCs w:val="24"/>
        </w:rPr>
      </w:pPr>
      <w:r>
        <w:rPr>
          <w:color w:val="000000"/>
          <w:sz w:val="24"/>
          <w:szCs w:val="24"/>
        </w:rPr>
        <w:t xml:space="preserve">Целесообразность - движение изменений, направленное на опр. результат, это направленное движение. </w:t>
      </w:r>
    </w:p>
    <w:p w:rsidR="003B66AA" w:rsidRDefault="003B66AA">
      <w:pPr>
        <w:widowControl w:val="0"/>
        <w:spacing w:before="120"/>
        <w:ind w:firstLine="567"/>
        <w:jc w:val="both"/>
        <w:rPr>
          <w:color w:val="000000"/>
          <w:sz w:val="24"/>
          <w:szCs w:val="24"/>
        </w:rPr>
      </w:pPr>
      <w:r>
        <w:rPr>
          <w:color w:val="000000"/>
          <w:sz w:val="24"/>
          <w:szCs w:val="24"/>
        </w:rPr>
        <w:t xml:space="preserve">Качество - выражает относит. устойчивость предметов и явлений. Это такая внутр. определенность, благодаря которой она является именно данным предметом. Качество обнаруживается через свойство. Свойство - сторона предмета, проявляющаяся в его способности определенным образом взаимодействовать с др. предметами. </w:t>
      </w:r>
    </w:p>
    <w:p w:rsidR="003B66AA" w:rsidRDefault="003B66AA">
      <w:pPr>
        <w:widowControl w:val="0"/>
        <w:spacing w:before="120"/>
        <w:ind w:firstLine="567"/>
        <w:jc w:val="both"/>
        <w:rPr>
          <w:color w:val="000000"/>
          <w:sz w:val="24"/>
          <w:szCs w:val="24"/>
        </w:rPr>
      </w:pPr>
      <w:r>
        <w:rPr>
          <w:color w:val="000000"/>
          <w:sz w:val="24"/>
          <w:szCs w:val="24"/>
        </w:rPr>
        <w:t xml:space="preserve">Мера - выражает целостное единство кач. и кол. определенностей предмета. Интервал, внутри которого колич. изм. не вызовут кач-х. Проблема бытия в истории ф. </w:t>
      </w:r>
    </w:p>
    <w:p w:rsidR="003B66AA" w:rsidRDefault="003B66AA">
      <w:pPr>
        <w:widowControl w:val="0"/>
        <w:spacing w:before="120"/>
        <w:ind w:firstLine="567"/>
        <w:jc w:val="both"/>
        <w:rPr>
          <w:color w:val="000000"/>
          <w:sz w:val="24"/>
          <w:szCs w:val="24"/>
        </w:rPr>
      </w:pPr>
      <w:r>
        <w:rPr>
          <w:color w:val="000000"/>
          <w:sz w:val="24"/>
          <w:szCs w:val="24"/>
        </w:rPr>
        <w:t xml:space="preserve">Среди универсальных предпосылок самой первой является уверенность людей в том, что при всех видимых изменениях, происходящих в природе и мире в целом, существуют какие-то гарантии сохранения как стабильного целого. Так, в дофилософский, мифологический период греки видели гарантии стабильности мира в традиционной религии, связанной с богами Олимпа. Ф. же ввергала в пучину сомнения относительно возможности видеть в богах гарант стабильности мира. Античные греки потеряли жизненную опору. Ф. начала поиски новых оснований мира и человека, введя проблематику бытия. Парменид - отец этого понятия, однако учение о бытии - онтология - вводится в употребление лишь в 1646 г. немецким ученым. Бытие, по Пармениду, - то, что постигается умом, открывается рационально, поскольку бытие означает то, что лежит за пределами видимого мира. Категория бытия означает единое для всех вещей, единое во многом; она понимается как абсолютное, вечное, неизменное. </w:t>
      </w:r>
    </w:p>
    <w:p w:rsidR="003B66AA" w:rsidRDefault="003B66AA">
      <w:pPr>
        <w:widowControl w:val="0"/>
        <w:spacing w:before="120"/>
        <w:ind w:firstLine="567"/>
        <w:jc w:val="both"/>
        <w:rPr>
          <w:color w:val="000000"/>
          <w:sz w:val="24"/>
          <w:szCs w:val="24"/>
        </w:rPr>
      </w:pPr>
      <w:r>
        <w:rPr>
          <w:color w:val="000000"/>
          <w:sz w:val="24"/>
          <w:szCs w:val="24"/>
        </w:rPr>
        <w:t xml:space="preserve">Если существует мысль о чем-то, то существует это что-то. Онтологический принцип - один из универсальных способов чел. познания, когда субъект моделирует идею о данном явлении, а потом исследует, насколько реальность ей соответствует. </w:t>
      </w:r>
    </w:p>
    <w:p w:rsidR="003B66AA" w:rsidRDefault="003B66AA">
      <w:pPr>
        <w:widowControl w:val="0"/>
        <w:spacing w:before="120"/>
        <w:ind w:firstLine="567"/>
        <w:jc w:val="both"/>
        <w:rPr>
          <w:color w:val="000000"/>
          <w:sz w:val="24"/>
          <w:szCs w:val="24"/>
        </w:rPr>
      </w:pPr>
      <w:r>
        <w:rPr>
          <w:color w:val="000000"/>
          <w:sz w:val="24"/>
          <w:szCs w:val="24"/>
        </w:rPr>
        <w:t xml:space="preserve">Качественно другая ступень возникает в Средневековье, в частности в традиции номинализма. Бытие предстают не как универс. начало, а как акт творческой воли, результат творч. духа. </w:t>
      </w:r>
    </w:p>
    <w:p w:rsidR="003B66AA" w:rsidRDefault="003B66AA">
      <w:pPr>
        <w:widowControl w:val="0"/>
        <w:spacing w:before="120"/>
        <w:ind w:firstLine="567"/>
        <w:jc w:val="both"/>
        <w:rPr>
          <w:color w:val="000000"/>
          <w:sz w:val="24"/>
          <w:szCs w:val="24"/>
        </w:rPr>
      </w:pPr>
      <w:r>
        <w:rPr>
          <w:color w:val="000000"/>
          <w:sz w:val="24"/>
          <w:szCs w:val="24"/>
        </w:rPr>
        <w:t xml:space="preserve">В ф. Нового времени утверждается идея, что разум творит и историю, и действительность. Человек оказывается творцом реальности. В гегелевской ф. структура бытия предстает как стройная, единая, универсальная система; одной из первичных категорий является единство. </w:t>
      </w:r>
    </w:p>
    <w:p w:rsidR="003B66AA" w:rsidRDefault="003B66AA">
      <w:pPr>
        <w:widowControl w:val="0"/>
        <w:spacing w:before="120"/>
        <w:jc w:val="center"/>
        <w:rPr>
          <w:b/>
          <w:bCs/>
          <w:color w:val="000000"/>
          <w:sz w:val="28"/>
          <w:szCs w:val="28"/>
        </w:rPr>
      </w:pPr>
      <w:r>
        <w:rPr>
          <w:b/>
          <w:bCs/>
          <w:color w:val="000000"/>
          <w:sz w:val="28"/>
          <w:szCs w:val="28"/>
        </w:rPr>
        <w:t>Бытие как философская категория</w:t>
      </w:r>
    </w:p>
    <w:p w:rsidR="003B66AA" w:rsidRDefault="003B66AA">
      <w:pPr>
        <w:widowControl w:val="0"/>
        <w:spacing w:before="120"/>
        <w:ind w:firstLine="567"/>
        <w:jc w:val="both"/>
        <w:rPr>
          <w:color w:val="000000"/>
          <w:sz w:val="24"/>
          <w:szCs w:val="24"/>
        </w:rPr>
      </w:pPr>
      <w:r>
        <w:rPr>
          <w:color w:val="000000"/>
          <w:sz w:val="24"/>
          <w:szCs w:val="24"/>
        </w:rPr>
        <w:t xml:space="preserve">Категория бытия одна из наиболее сложных и всеобщих, она не определяется, а описывается через ряд других понятий. Парменид (предельное основание мира - абс. мысль - Логос, космический разум; истина открывается человеку) - отец этого понятия (становление кат-ии начинается еще с милетской школы - Фалес, Анаксимандр, Анаксимен и их природные стихии в качестве первоначала), однако учение о бытии - онтология - вводится в употребление лишь в 1646 г. немецким ученым. Бытие, по Пармениду, - то, что постигается умом, открывается рационально, поскольку бытие означает то, что лежит за пределами видимого мира. Категория бытия означает единое для всех вещей, единое во многом; она понимается как абсолютное, вечное, неизменное, пребывает везде и во всем. Обращение к единому основанию мира и природа есть начало космополитизма: стала формироваться возможность рассматривать историю людей как всеобщую, а не локально-национальную. Декарт сделал мысль бытием, но творцом мысли объявил человека, в отличие от Праменида. С 17-18 в. (материализм) бытие отождествляется с природой, с миром чувственно-воспринимаемых вещей и явлений; природа является гарантом самой себя. </w:t>
      </w:r>
    </w:p>
    <w:p w:rsidR="003B66AA" w:rsidRDefault="003B66AA">
      <w:pPr>
        <w:widowControl w:val="0"/>
        <w:spacing w:before="120"/>
        <w:ind w:firstLine="567"/>
        <w:jc w:val="both"/>
        <w:rPr>
          <w:color w:val="000000"/>
          <w:sz w:val="24"/>
          <w:szCs w:val="24"/>
        </w:rPr>
      </w:pPr>
      <w:r>
        <w:rPr>
          <w:color w:val="000000"/>
          <w:sz w:val="24"/>
          <w:szCs w:val="24"/>
        </w:rPr>
        <w:t xml:space="preserve">Различают бытие идеальное (воплощается в кат-ии сущности) и реальное (воплощается в кат-ии существования). Реальное бытие опиывается феноменами пространства и времени, субстанцией материи и несет в себе такие черты, как специфичность, неповторимость, индивидуальность; мир представлен многообразием единичных начал. Идеальное бытие - сущностная идея реального бытия. Это образы, установки и ценности. Парменид: ид. бытие неизменно, = само себе, бесконечно и абс. </w:t>
      </w:r>
    </w:p>
    <w:p w:rsidR="003B66AA" w:rsidRDefault="003B66AA">
      <w:pPr>
        <w:widowControl w:val="0"/>
        <w:spacing w:before="120"/>
        <w:jc w:val="center"/>
        <w:rPr>
          <w:b/>
          <w:bCs/>
          <w:color w:val="000000"/>
          <w:sz w:val="28"/>
          <w:szCs w:val="28"/>
        </w:rPr>
      </w:pPr>
      <w:r>
        <w:rPr>
          <w:b/>
          <w:bCs/>
          <w:color w:val="000000"/>
          <w:sz w:val="28"/>
          <w:szCs w:val="28"/>
        </w:rPr>
        <w:t>Проблема единства в философии</w:t>
      </w:r>
    </w:p>
    <w:p w:rsidR="003B66AA" w:rsidRDefault="003B66AA">
      <w:pPr>
        <w:widowControl w:val="0"/>
        <w:spacing w:before="120"/>
        <w:ind w:firstLine="567"/>
        <w:jc w:val="both"/>
        <w:rPr>
          <w:color w:val="000000"/>
          <w:sz w:val="24"/>
          <w:szCs w:val="24"/>
        </w:rPr>
      </w:pPr>
      <w:r>
        <w:rPr>
          <w:color w:val="000000"/>
          <w:sz w:val="24"/>
          <w:szCs w:val="24"/>
        </w:rPr>
        <w:t xml:space="preserve">Эта категория несет в себе два начала: основу единое во много и особенность единичного. Категория единства: в античности - это проблема соответствия идеи и множественности бытия (элиаты, пифагорейцы, Платон); в Средневековье - соотношение бога как абс. единства и тварного бытия как универс. множества; в Новое время - отношение протяженной субстанции и мыслящей. </w:t>
      </w:r>
    </w:p>
    <w:p w:rsidR="003B66AA" w:rsidRDefault="003B66AA">
      <w:pPr>
        <w:widowControl w:val="0"/>
        <w:spacing w:before="120"/>
        <w:ind w:firstLine="567"/>
        <w:jc w:val="both"/>
        <w:rPr>
          <w:color w:val="000000"/>
          <w:sz w:val="24"/>
          <w:szCs w:val="24"/>
        </w:rPr>
      </w:pPr>
      <w:r>
        <w:rPr>
          <w:color w:val="000000"/>
          <w:sz w:val="24"/>
          <w:szCs w:val="24"/>
        </w:rPr>
        <w:t xml:space="preserve">Еще в 6 в. до н.э. милетская школа (Фалес, Анаксимен) впервые начали критику мифологической картины мира и вместо богов предложили в качестве оснований мира и космоса стихии, которые сами мыслились как божество. Фалес представил воду как начало всех начал, как нечто чисто общее, но одновременно остающееся особенным. </w:t>
      </w:r>
    </w:p>
    <w:p w:rsidR="003B66AA" w:rsidRDefault="003B66AA">
      <w:pPr>
        <w:widowControl w:val="0"/>
        <w:spacing w:before="120"/>
        <w:ind w:firstLine="567"/>
        <w:jc w:val="both"/>
        <w:rPr>
          <w:color w:val="000000"/>
          <w:sz w:val="24"/>
          <w:szCs w:val="24"/>
        </w:rPr>
      </w:pPr>
      <w:r>
        <w:rPr>
          <w:color w:val="000000"/>
          <w:sz w:val="24"/>
          <w:szCs w:val="24"/>
        </w:rPr>
        <w:t xml:space="preserve">Кант: един - мир априорно трансцендентальный. Гегель: единство - всеобщее развитие чистой абс. идеи, историч. духа. Шопенгауэр: единство - мировая воля. В совр. традиции единство предстает как матер. единство (в энергии, в матер. структурах вселенной); как мышление, рационализирующее, объединяющее мир в идеях. </w:t>
      </w:r>
    </w:p>
    <w:p w:rsidR="003B66AA" w:rsidRDefault="003B66AA">
      <w:pPr>
        <w:widowControl w:val="0"/>
        <w:spacing w:before="120"/>
        <w:jc w:val="center"/>
        <w:rPr>
          <w:b/>
          <w:bCs/>
          <w:color w:val="000000"/>
          <w:sz w:val="28"/>
          <w:szCs w:val="28"/>
        </w:rPr>
      </w:pPr>
      <w:r>
        <w:rPr>
          <w:b/>
          <w:bCs/>
          <w:color w:val="000000"/>
          <w:sz w:val="28"/>
          <w:szCs w:val="28"/>
        </w:rPr>
        <w:t>Философское учение о материи</w:t>
      </w:r>
    </w:p>
    <w:p w:rsidR="003B66AA" w:rsidRDefault="003B66AA">
      <w:pPr>
        <w:widowControl w:val="0"/>
        <w:spacing w:before="120"/>
        <w:ind w:firstLine="567"/>
        <w:jc w:val="both"/>
        <w:rPr>
          <w:color w:val="000000"/>
          <w:sz w:val="24"/>
          <w:szCs w:val="24"/>
        </w:rPr>
      </w:pPr>
      <w:r>
        <w:rPr>
          <w:color w:val="000000"/>
          <w:sz w:val="24"/>
          <w:szCs w:val="24"/>
        </w:rPr>
        <w:t xml:space="preserve">В милетской натурфилософии это прир. стихии. У Аристотеля матер. начало представлено пасс. материей, развивающейся через воздействие формой. В Новое время - активная природа, протяженная субстанция. Диалектический материализм искл. всякое духовно-божественное содержание и материя не сводится к единому вещественному субстрату. Ленин: метария есть фил. кат-ия для обозначения объективной реальности, которая дана человеку в ощущениях его и независима от них. Единственное свойство м. - быть объективной реальностью, первоначал нет. Она существует только в многообразии конкр. объектов. </w:t>
      </w:r>
    </w:p>
    <w:p w:rsidR="003B66AA" w:rsidRDefault="003B66AA">
      <w:pPr>
        <w:widowControl w:val="0"/>
        <w:spacing w:before="120"/>
        <w:ind w:firstLine="567"/>
        <w:jc w:val="both"/>
        <w:rPr>
          <w:color w:val="000000"/>
          <w:sz w:val="24"/>
          <w:szCs w:val="24"/>
        </w:rPr>
      </w:pPr>
      <w:r>
        <w:rPr>
          <w:color w:val="000000"/>
          <w:sz w:val="24"/>
          <w:szCs w:val="24"/>
        </w:rPr>
        <w:t xml:space="preserve">Материя на уровне неживой (элементарные частицы, поля, вакуум, атомы…) и живой (биологический - ДНК, РНК, белки, клетки - и социальный уровни - семья, расы, нации) природы. Признается принципиальная познаваемость мира. Все связанное с нематериальным (мышление, сознание) объявляется вторичным. Необходимо объяснить причины всех явлений, в т.ч. и нематериальных, исходя из первичности м. Субстанция - фил. кат-ия для обозначения внутр. единства многообразия конкр. вещей, посредством которых она существует. Это нечто, что само себя определяет и способно к самоорганизации и самодвижению. Учения, объясняющие единство мира из одной субстанции - монистические. Дуализм - в основе мироздания лежат две субстанции (материальная и духовная). </w:t>
      </w:r>
    </w:p>
    <w:p w:rsidR="003B66AA" w:rsidRDefault="003B66AA">
      <w:pPr>
        <w:widowControl w:val="0"/>
        <w:spacing w:before="120"/>
        <w:jc w:val="center"/>
        <w:rPr>
          <w:b/>
          <w:bCs/>
          <w:color w:val="000000"/>
          <w:sz w:val="28"/>
          <w:szCs w:val="28"/>
        </w:rPr>
      </w:pPr>
      <w:r>
        <w:rPr>
          <w:b/>
          <w:bCs/>
          <w:color w:val="000000"/>
          <w:sz w:val="28"/>
          <w:szCs w:val="28"/>
        </w:rPr>
        <w:t>Пространство и время</w:t>
      </w:r>
    </w:p>
    <w:p w:rsidR="003B66AA" w:rsidRDefault="003B66AA">
      <w:pPr>
        <w:widowControl w:val="0"/>
        <w:spacing w:before="120"/>
        <w:ind w:firstLine="567"/>
        <w:jc w:val="both"/>
        <w:rPr>
          <w:color w:val="000000"/>
          <w:sz w:val="24"/>
          <w:szCs w:val="24"/>
        </w:rPr>
      </w:pPr>
      <w:r>
        <w:rPr>
          <w:color w:val="000000"/>
          <w:sz w:val="24"/>
          <w:szCs w:val="24"/>
        </w:rPr>
        <w:t xml:space="preserve">Это наиболее абстр. формы бытия универс. мира; это формы субъективно-личностного опыта людей. Возникают как априорные формы чувственности, упорядочивающие бытие субъекта в конкр. течении времени и в конкр. соотн. предметов. </w:t>
      </w:r>
    </w:p>
    <w:p w:rsidR="003B66AA" w:rsidRDefault="003B66AA">
      <w:pPr>
        <w:widowControl w:val="0"/>
        <w:spacing w:before="120"/>
        <w:ind w:firstLine="567"/>
        <w:jc w:val="both"/>
        <w:rPr>
          <w:color w:val="000000"/>
          <w:sz w:val="24"/>
          <w:szCs w:val="24"/>
        </w:rPr>
      </w:pPr>
      <w:r>
        <w:rPr>
          <w:color w:val="000000"/>
          <w:sz w:val="24"/>
          <w:szCs w:val="24"/>
        </w:rPr>
        <w:t xml:space="preserve">Субстанциональная концепция пр. и вр. Пр. и вр. - свойство бытия вне сознания. Пространство рассматривается как протяженное (не уничтожаемая величина), однородное (одинаковость пр. во всех его формах), трехмерное (хар-ка, фиксирующая вещественные величины единичных вещей), изотропное (одинак. пр-ва во всех направлениях). Время хар-ся длительностью (интервал бытия каждой дискретной формы), одномерностью (одинак. времени как процесса следования событий), необратимость (из прошлого в будущее, спиралевидное движение). Пр. фиксирует рядоположенность вещей, время - отношение событий др. к др. как одно после др. Доказано, что устойчивые системы, состоящие их 2 тел, могут образовываться и существовать только в мире с трехмерным пр-вом, только в нем могут сущ-ть атомы. Пр. и время изменяется под действием скорости движения и силами тяготения (теория Эйнштейна: при скорости близкой к световой пространственные интервалы сокращаются, а временные растягиваются), поэтому они изменчивы. </w:t>
      </w:r>
    </w:p>
    <w:p w:rsidR="003B66AA" w:rsidRDefault="003B66AA">
      <w:pPr>
        <w:widowControl w:val="0"/>
        <w:spacing w:before="120"/>
        <w:ind w:firstLine="567"/>
        <w:jc w:val="both"/>
        <w:rPr>
          <w:color w:val="000000"/>
          <w:sz w:val="24"/>
          <w:szCs w:val="24"/>
        </w:rPr>
      </w:pPr>
      <w:r>
        <w:rPr>
          <w:color w:val="000000"/>
          <w:sz w:val="24"/>
          <w:szCs w:val="24"/>
        </w:rPr>
        <w:t xml:space="preserve">Вне пр. и вр. материя не существует и наоборот. В природе единое пр. и время, которые разделены только в чел. мышлении. Насколько увеличивается простр. интервал, настолько же сокращается временной и наоборот. </w:t>
      </w:r>
    </w:p>
    <w:p w:rsidR="003B66AA" w:rsidRDefault="003B66AA">
      <w:pPr>
        <w:widowControl w:val="0"/>
        <w:spacing w:before="120"/>
        <w:ind w:firstLine="567"/>
        <w:jc w:val="both"/>
        <w:rPr>
          <w:color w:val="000000"/>
          <w:sz w:val="24"/>
          <w:szCs w:val="24"/>
        </w:rPr>
      </w:pPr>
      <w:r>
        <w:rPr>
          <w:color w:val="000000"/>
          <w:sz w:val="24"/>
          <w:szCs w:val="24"/>
        </w:rPr>
        <w:t xml:space="preserve">Августин Блаженный: времени как физической реальности нет. Совр. ученые поддерживают в том смысле, что физически существует лишь настоящее, ибо прошлого уже нет, а будущего еще нет. </w:t>
      </w:r>
    </w:p>
    <w:p w:rsidR="003B66AA" w:rsidRDefault="003B66AA">
      <w:pPr>
        <w:widowControl w:val="0"/>
        <w:spacing w:before="120"/>
        <w:ind w:firstLine="567"/>
        <w:jc w:val="both"/>
        <w:rPr>
          <w:color w:val="000000"/>
          <w:sz w:val="24"/>
          <w:szCs w:val="24"/>
        </w:rPr>
      </w:pPr>
      <w:r>
        <w:rPr>
          <w:color w:val="000000"/>
          <w:sz w:val="24"/>
          <w:szCs w:val="24"/>
        </w:rPr>
        <w:t xml:space="preserve">Асимметрия обеспечивает возможность организмов приспосабливаться к окружающей среде. В живых организмах сформировались механизмы опережающего отражения будущих внешних изменений (растения и насекомые чувствуют дождь). </w:t>
      </w:r>
    </w:p>
    <w:p w:rsidR="003B66AA" w:rsidRDefault="003B66AA">
      <w:pPr>
        <w:widowControl w:val="0"/>
        <w:spacing w:before="120"/>
        <w:ind w:firstLine="567"/>
        <w:jc w:val="both"/>
        <w:rPr>
          <w:color w:val="000000"/>
          <w:sz w:val="24"/>
          <w:szCs w:val="24"/>
        </w:rPr>
      </w:pPr>
      <w:r>
        <w:rPr>
          <w:color w:val="000000"/>
          <w:sz w:val="24"/>
          <w:szCs w:val="24"/>
        </w:rPr>
        <w:t xml:space="preserve">Человек создает пространственные социальные структуры: орошаемые земли, пастбища. Они наделяются особым смыслом. Специфика социального времени - характеризует изменчивость общественных процессов и явлений (индустриализация в СССР гораздо быстрее, чем в др. странах - опыт). Скорость протекания соц. времени определяется его насыщенностью социально значимыми историческими событиями (нет часов, часы, минуты, секунды). </w:t>
      </w:r>
    </w:p>
    <w:p w:rsidR="003B66AA" w:rsidRDefault="003B66AA">
      <w:pPr>
        <w:widowControl w:val="0"/>
        <w:spacing w:before="120"/>
        <w:jc w:val="center"/>
        <w:rPr>
          <w:b/>
          <w:bCs/>
          <w:color w:val="000000"/>
          <w:sz w:val="28"/>
          <w:szCs w:val="28"/>
        </w:rPr>
      </w:pPr>
      <w:r>
        <w:rPr>
          <w:b/>
          <w:bCs/>
          <w:color w:val="000000"/>
          <w:sz w:val="28"/>
          <w:szCs w:val="28"/>
        </w:rPr>
        <w:t>Фил. учение о развитии</w:t>
      </w:r>
    </w:p>
    <w:p w:rsidR="003B66AA" w:rsidRDefault="003B66AA">
      <w:pPr>
        <w:widowControl w:val="0"/>
        <w:spacing w:before="120"/>
        <w:ind w:firstLine="567"/>
        <w:jc w:val="both"/>
        <w:rPr>
          <w:color w:val="000000"/>
          <w:sz w:val="24"/>
          <w:szCs w:val="24"/>
        </w:rPr>
      </w:pPr>
      <w:r>
        <w:rPr>
          <w:color w:val="000000"/>
          <w:sz w:val="24"/>
          <w:szCs w:val="24"/>
        </w:rPr>
        <w:t xml:space="preserve">Развитие - состояние изменения, в котором есть необратимость, поступательность движения, в котором фиксируется появление новых свойств. Это качественное изменение. Прогресс - вещь совершенствуется. Регресс - возможности по сравн. с др. системами понижается. Одноуровневое развитие - циклические изменения при сохранения основных характеристик; это способ адаптации. </w:t>
      </w:r>
    </w:p>
    <w:p w:rsidR="003B66AA" w:rsidRDefault="003B66AA">
      <w:pPr>
        <w:widowControl w:val="0"/>
        <w:spacing w:before="120"/>
        <w:ind w:firstLine="567"/>
        <w:jc w:val="both"/>
        <w:rPr>
          <w:color w:val="000000"/>
          <w:sz w:val="24"/>
          <w:szCs w:val="24"/>
        </w:rPr>
      </w:pPr>
      <w:r>
        <w:rPr>
          <w:color w:val="000000"/>
          <w:sz w:val="24"/>
          <w:szCs w:val="24"/>
        </w:rPr>
        <w:t xml:space="preserve">Модели развития: рационалистическая (возможность развития систем); эволюционизм (развитие - всеобщее свойство бытия, постепенная эволюция; поступательное движение к усложнению систем); энерджентная (это скачкообразные изменения; скачок - результат творческой активности, присущей самой системе); диалектическая (это разрешение внутр. противоречий). </w:t>
      </w:r>
    </w:p>
    <w:p w:rsidR="003B66AA" w:rsidRDefault="003B66AA">
      <w:pPr>
        <w:widowControl w:val="0"/>
        <w:spacing w:before="120"/>
        <w:ind w:firstLine="567"/>
        <w:jc w:val="both"/>
        <w:rPr>
          <w:color w:val="000000"/>
          <w:sz w:val="24"/>
          <w:szCs w:val="24"/>
        </w:rPr>
      </w:pPr>
      <w:r>
        <w:rPr>
          <w:color w:val="000000"/>
          <w:sz w:val="24"/>
          <w:szCs w:val="24"/>
        </w:rPr>
        <w:t xml:space="preserve">Движение - изменение как таковое - признавали все философы. Гераклит: мир - вечно воспламеняющийся и угасающий огонь, т.о. вечная повторяемость, цикличность всех изменений. Это не позволяло поставить проблему возникновения принципиально нового; не могла родиться идея необратимости течения событий, условием для чего было представление о времени как линейном (появилось в эпоху христианства). Кант сформулировал проблему исторического развития человеческой нравственности. Гегель создал диалектику, предмет которой - развитие. </w:t>
      </w:r>
    </w:p>
    <w:p w:rsidR="003B66AA" w:rsidRDefault="003B66AA">
      <w:pPr>
        <w:widowControl w:val="0"/>
        <w:spacing w:before="120"/>
        <w:jc w:val="center"/>
        <w:rPr>
          <w:b/>
          <w:bCs/>
          <w:color w:val="000000"/>
          <w:sz w:val="28"/>
          <w:szCs w:val="28"/>
        </w:rPr>
      </w:pPr>
      <w:r>
        <w:rPr>
          <w:b/>
          <w:bCs/>
          <w:color w:val="000000"/>
          <w:sz w:val="28"/>
          <w:szCs w:val="28"/>
        </w:rPr>
        <w:t>Познание как философская проблема</w:t>
      </w:r>
    </w:p>
    <w:p w:rsidR="003B66AA" w:rsidRDefault="003B66AA">
      <w:pPr>
        <w:widowControl w:val="0"/>
        <w:spacing w:before="120"/>
        <w:ind w:firstLine="567"/>
        <w:jc w:val="both"/>
        <w:rPr>
          <w:color w:val="000000"/>
          <w:sz w:val="24"/>
          <w:szCs w:val="24"/>
        </w:rPr>
      </w:pPr>
      <w:r>
        <w:rPr>
          <w:color w:val="000000"/>
          <w:sz w:val="24"/>
          <w:szCs w:val="24"/>
        </w:rPr>
        <w:t xml:space="preserve">Гносеология начинается с античности, уже тогда противопоставляли чувства и разум. Платон предложил теорию истинности рационального познания. С 19 в. уже признается и роль интуиции, утверждается идея вненаучных, внерациональных форм познания. </w:t>
      </w:r>
    </w:p>
    <w:p w:rsidR="003B66AA" w:rsidRDefault="003B66AA">
      <w:pPr>
        <w:widowControl w:val="0"/>
        <w:spacing w:before="120"/>
        <w:ind w:firstLine="567"/>
        <w:jc w:val="both"/>
        <w:rPr>
          <w:color w:val="000000"/>
          <w:sz w:val="24"/>
          <w:szCs w:val="24"/>
        </w:rPr>
      </w:pPr>
      <w:r>
        <w:rPr>
          <w:color w:val="000000"/>
          <w:sz w:val="24"/>
          <w:szCs w:val="24"/>
        </w:rPr>
        <w:t xml:space="preserve">Объект - то, что выделяется из ряду др. вещей вниманием субъекта. </w:t>
      </w:r>
    </w:p>
    <w:p w:rsidR="003B66AA" w:rsidRDefault="003B66AA">
      <w:pPr>
        <w:widowControl w:val="0"/>
        <w:spacing w:before="120"/>
        <w:ind w:firstLine="567"/>
        <w:jc w:val="both"/>
        <w:rPr>
          <w:color w:val="000000"/>
          <w:sz w:val="24"/>
          <w:szCs w:val="24"/>
        </w:rPr>
      </w:pPr>
      <w:r>
        <w:rPr>
          <w:color w:val="000000"/>
          <w:sz w:val="24"/>
          <w:szCs w:val="24"/>
        </w:rPr>
        <w:t xml:space="preserve">Познание рассматривается как универс. способ деятельности, в процессе которого развивается личность. Основывается на идее целей как ориентации на конкретно-предметный объект познания, что придает направленность и системность. </w:t>
      </w:r>
    </w:p>
    <w:p w:rsidR="003B66AA" w:rsidRDefault="003B66AA">
      <w:pPr>
        <w:widowControl w:val="0"/>
        <w:spacing w:before="120"/>
        <w:ind w:firstLine="567"/>
        <w:jc w:val="both"/>
        <w:rPr>
          <w:color w:val="000000"/>
          <w:sz w:val="24"/>
          <w:szCs w:val="24"/>
        </w:rPr>
      </w:pPr>
      <w:r>
        <w:rPr>
          <w:color w:val="000000"/>
          <w:sz w:val="24"/>
          <w:szCs w:val="24"/>
        </w:rPr>
        <w:t xml:space="preserve">Историзм познавательного акта заключается в необходимости обращения к предшествующему опыту. </w:t>
      </w:r>
    </w:p>
    <w:p w:rsidR="003B66AA" w:rsidRDefault="003B66AA">
      <w:pPr>
        <w:widowControl w:val="0"/>
        <w:spacing w:before="120"/>
        <w:ind w:firstLine="567"/>
        <w:jc w:val="both"/>
        <w:rPr>
          <w:color w:val="000000"/>
          <w:sz w:val="24"/>
          <w:szCs w:val="24"/>
        </w:rPr>
      </w:pPr>
      <w:r>
        <w:rPr>
          <w:color w:val="000000"/>
          <w:sz w:val="24"/>
          <w:szCs w:val="24"/>
        </w:rPr>
        <w:t xml:space="preserve">В структуре знания выделяют: эмоционально-психологическое (иррацион.), эмоционально-чувственное (эмпирическое), теоретическое (идеальное представление о сущности вещей). </w:t>
      </w:r>
    </w:p>
    <w:p w:rsidR="003B66AA" w:rsidRDefault="003B66AA">
      <w:pPr>
        <w:widowControl w:val="0"/>
        <w:spacing w:before="120"/>
        <w:ind w:firstLine="567"/>
        <w:jc w:val="both"/>
        <w:rPr>
          <w:color w:val="000000"/>
          <w:sz w:val="24"/>
          <w:szCs w:val="24"/>
        </w:rPr>
      </w:pPr>
      <w:r>
        <w:rPr>
          <w:color w:val="000000"/>
          <w:sz w:val="24"/>
          <w:szCs w:val="24"/>
        </w:rPr>
        <w:t xml:space="preserve">Осн. гносеологические концепции. Сенсуализм (с Аристотеля). Опирается на: принцип познаваемости мира и на чувственный опыт субъекта. Объективистский сенсуализм: познавательная роль чувственности в единстве с объективно существующей вещью. Субъективистский: чувств. критерий - единств. критерий истинности вещи, знание вещи достоверно только в процессе ощущения. Эмпиризм (Бэкон, Гоббс, Локк, Беркли). Познаваемость мира, универс. ценность опыта (без знания факта, единичного явления разум не м. создать понятия о многом). Рационализм (Платон, Парменид, Декарт, Спиноза, Гегель, Лейбниц). Сенсуализм дает знание о временном, внешнем, а разум открывает устойчивое, вечное. Чувств. зн. говорит о субъекте, а не вещах. Чувства удостоверяют, а разум ведет, направляет. Скептицизм. Признавали принц. возможность познания, но выражали сомнение в достоверности знаний. И разум, и чувства м. вести к заблуждению. Человек воспринимает мир согласно своей природе, поэтому знание вещи - раскрытие собств. природы. Вещи изменчивы, а познание фрагментарно, мы знаем о том, чтобы было, но не то, что есть. Разум, будучи субъект. феноменом, наделяет вещь своей идеей. Агностицизм (Кант). Полная или частичная непознаваемость. То, что вещь представляет для нас, и что она есть на самом деле, различно (Кант). Человек м. сравнивать лишь то, что он знает, с тем, что он как-то знает; мы вращаемся в мире нашего познания и никогда не соприкасаемся с самими предметами. Оптимизм. Утверждает принципиальную познаваемость мира. Релятивизм. У истины есть срок годности. Все относительно. </w:t>
      </w:r>
    </w:p>
    <w:p w:rsidR="003B66AA" w:rsidRDefault="003B66AA">
      <w:pPr>
        <w:widowControl w:val="0"/>
        <w:spacing w:before="120"/>
        <w:jc w:val="center"/>
        <w:rPr>
          <w:b/>
          <w:bCs/>
          <w:color w:val="000000"/>
          <w:sz w:val="28"/>
          <w:szCs w:val="28"/>
        </w:rPr>
      </w:pPr>
      <w:r>
        <w:rPr>
          <w:b/>
          <w:bCs/>
          <w:color w:val="000000"/>
          <w:sz w:val="28"/>
          <w:szCs w:val="28"/>
        </w:rPr>
        <w:t>Основные виды и методы познания</w:t>
      </w:r>
    </w:p>
    <w:p w:rsidR="003B66AA" w:rsidRDefault="003B66AA">
      <w:pPr>
        <w:widowControl w:val="0"/>
        <w:spacing w:before="120"/>
        <w:ind w:firstLine="567"/>
        <w:jc w:val="both"/>
        <w:rPr>
          <w:color w:val="000000"/>
          <w:sz w:val="24"/>
          <w:szCs w:val="24"/>
        </w:rPr>
      </w:pPr>
      <w:r>
        <w:rPr>
          <w:color w:val="000000"/>
          <w:sz w:val="24"/>
          <w:szCs w:val="24"/>
        </w:rPr>
        <w:t xml:space="preserve">Тип знания тесно связан с особенностями познающего субъекта. Житейское познание - нерефлексивное, неосознанное, несистемное; основывается на наблюдении и смекалке, носит эмпирич. характер; базируется на здравом смысле и обыденном сознании. Развивается по мере обогащения научного и художеств. познания. Научное. Предполагают объяснения и док-ва. Отвечает на вопрос не только "как", но и "почему". Уразумение сущности объекта, постижение истины, установление связей, отношений и закономерностей. Практическое. Основано на научно, прикладное, связано с применением научных теорий. Гл. фигурой научного познания явл. ученый, практич. - инженер. Цель ученого - открытие закономерностей, инженера - создание новой вещи на основе известных принципов. Ученые хотят понять, что не понято; практики - создать, что не создано. Художественное. Не все выделяют. Худ. произведение строится на образе, а не понятии. Искусству дано ухватить и выразить такие явления, которые невозможно выразить и понять никакими др. способами. Черты: самоочевидность, самодоказанность. Требование оригинальности. </w:t>
      </w:r>
    </w:p>
    <w:p w:rsidR="003B66AA" w:rsidRDefault="003B66AA">
      <w:pPr>
        <w:widowControl w:val="0"/>
        <w:spacing w:before="120"/>
        <w:ind w:firstLine="567"/>
        <w:jc w:val="both"/>
        <w:rPr>
          <w:color w:val="000000"/>
          <w:sz w:val="24"/>
          <w:szCs w:val="24"/>
        </w:rPr>
      </w:pPr>
      <w:r>
        <w:rPr>
          <w:color w:val="000000"/>
          <w:sz w:val="24"/>
          <w:szCs w:val="24"/>
        </w:rPr>
        <w:t xml:space="preserve">Наблюдение представляет собой преднамеренное восприятие, осуществляемое с целью выявить существенные свойства и отношения объекта познания; это активная форма деятельности с пассивным субъектом (невмешательство в процесс). Фиксирует то, что предлагает сама природа. Эксперимент - метод исследования, с помощью которого объект или воспроизводится искусственно (моделирование), или ставится в определенные условия, отвечающие целям исследования. Здесь активный субъект; целесообразное, организованное наблюдение. Особая форма - мысленный эксперимент. Некоторые выделяют такой метод познания, как гипотеза. Абстрагирование - для изучения предмета в целом или его свойств без определенных или всех связей. </w:t>
      </w:r>
    </w:p>
    <w:p w:rsidR="003B66AA" w:rsidRDefault="003B66AA">
      <w:pPr>
        <w:widowControl w:val="0"/>
        <w:spacing w:before="120"/>
        <w:jc w:val="center"/>
        <w:rPr>
          <w:b/>
          <w:bCs/>
          <w:color w:val="000000"/>
          <w:sz w:val="28"/>
          <w:szCs w:val="28"/>
        </w:rPr>
      </w:pPr>
      <w:r>
        <w:rPr>
          <w:b/>
          <w:bCs/>
          <w:color w:val="000000"/>
          <w:sz w:val="28"/>
          <w:szCs w:val="28"/>
        </w:rPr>
        <w:t>Проблема истины</w:t>
      </w:r>
    </w:p>
    <w:p w:rsidR="003B66AA" w:rsidRDefault="003B66AA">
      <w:pPr>
        <w:widowControl w:val="0"/>
        <w:spacing w:before="120"/>
        <w:ind w:firstLine="567"/>
        <w:jc w:val="both"/>
        <w:rPr>
          <w:color w:val="000000"/>
          <w:sz w:val="24"/>
          <w:szCs w:val="24"/>
        </w:rPr>
      </w:pPr>
      <w:r>
        <w:rPr>
          <w:color w:val="000000"/>
          <w:sz w:val="24"/>
          <w:szCs w:val="24"/>
        </w:rPr>
        <w:t xml:space="preserve">Это соответствие знания объекту. Это адекватная инф-ия об объекте, характеризуемая с точки зрения ее достоверности. Истинные знания позволяют людям быть организованнее и предвидеть грядущее. Истина есть процесс, а не некий одноразовый акт постижения объекта сразу, целиком и в полном объеме. Истина исторична. Понятие конечной или неизменной истины - лишь призрак. Любой объект познания неисчерпаем, он постоянно изменяется, обладает множеством свойств. Относительность знаний заключается в их неполноте и вероятностном характере. Относ. и. есть ограниченно верное знание о чем-л. Говоря об относ. характере истины, не следует забывать, что имеются в виду истины в сфере научного знания, но отнюдь не знание абс. достоверных фактов. Абс. истина есть тождество понятия и объекта в мышлении (сумма углов треугольника; ничто в мире не создается из ничего, и ничто не исчезает бесследно). Абс. истина - исчерпывающее, предельное знание об объекте; это гносеологический идеал, который никогда не будет достигнут. Абс. истина не м.б. опровергнута в будущем. </w:t>
      </w:r>
    </w:p>
    <w:p w:rsidR="003B66AA" w:rsidRDefault="003B66AA">
      <w:pPr>
        <w:widowControl w:val="0"/>
        <w:spacing w:before="120"/>
        <w:ind w:firstLine="567"/>
        <w:jc w:val="both"/>
        <w:rPr>
          <w:color w:val="000000"/>
          <w:sz w:val="24"/>
          <w:szCs w:val="24"/>
        </w:rPr>
      </w:pPr>
      <w:r>
        <w:rPr>
          <w:color w:val="000000"/>
          <w:sz w:val="24"/>
          <w:szCs w:val="24"/>
        </w:rPr>
        <w:t xml:space="preserve">Критерии истинности. Ясность и отчетливость (Декарт, Спиноза). Уверенность в достоверности. Общезначимость. Принцип прагматизма (то, что является выгодным, полезным). </w:t>
      </w:r>
    </w:p>
    <w:p w:rsidR="003B66AA" w:rsidRDefault="003B66AA">
      <w:pPr>
        <w:widowControl w:val="0"/>
        <w:spacing w:before="120"/>
        <w:ind w:firstLine="567"/>
        <w:jc w:val="both"/>
        <w:rPr>
          <w:color w:val="000000"/>
          <w:sz w:val="24"/>
          <w:szCs w:val="24"/>
        </w:rPr>
      </w:pPr>
      <w:r>
        <w:rPr>
          <w:color w:val="000000"/>
          <w:sz w:val="24"/>
          <w:szCs w:val="24"/>
        </w:rPr>
        <w:t xml:space="preserve">Проверка научных положений - верификация и фальсификация. Верификация - установление истинности путем эмпирической проверки (с помощью наблюдения, измерения, эксперимента - прямая в.). Косвенная в. - теоретическая, с использованием уже доказанных, истинных положений. Фальсификация - процедура, устанавливающая ложность гипотезы. Теория научна, когда она подтверждена экспериментом и определены (сфальсифицированы) границы ее применимости. </w:t>
      </w:r>
    </w:p>
    <w:p w:rsidR="003B66AA" w:rsidRDefault="003B66AA">
      <w:pPr>
        <w:widowControl w:val="0"/>
        <w:spacing w:before="120"/>
        <w:jc w:val="center"/>
        <w:rPr>
          <w:b/>
          <w:bCs/>
          <w:color w:val="000000"/>
          <w:sz w:val="28"/>
          <w:szCs w:val="28"/>
        </w:rPr>
      </w:pPr>
      <w:r>
        <w:rPr>
          <w:b/>
          <w:bCs/>
          <w:color w:val="000000"/>
          <w:sz w:val="28"/>
          <w:szCs w:val="28"/>
        </w:rPr>
        <w:t>Проблема соотношения теоретического и эмпирического в познании</w:t>
      </w:r>
    </w:p>
    <w:p w:rsidR="003B66AA" w:rsidRDefault="003B66AA">
      <w:pPr>
        <w:widowControl w:val="0"/>
        <w:spacing w:before="120"/>
        <w:ind w:firstLine="567"/>
        <w:jc w:val="both"/>
        <w:rPr>
          <w:color w:val="000000"/>
          <w:sz w:val="24"/>
          <w:szCs w:val="24"/>
        </w:rPr>
      </w:pPr>
      <w:r>
        <w:rPr>
          <w:color w:val="000000"/>
          <w:sz w:val="24"/>
          <w:szCs w:val="24"/>
        </w:rPr>
        <w:t xml:space="preserve">Чувственное зн. - это зн. в виде ощущений и восприятий свойств вещей непосредственно органами чувств. Эмпирич. зн. м.б. отражением данного не непосредственно, а опосредованно (показания прибора). Ощущение - отражение в сознании отдельных сторон, свойств предмета (в виде слуховых, вкусовых, зрительных, осязательных, обонятельных). Восприятие - целостный образ объекта, данный в совокупности всех своих свойств, синтез отдельных ощущений. Восприятие зависит от субъекта и его прежнего опыта. Представление - образ тех предметов, которые когда-то воздействовали на органы чувств и потом восстанавливаются по сохранившимся в мозгу связям; непосредственная связь с объектом отсутствует. Познание невозможно без воображения. </w:t>
      </w:r>
    </w:p>
    <w:p w:rsidR="003B66AA" w:rsidRDefault="003B66AA">
      <w:pPr>
        <w:widowControl w:val="0"/>
        <w:spacing w:before="120"/>
        <w:ind w:firstLine="567"/>
        <w:jc w:val="both"/>
        <w:rPr>
          <w:color w:val="000000"/>
          <w:sz w:val="24"/>
          <w:szCs w:val="24"/>
        </w:rPr>
      </w:pPr>
      <w:r>
        <w:rPr>
          <w:color w:val="000000"/>
          <w:sz w:val="24"/>
          <w:szCs w:val="24"/>
        </w:rPr>
        <w:t xml:space="preserve">Теоретическое - разум, методы познания и т.п. </w:t>
      </w:r>
    </w:p>
    <w:p w:rsidR="003B66AA" w:rsidRDefault="003B66AA">
      <w:pPr>
        <w:widowControl w:val="0"/>
        <w:spacing w:before="120"/>
        <w:ind w:firstLine="567"/>
        <w:jc w:val="both"/>
        <w:rPr>
          <w:color w:val="000000"/>
          <w:sz w:val="24"/>
          <w:szCs w:val="24"/>
        </w:rPr>
      </w:pPr>
      <w:r>
        <w:rPr>
          <w:color w:val="000000"/>
          <w:sz w:val="24"/>
          <w:szCs w:val="24"/>
        </w:rPr>
        <w:t>Проблема субъекта и объекта в познании</w:t>
      </w:r>
    </w:p>
    <w:p w:rsidR="003B66AA" w:rsidRDefault="003B66AA">
      <w:pPr>
        <w:widowControl w:val="0"/>
        <w:spacing w:before="120"/>
        <w:ind w:firstLine="567"/>
        <w:jc w:val="both"/>
        <w:rPr>
          <w:color w:val="000000"/>
          <w:sz w:val="24"/>
          <w:szCs w:val="24"/>
        </w:rPr>
      </w:pPr>
      <w:r>
        <w:rPr>
          <w:color w:val="000000"/>
          <w:sz w:val="24"/>
          <w:szCs w:val="24"/>
        </w:rPr>
        <w:t xml:space="preserve">Объект - фрагмент бытия, оказавшийся в фокусе ищущей мысли и вступающий в субъектно-объектное отношение. В познании объект не существует без субъекта и наоборот. Предмет познания - конкр. аспекты, которые являются целью субъекта; формируется исследовательской задачей. </w:t>
      </w:r>
    </w:p>
    <w:p w:rsidR="003B66AA" w:rsidRDefault="003B66AA">
      <w:pPr>
        <w:widowControl w:val="0"/>
        <w:spacing w:before="120"/>
        <w:ind w:firstLine="567"/>
        <w:jc w:val="both"/>
        <w:rPr>
          <w:color w:val="000000"/>
          <w:sz w:val="24"/>
          <w:szCs w:val="24"/>
        </w:rPr>
      </w:pPr>
      <w:r>
        <w:rPr>
          <w:color w:val="000000"/>
          <w:sz w:val="24"/>
          <w:szCs w:val="24"/>
        </w:rPr>
        <w:t xml:space="preserve">Идеалом 18-19в. было полное устранение познающего субъекта из научной картины мира. Естествознание 20в. показало неотрывность субъекта от объекта; картина объективного мира определяется не только свойствами самого мира, но и характеристиками субъекта. Научное исследование не монолог, а диалог с природой. </w:t>
      </w:r>
    </w:p>
    <w:p w:rsidR="003B66AA" w:rsidRDefault="003B66AA">
      <w:pPr>
        <w:widowControl w:val="0"/>
        <w:spacing w:before="120"/>
        <w:jc w:val="center"/>
        <w:rPr>
          <w:b/>
          <w:bCs/>
          <w:color w:val="000000"/>
          <w:sz w:val="28"/>
          <w:szCs w:val="28"/>
        </w:rPr>
      </w:pPr>
      <w:r>
        <w:rPr>
          <w:b/>
          <w:bCs/>
          <w:color w:val="000000"/>
          <w:sz w:val="28"/>
          <w:szCs w:val="28"/>
        </w:rPr>
        <w:t>Проблема человека в философии</w:t>
      </w:r>
    </w:p>
    <w:p w:rsidR="003B66AA" w:rsidRDefault="003B66AA">
      <w:pPr>
        <w:widowControl w:val="0"/>
        <w:spacing w:before="120"/>
        <w:ind w:firstLine="567"/>
        <w:jc w:val="both"/>
        <w:rPr>
          <w:color w:val="000000"/>
          <w:sz w:val="24"/>
          <w:szCs w:val="24"/>
        </w:rPr>
      </w:pPr>
      <w:r>
        <w:rPr>
          <w:color w:val="000000"/>
          <w:sz w:val="24"/>
          <w:szCs w:val="24"/>
        </w:rPr>
        <w:t xml:space="preserve">В античности природа неизмеримо превосходит человека, который должен стремиться жить в согласии с ней. В христианстве человек, понятий как сотворенный и одухотворенный богом, возвышается над природой; не природный, а трансцендентный мир выступает символом совершенства и смыслом упорядоченности. В эпоху Возрождения происходит частичный возврат к античности - возникает культ природы. В Новое время в секуляризованной форме возрождается христианская идея превосходства человека над природой. Цивилизационный поворот, трансформация индустр. цивилизации в информационное общество резко повышает роль человека; тенденция перехода к социально ориентированному, демократическому и правовому обществу. </w:t>
      </w:r>
    </w:p>
    <w:p w:rsidR="003B66AA" w:rsidRDefault="003B66AA">
      <w:pPr>
        <w:widowControl w:val="0"/>
        <w:spacing w:before="120"/>
        <w:ind w:firstLine="567"/>
        <w:jc w:val="both"/>
        <w:rPr>
          <w:color w:val="000000"/>
          <w:sz w:val="24"/>
          <w:szCs w:val="24"/>
        </w:rPr>
      </w:pPr>
      <w:r>
        <w:rPr>
          <w:color w:val="000000"/>
          <w:sz w:val="24"/>
          <w:szCs w:val="24"/>
        </w:rPr>
        <w:t xml:space="preserve">Достоевский: человек есть тайна. Кант: что такое человек? Фрейд: человек - существо эротическое; глубинная сущность его в секс. влечении - либидо. </w:t>
      </w:r>
    </w:p>
    <w:p w:rsidR="003B66AA" w:rsidRDefault="003B66AA">
      <w:pPr>
        <w:widowControl w:val="0"/>
        <w:spacing w:before="120"/>
        <w:ind w:firstLine="567"/>
        <w:jc w:val="both"/>
        <w:rPr>
          <w:color w:val="000000"/>
          <w:sz w:val="24"/>
          <w:szCs w:val="24"/>
        </w:rPr>
      </w:pPr>
      <w:r>
        <w:rPr>
          <w:color w:val="000000"/>
          <w:sz w:val="24"/>
          <w:szCs w:val="24"/>
        </w:rPr>
        <w:t xml:space="preserve">Человек - органическая часть универсума. </w:t>
      </w:r>
    </w:p>
    <w:p w:rsidR="003B66AA" w:rsidRDefault="003B66AA">
      <w:pPr>
        <w:widowControl w:val="0"/>
        <w:spacing w:before="120"/>
        <w:ind w:firstLine="567"/>
        <w:jc w:val="both"/>
        <w:rPr>
          <w:color w:val="000000"/>
          <w:sz w:val="24"/>
          <w:szCs w:val="24"/>
        </w:rPr>
      </w:pPr>
      <w:r>
        <w:rPr>
          <w:color w:val="000000"/>
          <w:sz w:val="24"/>
          <w:szCs w:val="24"/>
        </w:rPr>
        <w:t xml:space="preserve">Антиномичность (двойственность) чел. бытия. Человек заключает в себе уровни бытия: природный (биол. основания жизнедеятельности человека), рациональный (осознано познавательная ориентация человека), культурно-духовный (отношение к универс. ценностям). Эти три начала по-разному определялись (Фрейд: я, оно, супер я и др.). В каждый историч. период доминирует один из уровней. Проблема: как соотнести, что важнее. Античность превозносила тело; Средневековье его презирало; Просвещение - культ разума. </w:t>
      </w:r>
    </w:p>
    <w:p w:rsidR="003B66AA" w:rsidRDefault="003B66AA">
      <w:pPr>
        <w:widowControl w:val="0"/>
        <w:spacing w:before="120"/>
        <w:jc w:val="center"/>
        <w:rPr>
          <w:b/>
          <w:bCs/>
          <w:color w:val="000000"/>
          <w:sz w:val="28"/>
          <w:szCs w:val="28"/>
        </w:rPr>
      </w:pPr>
      <w:r>
        <w:rPr>
          <w:b/>
          <w:bCs/>
          <w:color w:val="000000"/>
          <w:sz w:val="28"/>
          <w:szCs w:val="28"/>
        </w:rPr>
        <w:t>Проблема взаимодействия человека и общества</w:t>
      </w:r>
    </w:p>
    <w:p w:rsidR="003B66AA" w:rsidRDefault="003B66AA">
      <w:pPr>
        <w:widowControl w:val="0"/>
        <w:spacing w:before="120"/>
        <w:ind w:firstLine="567"/>
        <w:jc w:val="both"/>
        <w:rPr>
          <w:color w:val="000000"/>
          <w:sz w:val="24"/>
          <w:szCs w:val="24"/>
        </w:rPr>
      </w:pPr>
      <w:r>
        <w:rPr>
          <w:color w:val="000000"/>
          <w:sz w:val="24"/>
          <w:szCs w:val="24"/>
        </w:rPr>
        <w:t xml:space="preserve">Соц. связи и отношения складываются между людьми в процессе их совместной деятельности. В материалистич. трактовке общества они делятся на первичные (материальные) и вторичные (идеологические). Идеалистическое понимание социальных связей исходит из примата духовного начала как объединяющего принципа. Отношение между людьми опосредуется миром вещей и наоборот. Человек в той или иной степени усваивает выработанные стереотипы. </w:t>
      </w:r>
    </w:p>
    <w:p w:rsidR="003B66AA" w:rsidRDefault="003B66AA">
      <w:pPr>
        <w:widowControl w:val="0"/>
        <w:spacing w:before="120"/>
        <w:ind w:firstLine="567"/>
        <w:jc w:val="both"/>
        <w:rPr>
          <w:color w:val="000000"/>
          <w:sz w:val="24"/>
          <w:szCs w:val="24"/>
        </w:rPr>
      </w:pPr>
      <w:r>
        <w:rPr>
          <w:color w:val="000000"/>
          <w:sz w:val="24"/>
          <w:szCs w:val="24"/>
        </w:rPr>
        <w:t xml:space="preserve">Исторически первой появилась система личной зависимости, что потребовало объединения в общую технологическую цепь многих людей (системы орошения и т.п.). Так создались предпосылки для образования государства. Второй этап - система вещных зависимостей, когда человек уже сам превращается в товар опред. рода. </w:t>
      </w:r>
    </w:p>
    <w:p w:rsidR="003B66AA" w:rsidRDefault="003B66AA">
      <w:pPr>
        <w:widowControl w:val="0"/>
        <w:spacing w:before="120"/>
        <w:ind w:firstLine="567"/>
        <w:jc w:val="both"/>
        <w:rPr>
          <w:color w:val="000000"/>
          <w:sz w:val="24"/>
          <w:szCs w:val="24"/>
        </w:rPr>
      </w:pPr>
      <w:r>
        <w:rPr>
          <w:color w:val="000000"/>
          <w:sz w:val="24"/>
          <w:szCs w:val="24"/>
        </w:rPr>
        <w:t xml:space="preserve">Подготовлены Вадимом Колосовым </w:t>
      </w:r>
    </w:p>
    <w:p w:rsidR="003B66AA" w:rsidRDefault="003B66AA">
      <w:pPr>
        <w:widowControl w:val="0"/>
        <w:spacing w:before="120"/>
        <w:jc w:val="center"/>
        <w:rPr>
          <w:b/>
          <w:bCs/>
          <w:color w:val="000000"/>
          <w:sz w:val="28"/>
          <w:szCs w:val="28"/>
        </w:rPr>
      </w:pPr>
      <w:r>
        <w:rPr>
          <w:b/>
          <w:bCs/>
          <w:color w:val="000000"/>
          <w:sz w:val="28"/>
          <w:szCs w:val="28"/>
        </w:rPr>
        <w:t xml:space="preserve">Использованная литература: </w:t>
      </w:r>
    </w:p>
    <w:p w:rsidR="003B66AA" w:rsidRDefault="003B66AA">
      <w:pPr>
        <w:widowControl w:val="0"/>
        <w:spacing w:before="120"/>
        <w:ind w:firstLine="567"/>
        <w:jc w:val="both"/>
        <w:rPr>
          <w:color w:val="000000"/>
          <w:sz w:val="24"/>
          <w:szCs w:val="24"/>
        </w:rPr>
      </w:pPr>
      <w:r>
        <w:rPr>
          <w:color w:val="000000"/>
          <w:sz w:val="24"/>
          <w:szCs w:val="24"/>
        </w:rPr>
        <w:t xml:space="preserve">Конспекты лекций по философии Райковой Л.М. </w:t>
      </w:r>
    </w:p>
    <w:p w:rsidR="003B66AA" w:rsidRDefault="003B66AA">
      <w:pPr>
        <w:widowControl w:val="0"/>
        <w:spacing w:before="120"/>
        <w:ind w:firstLine="567"/>
        <w:jc w:val="both"/>
        <w:rPr>
          <w:color w:val="000000"/>
          <w:sz w:val="24"/>
          <w:szCs w:val="24"/>
        </w:rPr>
      </w:pPr>
      <w:r>
        <w:rPr>
          <w:color w:val="000000"/>
          <w:sz w:val="24"/>
          <w:szCs w:val="24"/>
        </w:rPr>
        <w:t xml:space="preserve">Основы философии. Канке В.А. </w:t>
      </w:r>
    </w:p>
    <w:p w:rsidR="003B66AA" w:rsidRDefault="003B66AA">
      <w:pPr>
        <w:widowControl w:val="0"/>
        <w:spacing w:before="120"/>
        <w:ind w:firstLine="567"/>
        <w:jc w:val="both"/>
        <w:rPr>
          <w:color w:val="000000"/>
          <w:sz w:val="24"/>
          <w:szCs w:val="24"/>
        </w:rPr>
      </w:pPr>
      <w:r>
        <w:rPr>
          <w:color w:val="000000"/>
          <w:sz w:val="24"/>
          <w:szCs w:val="24"/>
        </w:rPr>
        <w:t xml:space="preserve">Философия. Редактор Кохановская Т.И. </w:t>
      </w:r>
    </w:p>
    <w:p w:rsidR="003B66AA" w:rsidRDefault="003B66AA">
      <w:pPr>
        <w:widowControl w:val="0"/>
        <w:spacing w:before="120"/>
        <w:ind w:firstLine="567"/>
        <w:jc w:val="both"/>
        <w:rPr>
          <w:color w:val="000000"/>
          <w:sz w:val="24"/>
          <w:szCs w:val="24"/>
        </w:rPr>
      </w:pPr>
      <w:r>
        <w:rPr>
          <w:color w:val="000000"/>
          <w:sz w:val="24"/>
          <w:szCs w:val="24"/>
        </w:rPr>
        <w:t xml:space="preserve">Философия. Спиркин А.Г. </w:t>
      </w:r>
    </w:p>
    <w:p w:rsidR="003B66AA" w:rsidRDefault="003B66AA">
      <w:pPr>
        <w:widowControl w:val="0"/>
        <w:spacing w:before="120"/>
        <w:ind w:firstLine="590"/>
        <w:jc w:val="both"/>
        <w:rPr>
          <w:color w:val="000000"/>
          <w:sz w:val="24"/>
          <w:szCs w:val="24"/>
        </w:rPr>
      </w:pPr>
      <w:bookmarkStart w:id="0" w:name="_GoBack"/>
      <w:bookmarkEnd w:id="0"/>
    </w:p>
    <w:sectPr w:rsidR="003B66AA">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Verdana">
    <w:panose1 w:val="020B0604030504040204"/>
    <w:charset w:val="CC"/>
    <w:family w:val="swiss"/>
    <w:pitch w:val="variable"/>
    <w:sig w:usb0="A10006FF" w:usb1="4000205B" w:usb2="00000010" w:usb3="00000000" w:csb0="0000019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5FC37743"/>
    <w:multiLevelType w:val="hybridMultilevel"/>
    <w:tmpl w:val="08B207E6"/>
    <w:lvl w:ilvl="0" w:tplc="6E6E072C">
      <w:start w:val="1"/>
      <w:numFmt w:val="bullet"/>
      <w:lvlText w:val=""/>
      <w:lvlJc w:val="left"/>
      <w:pPr>
        <w:tabs>
          <w:tab w:val="num" w:pos="720"/>
        </w:tabs>
        <w:ind w:left="720" w:hanging="360"/>
      </w:pPr>
      <w:rPr>
        <w:rFonts w:ascii="Symbol" w:hAnsi="Symbol" w:cs="Symbol" w:hint="default"/>
        <w:sz w:val="20"/>
        <w:szCs w:val="20"/>
      </w:rPr>
    </w:lvl>
    <w:lvl w:ilvl="1" w:tplc="982EC03E">
      <w:start w:val="1"/>
      <w:numFmt w:val="bullet"/>
      <w:lvlText w:val="o"/>
      <w:lvlJc w:val="left"/>
      <w:pPr>
        <w:tabs>
          <w:tab w:val="num" w:pos="1440"/>
        </w:tabs>
        <w:ind w:left="1440" w:hanging="360"/>
      </w:pPr>
      <w:rPr>
        <w:rFonts w:ascii="Courier New" w:hAnsi="Courier New" w:cs="Courier New" w:hint="default"/>
        <w:sz w:val="20"/>
        <w:szCs w:val="20"/>
      </w:rPr>
    </w:lvl>
    <w:lvl w:ilvl="2" w:tplc="97ECB28A">
      <w:start w:val="1"/>
      <w:numFmt w:val="bullet"/>
      <w:lvlText w:val=""/>
      <w:lvlJc w:val="left"/>
      <w:pPr>
        <w:tabs>
          <w:tab w:val="num" w:pos="2160"/>
        </w:tabs>
        <w:ind w:left="2160" w:hanging="360"/>
      </w:pPr>
      <w:rPr>
        <w:rFonts w:ascii="Wingdings" w:hAnsi="Wingdings" w:cs="Wingdings" w:hint="default"/>
        <w:sz w:val="20"/>
        <w:szCs w:val="20"/>
      </w:rPr>
    </w:lvl>
    <w:lvl w:ilvl="3" w:tplc="1020E240">
      <w:start w:val="1"/>
      <w:numFmt w:val="bullet"/>
      <w:lvlText w:val=""/>
      <w:lvlJc w:val="left"/>
      <w:pPr>
        <w:tabs>
          <w:tab w:val="num" w:pos="2880"/>
        </w:tabs>
        <w:ind w:left="2880" w:hanging="360"/>
      </w:pPr>
      <w:rPr>
        <w:rFonts w:ascii="Wingdings" w:hAnsi="Wingdings" w:cs="Wingdings" w:hint="default"/>
        <w:sz w:val="20"/>
        <w:szCs w:val="20"/>
      </w:rPr>
    </w:lvl>
    <w:lvl w:ilvl="4" w:tplc="57F81600">
      <w:start w:val="1"/>
      <w:numFmt w:val="bullet"/>
      <w:lvlText w:val=""/>
      <w:lvlJc w:val="left"/>
      <w:pPr>
        <w:tabs>
          <w:tab w:val="num" w:pos="3600"/>
        </w:tabs>
        <w:ind w:left="3600" w:hanging="360"/>
      </w:pPr>
      <w:rPr>
        <w:rFonts w:ascii="Wingdings" w:hAnsi="Wingdings" w:cs="Wingdings" w:hint="default"/>
        <w:sz w:val="20"/>
        <w:szCs w:val="20"/>
      </w:rPr>
    </w:lvl>
    <w:lvl w:ilvl="5" w:tplc="408E0602">
      <w:start w:val="1"/>
      <w:numFmt w:val="bullet"/>
      <w:lvlText w:val=""/>
      <w:lvlJc w:val="left"/>
      <w:pPr>
        <w:tabs>
          <w:tab w:val="num" w:pos="4320"/>
        </w:tabs>
        <w:ind w:left="4320" w:hanging="360"/>
      </w:pPr>
      <w:rPr>
        <w:rFonts w:ascii="Wingdings" w:hAnsi="Wingdings" w:cs="Wingdings" w:hint="default"/>
        <w:sz w:val="20"/>
        <w:szCs w:val="20"/>
      </w:rPr>
    </w:lvl>
    <w:lvl w:ilvl="6" w:tplc="F3E67FEC">
      <w:start w:val="1"/>
      <w:numFmt w:val="bullet"/>
      <w:lvlText w:val=""/>
      <w:lvlJc w:val="left"/>
      <w:pPr>
        <w:tabs>
          <w:tab w:val="num" w:pos="5040"/>
        </w:tabs>
        <w:ind w:left="5040" w:hanging="360"/>
      </w:pPr>
      <w:rPr>
        <w:rFonts w:ascii="Wingdings" w:hAnsi="Wingdings" w:cs="Wingdings" w:hint="default"/>
        <w:sz w:val="20"/>
        <w:szCs w:val="20"/>
      </w:rPr>
    </w:lvl>
    <w:lvl w:ilvl="7" w:tplc="EB662554">
      <w:start w:val="1"/>
      <w:numFmt w:val="bullet"/>
      <w:lvlText w:val=""/>
      <w:lvlJc w:val="left"/>
      <w:pPr>
        <w:tabs>
          <w:tab w:val="num" w:pos="5760"/>
        </w:tabs>
        <w:ind w:left="5760" w:hanging="360"/>
      </w:pPr>
      <w:rPr>
        <w:rFonts w:ascii="Wingdings" w:hAnsi="Wingdings" w:cs="Wingdings" w:hint="default"/>
        <w:sz w:val="20"/>
        <w:szCs w:val="20"/>
      </w:rPr>
    </w:lvl>
    <w:lvl w:ilvl="8" w:tplc="78527F72">
      <w:start w:val="1"/>
      <w:numFmt w:val="bullet"/>
      <w:lvlText w:val=""/>
      <w:lvlJc w:val="left"/>
      <w:pPr>
        <w:tabs>
          <w:tab w:val="num" w:pos="6480"/>
        </w:tabs>
        <w:ind w:left="6480" w:hanging="360"/>
      </w:pPr>
      <w:rPr>
        <w:rFonts w:ascii="Wingdings" w:hAnsi="Wingdings" w:cs="Wingdings" w:hint="default"/>
        <w:sz w:val="20"/>
        <w:szCs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oNotHyphenateCaps/>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D08CB"/>
    <w:rsid w:val="0022026D"/>
    <w:rsid w:val="003B66AA"/>
    <w:rsid w:val="004046F4"/>
    <w:rsid w:val="006D08CB"/>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78EE0B04-D10F-4ACF-9274-BA01C08DE2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lang w:val="ru-RU" w:eastAsia="ru-RU"/>
    </w:rPr>
  </w:style>
  <w:style w:type="paragraph" w:styleId="1">
    <w:name w:val="heading 1"/>
    <w:basedOn w:val="a"/>
    <w:link w:val="10"/>
    <w:uiPriority w:val="99"/>
    <w:qFormat/>
    <w:pPr>
      <w:spacing w:before="100" w:beforeAutospacing="1" w:after="100" w:afterAutospacing="1"/>
      <w:ind w:left="105" w:right="105"/>
      <w:jc w:val="center"/>
      <w:outlineLvl w:val="0"/>
    </w:pPr>
    <w:rPr>
      <w:rFonts w:ascii="Verdana" w:hAnsi="Verdana" w:cs="Verdana"/>
      <w:b/>
      <w:bCs/>
      <w:kern w:val="36"/>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paragraph" w:styleId="a3">
    <w:name w:val="Normal (Web)"/>
    <w:basedOn w:val="a"/>
    <w:uiPriority w:val="99"/>
    <w:pPr>
      <w:spacing w:before="100" w:beforeAutospacing="1" w:after="100" w:afterAutospacing="1"/>
    </w:pPr>
    <w:rPr>
      <w:sz w:val="24"/>
      <w:szCs w:val="24"/>
    </w:rPr>
  </w:style>
  <w:style w:type="character" w:styleId="a4">
    <w:name w:val="Hyperlink"/>
    <w:uiPriority w:val="9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29846</Words>
  <Characters>17013</Characters>
  <Application>Microsoft Office Word</Application>
  <DocSecurity>0</DocSecurity>
  <Lines>141</Lines>
  <Paragraphs>93</Paragraphs>
  <ScaleCrop>false</ScaleCrop>
  <HeadingPairs>
    <vt:vector size="2" baseType="variant">
      <vt:variant>
        <vt:lpstr>Название</vt:lpstr>
      </vt:variant>
      <vt:variant>
        <vt:i4>1</vt:i4>
      </vt:variant>
    </vt:vector>
  </HeadingPairs>
  <TitlesOfParts>
    <vt:vector size="1" baseType="lpstr">
      <vt:lpstr>Экзаменационные ответы по философии</vt:lpstr>
    </vt:vector>
  </TitlesOfParts>
  <Company>PERSONAL COMPUTERS</Company>
  <LinksUpToDate>false</LinksUpToDate>
  <CharactersWithSpaces>46766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Экзаменационные ответы по философии</dc:title>
  <dc:subject/>
  <dc:creator>USER</dc:creator>
  <cp:keywords/>
  <dc:description/>
  <cp:lastModifiedBy>admin</cp:lastModifiedBy>
  <cp:revision>2</cp:revision>
  <dcterms:created xsi:type="dcterms:W3CDTF">2014-01-26T07:10:00Z</dcterms:created>
  <dcterms:modified xsi:type="dcterms:W3CDTF">2014-01-26T07:10:00Z</dcterms:modified>
</cp:coreProperties>
</file>